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D8D99">
      <w:pPr>
        <w:pStyle w:val="2"/>
        <w:spacing w:line="287" w:lineRule="auto"/>
      </w:pPr>
    </w:p>
    <w:p w14:paraId="79324208">
      <w:pPr>
        <w:pStyle w:val="2"/>
        <w:spacing w:line="287" w:lineRule="auto"/>
      </w:pPr>
    </w:p>
    <w:p w14:paraId="3870CA84">
      <w:pPr>
        <w:pStyle w:val="2"/>
        <w:spacing w:line="287" w:lineRule="auto"/>
      </w:pPr>
    </w:p>
    <w:p w14:paraId="4C8CC2F5">
      <w:pPr>
        <w:pStyle w:val="2"/>
        <w:spacing w:line="287" w:lineRule="auto"/>
      </w:pPr>
    </w:p>
    <w:p w14:paraId="7B592BEC">
      <w:pPr>
        <w:pStyle w:val="2"/>
        <w:spacing w:line="287" w:lineRule="auto"/>
      </w:pPr>
    </w:p>
    <w:p w14:paraId="7103EA83">
      <w:pPr>
        <w:spacing w:before="169" w:line="220" w:lineRule="auto"/>
        <w:ind w:left="1280"/>
        <w:outlineLvl w:val="0"/>
        <w:rPr>
          <w:rFonts w:ascii="黑体" w:hAnsi="黑体" w:eastAsia="黑体" w:cs="黑体"/>
          <w:sz w:val="52"/>
          <w:szCs w:val="52"/>
        </w:rPr>
      </w:pPr>
      <w:r>
        <w:rPr>
          <w:rFonts w:ascii="黑体" w:hAnsi="黑体" w:eastAsia="黑体" w:cs="黑体"/>
          <w:spacing w:val="-2"/>
          <w:sz w:val="52"/>
          <w:szCs w:val="52"/>
        </w:rPr>
        <w:t>洛阳市房屋建筑和市政工程</w:t>
      </w:r>
    </w:p>
    <w:p w14:paraId="157E1D24">
      <w:pPr>
        <w:spacing w:before="314" w:line="222" w:lineRule="auto"/>
        <w:ind w:left="2316"/>
        <w:outlineLvl w:val="0"/>
        <w:rPr>
          <w:rFonts w:ascii="黑体" w:hAnsi="黑体" w:eastAsia="黑体" w:cs="黑体"/>
          <w:sz w:val="52"/>
          <w:szCs w:val="52"/>
        </w:rPr>
      </w:pPr>
      <w:r>
        <w:rPr>
          <w:rFonts w:ascii="黑体" w:hAnsi="黑体" w:eastAsia="黑体" w:cs="黑体"/>
          <w:spacing w:val="-2"/>
          <w:sz w:val="52"/>
          <w:szCs w:val="52"/>
        </w:rPr>
        <w:t>标准施工招标文件</w:t>
      </w:r>
    </w:p>
    <w:p w14:paraId="16D073D0">
      <w:pPr>
        <w:spacing w:before="196" w:line="229" w:lineRule="auto"/>
        <w:ind w:left="3059"/>
        <w:rPr>
          <w:rFonts w:ascii="楷体" w:hAnsi="楷体" w:eastAsia="楷体" w:cs="楷体"/>
          <w:sz w:val="43"/>
          <w:szCs w:val="43"/>
        </w:rPr>
      </w:pPr>
      <w:r>
        <w:rPr>
          <w:rFonts w:ascii="楷体" w:hAnsi="楷体" w:eastAsia="楷体" w:cs="楷体"/>
          <w:spacing w:val="-3"/>
          <w:sz w:val="43"/>
          <w:szCs w:val="43"/>
        </w:rPr>
        <w:t>（2024</w:t>
      </w:r>
      <w:r>
        <w:rPr>
          <w:rFonts w:ascii="楷体" w:hAnsi="楷体" w:eastAsia="楷体" w:cs="楷体"/>
          <w:spacing w:val="-84"/>
          <w:sz w:val="43"/>
          <w:szCs w:val="43"/>
        </w:rPr>
        <w:t xml:space="preserve"> </w:t>
      </w:r>
      <w:r>
        <w:rPr>
          <w:rFonts w:ascii="楷体" w:hAnsi="楷体" w:eastAsia="楷体" w:cs="楷体"/>
          <w:spacing w:val="-3"/>
          <w:sz w:val="43"/>
          <w:szCs w:val="43"/>
        </w:rPr>
        <w:t>年版）</w:t>
      </w:r>
    </w:p>
    <w:p w14:paraId="16F54C5C">
      <w:pPr>
        <w:pStyle w:val="2"/>
        <w:spacing w:line="247" w:lineRule="auto"/>
      </w:pPr>
    </w:p>
    <w:p w14:paraId="1EA96753">
      <w:pPr>
        <w:pStyle w:val="2"/>
        <w:spacing w:line="247" w:lineRule="auto"/>
      </w:pPr>
    </w:p>
    <w:p w14:paraId="5B6985BC">
      <w:pPr>
        <w:pStyle w:val="2"/>
        <w:spacing w:line="247" w:lineRule="auto"/>
      </w:pPr>
    </w:p>
    <w:p w14:paraId="5DF4C6C1">
      <w:pPr>
        <w:pStyle w:val="2"/>
        <w:spacing w:line="247" w:lineRule="auto"/>
      </w:pPr>
    </w:p>
    <w:p w14:paraId="0B195582">
      <w:pPr>
        <w:pStyle w:val="2"/>
        <w:spacing w:line="247" w:lineRule="auto"/>
      </w:pPr>
    </w:p>
    <w:p w14:paraId="26A8EC48">
      <w:pPr>
        <w:pStyle w:val="2"/>
        <w:spacing w:line="247" w:lineRule="auto"/>
      </w:pPr>
    </w:p>
    <w:p w14:paraId="67D9FF4A">
      <w:pPr>
        <w:pStyle w:val="2"/>
        <w:spacing w:line="247" w:lineRule="auto"/>
      </w:pPr>
    </w:p>
    <w:p w14:paraId="379F5296">
      <w:pPr>
        <w:pStyle w:val="2"/>
        <w:spacing w:line="247" w:lineRule="auto"/>
      </w:pPr>
    </w:p>
    <w:p w14:paraId="0B2B05A1">
      <w:pPr>
        <w:pStyle w:val="2"/>
        <w:spacing w:line="247" w:lineRule="auto"/>
      </w:pPr>
    </w:p>
    <w:p w14:paraId="479DB8A6">
      <w:pPr>
        <w:pStyle w:val="2"/>
        <w:spacing w:line="247" w:lineRule="auto"/>
      </w:pPr>
    </w:p>
    <w:p w14:paraId="70CD5D65">
      <w:pPr>
        <w:pStyle w:val="2"/>
        <w:spacing w:line="247" w:lineRule="auto"/>
      </w:pPr>
    </w:p>
    <w:p w14:paraId="697ED135">
      <w:pPr>
        <w:pStyle w:val="2"/>
        <w:spacing w:line="247" w:lineRule="auto"/>
      </w:pPr>
    </w:p>
    <w:p w14:paraId="49F13240">
      <w:pPr>
        <w:pStyle w:val="2"/>
        <w:spacing w:line="247" w:lineRule="auto"/>
      </w:pPr>
    </w:p>
    <w:p w14:paraId="0A68CB24">
      <w:pPr>
        <w:pStyle w:val="2"/>
        <w:spacing w:line="247" w:lineRule="auto"/>
      </w:pPr>
    </w:p>
    <w:p w14:paraId="65E8FBB9">
      <w:pPr>
        <w:pStyle w:val="2"/>
        <w:spacing w:line="247" w:lineRule="auto"/>
      </w:pPr>
    </w:p>
    <w:p w14:paraId="67512A27">
      <w:pPr>
        <w:pStyle w:val="2"/>
        <w:spacing w:line="247" w:lineRule="auto"/>
      </w:pPr>
    </w:p>
    <w:p w14:paraId="3AE43333">
      <w:pPr>
        <w:pStyle w:val="2"/>
        <w:spacing w:line="247" w:lineRule="auto"/>
      </w:pPr>
    </w:p>
    <w:p w14:paraId="4061613D">
      <w:pPr>
        <w:pStyle w:val="2"/>
        <w:spacing w:line="247" w:lineRule="auto"/>
      </w:pPr>
    </w:p>
    <w:p w14:paraId="0F550006">
      <w:pPr>
        <w:pStyle w:val="2"/>
        <w:spacing w:line="247" w:lineRule="auto"/>
      </w:pPr>
    </w:p>
    <w:p w14:paraId="2F4AA59F">
      <w:pPr>
        <w:pStyle w:val="2"/>
        <w:spacing w:line="248" w:lineRule="auto"/>
      </w:pPr>
    </w:p>
    <w:p w14:paraId="53D3AC6A">
      <w:pPr>
        <w:pStyle w:val="2"/>
        <w:spacing w:line="248" w:lineRule="auto"/>
      </w:pPr>
    </w:p>
    <w:p w14:paraId="03A06003">
      <w:pPr>
        <w:pStyle w:val="2"/>
        <w:spacing w:line="248" w:lineRule="auto"/>
      </w:pPr>
    </w:p>
    <w:p w14:paraId="5E6B04DC">
      <w:pPr>
        <w:pStyle w:val="2"/>
        <w:spacing w:line="248" w:lineRule="auto"/>
      </w:pPr>
    </w:p>
    <w:p w14:paraId="7DCCE31C">
      <w:pPr>
        <w:pStyle w:val="2"/>
        <w:spacing w:line="248" w:lineRule="auto"/>
      </w:pPr>
    </w:p>
    <w:p w14:paraId="12B8384F">
      <w:pPr>
        <w:pStyle w:val="2"/>
        <w:spacing w:line="248" w:lineRule="auto"/>
      </w:pPr>
    </w:p>
    <w:p w14:paraId="6EA7FB76">
      <w:pPr>
        <w:pStyle w:val="2"/>
        <w:spacing w:line="248" w:lineRule="auto"/>
      </w:pPr>
    </w:p>
    <w:p w14:paraId="169FA069">
      <w:pPr>
        <w:spacing w:before="153" w:line="224" w:lineRule="auto"/>
        <w:ind w:left="1759"/>
        <w:rPr>
          <w:rFonts w:ascii="黑体" w:hAnsi="黑体" w:eastAsia="黑体" w:cs="黑体"/>
          <w:sz w:val="47"/>
          <w:szCs w:val="47"/>
        </w:rPr>
      </w:pPr>
      <w:r>
        <w:rPr>
          <w:rFonts w:ascii="黑体" w:hAnsi="黑体" w:eastAsia="黑体" w:cs="黑体"/>
          <w:spacing w:val="8"/>
          <w:sz w:val="47"/>
          <w:szCs w:val="47"/>
        </w:rPr>
        <w:t>洛阳市住房和城乡建设局</w:t>
      </w:r>
    </w:p>
    <w:p w14:paraId="7FEC6431">
      <w:pPr>
        <w:spacing w:line="224" w:lineRule="auto"/>
        <w:rPr>
          <w:rFonts w:ascii="黑体" w:hAnsi="黑体" w:eastAsia="黑体" w:cs="黑体"/>
          <w:sz w:val="47"/>
          <w:szCs w:val="47"/>
        </w:rPr>
        <w:sectPr>
          <w:pgSz w:w="11906" w:h="16839"/>
          <w:pgMar w:top="1431" w:right="1785" w:bottom="0" w:left="1785" w:header="0" w:footer="0" w:gutter="0"/>
          <w:cols w:space="720" w:num="1"/>
        </w:sectPr>
      </w:pPr>
    </w:p>
    <w:p w14:paraId="53D5D666">
      <w:pPr>
        <w:spacing w:before="312" w:line="226" w:lineRule="auto"/>
        <w:ind w:left="3610"/>
        <w:rPr>
          <w:rFonts w:ascii="黑体" w:hAnsi="黑体" w:eastAsia="黑体" w:cs="黑体"/>
          <w:sz w:val="31"/>
          <w:szCs w:val="31"/>
        </w:rPr>
      </w:pPr>
      <w:r>
        <w:rPr>
          <w:rFonts w:ascii="黑体" w:hAnsi="黑体" w:eastAsia="黑体" w:cs="黑体"/>
          <w:spacing w:val="6"/>
          <w:sz w:val="31"/>
          <w:szCs w:val="31"/>
        </w:rPr>
        <w:t>使用说明</w:t>
      </w:r>
    </w:p>
    <w:p w14:paraId="330D6652">
      <w:pPr>
        <w:spacing w:before="261" w:line="326" w:lineRule="auto"/>
        <w:ind w:firstLine="569"/>
        <w:rPr>
          <w:rFonts w:ascii="仿宋" w:hAnsi="仿宋" w:eastAsia="仿宋" w:cs="仿宋"/>
          <w:sz w:val="28"/>
          <w:szCs w:val="28"/>
        </w:rPr>
      </w:pPr>
      <w:r>
        <w:rPr>
          <w:rFonts w:ascii="仿宋" w:hAnsi="仿宋" w:eastAsia="仿宋" w:cs="仿宋"/>
          <w:spacing w:val="-7"/>
          <w:sz w:val="28"/>
          <w:szCs w:val="28"/>
        </w:rPr>
        <w:t>一、《洛阳市房屋建筑和市政工程标准施工招标文件》（以下简称</w:t>
      </w:r>
      <w:r>
        <w:rPr>
          <w:rFonts w:ascii="仿宋" w:hAnsi="仿宋" w:eastAsia="仿宋" w:cs="仿宋"/>
          <w:spacing w:val="1"/>
          <w:sz w:val="28"/>
          <w:szCs w:val="28"/>
        </w:rPr>
        <w:t xml:space="preserve">  </w:t>
      </w:r>
      <w:r>
        <w:rPr>
          <w:rFonts w:ascii="仿宋" w:hAnsi="仿宋" w:eastAsia="仿宋" w:cs="仿宋"/>
          <w:spacing w:val="-14"/>
          <w:sz w:val="28"/>
          <w:szCs w:val="28"/>
        </w:rPr>
        <w:t>施工招标文件）是依据《房屋建筑和市政工程标准施工招标文件》（2010</w:t>
      </w:r>
      <w:r>
        <w:rPr>
          <w:rFonts w:ascii="仿宋" w:hAnsi="仿宋" w:eastAsia="仿宋" w:cs="仿宋"/>
          <w:spacing w:val="3"/>
          <w:sz w:val="28"/>
          <w:szCs w:val="28"/>
        </w:rPr>
        <w:t xml:space="preserve">  </w:t>
      </w:r>
      <w:r>
        <w:rPr>
          <w:rFonts w:ascii="仿宋" w:hAnsi="仿宋" w:eastAsia="仿宋" w:cs="仿宋"/>
          <w:spacing w:val="-21"/>
          <w:sz w:val="28"/>
          <w:szCs w:val="28"/>
        </w:rPr>
        <w:t>年版）、《标准施工招标文件》（2007</w:t>
      </w:r>
      <w:r>
        <w:rPr>
          <w:rFonts w:ascii="仿宋" w:hAnsi="仿宋" w:eastAsia="仿宋" w:cs="仿宋"/>
          <w:spacing w:val="-28"/>
          <w:sz w:val="28"/>
          <w:szCs w:val="28"/>
        </w:rPr>
        <w:t xml:space="preserve"> </w:t>
      </w:r>
      <w:r>
        <w:rPr>
          <w:rFonts w:ascii="仿宋" w:hAnsi="仿宋" w:eastAsia="仿宋" w:cs="仿宋"/>
          <w:spacing w:val="-21"/>
          <w:sz w:val="28"/>
          <w:szCs w:val="28"/>
        </w:rPr>
        <w:t>年版）、《简明标准施工招标文件》</w:t>
      </w:r>
      <w:r>
        <w:rPr>
          <w:rFonts w:ascii="仿宋" w:hAnsi="仿宋" w:eastAsia="仿宋" w:cs="仿宋"/>
          <w:sz w:val="28"/>
          <w:szCs w:val="28"/>
        </w:rPr>
        <w:t xml:space="preserve"> </w:t>
      </w:r>
      <w:r>
        <w:rPr>
          <w:rFonts w:ascii="仿宋" w:hAnsi="仿宋" w:eastAsia="仿宋" w:cs="仿宋"/>
          <w:spacing w:val="1"/>
          <w:sz w:val="28"/>
          <w:szCs w:val="28"/>
        </w:rPr>
        <w:t>（2012</w:t>
      </w:r>
      <w:r>
        <w:rPr>
          <w:rFonts w:ascii="仿宋" w:hAnsi="仿宋" w:eastAsia="仿宋" w:cs="仿宋"/>
          <w:spacing w:val="-45"/>
          <w:sz w:val="28"/>
          <w:szCs w:val="28"/>
        </w:rPr>
        <w:t xml:space="preserve"> </w:t>
      </w:r>
      <w:r>
        <w:rPr>
          <w:rFonts w:ascii="仿宋" w:hAnsi="仿宋" w:eastAsia="仿宋" w:cs="仿宋"/>
          <w:spacing w:val="1"/>
          <w:sz w:val="28"/>
          <w:szCs w:val="28"/>
        </w:rPr>
        <w:t>年版）的有关内容，根据《电子招标投标办法》的有关规定，</w:t>
      </w:r>
      <w:r>
        <w:rPr>
          <w:rFonts w:ascii="仿宋" w:hAnsi="仿宋" w:eastAsia="仿宋" w:cs="仿宋"/>
          <w:sz w:val="28"/>
          <w:szCs w:val="28"/>
        </w:rPr>
        <w:t xml:space="preserve"> </w:t>
      </w:r>
      <w:r>
        <w:rPr>
          <w:rFonts w:ascii="仿宋" w:hAnsi="仿宋" w:eastAsia="仿宋" w:cs="仿宋"/>
          <w:spacing w:val="3"/>
          <w:sz w:val="28"/>
          <w:szCs w:val="28"/>
        </w:rPr>
        <w:t>并结合洛阳市实际编制。在洛阳市电子招投标交易平台开展电子交易</w:t>
      </w:r>
      <w:r>
        <w:rPr>
          <w:rFonts w:ascii="仿宋" w:hAnsi="仿宋" w:eastAsia="仿宋" w:cs="仿宋"/>
          <w:sz w:val="28"/>
          <w:szCs w:val="28"/>
        </w:rPr>
        <w:t xml:space="preserve">  </w:t>
      </w:r>
      <w:r>
        <w:rPr>
          <w:rFonts w:ascii="仿宋" w:hAnsi="仿宋" w:eastAsia="仿宋" w:cs="仿宋"/>
          <w:spacing w:val="3"/>
          <w:sz w:val="28"/>
          <w:szCs w:val="28"/>
        </w:rPr>
        <w:t>活动，并采用工程量清单招标的房屋建筑和市政工程施工招标适用本</w:t>
      </w:r>
      <w:r>
        <w:rPr>
          <w:rFonts w:ascii="仿宋" w:hAnsi="仿宋" w:eastAsia="仿宋" w:cs="仿宋"/>
          <w:sz w:val="28"/>
          <w:szCs w:val="28"/>
        </w:rPr>
        <w:t xml:space="preserve">  </w:t>
      </w:r>
      <w:r>
        <w:rPr>
          <w:rFonts w:ascii="仿宋" w:hAnsi="仿宋" w:eastAsia="仿宋" w:cs="仿宋"/>
          <w:spacing w:val="-13"/>
          <w:sz w:val="28"/>
          <w:szCs w:val="28"/>
        </w:rPr>
        <w:t>《施工招标文件》。</w:t>
      </w:r>
    </w:p>
    <w:p w14:paraId="571E2FB9">
      <w:pPr>
        <w:spacing w:before="184" w:line="318" w:lineRule="auto"/>
        <w:ind w:left="5" w:right="44" w:firstLine="569"/>
        <w:rPr>
          <w:rFonts w:ascii="仿宋" w:hAnsi="仿宋" w:eastAsia="仿宋" w:cs="仿宋"/>
          <w:sz w:val="28"/>
          <w:szCs w:val="28"/>
        </w:rPr>
      </w:pPr>
      <w:r>
        <w:rPr>
          <w:rFonts w:ascii="仿宋" w:hAnsi="仿宋" w:eastAsia="仿宋" w:cs="仿宋"/>
          <w:spacing w:val="-14"/>
          <w:sz w:val="28"/>
          <w:szCs w:val="28"/>
        </w:rPr>
        <w:t>二、《施工招标文件》用相同序号标示的章、节、条、款、项、目，</w:t>
      </w:r>
      <w:r>
        <w:rPr>
          <w:rFonts w:ascii="仿宋" w:hAnsi="仿宋" w:eastAsia="仿宋" w:cs="仿宋"/>
          <w:spacing w:val="18"/>
          <w:sz w:val="28"/>
          <w:szCs w:val="28"/>
        </w:rPr>
        <w:t xml:space="preserve"> </w:t>
      </w:r>
      <w:r>
        <w:rPr>
          <w:rFonts w:ascii="仿宋" w:hAnsi="仿宋" w:eastAsia="仿宋" w:cs="仿宋"/>
          <w:spacing w:val="3"/>
          <w:sz w:val="28"/>
          <w:szCs w:val="28"/>
        </w:rPr>
        <w:t>供招标人和投标人选择使用；以空格标示的由招标人填写的</w:t>
      </w:r>
      <w:r>
        <w:rPr>
          <w:rFonts w:ascii="仿宋" w:hAnsi="仿宋" w:eastAsia="仿宋" w:cs="仿宋"/>
          <w:spacing w:val="2"/>
          <w:sz w:val="28"/>
          <w:szCs w:val="28"/>
        </w:rPr>
        <w:t>内容，招</w:t>
      </w:r>
      <w:r>
        <w:rPr>
          <w:rFonts w:ascii="仿宋" w:hAnsi="仿宋" w:eastAsia="仿宋" w:cs="仿宋"/>
          <w:sz w:val="28"/>
          <w:szCs w:val="28"/>
        </w:rPr>
        <w:t xml:space="preserve"> </w:t>
      </w:r>
      <w:r>
        <w:rPr>
          <w:rFonts w:ascii="仿宋" w:hAnsi="仿宋" w:eastAsia="仿宋" w:cs="仿宋"/>
          <w:spacing w:val="3"/>
          <w:sz w:val="28"/>
          <w:szCs w:val="28"/>
        </w:rPr>
        <w:t>标人应根据招标项目具体特点和实际需要具体化，确实没有</w:t>
      </w:r>
      <w:r>
        <w:rPr>
          <w:rFonts w:ascii="仿宋" w:hAnsi="仿宋" w:eastAsia="仿宋" w:cs="仿宋"/>
          <w:spacing w:val="2"/>
          <w:sz w:val="28"/>
          <w:szCs w:val="28"/>
        </w:rPr>
        <w:t>需要填写</w:t>
      </w:r>
      <w:r>
        <w:rPr>
          <w:rFonts w:ascii="仿宋" w:hAnsi="仿宋" w:eastAsia="仿宋" w:cs="仿宋"/>
          <w:sz w:val="28"/>
          <w:szCs w:val="28"/>
        </w:rPr>
        <w:t xml:space="preserve"> </w:t>
      </w:r>
      <w:r>
        <w:rPr>
          <w:rFonts w:ascii="仿宋" w:hAnsi="仿宋" w:eastAsia="仿宋" w:cs="仿宋"/>
          <w:spacing w:val="-1"/>
          <w:sz w:val="28"/>
          <w:szCs w:val="28"/>
        </w:rPr>
        <w:t>的，在空格中用“／</w:t>
      </w:r>
      <w:r>
        <w:rPr>
          <w:rFonts w:ascii="仿宋" w:hAnsi="仿宋" w:eastAsia="仿宋" w:cs="仿宋"/>
          <w:spacing w:val="-100"/>
          <w:sz w:val="28"/>
          <w:szCs w:val="28"/>
        </w:rPr>
        <w:t xml:space="preserve"> </w:t>
      </w:r>
      <w:r>
        <w:rPr>
          <w:rFonts w:ascii="仿宋" w:hAnsi="仿宋" w:eastAsia="仿宋" w:cs="仿宋"/>
          <w:spacing w:val="-1"/>
          <w:sz w:val="28"/>
          <w:szCs w:val="28"/>
        </w:rPr>
        <w:t>”标示；以“</w:t>
      </w:r>
      <w:r>
        <w:rPr>
          <w:rFonts w:ascii="仿宋" w:hAnsi="仿宋" w:eastAsia="仿宋" w:cs="仿宋"/>
          <w:spacing w:val="-98"/>
          <w:sz w:val="28"/>
          <w:szCs w:val="28"/>
        </w:rPr>
        <w:t xml:space="preserve"> </w:t>
      </w:r>
      <w:r>
        <w:rPr>
          <w:rFonts w:ascii="仿宋" w:hAnsi="仿宋" w:eastAsia="仿宋" w:cs="仿宋"/>
          <w:spacing w:val="-1"/>
          <w:sz w:val="28"/>
          <w:szCs w:val="28"/>
        </w:rPr>
        <w:t>□</w:t>
      </w:r>
      <w:r>
        <w:rPr>
          <w:rFonts w:ascii="仿宋" w:hAnsi="仿宋" w:eastAsia="仿宋" w:cs="仿宋"/>
          <w:spacing w:val="-101"/>
          <w:sz w:val="28"/>
          <w:szCs w:val="28"/>
        </w:rPr>
        <w:t xml:space="preserve"> </w:t>
      </w:r>
      <w:r>
        <w:rPr>
          <w:rFonts w:ascii="仿宋" w:hAnsi="仿宋" w:eastAsia="仿宋" w:cs="仿宋"/>
          <w:spacing w:val="-1"/>
          <w:sz w:val="28"/>
          <w:szCs w:val="28"/>
        </w:rPr>
        <w:t>”开头的供招标</w:t>
      </w:r>
      <w:r>
        <w:rPr>
          <w:rFonts w:ascii="仿宋" w:hAnsi="仿宋" w:eastAsia="仿宋" w:cs="仿宋"/>
          <w:spacing w:val="-2"/>
          <w:sz w:val="28"/>
          <w:szCs w:val="28"/>
        </w:rPr>
        <w:t>人根据招标项目</w:t>
      </w:r>
      <w:r>
        <w:rPr>
          <w:rFonts w:ascii="仿宋" w:hAnsi="仿宋" w:eastAsia="仿宋" w:cs="仿宋"/>
          <w:sz w:val="28"/>
          <w:szCs w:val="28"/>
        </w:rPr>
        <w:t xml:space="preserve"> </w:t>
      </w:r>
      <w:r>
        <w:rPr>
          <w:rFonts w:ascii="仿宋" w:hAnsi="仿宋" w:eastAsia="仿宋" w:cs="仿宋"/>
          <w:spacing w:val="-2"/>
          <w:sz w:val="28"/>
          <w:szCs w:val="28"/>
        </w:rPr>
        <w:t>具体特点和实际需要选择。</w:t>
      </w:r>
    </w:p>
    <w:p w14:paraId="43CC9DDF">
      <w:pPr>
        <w:spacing w:before="183" w:line="313" w:lineRule="auto"/>
        <w:ind w:left="5" w:right="125" w:firstLine="567"/>
        <w:rPr>
          <w:rFonts w:ascii="仿宋" w:hAnsi="仿宋" w:eastAsia="仿宋" w:cs="仿宋"/>
          <w:sz w:val="28"/>
          <w:szCs w:val="28"/>
        </w:rPr>
      </w:pPr>
      <w:r>
        <w:rPr>
          <w:rFonts w:ascii="仿宋" w:hAnsi="仿宋" w:eastAsia="仿宋" w:cs="仿宋"/>
          <w:spacing w:val="3"/>
          <w:sz w:val="28"/>
          <w:szCs w:val="28"/>
        </w:rPr>
        <w:t>三、招标人按照《施工招标文件》第一章的格</w:t>
      </w:r>
      <w:r>
        <w:rPr>
          <w:rFonts w:ascii="仿宋" w:hAnsi="仿宋" w:eastAsia="仿宋" w:cs="仿宋"/>
          <w:spacing w:val="2"/>
          <w:sz w:val="28"/>
          <w:szCs w:val="28"/>
        </w:rPr>
        <w:t>式发布招标公告或</w:t>
      </w:r>
      <w:r>
        <w:rPr>
          <w:rFonts w:ascii="仿宋" w:hAnsi="仿宋" w:eastAsia="仿宋" w:cs="仿宋"/>
          <w:sz w:val="28"/>
          <w:szCs w:val="28"/>
        </w:rPr>
        <w:t xml:space="preserve"> </w:t>
      </w:r>
      <w:r>
        <w:rPr>
          <w:rFonts w:ascii="仿宋" w:hAnsi="仿宋" w:eastAsia="仿宋" w:cs="仿宋"/>
          <w:spacing w:val="3"/>
          <w:sz w:val="28"/>
          <w:szCs w:val="28"/>
        </w:rPr>
        <w:t>发出投标邀请书，并将发布的招标公告或发出的投标邀请书</w:t>
      </w:r>
      <w:r>
        <w:rPr>
          <w:rFonts w:ascii="仿宋" w:hAnsi="仿宋" w:eastAsia="仿宋" w:cs="仿宋"/>
          <w:spacing w:val="2"/>
          <w:sz w:val="28"/>
          <w:szCs w:val="28"/>
        </w:rPr>
        <w:t>编入发布</w:t>
      </w:r>
      <w:r>
        <w:rPr>
          <w:rFonts w:ascii="仿宋" w:hAnsi="仿宋" w:eastAsia="仿宋" w:cs="仿宋"/>
          <w:sz w:val="28"/>
          <w:szCs w:val="28"/>
        </w:rPr>
        <w:t xml:space="preserve"> </w:t>
      </w:r>
      <w:r>
        <w:rPr>
          <w:rFonts w:ascii="仿宋" w:hAnsi="仿宋" w:eastAsia="仿宋" w:cs="仿宋"/>
          <w:spacing w:val="3"/>
          <w:sz w:val="28"/>
          <w:szCs w:val="28"/>
        </w:rPr>
        <w:t>的招标文件中，作为投标邀请。其中，招标公告应注明发布</w:t>
      </w:r>
      <w:r>
        <w:rPr>
          <w:rFonts w:ascii="仿宋" w:hAnsi="仿宋" w:eastAsia="仿宋" w:cs="仿宋"/>
          <w:spacing w:val="2"/>
          <w:sz w:val="28"/>
          <w:szCs w:val="28"/>
        </w:rPr>
        <w:t>的所有媒</w:t>
      </w:r>
      <w:r>
        <w:rPr>
          <w:rFonts w:ascii="仿宋" w:hAnsi="仿宋" w:eastAsia="仿宋" w:cs="仿宋"/>
          <w:sz w:val="28"/>
          <w:szCs w:val="28"/>
        </w:rPr>
        <w:t xml:space="preserve"> </w:t>
      </w:r>
      <w:r>
        <w:rPr>
          <w:rFonts w:ascii="仿宋" w:hAnsi="仿宋" w:eastAsia="仿宋" w:cs="仿宋"/>
          <w:spacing w:val="-5"/>
          <w:sz w:val="28"/>
          <w:szCs w:val="28"/>
        </w:rPr>
        <w:t>介名称。</w:t>
      </w:r>
    </w:p>
    <w:p w14:paraId="21A41E3C">
      <w:pPr>
        <w:spacing w:before="182" w:line="323" w:lineRule="auto"/>
        <w:ind w:left="7" w:right="31" w:firstLine="591"/>
        <w:rPr>
          <w:rFonts w:ascii="仿宋" w:hAnsi="仿宋" w:eastAsia="仿宋" w:cs="仿宋"/>
          <w:sz w:val="28"/>
          <w:szCs w:val="28"/>
        </w:rPr>
      </w:pPr>
      <w:r>
        <w:rPr>
          <w:rFonts w:ascii="仿宋" w:hAnsi="仿宋" w:eastAsia="仿宋" w:cs="仿宋"/>
          <w:spacing w:val="-9"/>
          <w:sz w:val="28"/>
          <w:szCs w:val="28"/>
        </w:rPr>
        <w:t>四、《施工招标文件》第二章“投标人须知</w:t>
      </w:r>
      <w:r>
        <w:rPr>
          <w:rFonts w:ascii="仿宋" w:hAnsi="仿宋" w:eastAsia="仿宋" w:cs="仿宋"/>
          <w:spacing w:val="-105"/>
          <w:sz w:val="28"/>
          <w:szCs w:val="28"/>
        </w:rPr>
        <w:t xml:space="preserve"> </w:t>
      </w:r>
      <w:r>
        <w:rPr>
          <w:rFonts w:ascii="仿宋" w:hAnsi="仿宋" w:eastAsia="仿宋" w:cs="仿宋"/>
          <w:spacing w:val="-9"/>
          <w:sz w:val="28"/>
          <w:szCs w:val="28"/>
        </w:rPr>
        <w:t>”正文和前附表</w:t>
      </w:r>
      <w:r>
        <w:rPr>
          <w:rFonts w:ascii="仿宋" w:hAnsi="仿宋" w:eastAsia="仿宋" w:cs="仿宋"/>
          <w:spacing w:val="-10"/>
          <w:sz w:val="28"/>
          <w:szCs w:val="28"/>
        </w:rPr>
        <w:t>，除以</w:t>
      </w:r>
      <w:r>
        <w:rPr>
          <w:rFonts w:ascii="仿宋" w:hAnsi="仿宋" w:eastAsia="仿宋" w:cs="仿宋"/>
          <w:sz w:val="28"/>
          <w:szCs w:val="28"/>
        </w:rPr>
        <w:t xml:space="preserve"> </w:t>
      </w:r>
      <w:r>
        <w:rPr>
          <w:rFonts w:ascii="仿宋" w:hAnsi="仿宋" w:eastAsia="仿宋" w:cs="仿宋"/>
          <w:spacing w:val="3"/>
          <w:sz w:val="28"/>
          <w:szCs w:val="28"/>
        </w:rPr>
        <w:t>空格标示的由招标人填空的内容、选择性内容和可补充</w:t>
      </w:r>
      <w:r>
        <w:rPr>
          <w:rFonts w:ascii="仿宋" w:hAnsi="仿宋" w:eastAsia="仿宋" w:cs="仿宋"/>
          <w:spacing w:val="2"/>
          <w:sz w:val="28"/>
          <w:szCs w:val="28"/>
        </w:rPr>
        <w:t>内容外，均应</w:t>
      </w:r>
      <w:r>
        <w:rPr>
          <w:rFonts w:ascii="仿宋" w:hAnsi="仿宋" w:eastAsia="仿宋" w:cs="仿宋"/>
          <w:sz w:val="28"/>
          <w:szCs w:val="28"/>
        </w:rPr>
        <w:t xml:space="preserve"> </w:t>
      </w:r>
      <w:r>
        <w:rPr>
          <w:rFonts w:ascii="仿宋" w:hAnsi="仿宋" w:eastAsia="仿宋" w:cs="仿宋"/>
          <w:spacing w:val="-3"/>
          <w:sz w:val="28"/>
          <w:szCs w:val="28"/>
        </w:rPr>
        <w:t>不加修改地直接引用。填空、选择和补充内容由招</w:t>
      </w:r>
      <w:r>
        <w:rPr>
          <w:rFonts w:ascii="仿宋" w:hAnsi="仿宋" w:eastAsia="仿宋" w:cs="仿宋"/>
          <w:spacing w:val="-4"/>
          <w:sz w:val="28"/>
          <w:szCs w:val="28"/>
        </w:rPr>
        <w:t>标人根据国家和省、</w:t>
      </w:r>
      <w:r>
        <w:rPr>
          <w:rFonts w:ascii="仿宋" w:hAnsi="仿宋" w:eastAsia="仿宋" w:cs="仿宋"/>
          <w:sz w:val="28"/>
          <w:szCs w:val="28"/>
        </w:rPr>
        <w:t xml:space="preserve"> </w:t>
      </w:r>
      <w:r>
        <w:rPr>
          <w:rFonts w:ascii="仿宋" w:hAnsi="仿宋" w:eastAsia="仿宋" w:cs="仿宋"/>
          <w:spacing w:val="3"/>
          <w:sz w:val="28"/>
          <w:szCs w:val="28"/>
        </w:rPr>
        <w:t>市有关法律法规的规定以及招标项目具体情况确定。招</w:t>
      </w:r>
      <w:r>
        <w:rPr>
          <w:rFonts w:ascii="仿宋" w:hAnsi="仿宋" w:eastAsia="仿宋" w:cs="仿宋"/>
          <w:spacing w:val="2"/>
          <w:sz w:val="28"/>
          <w:szCs w:val="28"/>
        </w:rPr>
        <w:t>标人应在本章</w:t>
      </w:r>
      <w:r>
        <w:rPr>
          <w:rFonts w:ascii="仿宋" w:hAnsi="仿宋" w:eastAsia="仿宋" w:cs="仿宋"/>
          <w:sz w:val="28"/>
          <w:szCs w:val="28"/>
        </w:rPr>
        <w:t xml:space="preserve"> </w:t>
      </w:r>
      <w:r>
        <w:rPr>
          <w:rFonts w:ascii="仿宋" w:hAnsi="仿宋" w:eastAsia="仿宋" w:cs="仿宋"/>
          <w:spacing w:val="2"/>
          <w:sz w:val="28"/>
          <w:szCs w:val="28"/>
        </w:rPr>
        <w:t>对投标人的施工组织设计篇幅予以明确，一般</w:t>
      </w:r>
      <w:r>
        <w:rPr>
          <w:rFonts w:ascii="仿宋" w:hAnsi="仿宋" w:eastAsia="仿宋" w:cs="仿宋"/>
          <w:spacing w:val="1"/>
          <w:sz w:val="28"/>
          <w:szCs w:val="28"/>
        </w:rPr>
        <w:t>项目不宜超过</w:t>
      </w:r>
      <w:r>
        <w:rPr>
          <w:rFonts w:ascii="仿宋" w:hAnsi="仿宋" w:eastAsia="仿宋" w:cs="仿宋"/>
          <w:spacing w:val="-37"/>
          <w:sz w:val="28"/>
          <w:szCs w:val="28"/>
        </w:rPr>
        <w:t xml:space="preserve"> </w:t>
      </w:r>
      <w:r>
        <w:rPr>
          <w:rFonts w:ascii="仿宋" w:hAnsi="仿宋" w:eastAsia="仿宋" w:cs="仿宋"/>
          <w:spacing w:val="1"/>
          <w:sz w:val="28"/>
          <w:szCs w:val="28"/>
        </w:rPr>
        <w:t>150</w:t>
      </w:r>
      <w:r>
        <w:rPr>
          <w:rFonts w:ascii="仿宋" w:hAnsi="仿宋" w:eastAsia="仿宋" w:cs="仿宋"/>
          <w:spacing w:val="-34"/>
          <w:sz w:val="28"/>
          <w:szCs w:val="28"/>
        </w:rPr>
        <w:t xml:space="preserve"> </w:t>
      </w:r>
      <w:r>
        <w:rPr>
          <w:rFonts w:ascii="仿宋" w:hAnsi="仿宋" w:eastAsia="仿宋" w:cs="仿宋"/>
          <w:spacing w:val="1"/>
          <w:sz w:val="28"/>
          <w:szCs w:val="28"/>
        </w:rPr>
        <w:t>页；</w:t>
      </w:r>
      <w:r>
        <w:rPr>
          <w:rFonts w:ascii="仿宋" w:hAnsi="仿宋" w:eastAsia="仿宋" w:cs="仿宋"/>
          <w:sz w:val="28"/>
          <w:szCs w:val="28"/>
        </w:rPr>
        <w:t xml:space="preserve"> </w:t>
      </w:r>
      <w:r>
        <w:rPr>
          <w:rFonts w:ascii="仿宋" w:hAnsi="仿宋" w:eastAsia="仿宋" w:cs="仿宋"/>
          <w:spacing w:val="-2"/>
          <w:sz w:val="28"/>
          <w:szCs w:val="28"/>
        </w:rPr>
        <w:t>技术特别复杂，施工工艺超出国家标准的项目，不宜超过</w:t>
      </w:r>
      <w:r>
        <w:rPr>
          <w:rFonts w:ascii="仿宋" w:hAnsi="仿宋" w:eastAsia="仿宋" w:cs="仿宋"/>
          <w:spacing w:val="-57"/>
          <w:sz w:val="28"/>
          <w:szCs w:val="28"/>
        </w:rPr>
        <w:t xml:space="preserve"> </w:t>
      </w:r>
      <w:r>
        <w:rPr>
          <w:rFonts w:ascii="仿宋" w:hAnsi="仿宋" w:eastAsia="仿宋" w:cs="仿宋"/>
          <w:spacing w:val="-2"/>
          <w:sz w:val="28"/>
          <w:szCs w:val="28"/>
        </w:rPr>
        <w:t>2</w:t>
      </w:r>
      <w:r>
        <w:rPr>
          <w:rFonts w:ascii="仿宋" w:hAnsi="仿宋" w:eastAsia="仿宋" w:cs="仿宋"/>
          <w:spacing w:val="-3"/>
          <w:sz w:val="28"/>
          <w:szCs w:val="28"/>
        </w:rPr>
        <w:t>00</w:t>
      </w:r>
      <w:r>
        <w:rPr>
          <w:rFonts w:ascii="仿宋" w:hAnsi="仿宋" w:eastAsia="仿宋" w:cs="仿宋"/>
          <w:spacing w:val="-39"/>
          <w:sz w:val="28"/>
          <w:szCs w:val="28"/>
        </w:rPr>
        <w:t xml:space="preserve"> </w:t>
      </w:r>
      <w:r>
        <w:rPr>
          <w:rFonts w:ascii="仿宋" w:hAnsi="仿宋" w:eastAsia="仿宋" w:cs="仿宋"/>
          <w:spacing w:val="-3"/>
          <w:sz w:val="28"/>
          <w:szCs w:val="28"/>
        </w:rPr>
        <w:t>页。</w:t>
      </w:r>
    </w:p>
    <w:p w14:paraId="16070F55">
      <w:pPr>
        <w:spacing w:before="183" w:line="302" w:lineRule="auto"/>
        <w:ind w:left="5" w:right="125" w:firstLine="564"/>
        <w:rPr>
          <w:rFonts w:ascii="仿宋" w:hAnsi="仿宋" w:eastAsia="仿宋" w:cs="仿宋"/>
          <w:sz w:val="28"/>
          <w:szCs w:val="28"/>
        </w:rPr>
      </w:pPr>
      <w:r>
        <w:rPr>
          <w:rFonts w:ascii="仿宋" w:hAnsi="仿宋" w:eastAsia="仿宋" w:cs="仿宋"/>
          <w:spacing w:val="-8"/>
          <w:sz w:val="28"/>
          <w:szCs w:val="28"/>
        </w:rPr>
        <w:t>五、《施工招标文件》第三章“评标办法</w:t>
      </w:r>
      <w:r>
        <w:rPr>
          <w:rFonts w:ascii="仿宋" w:hAnsi="仿宋" w:eastAsia="仿宋" w:cs="仿宋"/>
          <w:spacing w:val="-105"/>
          <w:sz w:val="28"/>
          <w:szCs w:val="28"/>
        </w:rPr>
        <w:t xml:space="preserve"> </w:t>
      </w:r>
      <w:r>
        <w:rPr>
          <w:rFonts w:ascii="仿宋" w:hAnsi="仿宋" w:eastAsia="仿宋" w:cs="仿宋"/>
          <w:spacing w:val="-8"/>
          <w:sz w:val="28"/>
          <w:szCs w:val="28"/>
        </w:rPr>
        <w:t>”分别规定了经评</w:t>
      </w:r>
      <w:r>
        <w:rPr>
          <w:rFonts w:ascii="仿宋" w:hAnsi="仿宋" w:eastAsia="仿宋" w:cs="仿宋"/>
          <w:spacing w:val="-9"/>
          <w:sz w:val="28"/>
          <w:szCs w:val="28"/>
        </w:rPr>
        <w:t>审的最</w:t>
      </w:r>
      <w:r>
        <w:rPr>
          <w:rFonts w:ascii="仿宋" w:hAnsi="仿宋" w:eastAsia="仿宋" w:cs="仿宋"/>
          <w:sz w:val="28"/>
          <w:szCs w:val="28"/>
        </w:rPr>
        <w:t xml:space="preserve"> </w:t>
      </w:r>
      <w:r>
        <w:rPr>
          <w:rFonts w:ascii="仿宋" w:hAnsi="仿宋" w:eastAsia="仿宋" w:cs="仿宋"/>
          <w:spacing w:val="3"/>
          <w:sz w:val="28"/>
          <w:szCs w:val="28"/>
        </w:rPr>
        <w:t>低投标价法和综合评估法两种评标方法，供招标人根据招标</w:t>
      </w:r>
      <w:r>
        <w:rPr>
          <w:rFonts w:ascii="仿宋" w:hAnsi="仿宋" w:eastAsia="仿宋" w:cs="仿宋"/>
          <w:spacing w:val="2"/>
          <w:sz w:val="28"/>
          <w:szCs w:val="28"/>
        </w:rPr>
        <w:t>项目具体</w:t>
      </w:r>
      <w:r>
        <w:rPr>
          <w:rFonts w:ascii="仿宋" w:hAnsi="仿宋" w:eastAsia="仿宋" w:cs="仿宋"/>
          <w:sz w:val="28"/>
          <w:szCs w:val="28"/>
        </w:rPr>
        <w:t xml:space="preserve"> </w:t>
      </w:r>
      <w:r>
        <w:rPr>
          <w:rFonts w:ascii="仿宋" w:hAnsi="仿宋" w:eastAsia="仿宋" w:cs="仿宋"/>
          <w:spacing w:val="3"/>
          <w:sz w:val="28"/>
          <w:szCs w:val="28"/>
        </w:rPr>
        <w:t>特点和实际需要选择使用。招标人应根据有关规定，并结合</w:t>
      </w:r>
      <w:r>
        <w:rPr>
          <w:rFonts w:ascii="仿宋" w:hAnsi="仿宋" w:eastAsia="仿宋" w:cs="仿宋"/>
          <w:spacing w:val="2"/>
          <w:sz w:val="28"/>
          <w:szCs w:val="28"/>
        </w:rPr>
        <w:t>招标项目</w:t>
      </w:r>
    </w:p>
    <w:p w14:paraId="0D55202A">
      <w:pPr>
        <w:spacing w:line="302" w:lineRule="auto"/>
        <w:rPr>
          <w:rFonts w:ascii="仿宋" w:hAnsi="仿宋" w:eastAsia="仿宋" w:cs="仿宋"/>
          <w:sz w:val="28"/>
          <w:szCs w:val="28"/>
        </w:rPr>
        <w:sectPr>
          <w:footerReference r:id="rId5" w:type="default"/>
          <w:pgSz w:w="11906" w:h="16839"/>
          <w:pgMar w:top="1431" w:right="1573" w:bottom="1016" w:left="1714" w:header="0" w:footer="852" w:gutter="0"/>
          <w:cols w:space="720" w:num="1"/>
        </w:sectPr>
      </w:pPr>
    </w:p>
    <w:p w14:paraId="5E167C02">
      <w:pPr>
        <w:spacing w:before="330" w:line="333" w:lineRule="auto"/>
        <w:ind w:left="8" w:right="279" w:hanging="6"/>
        <w:jc w:val="both"/>
        <w:rPr>
          <w:rFonts w:ascii="仿宋" w:hAnsi="仿宋" w:eastAsia="仿宋" w:cs="仿宋"/>
          <w:sz w:val="28"/>
          <w:szCs w:val="28"/>
        </w:rPr>
      </w:pPr>
      <w:r>
        <w:rPr>
          <w:rFonts w:ascii="仿宋" w:hAnsi="仿宋" w:eastAsia="仿宋" w:cs="仿宋"/>
          <w:spacing w:val="1"/>
          <w:sz w:val="28"/>
          <w:szCs w:val="28"/>
        </w:rPr>
        <w:t>特点设置评审因素和评分标准，并在本章“评标办法前附表</w:t>
      </w:r>
      <w:r>
        <w:rPr>
          <w:rFonts w:ascii="仿宋" w:hAnsi="仿宋" w:eastAsia="仿宋" w:cs="仿宋"/>
          <w:spacing w:val="-86"/>
          <w:sz w:val="28"/>
          <w:szCs w:val="28"/>
        </w:rPr>
        <w:t xml:space="preserve"> </w:t>
      </w:r>
      <w:r>
        <w:rPr>
          <w:rFonts w:ascii="仿宋" w:hAnsi="仿宋" w:eastAsia="仿宋" w:cs="仿宋"/>
          <w:spacing w:val="1"/>
          <w:sz w:val="28"/>
          <w:szCs w:val="28"/>
        </w:rPr>
        <w:t>”中列明</w:t>
      </w:r>
      <w:r>
        <w:rPr>
          <w:rFonts w:ascii="仿宋" w:hAnsi="仿宋" w:eastAsia="仿宋" w:cs="仿宋"/>
          <w:sz w:val="28"/>
          <w:szCs w:val="28"/>
        </w:rPr>
        <w:t xml:space="preserve"> 全部评审因素和评审标准、在本章附件</w:t>
      </w:r>
      <w:r>
        <w:rPr>
          <w:rFonts w:ascii="仿宋" w:hAnsi="仿宋" w:eastAsia="仿宋" w:cs="仿宋"/>
          <w:spacing w:val="-62"/>
          <w:sz w:val="28"/>
          <w:szCs w:val="28"/>
        </w:rPr>
        <w:t xml:space="preserve"> </w:t>
      </w:r>
      <w:r>
        <w:rPr>
          <w:rFonts w:ascii="仿宋" w:hAnsi="仿宋" w:eastAsia="仿宋" w:cs="仿宋"/>
          <w:sz w:val="28"/>
          <w:szCs w:val="28"/>
        </w:rPr>
        <w:t xml:space="preserve">A 中集中列示投标人不满足其 </w:t>
      </w:r>
      <w:r>
        <w:rPr>
          <w:rFonts w:ascii="仿宋" w:hAnsi="仿宋" w:eastAsia="仿宋" w:cs="仿宋"/>
          <w:spacing w:val="-2"/>
          <w:sz w:val="28"/>
          <w:szCs w:val="28"/>
        </w:rPr>
        <w:t>要求即导致否决投标的全部条件。</w:t>
      </w:r>
    </w:p>
    <w:p w14:paraId="37EEA3F7">
      <w:pPr>
        <w:spacing w:before="45" w:line="313" w:lineRule="auto"/>
        <w:ind w:left="3" w:firstLine="560"/>
        <w:rPr>
          <w:rFonts w:ascii="仿宋" w:hAnsi="仿宋" w:eastAsia="仿宋" w:cs="仿宋"/>
          <w:sz w:val="28"/>
          <w:szCs w:val="28"/>
        </w:rPr>
      </w:pPr>
      <w:r>
        <w:rPr>
          <w:rFonts w:ascii="仿宋" w:hAnsi="仿宋" w:eastAsia="仿宋" w:cs="仿宋"/>
          <w:spacing w:val="-9"/>
          <w:sz w:val="28"/>
          <w:szCs w:val="28"/>
        </w:rPr>
        <w:t>六、《施工招标文件》第四章“通用合同条款</w:t>
      </w:r>
      <w:r>
        <w:rPr>
          <w:rFonts w:ascii="仿宋" w:hAnsi="仿宋" w:eastAsia="仿宋" w:cs="仿宋"/>
          <w:spacing w:val="-103"/>
          <w:sz w:val="28"/>
          <w:szCs w:val="28"/>
        </w:rPr>
        <w:t xml:space="preserve"> </w:t>
      </w:r>
      <w:r>
        <w:rPr>
          <w:rFonts w:ascii="仿宋" w:hAnsi="仿宋" w:eastAsia="仿宋" w:cs="仿宋"/>
          <w:spacing w:val="-9"/>
          <w:sz w:val="28"/>
          <w:szCs w:val="28"/>
        </w:rPr>
        <w:t>”和“专用合同</w:t>
      </w:r>
      <w:r>
        <w:rPr>
          <w:rFonts w:ascii="仿宋" w:hAnsi="仿宋" w:eastAsia="仿宋" w:cs="仿宋"/>
          <w:spacing w:val="-10"/>
          <w:sz w:val="28"/>
          <w:szCs w:val="28"/>
        </w:rPr>
        <w:t>条款</w:t>
      </w:r>
      <w:r>
        <w:rPr>
          <w:rFonts w:ascii="仿宋" w:hAnsi="仿宋" w:eastAsia="仿宋" w:cs="仿宋"/>
          <w:spacing w:val="-103"/>
          <w:sz w:val="28"/>
          <w:szCs w:val="28"/>
        </w:rPr>
        <w:t xml:space="preserve"> </w:t>
      </w:r>
      <w:r>
        <w:rPr>
          <w:rFonts w:ascii="仿宋" w:hAnsi="仿宋" w:eastAsia="仿宋" w:cs="仿宋"/>
          <w:spacing w:val="-10"/>
          <w:sz w:val="28"/>
          <w:szCs w:val="28"/>
        </w:rPr>
        <w:t>”</w:t>
      </w:r>
      <w:r>
        <w:rPr>
          <w:rFonts w:ascii="仿宋" w:hAnsi="仿宋" w:eastAsia="仿宋" w:cs="仿宋"/>
          <w:sz w:val="28"/>
          <w:szCs w:val="28"/>
        </w:rPr>
        <w:t xml:space="preserve"> </w:t>
      </w:r>
      <w:r>
        <w:rPr>
          <w:rFonts w:ascii="仿宋" w:hAnsi="仿宋" w:eastAsia="仿宋" w:cs="仿宋"/>
          <w:spacing w:val="-1"/>
          <w:sz w:val="28"/>
          <w:szCs w:val="28"/>
        </w:rPr>
        <w:t>（除以空格标示由招标人填空的内容和选择性内</w:t>
      </w:r>
      <w:r>
        <w:rPr>
          <w:rFonts w:ascii="仿宋" w:hAnsi="仿宋" w:eastAsia="仿宋" w:cs="仿宋"/>
          <w:spacing w:val="-2"/>
          <w:sz w:val="28"/>
          <w:szCs w:val="28"/>
        </w:rPr>
        <w:t>容外</w:t>
      </w:r>
      <w:r>
        <w:rPr>
          <w:rFonts w:ascii="仿宋" w:hAnsi="仿宋" w:eastAsia="仿宋" w:cs="仿宋"/>
          <w:spacing w:val="-77"/>
          <w:w w:val="98"/>
          <w:sz w:val="28"/>
          <w:szCs w:val="28"/>
        </w:rPr>
        <w:t>），</w:t>
      </w:r>
      <w:r>
        <w:rPr>
          <w:rFonts w:ascii="仿宋" w:hAnsi="仿宋" w:eastAsia="仿宋" w:cs="仿宋"/>
          <w:spacing w:val="-2"/>
          <w:sz w:val="28"/>
          <w:szCs w:val="28"/>
        </w:rPr>
        <w:t>均应不加修改</w:t>
      </w:r>
      <w:r>
        <w:rPr>
          <w:rFonts w:ascii="仿宋" w:hAnsi="仿宋" w:eastAsia="仿宋" w:cs="仿宋"/>
          <w:spacing w:val="1"/>
          <w:sz w:val="28"/>
          <w:szCs w:val="28"/>
        </w:rPr>
        <w:t xml:space="preserve">   </w:t>
      </w:r>
      <w:r>
        <w:rPr>
          <w:rFonts w:ascii="仿宋" w:hAnsi="仿宋" w:eastAsia="仿宋" w:cs="仿宋"/>
          <w:spacing w:val="3"/>
          <w:sz w:val="28"/>
          <w:szCs w:val="28"/>
        </w:rPr>
        <w:t>地直接引用。专用条款中的填空内容由招标人根据国家和</w:t>
      </w:r>
      <w:r>
        <w:rPr>
          <w:rFonts w:ascii="仿宋" w:hAnsi="仿宋" w:eastAsia="仿宋" w:cs="仿宋"/>
          <w:spacing w:val="2"/>
          <w:sz w:val="28"/>
          <w:szCs w:val="28"/>
        </w:rPr>
        <w:t>省、市有关</w:t>
      </w:r>
      <w:r>
        <w:rPr>
          <w:rFonts w:ascii="仿宋" w:hAnsi="仿宋" w:eastAsia="仿宋" w:cs="仿宋"/>
          <w:sz w:val="28"/>
          <w:szCs w:val="28"/>
        </w:rPr>
        <w:t xml:space="preserve">   </w:t>
      </w:r>
      <w:r>
        <w:rPr>
          <w:rFonts w:ascii="仿宋" w:hAnsi="仿宋" w:eastAsia="仿宋" w:cs="仿宋"/>
          <w:spacing w:val="-1"/>
          <w:sz w:val="28"/>
          <w:szCs w:val="28"/>
        </w:rPr>
        <w:t>法律、法规和政策文件的规定以及招标项目具体情况确定。</w:t>
      </w:r>
    </w:p>
    <w:p w14:paraId="173D329E">
      <w:pPr>
        <w:spacing w:before="178" w:line="326" w:lineRule="auto"/>
        <w:ind w:left="3" w:right="277" w:firstLine="564"/>
        <w:rPr>
          <w:rFonts w:ascii="仿宋" w:hAnsi="仿宋" w:eastAsia="仿宋" w:cs="仿宋"/>
          <w:sz w:val="28"/>
          <w:szCs w:val="28"/>
        </w:rPr>
      </w:pPr>
      <w:r>
        <w:rPr>
          <w:rFonts w:ascii="仿宋" w:hAnsi="仿宋" w:eastAsia="仿宋" w:cs="仿宋"/>
          <w:spacing w:val="-8"/>
          <w:sz w:val="28"/>
          <w:szCs w:val="28"/>
        </w:rPr>
        <w:t>七、《施工招标文件》第五章“工程量清单</w:t>
      </w:r>
      <w:r>
        <w:rPr>
          <w:rFonts w:ascii="仿宋" w:hAnsi="仿宋" w:eastAsia="仿宋" w:cs="仿宋"/>
          <w:spacing w:val="-105"/>
          <w:sz w:val="28"/>
          <w:szCs w:val="28"/>
        </w:rPr>
        <w:t xml:space="preserve"> </w:t>
      </w:r>
      <w:r>
        <w:rPr>
          <w:rFonts w:ascii="仿宋" w:hAnsi="仿宋" w:eastAsia="仿宋" w:cs="仿宋"/>
          <w:spacing w:val="-8"/>
          <w:sz w:val="28"/>
          <w:szCs w:val="28"/>
        </w:rPr>
        <w:t>”和第六章“</w:t>
      </w:r>
      <w:r>
        <w:rPr>
          <w:rFonts w:ascii="仿宋" w:hAnsi="仿宋" w:eastAsia="仿宋" w:cs="仿宋"/>
          <w:spacing w:val="-9"/>
          <w:sz w:val="28"/>
          <w:szCs w:val="28"/>
        </w:rPr>
        <w:t>最高投标</w:t>
      </w:r>
      <w:r>
        <w:rPr>
          <w:rFonts w:ascii="仿宋" w:hAnsi="仿宋" w:eastAsia="仿宋" w:cs="仿宋"/>
          <w:sz w:val="28"/>
          <w:szCs w:val="28"/>
        </w:rPr>
        <w:t xml:space="preserve"> </w:t>
      </w:r>
      <w:r>
        <w:rPr>
          <w:rFonts w:ascii="仿宋" w:hAnsi="仿宋" w:eastAsia="仿宋" w:cs="仿宋"/>
          <w:spacing w:val="-6"/>
          <w:sz w:val="28"/>
          <w:szCs w:val="28"/>
        </w:rPr>
        <w:t>限价”由招标人根据现行《建设工程工程量清</w:t>
      </w:r>
      <w:r>
        <w:rPr>
          <w:rFonts w:ascii="仿宋" w:hAnsi="仿宋" w:eastAsia="仿宋" w:cs="仿宋"/>
          <w:spacing w:val="-7"/>
          <w:sz w:val="28"/>
          <w:szCs w:val="28"/>
        </w:rPr>
        <w:t>单计价规范》、招标项目</w:t>
      </w:r>
      <w:r>
        <w:rPr>
          <w:rFonts w:ascii="仿宋" w:hAnsi="仿宋" w:eastAsia="仿宋" w:cs="仿宋"/>
          <w:sz w:val="28"/>
          <w:szCs w:val="28"/>
        </w:rPr>
        <w:t xml:space="preserve"> </w:t>
      </w:r>
      <w:r>
        <w:rPr>
          <w:rFonts w:ascii="仿宋" w:hAnsi="仿宋" w:eastAsia="仿宋" w:cs="仿宋"/>
          <w:spacing w:val="-9"/>
          <w:sz w:val="28"/>
          <w:szCs w:val="28"/>
        </w:rPr>
        <w:t>具体特点和实际需要编制，并与“投标人须知</w:t>
      </w:r>
      <w:r>
        <w:rPr>
          <w:rFonts w:ascii="仿宋" w:hAnsi="仿宋" w:eastAsia="仿宋" w:cs="仿宋"/>
          <w:spacing w:val="-95"/>
          <w:sz w:val="28"/>
          <w:szCs w:val="28"/>
        </w:rPr>
        <w:t xml:space="preserve"> </w:t>
      </w:r>
      <w:r>
        <w:rPr>
          <w:rFonts w:ascii="仿宋" w:hAnsi="仿宋" w:eastAsia="仿宋" w:cs="仿宋"/>
          <w:spacing w:val="-9"/>
          <w:sz w:val="28"/>
          <w:szCs w:val="28"/>
        </w:rPr>
        <w:t>”“通用合同条款</w:t>
      </w:r>
      <w:r>
        <w:rPr>
          <w:rFonts w:ascii="仿宋" w:hAnsi="仿宋" w:eastAsia="仿宋" w:cs="仿宋"/>
          <w:spacing w:val="-103"/>
          <w:sz w:val="28"/>
          <w:szCs w:val="28"/>
        </w:rPr>
        <w:t xml:space="preserve"> </w:t>
      </w:r>
      <w:r>
        <w:rPr>
          <w:rFonts w:ascii="仿宋" w:hAnsi="仿宋" w:eastAsia="仿宋" w:cs="仿宋"/>
          <w:spacing w:val="-9"/>
          <w:sz w:val="28"/>
          <w:szCs w:val="28"/>
        </w:rPr>
        <w:t>”“专</w:t>
      </w:r>
      <w:r>
        <w:rPr>
          <w:rFonts w:ascii="仿宋" w:hAnsi="仿宋" w:eastAsia="仿宋" w:cs="仿宋"/>
          <w:sz w:val="28"/>
          <w:szCs w:val="28"/>
        </w:rPr>
        <w:t xml:space="preserve"> </w:t>
      </w:r>
      <w:r>
        <w:rPr>
          <w:rFonts w:ascii="仿宋" w:hAnsi="仿宋" w:eastAsia="仿宋" w:cs="仿宋"/>
          <w:spacing w:val="-10"/>
          <w:sz w:val="28"/>
          <w:szCs w:val="28"/>
        </w:rPr>
        <w:t>用合同条款</w:t>
      </w:r>
      <w:r>
        <w:rPr>
          <w:rFonts w:ascii="仿宋" w:hAnsi="仿宋" w:eastAsia="仿宋" w:cs="仿宋"/>
          <w:spacing w:val="-100"/>
          <w:sz w:val="28"/>
          <w:szCs w:val="28"/>
        </w:rPr>
        <w:t xml:space="preserve"> </w:t>
      </w:r>
      <w:r>
        <w:rPr>
          <w:rFonts w:ascii="仿宋" w:hAnsi="仿宋" w:eastAsia="仿宋" w:cs="仿宋"/>
          <w:spacing w:val="-10"/>
          <w:sz w:val="28"/>
          <w:szCs w:val="28"/>
        </w:rPr>
        <w:t>”“技术标准和要求</w:t>
      </w:r>
      <w:r>
        <w:rPr>
          <w:rFonts w:ascii="仿宋" w:hAnsi="仿宋" w:eastAsia="仿宋" w:cs="仿宋"/>
          <w:spacing w:val="-100"/>
          <w:sz w:val="28"/>
          <w:szCs w:val="28"/>
        </w:rPr>
        <w:t xml:space="preserve"> </w:t>
      </w:r>
      <w:r>
        <w:rPr>
          <w:rFonts w:ascii="仿宋" w:hAnsi="仿宋" w:eastAsia="仿宋" w:cs="仿宋"/>
          <w:spacing w:val="-10"/>
          <w:sz w:val="28"/>
          <w:szCs w:val="28"/>
        </w:rPr>
        <w:t>”“图纸</w:t>
      </w:r>
      <w:r>
        <w:rPr>
          <w:rFonts w:ascii="仿宋" w:hAnsi="仿宋" w:eastAsia="仿宋" w:cs="仿宋"/>
          <w:spacing w:val="-101"/>
          <w:sz w:val="28"/>
          <w:szCs w:val="28"/>
        </w:rPr>
        <w:t xml:space="preserve"> </w:t>
      </w:r>
      <w:r>
        <w:rPr>
          <w:rFonts w:ascii="仿宋" w:hAnsi="仿宋" w:eastAsia="仿宋" w:cs="仿宋"/>
          <w:spacing w:val="-10"/>
          <w:sz w:val="28"/>
          <w:szCs w:val="28"/>
        </w:rPr>
        <w:t>”相衔接。最高</w:t>
      </w:r>
      <w:r>
        <w:rPr>
          <w:rFonts w:ascii="仿宋" w:hAnsi="仿宋" w:eastAsia="仿宋" w:cs="仿宋"/>
          <w:spacing w:val="-11"/>
          <w:sz w:val="28"/>
          <w:szCs w:val="28"/>
        </w:rPr>
        <w:t>投标限价成果</w:t>
      </w:r>
      <w:r>
        <w:rPr>
          <w:rFonts w:ascii="仿宋" w:hAnsi="仿宋" w:eastAsia="仿宋" w:cs="仿宋"/>
          <w:sz w:val="28"/>
          <w:szCs w:val="28"/>
        </w:rPr>
        <w:t xml:space="preserve"> </w:t>
      </w:r>
      <w:r>
        <w:rPr>
          <w:rFonts w:ascii="仿宋" w:hAnsi="仿宋" w:eastAsia="仿宋" w:cs="仿宋"/>
          <w:spacing w:val="3"/>
          <w:sz w:val="28"/>
          <w:szCs w:val="28"/>
        </w:rPr>
        <w:t>文件应当由一级注册造价工程师审核签字并加盖执业专用</w:t>
      </w:r>
      <w:r>
        <w:rPr>
          <w:rFonts w:ascii="仿宋" w:hAnsi="仿宋" w:eastAsia="仿宋" w:cs="仿宋"/>
          <w:spacing w:val="2"/>
          <w:sz w:val="28"/>
          <w:szCs w:val="28"/>
        </w:rPr>
        <w:t>章。招标文</w:t>
      </w:r>
      <w:r>
        <w:rPr>
          <w:rFonts w:ascii="仿宋" w:hAnsi="仿宋" w:eastAsia="仿宋" w:cs="仿宋"/>
          <w:sz w:val="28"/>
          <w:szCs w:val="28"/>
        </w:rPr>
        <w:t xml:space="preserve"> </w:t>
      </w:r>
      <w:r>
        <w:rPr>
          <w:rFonts w:ascii="仿宋" w:hAnsi="仿宋" w:eastAsia="仿宋" w:cs="仿宋"/>
          <w:spacing w:val="3"/>
          <w:sz w:val="28"/>
          <w:szCs w:val="28"/>
        </w:rPr>
        <w:t>件中应至少公布最高投标限价的计算方法以及各单位工程</w:t>
      </w:r>
      <w:r>
        <w:rPr>
          <w:rFonts w:ascii="仿宋" w:hAnsi="仿宋" w:eastAsia="仿宋" w:cs="仿宋"/>
          <w:spacing w:val="2"/>
          <w:sz w:val="28"/>
          <w:szCs w:val="28"/>
        </w:rPr>
        <w:t>的分部分项</w:t>
      </w:r>
      <w:r>
        <w:rPr>
          <w:rFonts w:ascii="仿宋" w:hAnsi="仿宋" w:eastAsia="仿宋" w:cs="仿宋"/>
          <w:sz w:val="28"/>
          <w:szCs w:val="28"/>
        </w:rPr>
        <w:t xml:space="preserve"> </w:t>
      </w:r>
      <w:r>
        <w:rPr>
          <w:rFonts w:ascii="仿宋" w:hAnsi="仿宋" w:eastAsia="仿宋" w:cs="仿宋"/>
          <w:spacing w:val="-1"/>
          <w:sz w:val="28"/>
          <w:szCs w:val="28"/>
        </w:rPr>
        <w:t>工程费、措施项目费、其他项目费、规费和税金。</w:t>
      </w:r>
    </w:p>
    <w:p w14:paraId="1679C8F7">
      <w:pPr>
        <w:spacing w:before="181" w:line="303" w:lineRule="auto"/>
        <w:ind w:left="3" w:right="279" w:firstLine="558"/>
        <w:rPr>
          <w:rFonts w:ascii="仿宋" w:hAnsi="仿宋" w:eastAsia="仿宋" w:cs="仿宋"/>
          <w:sz w:val="28"/>
          <w:szCs w:val="28"/>
        </w:rPr>
      </w:pPr>
      <w:r>
        <w:rPr>
          <w:rFonts w:ascii="仿宋" w:hAnsi="仿宋" w:eastAsia="仿宋" w:cs="仿宋"/>
          <w:spacing w:val="-8"/>
          <w:sz w:val="28"/>
          <w:szCs w:val="28"/>
        </w:rPr>
        <w:t>八、《施工招标文件》第七章“</w:t>
      </w:r>
      <w:r>
        <w:rPr>
          <w:rFonts w:ascii="仿宋" w:hAnsi="仿宋" w:eastAsia="仿宋" w:cs="仿宋"/>
          <w:spacing w:val="-94"/>
          <w:sz w:val="28"/>
          <w:szCs w:val="28"/>
        </w:rPr>
        <w:t xml:space="preserve"> </w:t>
      </w:r>
      <w:r>
        <w:rPr>
          <w:rFonts w:ascii="仿宋" w:hAnsi="仿宋" w:eastAsia="仿宋" w:cs="仿宋"/>
          <w:spacing w:val="-8"/>
          <w:sz w:val="28"/>
          <w:szCs w:val="28"/>
        </w:rPr>
        <w:t>图纸”由招标</w:t>
      </w:r>
      <w:r>
        <w:rPr>
          <w:rFonts w:ascii="仿宋" w:hAnsi="仿宋" w:eastAsia="仿宋" w:cs="仿宋"/>
          <w:spacing w:val="-9"/>
          <w:sz w:val="28"/>
          <w:szCs w:val="28"/>
        </w:rPr>
        <w:t>人（或其委托的设计</w:t>
      </w:r>
      <w:r>
        <w:rPr>
          <w:rFonts w:ascii="仿宋" w:hAnsi="仿宋" w:eastAsia="仿宋" w:cs="仿宋"/>
          <w:sz w:val="28"/>
          <w:szCs w:val="28"/>
        </w:rPr>
        <w:t xml:space="preserve"> </w:t>
      </w:r>
      <w:r>
        <w:rPr>
          <w:rFonts w:ascii="仿宋" w:hAnsi="仿宋" w:eastAsia="仿宋" w:cs="仿宋"/>
          <w:spacing w:val="-8"/>
          <w:sz w:val="28"/>
          <w:szCs w:val="28"/>
        </w:rPr>
        <w:t>人）根据招标项目具体特点和实际需要编制，并与“投标人须知</w:t>
      </w:r>
      <w:r>
        <w:rPr>
          <w:rFonts w:ascii="仿宋" w:hAnsi="仿宋" w:eastAsia="仿宋" w:cs="仿宋"/>
          <w:spacing w:val="-89"/>
          <w:sz w:val="28"/>
          <w:szCs w:val="28"/>
        </w:rPr>
        <w:t xml:space="preserve"> </w:t>
      </w:r>
      <w:r>
        <w:rPr>
          <w:rFonts w:ascii="仿宋" w:hAnsi="仿宋" w:eastAsia="仿宋" w:cs="仿宋"/>
          <w:spacing w:val="-8"/>
          <w:sz w:val="28"/>
          <w:szCs w:val="28"/>
        </w:rPr>
        <w:t>”“通</w:t>
      </w:r>
      <w:r>
        <w:rPr>
          <w:rFonts w:ascii="仿宋" w:hAnsi="仿宋" w:eastAsia="仿宋" w:cs="仿宋"/>
          <w:sz w:val="28"/>
          <w:szCs w:val="28"/>
        </w:rPr>
        <w:t xml:space="preserve"> </w:t>
      </w:r>
      <w:r>
        <w:rPr>
          <w:rFonts w:ascii="仿宋" w:hAnsi="仿宋" w:eastAsia="仿宋" w:cs="仿宋"/>
          <w:spacing w:val="-15"/>
          <w:sz w:val="28"/>
          <w:szCs w:val="28"/>
        </w:rPr>
        <w:t>用合同条款</w:t>
      </w:r>
      <w:r>
        <w:rPr>
          <w:rFonts w:ascii="仿宋" w:hAnsi="仿宋" w:eastAsia="仿宋" w:cs="仿宋"/>
          <w:spacing w:val="-105"/>
          <w:sz w:val="28"/>
          <w:szCs w:val="28"/>
        </w:rPr>
        <w:t xml:space="preserve"> </w:t>
      </w:r>
      <w:r>
        <w:rPr>
          <w:rFonts w:ascii="仿宋" w:hAnsi="仿宋" w:eastAsia="仿宋" w:cs="仿宋"/>
          <w:spacing w:val="-15"/>
          <w:sz w:val="28"/>
          <w:szCs w:val="28"/>
        </w:rPr>
        <w:t>”“专用合同条款</w:t>
      </w:r>
      <w:r>
        <w:rPr>
          <w:rFonts w:ascii="仿宋" w:hAnsi="仿宋" w:eastAsia="仿宋" w:cs="仿宋"/>
          <w:spacing w:val="-103"/>
          <w:sz w:val="28"/>
          <w:szCs w:val="28"/>
        </w:rPr>
        <w:t xml:space="preserve"> </w:t>
      </w:r>
      <w:r>
        <w:rPr>
          <w:rFonts w:ascii="仿宋" w:hAnsi="仿宋" w:eastAsia="仿宋" w:cs="仿宋"/>
          <w:spacing w:val="-15"/>
          <w:sz w:val="28"/>
          <w:szCs w:val="28"/>
        </w:rPr>
        <w:t>”“技术标准和要</w:t>
      </w:r>
      <w:r>
        <w:rPr>
          <w:rFonts w:ascii="仿宋" w:hAnsi="仿宋" w:eastAsia="仿宋" w:cs="仿宋"/>
          <w:spacing w:val="-16"/>
          <w:sz w:val="28"/>
          <w:szCs w:val="28"/>
        </w:rPr>
        <w:t>求</w:t>
      </w:r>
      <w:r>
        <w:rPr>
          <w:rFonts w:ascii="仿宋" w:hAnsi="仿宋" w:eastAsia="仿宋" w:cs="仿宋"/>
          <w:spacing w:val="-102"/>
          <w:sz w:val="28"/>
          <w:szCs w:val="28"/>
        </w:rPr>
        <w:t xml:space="preserve"> </w:t>
      </w:r>
      <w:r>
        <w:rPr>
          <w:rFonts w:ascii="仿宋" w:hAnsi="仿宋" w:eastAsia="仿宋" w:cs="仿宋"/>
          <w:spacing w:val="-16"/>
          <w:sz w:val="28"/>
          <w:szCs w:val="28"/>
        </w:rPr>
        <w:t>”相衔接。</w:t>
      </w:r>
    </w:p>
    <w:p w14:paraId="4CE51B90">
      <w:pPr>
        <w:spacing w:before="186" w:line="329" w:lineRule="auto"/>
        <w:ind w:right="277" w:firstLine="572"/>
        <w:rPr>
          <w:rFonts w:ascii="仿宋" w:hAnsi="仿宋" w:eastAsia="仿宋" w:cs="仿宋"/>
          <w:sz w:val="28"/>
          <w:szCs w:val="28"/>
        </w:rPr>
      </w:pPr>
      <w:r>
        <w:rPr>
          <w:rFonts w:ascii="仿宋" w:hAnsi="仿宋" w:eastAsia="仿宋" w:cs="仿宋"/>
          <w:spacing w:val="-8"/>
          <w:sz w:val="28"/>
          <w:szCs w:val="28"/>
        </w:rPr>
        <w:t>九、《施工招标文件》第八章“技术标准和要</w:t>
      </w:r>
      <w:r>
        <w:rPr>
          <w:rFonts w:ascii="仿宋" w:hAnsi="仿宋" w:eastAsia="仿宋" w:cs="仿宋"/>
          <w:spacing w:val="-9"/>
          <w:sz w:val="28"/>
          <w:szCs w:val="28"/>
        </w:rPr>
        <w:t>求</w:t>
      </w:r>
      <w:r>
        <w:rPr>
          <w:rFonts w:ascii="仿宋" w:hAnsi="仿宋" w:eastAsia="仿宋" w:cs="仿宋"/>
          <w:spacing w:val="-103"/>
          <w:sz w:val="28"/>
          <w:szCs w:val="28"/>
        </w:rPr>
        <w:t xml:space="preserve"> </w:t>
      </w:r>
      <w:r>
        <w:rPr>
          <w:rFonts w:ascii="仿宋" w:hAnsi="仿宋" w:eastAsia="仿宋" w:cs="仿宋"/>
          <w:spacing w:val="-9"/>
          <w:sz w:val="28"/>
          <w:szCs w:val="28"/>
        </w:rPr>
        <w:t>”是示范性内容，</w:t>
      </w:r>
      <w:r>
        <w:rPr>
          <w:rFonts w:ascii="仿宋" w:hAnsi="仿宋" w:eastAsia="仿宋" w:cs="仿宋"/>
          <w:sz w:val="28"/>
          <w:szCs w:val="28"/>
        </w:rPr>
        <w:t xml:space="preserve"> </w:t>
      </w:r>
      <w:r>
        <w:rPr>
          <w:rFonts w:ascii="仿宋" w:hAnsi="仿宋" w:eastAsia="仿宋" w:cs="仿宋"/>
          <w:spacing w:val="3"/>
          <w:sz w:val="28"/>
          <w:szCs w:val="28"/>
        </w:rPr>
        <w:t>提倡招标人不加修改地直接引用，并在其基础上结合招标项目具体特</w:t>
      </w:r>
      <w:r>
        <w:rPr>
          <w:rFonts w:ascii="仿宋" w:hAnsi="仿宋" w:eastAsia="仿宋" w:cs="仿宋"/>
          <w:sz w:val="28"/>
          <w:szCs w:val="28"/>
        </w:rPr>
        <w:t xml:space="preserve"> </w:t>
      </w:r>
      <w:r>
        <w:rPr>
          <w:rFonts w:ascii="仿宋" w:hAnsi="仿宋" w:eastAsia="仿宋" w:cs="仿宋"/>
          <w:spacing w:val="3"/>
          <w:sz w:val="28"/>
          <w:szCs w:val="28"/>
        </w:rPr>
        <w:t>点和实际需要进行补充，其中以空格标示的以及第二节和第三节由招</w:t>
      </w:r>
      <w:r>
        <w:rPr>
          <w:rFonts w:ascii="仿宋" w:hAnsi="仿宋" w:eastAsia="仿宋" w:cs="仿宋"/>
          <w:sz w:val="28"/>
          <w:szCs w:val="28"/>
        </w:rPr>
        <w:t xml:space="preserve"> </w:t>
      </w:r>
      <w:r>
        <w:rPr>
          <w:rFonts w:ascii="仿宋" w:hAnsi="仿宋" w:eastAsia="仿宋" w:cs="仿宋"/>
          <w:spacing w:val="-6"/>
          <w:sz w:val="28"/>
          <w:szCs w:val="28"/>
        </w:rPr>
        <w:t>标人根据本招标文件、招标项目具体特点和实际需要</w:t>
      </w:r>
      <w:r>
        <w:rPr>
          <w:rFonts w:ascii="仿宋" w:hAnsi="仿宋" w:eastAsia="仿宋" w:cs="仿宋"/>
          <w:spacing w:val="-7"/>
          <w:sz w:val="28"/>
          <w:szCs w:val="28"/>
        </w:rPr>
        <w:t>编制。“技术标准</w:t>
      </w:r>
      <w:r>
        <w:rPr>
          <w:rFonts w:ascii="仿宋" w:hAnsi="仿宋" w:eastAsia="仿宋" w:cs="仿宋"/>
          <w:sz w:val="28"/>
          <w:szCs w:val="28"/>
        </w:rPr>
        <w:t xml:space="preserve"> </w:t>
      </w:r>
      <w:r>
        <w:rPr>
          <w:rFonts w:ascii="仿宋" w:hAnsi="仿宋" w:eastAsia="仿宋" w:cs="仿宋"/>
          <w:spacing w:val="1"/>
          <w:sz w:val="28"/>
          <w:szCs w:val="28"/>
        </w:rPr>
        <w:t>和要求</w:t>
      </w:r>
      <w:r>
        <w:rPr>
          <w:rFonts w:ascii="仿宋" w:hAnsi="仿宋" w:eastAsia="仿宋" w:cs="仿宋"/>
          <w:spacing w:val="-84"/>
          <w:sz w:val="28"/>
          <w:szCs w:val="28"/>
        </w:rPr>
        <w:t xml:space="preserve"> </w:t>
      </w:r>
      <w:r>
        <w:rPr>
          <w:rFonts w:ascii="仿宋" w:hAnsi="仿宋" w:eastAsia="仿宋" w:cs="仿宋"/>
          <w:spacing w:val="1"/>
          <w:sz w:val="28"/>
          <w:szCs w:val="28"/>
        </w:rPr>
        <w:t>”中的各项技术标准应符合国家强制性标准，不得要求或标明</w:t>
      </w:r>
      <w:r>
        <w:rPr>
          <w:rFonts w:ascii="仿宋" w:hAnsi="仿宋" w:eastAsia="仿宋" w:cs="仿宋"/>
          <w:sz w:val="28"/>
          <w:szCs w:val="28"/>
        </w:rPr>
        <w:t xml:space="preserve"> </w:t>
      </w:r>
      <w:r>
        <w:rPr>
          <w:rFonts w:ascii="仿宋" w:hAnsi="仿宋" w:eastAsia="仿宋" w:cs="仿宋"/>
          <w:spacing w:val="3"/>
          <w:sz w:val="28"/>
          <w:szCs w:val="28"/>
        </w:rPr>
        <w:t>某一特定的专利、商标、名称、设计、原产地或生产供应者，不得含</w:t>
      </w:r>
      <w:r>
        <w:rPr>
          <w:rFonts w:ascii="仿宋" w:hAnsi="仿宋" w:eastAsia="仿宋" w:cs="仿宋"/>
          <w:sz w:val="28"/>
          <w:szCs w:val="28"/>
        </w:rPr>
        <w:t xml:space="preserve"> </w:t>
      </w:r>
      <w:r>
        <w:rPr>
          <w:rFonts w:ascii="仿宋" w:hAnsi="仿宋" w:eastAsia="仿宋" w:cs="仿宋"/>
          <w:spacing w:val="3"/>
          <w:sz w:val="28"/>
          <w:szCs w:val="28"/>
        </w:rPr>
        <w:t>有倾向或者排斥潜在投标人的其他内容。如果必须引用某一生产供应</w:t>
      </w:r>
      <w:r>
        <w:rPr>
          <w:rFonts w:ascii="仿宋" w:hAnsi="仿宋" w:eastAsia="仿宋" w:cs="仿宋"/>
          <w:sz w:val="28"/>
          <w:szCs w:val="28"/>
        </w:rPr>
        <w:t xml:space="preserve"> </w:t>
      </w:r>
      <w:r>
        <w:rPr>
          <w:rFonts w:ascii="仿宋" w:hAnsi="仿宋" w:eastAsia="仿宋" w:cs="仿宋"/>
          <w:spacing w:val="3"/>
          <w:sz w:val="28"/>
          <w:szCs w:val="28"/>
        </w:rPr>
        <w:t>者的技术标准才能准确或清楚地说明拟招标项目的技术标准时，则应</w:t>
      </w:r>
      <w:r>
        <w:rPr>
          <w:rFonts w:ascii="仿宋" w:hAnsi="仿宋" w:eastAsia="仿宋" w:cs="仿宋"/>
          <w:sz w:val="28"/>
          <w:szCs w:val="28"/>
        </w:rPr>
        <w:t xml:space="preserve"> </w:t>
      </w:r>
      <w:r>
        <w:rPr>
          <w:rFonts w:ascii="仿宋" w:hAnsi="仿宋" w:eastAsia="仿宋" w:cs="仿宋"/>
          <w:spacing w:val="-3"/>
          <w:sz w:val="28"/>
          <w:szCs w:val="28"/>
        </w:rPr>
        <w:t>当在参照后面加上“或相当于</w:t>
      </w:r>
      <w:r>
        <w:rPr>
          <w:rFonts w:ascii="仿宋" w:hAnsi="仿宋" w:eastAsia="仿宋" w:cs="仿宋"/>
          <w:spacing w:val="-105"/>
          <w:sz w:val="28"/>
          <w:szCs w:val="28"/>
        </w:rPr>
        <w:t xml:space="preserve"> </w:t>
      </w:r>
      <w:r>
        <w:rPr>
          <w:rFonts w:ascii="仿宋" w:hAnsi="仿宋" w:eastAsia="仿宋" w:cs="仿宋"/>
          <w:spacing w:val="-3"/>
          <w:sz w:val="28"/>
          <w:szCs w:val="28"/>
        </w:rPr>
        <w:t>”字样。</w:t>
      </w:r>
    </w:p>
    <w:p w14:paraId="21275BDF">
      <w:pPr>
        <w:spacing w:line="329" w:lineRule="auto"/>
        <w:rPr>
          <w:rFonts w:ascii="仿宋" w:hAnsi="仿宋" w:eastAsia="仿宋" w:cs="仿宋"/>
          <w:sz w:val="28"/>
          <w:szCs w:val="28"/>
        </w:rPr>
        <w:sectPr>
          <w:footerReference r:id="rId6" w:type="default"/>
          <w:pgSz w:w="11906" w:h="16839"/>
          <w:pgMar w:top="1431" w:right="1421" w:bottom="1016" w:left="1717" w:header="0" w:footer="852" w:gutter="0"/>
          <w:cols w:space="720" w:num="1"/>
        </w:sectPr>
      </w:pPr>
    </w:p>
    <w:p w14:paraId="2A65E6BE">
      <w:pPr>
        <w:spacing w:before="332" w:line="302" w:lineRule="auto"/>
        <w:ind w:firstLine="567"/>
        <w:rPr>
          <w:rFonts w:ascii="仿宋" w:hAnsi="仿宋" w:eastAsia="仿宋" w:cs="仿宋"/>
          <w:sz w:val="28"/>
          <w:szCs w:val="28"/>
        </w:rPr>
      </w:pPr>
      <w:r>
        <w:rPr>
          <w:rFonts w:ascii="仿宋" w:hAnsi="仿宋" w:eastAsia="仿宋" w:cs="仿宋"/>
          <w:spacing w:val="3"/>
          <w:sz w:val="28"/>
          <w:szCs w:val="28"/>
        </w:rPr>
        <w:t>十、招标人应按有关规定，对招标文件进行公</w:t>
      </w:r>
      <w:r>
        <w:rPr>
          <w:rFonts w:ascii="仿宋" w:hAnsi="仿宋" w:eastAsia="仿宋" w:cs="仿宋"/>
          <w:spacing w:val="2"/>
          <w:sz w:val="28"/>
          <w:szCs w:val="28"/>
        </w:rPr>
        <w:t>平竞争审查，并将</w:t>
      </w:r>
      <w:r>
        <w:rPr>
          <w:rFonts w:ascii="仿宋" w:hAnsi="仿宋" w:eastAsia="仿宋" w:cs="仿宋"/>
          <w:sz w:val="28"/>
          <w:szCs w:val="28"/>
        </w:rPr>
        <w:t xml:space="preserve"> </w:t>
      </w:r>
      <w:r>
        <w:rPr>
          <w:rFonts w:ascii="仿宋" w:hAnsi="仿宋" w:eastAsia="仿宋" w:cs="仿宋"/>
          <w:spacing w:val="1"/>
          <w:sz w:val="28"/>
          <w:szCs w:val="28"/>
        </w:rPr>
        <w:t>经签字盖章的公平竞争审查结果作为第二章“投标人须知</w:t>
      </w:r>
      <w:r>
        <w:rPr>
          <w:rFonts w:ascii="仿宋" w:hAnsi="仿宋" w:eastAsia="仿宋" w:cs="仿宋"/>
          <w:spacing w:val="-87"/>
          <w:sz w:val="28"/>
          <w:szCs w:val="28"/>
        </w:rPr>
        <w:t xml:space="preserve"> </w:t>
      </w:r>
      <w:r>
        <w:rPr>
          <w:rFonts w:ascii="仿宋" w:hAnsi="仿宋" w:eastAsia="仿宋" w:cs="仿宋"/>
          <w:spacing w:val="1"/>
          <w:sz w:val="28"/>
          <w:szCs w:val="28"/>
        </w:rPr>
        <w:t>”的附件予</w:t>
      </w:r>
      <w:r>
        <w:rPr>
          <w:rFonts w:ascii="仿宋" w:hAnsi="仿宋" w:eastAsia="仿宋" w:cs="仿宋"/>
          <w:sz w:val="28"/>
          <w:szCs w:val="28"/>
        </w:rPr>
        <w:t xml:space="preserve"> </w:t>
      </w:r>
      <w:r>
        <w:rPr>
          <w:rFonts w:ascii="仿宋" w:hAnsi="仿宋" w:eastAsia="仿宋" w:cs="仿宋"/>
          <w:spacing w:val="-5"/>
          <w:sz w:val="28"/>
          <w:szCs w:val="28"/>
        </w:rPr>
        <w:t>以公布。</w:t>
      </w:r>
    </w:p>
    <w:p w14:paraId="31658D4C">
      <w:pPr>
        <w:spacing w:before="188" w:line="302" w:lineRule="auto"/>
        <w:ind w:left="2" w:firstLine="564"/>
        <w:rPr>
          <w:rFonts w:ascii="仿宋" w:hAnsi="仿宋" w:eastAsia="仿宋" w:cs="仿宋"/>
          <w:sz w:val="28"/>
          <w:szCs w:val="28"/>
        </w:rPr>
      </w:pPr>
      <w:r>
        <w:rPr>
          <w:rFonts w:ascii="仿宋" w:hAnsi="仿宋" w:eastAsia="仿宋" w:cs="仿宋"/>
          <w:spacing w:val="-7"/>
          <w:sz w:val="28"/>
          <w:szCs w:val="28"/>
        </w:rPr>
        <w:t>十一、《施工招标文件》将根据实际执行过程中出现的问题及时进</w:t>
      </w:r>
      <w:r>
        <w:rPr>
          <w:rFonts w:ascii="仿宋" w:hAnsi="仿宋" w:eastAsia="仿宋" w:cs="仿宋"/>
          <w:sz w:val="28"/>
          <w:szCs w:val="28"/>
        </w:rPr>
        <w:t xml:space="preserve"> </w:t>
      </w:r>
      <w:r>
        <w:rPr>
          <w:rFonts w:ascii="仿宋" w:hAnsi="仿宋" w:eastAsia="仿宋" w:cs="仿宋"/>
          <w:spacing w:val="3"/>
          <w:sz w:val="28"/>
          <w:szCs w:val="28"/>
        </w:rPr>
        <w:t>行修改。各使用单位或个人对《施工招标文件》</w:t>
      </w:r>
      <w:r>
        <w:rPr>
          <w:rFonts w:ascii="仿宋" w:hAnsi="仿宋" w:eastAsia="仿宋" w:cs="仿宋"/>
          <w:spacing w:val="2"/>
          <w:sz w:val="28"/>
          <w:szCs w:val="28"/>
        </w:rPr>
        <w:t>的修改意见和建议，</w:t>
      </w:r>
      <w:r>
        <w:rPr>
          <w:rFonts w:ascii="仿宋" w:hAnsi="仿宋" w:eastAsia="仿宋" w:cs="仿宋"/>
          <w:sz w:val="28"/>
          <w:szCs w:val="28"/>
        </w:rPr>
        <w:t xml:space="preserve"> </w:t>
      </w:r>
      <w:r>
        <w:rPr>
          <w:rFonts w:ascii="仿宋" w:hAnsi="仿宋" w:eastAsia="仿宋" w:cs="仿宋"/>
          <w:spacing w:val="-1"/>
          <w:sz w:val="28"/>
          <w:szCs w:val="28"/>
        </w:rPr>
        <w:t>可向洛阳市住房和城乡建设局建设工程招标投标管理科反映。</w:t>
      </w:r>
    </w:p>
    <w:p w14:paraId="74C85A09">
      <w:pPr>
        <w:spacing w:before="183" w:line="224" w:lineRule="auto"/>
        <w:ind w:left="556"/>
        <w:rPr>
          <w:rFonts w:ascii="仿宋" w:hAnsi="仿宋" w:eastAsia="仿宋" w:cs="仿宋"/>
          <w:sz w:val="28"/>
          <w:szCs w:val="28"/>
        </w:rPr>
      </w:pPr>
      <w:r>
        <w:rPr>
          <w:rFonts w:ascii="仿宋" w:hAnsi="仿宋" w:eastAsia="仿宋" w:cs="仿宋"/>
          <w:spacing w:val="-1"/>
          <w:sz w:val="28"/>
          <w:szCs w:val="28"/>
        </w:rPr>
        <w:t>联系电话：0379-62279329</w:t>
      </w:r>
    </w:p>
    <w:p w14:paraId="734CD55A">
      <w:pPr>
        <w:spacing w:before="181" w:line="222" w:lineRule="auto"/>
        <w:ind w:left="556"/>
        <w:rPr>
          <w:rFonts w:ascii="仿宋" w:hAnsi="仿宋" w:eastAsia="仿宋" w:cs="仿宋"/>
          <w:sz w:val="28"/>
          <w:szCs w:val="28"/>
        </w:rPr>
      </w:pPr>
      <w:r>
        <w:rPr>
          <w:rFonts w:ascii="仿宋" w:hAnsi="仿宋" w:eastAsia="仿宋" w:cs="仿宋"/>
          <w:spacing w:val="-1"/>
          <w:sz w:val="28"/>
          <w:szCs w:val="28"/>
        </w:rPr>
        <w:t>联系人：洛阳市住房和城乡建设局建设工程招标投标管理科</w:t>
      </w:r>
    </w:p>
    <w:p w14:paraId="19BC7047">
      <w:pPr>
        <w:spacing w:line="222" w:lineRule="auto"/>
        <w:rPr>
          <w:rFonts w:ascii="仿宋" w:hAnsi="仿宋" w:eastAsia="仿宋" w:cs="仿宋"/>
          <w:sz w:val="28"/>
          <w:szCs w:val="28"/>
        </w:rPr>
        <w:sectPr>
          <w:footerReference r:id="rId7" w:type="default"/>
          <w:pgSz w:w="11906" w:h="16839"/>
          <w:pgMar w:top="1431" w:right="1701" w:bottom="1016" w:left="1720" w:header="0" w:footer="852" w:gutter="0"/>
          <w:cols w:space="720" w:num="1"/>
        </w:sectPr>
      </w:pPr>
    </w:p>
    <w:p w14:paraId="02C04076">
      <w:pPr>
        <w:pStyle w:val="2"/>
        <w:spacing w:line="266" w:lineRule="auto"/>
      </w:pPr>
    </w:p>
    <w:p w14:paraId="69D99BDF">
      <w:pPr>
        <w:pStyle w:val="2"/>
        <w:spacing w:line="266" w:lineRule="auto"/>
      </w:pPr>
    </w:p>
    <w:p w14:paraId="38C30AC1">
      <w:pPr>
        <w:pStyle w:val="2"/>
        <w:spacing w:line="266" w:lineRule="auto"/>
      </w:pPr>
    </w:p>
    <w:p w14:paraId="71F1BE52">
      <w:pPr>
        <w:pStyle w:val="2"/>
        <w:spacing w:line="266" w:lineRule="auto"/>
      </w:pPr>
    </w:p>
    <w:p w14:paraId="27EBBBDC">
      <w:pPr>
        <w:pStyle w:val="2"/>
        <w:spacing w:line="267" w:lineRule="auto"/>
      </w:pPr>
    </w:p>
    <w:p w14:paraId="395DC9F9">
      <w:pPr>
        <w:pStyle w:val="2"/>
        <w:spacing w:line="267" w:lineRule="auto"/>
      </w:pPr>
    </w:p>
    <w:p w14:paraId="3F90A550">
      <w:pPr>
        <w:spacing w:before="101" w:line="226" w:lineRule="auto"/>
        <w:ind w:left="11"/>
        <w:rPr>
          <w:rFonts w:ascii="黑体" w:hAnsi="黑体" w:eastAsia="黑体" w:cs="黑体"/>
          <w:sz w:val="31"/>
          <w:szCs w:val="31"/>
        </w:rPr>
      </w:pPr>
      <w:r>
        <w:rPr>
          <w:rFonts w:ascii="黑体" w:hAnsi="黑体" w:eastAsia="黑体" w:cs="黑体"/>
          <w:color w:val="0000FF"/>
          <w:spacing w:val="8"/>
          <w:sz w:val="31"/>
          <w:szCs w:val="31"/>
        </w:rPr>
        <w:t>新安县教育体育局</w:t>
      </w:r>
      <w:r>
        <w:rPr>
          <w:rFonts w:ascii="黑体" w:hAnsi="黑体" w:eastAsia="黑体" w:cs="黑体"/>
          <w:color w:val="0000FF"/>
          <w:spacing w:val="-59"/>
          <w:sz w:val="31"/>
          <w:szCs w:val="31"/>
        </w:rPr>
        <w:t xml:space="preserve"> </w:t>
      </w:r>
      <w:r>
        <w:rPr>
          <w:rFonts w:ascii="黑体" w:hAnsi="黑体" w:eastAsia="黑体" w:cs="黑体"/>
          <w:color w:val="0000FF"/>
          <w:spacing w:val="8"/>
          <w:sz w:val="31"/>
          <w:szCs w:val="31"/>
        </w:rPr>
        <w:t>2024</w:t>
      </w:r>
      <w:r>
        <w:rPr>
          <w:rFonts w:ascii="黑体" w:hAnsi="黑体" w:eastAsia="黑体" w:cs="黑体"/>
          <w:color w:val="0000FF"/>
          <w:spacing w:val="-60"/>
          <w:sz w:val="31"/>
          <w:szCs w:val="31"/>
        </w:rPr>
        <w:t xml:space="preserve"> </w:t>
      </w:r>
      <w:r>
        <w:rPr>
          <w:rFonts w:ascii="黑体" w:hAnsi="黑体" w:eastAsia="黑体" w:cs="黑体"/>
          <w:color w:val="0000FF"/>
          <w:spacing w:val="8"/>
          <w:sz w:val="31"/>
          <w:szCs w:val="31"/>
        </w:rPr>
        <w:t>年校舍安全保障长效机制专项资金一</w:t>
      </w:r>
    </w:p>
    <w:p w14:paraId="31BCA25C">
      <w:pPr>
        <w:spacing w:before="160" w:line="226" w:lineRule="auto"/>
        <w:jc w:val="right"/>
        <w:rPr>
          <w:rFonts w:ascii="黑体" w:hAnsi="黑体" w:eastAsia="黑体" w:cs="黑体"/>
          <w:sz w:val="31"/>
          <w:szCs w:val="31"/>
        </w:rPr>
      </w:pPr>
      <w:r>
        <w:rPr>
          <w:rFonts w:ascii="黑体" w:hAnsi="黑体" w:eastAsia="黑体" w:cs="黑体"/>
          <w:color w:val="0000FF"/>
          <w:spacing w:val="-3"/>
          <w:sz w:val="31"/>
          <w:szCs w:val="31"/>
        </w:rPr>
        <w:t>期项目（实验初中和石寺镇上灯小学、磁涧镇南窑小学教学楼、</w:t>
      </w:r>
    </w:p>
    <w:p w14:paraId="073263F6">
      <w:pPr>
        <w:spacing w:before="160" w:line="226" w:lineRule="auto"/>
        <w:ind w:left="14"/>
        <w:rPr>
          <w:rFonts w:ascii="黑体" w:hAnsi="黑体" w:eastAsia="黑体" w:cs="黑体"/>
          <w:sz w:val="31"/>
          <w:szCs w:val="31"/>
        </w:rPr>
      </w:pPr>
      <w:r>
        <w:rPr>
          <w:rFonts w:ascii="黑体" w:hAnsi="黑体" w:eastAsia="黑体" w:cs="黑体"/>
          <w:color w:val="0000FF"/>
          <w:spacing w:val="8"/>
          <w:sz w:val="31"/>
          <w:szCs w:val="31"/>
        </w:rPr>
        <w:t>餐厅修缮）项目</w:t>
      </w:r>
      <w:r>
        <w:rPr>
          <w:rFonts w:ascii="黑体" w:hAnsi="黑体" w:eastAsia="黑体" w:cs="黑体"/>
          <w:spacing w:val="8"/>
          <w:sz w:val="31"/>
          <w:szCs w:val="31"/>
        </w:rPr>
        <w:t>（项目名称）</w:t>
      </w:r>
      <w:r>
        <w:rPr>
          <w:rFonts w:ascii="黑体" w:hAnsi="黑体" w:eastAsia="黑体" w:cs="黑体"/>
          <w:color w:val="0000FF"/>
          <w:spacing w:val="8"/>
          <w:sz w:val="31"/>
          <w:szCs w:val="31"/>
        </w:rPr>
        <w:t>新安县教育体育局</w:t>
      </w:r>
      <w:r>
        <w:rPr>
          <w:rFonts w:ascii="黑体" w:hAnsi="黑体" w:eastAsia="黑体" w:cs="黑体"/>
          <w:color w:val="0000FF"/>
          <w:spacing w:val="-63"/>
          <w:sz w:val="31"/>
          <w:szCs w:val="31"/>
        </w:rPr>
        <w:t xml:space="preserve"> </w:t>
      </w:r>
      <w:r>
        <w:rPr>
          <w:rFonts w:ascii="黑体" w:hAnsi="黑体" w:eastAsia="黑体" w:cs="黑体"/>
          <w:color w:val="0000FF"/>
          <w:spacing w:val="8"/>
          <w:sz w:val="31"/>
          <w:szCs w:val="31"/>
        </w:rPr>
        <w:t>2</w:t>
      </w:r>
      <w:r>
        <w:rPr>
          <w:rFonts w:ascii="黑体" w:hAnsi="黑体" w:eastAsia="黑体" w:cs="黑体"/>
          <w:color w:val="0000FF"/>
          <w:spacing w:val="7"/>
          <w:sz w:val="31"/>
          <w:szCs w:val="31"/>
        </w:rPr>
        <w:t>024</w:t>
      </w:r>
      <w:r>
        <w:rPr>
          <w:rFonts w:ascii="黑体" w:hAnsi="黑体" w:eastAsia="黑体" w:cs="黑体"/>
          <w:color w:val="0000FF"/>
          <w:spacing w:val="-61"/>
          <w:sz w:val="31"/>
          <w:szCs w:val="31"/>
        </w:rPr>
        <w:t xml:space="preserve"> </w:t>
      </w:r>
      <w:r>
        <w:rPr>
          <w:rFonts w:ascii="黑体" w:hAnsi="黑体" w:eastAsia="黑体" w:cs="黑体"/>
          <w:color w:val="0000FF"/>
          <w:spacing w:val="7"/>
          <w:sz w:val="31"/>
          <w:szCs w:val="31"/>
        </w:rPr>
        <w:t>年校舍</w:t>
      </w:r>
    </w:p>
    <w:p w14:paraId="7C232631">
      <w:pPr>
        <w:spacing w:before="160" w:line="226" w:lineRule="auto"/>
        <w:ind w:left="13"/>
        <w:rPr>
          <w:rFonts w:ascii="黑体" w:hAnsi="黑体" w:eastAsia="黑体" w:cs="黑体"/>
          <w:sz w:val="31"/>
          <w:szCs w:val="31"/>
        </w:rPr>
      </w:pPr>
      <w:r>
        <w:rPr>
          <w:rFonts w:ascii="黑体" w:hAnsi="黑体" w:eastAsia="黑体" w:cs="黑体"/>
          <w:color w:val="0000FF"/>
          <w:spacing w:val="4"/>
          <w:sz w:val="31"/>
          <w:szCs w:val="31"/>
        </w:rPr>
        <w:t>安全保障长效机制专项资金一期项目（实验初中和石寺镇上灯</w:t>
      </w:r>
    </w:p>
    <w:p w14:paraId="49A0D0B2">
      <w:pPr>
        <w:spacing w:before="160" w:line="226" w:lineRule="auto"/>
        <w:ind w:left="13"/>
        <w:rPr>
          <w:rFonts w:ascii="黑体" w:hAnsi="黑体" w:eastAsia="黑体" w:cs="黑体"/>
          <w:sz w:val="31"/>
          <w:szCs w:val="31"/>
        </w:rPr>
      </w:pPr>
      <w:r>
        <w:rPr>
          <w:rFonts w:ascii="黑体" w:hAnsi="黑体" w:eastAsia="黑体" w:cs="黑体"/>
          <w:color w:val="0000FF"/>
          <w:spacing w:val="4"/>
          <w:sz w:val="31"/>
          <w:szCs w:val="31"/>
        </w:rPr>
        <w:t>小学、磁涧镇南窑小学教学楼、餐厅修缮）项目（三</w:t>
      </w:r>
      <w:r>
        <w:rPr>
          <w:rFonts w:ascii="黑体" w:hAnsi="黑体" w:eastAsia="黑体" w:cs="黑体"/>
          <w:color w:val="0000FF"/>
          <w:spacing w:val="3"/>
          <w:sz w:val="31"/>
          <w:szCs w:val="31"/>
        </w:rPr>
        <w:t>标段）</w:t>
      </w:r>
      <w:r>
        <w:rPr>
          <w:rFonts w:ascii="黑体" w:hAnsi="黑体" w:eastAsia="黑体" w:cs="黑体"/>
          <w:spacing w:val="3"/>
          <w:sz w:val="31"/>
          <w:szCs w:val="31"/>
        </w:rPr>
        <w:t>标</w:t>
      </w:r>
    </w:p>
    <w:p w14:paraId="493C860F">
      <w:pPr>
        <w:spacing w:before="159" w:line="228" w:lineRule="auto"/>
        <w:ind w:left="3452"/>
        <w:rPr>
          <w:rFonts w:ascii="黑体" w:hAnsi="黑体" w:eastAsia="黑体" w:cs="黑体"/>
          <w:sz w:val="31"/>
          <w:szCs w:val="31"/>
        </w:rPr>
      </w:pPr>
      <w:r>
        <w:rPr>
          <w:rFonts w:ascii="黑体" w:hAnsi="黑体" w:eastAsia="黑体" w:cs="黑体"/>
          <w:spacing w:val="7"/>
          <w:sz w:val="31"/>
          <w:szCs w:val="31"/>
        </w:rPr>
        <w:t>段施工招标</w:t>
      </w:r>
    </w:p>
    <w:p w14:paraId="211470BB">
      <w:pPr>
        <w:pStyle w:val="2"/>
        <w:spacing w:line="243" w:lineRule="auto"/>
      </w:pPr>
    </w:p>
    <w:p w14:paraId="65C4BE71">
      <w:pPr>
        <w:pStyle w:val="2"/>
        <w:spacing w:line="243" w:lineRule="auto"/>
      </w:pPr>
    </w:p>
    <w:p w14:paraId="69A77102">
      <w:pPr>
        <w:pStyle w:val="2"/>
        <w:spacing w:line="243" w:lineRule="auto"/>
      </w:pPr>
    </w:p>
    <w:p w14:paraId="19AC5CF8">
      <w:pPr>
        <w:pStyle w:val="2"/>
        <w:spacing w:line="243" w:lineRule="auto"/>
      </w:pPr>
    </w:p>
    <w:p w14:paraId="301CB224">
      <w:pPr>
        <w:pStyle w:val="2"/>
        <w:spacing w:line="243" w:lineRule="auto"/>
      </w:pPr>
    </w:p>
    <w:p w14:paraId="64315258">
      <w:pPr>
        <w:pStyle w:val="2"/>
        <w:spacing w:line="243" w:lineRule="auto"/>
      </w:pPr>
    </w:p>
    <w:p w14:paraId="0AC5620A">
      <w:pPr>
        <w:pStyle w:val="2"/>
        <w:spacing w:line="243" w:lineRule="auto"/>
      </w:pPr>
    </w:p>
    <w:p w14:paraId="4DC14601">
      <w:pPr>
        <w:pStyle w:val="2"/>
        <w:spacing w:line="243" w:lineRule="auto"/>
      </w:pPr>
    </w:p>
    <w:p w14:paraId="1CE91AE9">
      <w:pPr>
        <w:spacing w:before="232" w:line="224" w:lineRule="auto"/>
        <w:ind w:left="2284"/>
        <w:rPr>
          <w:rFonts w:ascii="黑体" w:hAnsi="黑体" w:eastAsia="黑体" w:cs="黑体"/>
          <w:sz w:val="71"/>
          <w:szCs w:val="71"/>
        </w:rPr>
      </w:pPr>
      <w:r>
        <w:rPr>
          <w:rFonts w:ascii="黑体" w:hAnsi="黑体" w:eastAsia="黑体" w:cs="黑体"/>
          <w:spacing w:val="-6"/>
          <w:sz w:val="71"/>
          <w:szCs w:val="71"/>
        </w:rPr>
        <w:t>招 标</w:t>
      </w:r>
      <w:r>
        <w:rPr>
          <w:rFonts w:ascii="黑体" w:hAnsi="黑体" w:eastAsia="黑体" w:cs="黑体"/>
          <w:spacing w:val="43"/>
          <w:sz w:val="71"/>
          <w:szCs w:val="71"/>
        </w:rPr>
        <w:t xml:space="preserve"> </w:t>
      </w:r>
      <w:r>
        <w:rPr>
          <w:rFonts w:ascii="黑体" w:hAnsi="黑体" w:eastAsia="黑体" w:cs="黑体"/>
          <w:spacing w:val="-6"/>
          <w:sz w:val="71"/>
          <w:szCs w:val="71"/>
        </w:rPr>
        <w:t>文</w:t>
      </w:r>
      <w:r>
        <w:rPr>
          <w:rFonts w:ascii="黑体" w:hAnsi="黑体" w:eastAsia="黑体" w:cs="黑体"/>
          <w:spacing w:val="28"/>
          <w:sz w:val="71"/>
          <w:szCs w:val="71"/>
        </w:rPr>
        <w:t xml:space="preserve"> </w:t>
      </w:r>
      <w:r>
        <w:rPr>
          <w:rFonts w:ascii="黑体" w:hAnsi="黑体" w:eastAsia="黑体" w:cs="黑体"/>
          <w:spacing w:val="-6"/>
          <w:sz w:val="71"/>
          <w:szCs w:val="71"/>
        </w:rPr>
        <w:t>件</w:t>
      </w:r>
    </w:p>
    <w:p w14:paraId="2AECFE7A">
      <w:pPr>
        <w:pStyle w:val="2"/>
        <w:spacing w:line="253" w:lineRule="auto"/>
      </w:pPr>
    </w:p>
    <w:p w14:paraId="322DCC3A">
      <w:pPr>
        <w:pStyle w:val="2"/>
        <w:spacing w:line="253" w:lineRule="auto"/>
      </w:pPr>
    </w:p>
    <w:p w14:paraId="7C7460CD">
      <w:pPr>
        <w:pStyle w:val="2"/>
        <w:spacing w:line="253" w:lineRule="auto"/>
      </w:pPr>
    </w:p>
    <w:p w14:paraId="77EEC511">
      <w:pPr>
        <w:pStyle w:val="2"/>
        <w:spacing w:line="253" w:lineRule="auto"/>
      </w:pPr>
    </w:p>
    <w:p w14:paraId="45148020">
      <w:pPr>
        <w:pStyle w:val="2"/>
        <w:spacing w:line="253" w:lineRule="auto"/>
      </w:pPr>
    </w:p>
    <w:p w14:paraId="28D0813C">
      <w:pPr>
        <w:pStyle w:val="2"/>
        <w:spacing w:line="253" w:lineRule="auto"/>
      </w:pPr>
    </w:p>
    <w:p w14:paraId="17D07BE0">
      <w:pPr>
        <w:pStyle w:val="2"/>
        <w:spacing w:line="253" w:lineRule="auto"/>
      </w:pPr>
    </w:p>
    <w:p w14:paraId="72253CD1">
      <w:pPr>
        <w:pStyle w:val="2"/>
        <w:spacing w:line="254" w:lineRule="auto"/>
      </w:pPr>
    </w:p>
    <w:p w14:paraId="770B5B0E">
      <w:pPr>
        <w:pStyle w:val="2"/>
        <w:spacing w:line="254" w:lineRule="auto"/>
      </w:pPr>
    </w:p>
    <w:p w14:paraId="5F7451D4">
      <w:pPr>
        <w:pStyle w:val="2"/>
        <w:spacing w:line="254" w:lineRule="auto"/>
      </w:pPr>
    </w:p>
    <w:p w14:paraId="105E74A4">
      <w:pPr>
        <w:pStyle w:val="2"/>
        <w:spacing w:line="254" w:lineRule="auto"/>
      </w:pPr>
    </w:p>
    <w:p w14:paraId="5728B83F">
      <w:pPr>
        <w:pStyle w:val="2"/>
        <w:spacing w:line="254" w:lineRule="auto"/>
      </w:pPr>
    </w:p>
    <w:p w14:paraId="3E4A90F2">
      <w:pPr>
        <w:pStyle w:val="2"/>
        <w:spacing w:line="254" w:lineRule="auto"/>
      </w:pPr>
    </w:p>
    <w:p w14:paraId="4B6275A8">
      <w:pPr>
        <w:pStyle w:val="2"/>
        <w:spacing w:line="254" w:lineRule="auto"/>
      </w:pPr>
    </w:p>
    <w:p w14:paraId="4E3EDE37">
      <w:pPr>
        <w:pStyle w:val="2"/>
        <w:spacing w:line="254" w:lineRule="auto"/>
      </w:pPr>
    </w:p>
    <w:p w14:paraId="12717B7E">
      <w:pPr>
        <w:pStyle w:val="2"/>
        <w:spacing w:line="254" w:lineRule="auto"/>
      </w:pPr>
    </w:p>
    <w:p w14:paraId="724D11E3">
      <w:pPr>
        <w:pStyle w:val="2"/>
        <w:spacing w:line="254" w:lineRule="auto"/>
      </w:pPr>
    </w:p>
    <w:p w14:paraId="2A3D79E6">
      <w:pPr>
        <w:spacing w:before="101" w:line="226" w:lineRule="auto"/>
        <w:ind w:left="436"/>
        <w:rPr>
          <w:rFonts w:ascii="黑体" w:hAnsi="黑体" w:eastAsia="黑体" w:cs="黑体"/>
          <w:sz w:val="31"/>
          <w:szCs w:val="31"/>
        </w:rPr>
      </w:pPr>
      <w:r>
        <w:drawing>
          <wp:anchor distT="0" distB="0" distL="0" distR="0" simplePos="0" relativeHeight="251659264" behindDoc="0" locked="0" layoutInCell="1" allowOverlap="1">
            <wp:simplePos x="0" y="0"/>
            <wp:positionH relativeFrom="column">
              <wp:posOffset>3848735</wp:posOffset>
            </wp:positionH>
            <wp:positionV relativeFrom="paragraph">
              <wp:posOffset>-197485</wp:posOffset>
            </wp:positionV>
            <wp:extent cx="1518285" cy="15055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2"/>
                    <a:stretch>
                      <a:fillRect/>
                    </a:stretch>
                  </pic:blipFill>
                  <pic:spPr>
                    <a:xfrm>
                      <a:off x="0" y="0"/>
                      <a:ext cx="1518405" cy="1505857"/>
                    </a:xfrm>
                    <a:prstGeom prst="rect">
                      <a:avLst/>
                    </a:prstGeom>
                  </pic:spPr>
                </pic:pic>
              </a:graphicData>
            </a:graphic>
          </wp:anchor>
        </w:drawing>
      </w:r>
      <w:r>
        <w:rPr>
          <w:rFonts w:ascii="黑体" w:hAnsi="黑体" w:eastAsia="黑体" w:cs="黑体"/>
          <w:spacing w:val="7"/>
          <w:sz w:val="31"/>
          <w:szCs w:val="31"/>
        </w:rPr>
        <w:t>招   标   人：</w:t>
      </w:r>
      <w:r>
        <w:rPr>
          <w:rFonts w:ascii="黑体" w:hAnsi="黑体" w:eastAsia="黑体" w:cs="黑体"/>
          <w:color w:val="0000FF"/>
          <w:spacing w:val="7"/>
          <w:sz w:val="31"/>
          <w:szCs w:val="31"/>
        </w:rPr>
        <w:t>新安县教育体育局</w:t>
      </w:r>
      <w:r>
        <w:rPr>
          <w:rFonts w:ascii="黑体" w:hAnsi="黑体" w:eastAsia="黑体" w:cs="黑体"/>
          <w:spacing w:val="7"/>
          <w:sz w:val="31"/>
          <w:szCs w:val="31"/>
        </w:rPr>
        <w:t>（盖单位章）</w:t>
      </w:r>
    </w:p>
    <w:p w14:paraId="0FFCDBA5">
      <w:pPr>
        <w:spacing w:before="244" w:line="227" w:lineRule="auto"/>
        <w:ind w:left="436"/>
        <w:rPr>
          <w:rFonts w:ascii="黑体" w:hAnsi="黑体" w:eastAsia="黑体" w:cs="黑体"/>
          <w:sz w:val="31"/>
          <w:szCs w:val="31"/>
        </w:rPr>
      </w:pPr>
      <w:r>
        <w:rPr>
          <w:rFonts w:ascii="黑体" w:hAnsi="黑体" w:eastAsia="黑体" w:cs="黑体"/>
          <w:spacing w:val="12"/>
          <w:sz w:val="31"/>
          <w:szCs w:val="31"/>
        </w:rPr>
        <w:t>招标代理机构：</w:t>
      </w:r>
      <w:r>
        <w:rPr>
          <w:rFonts w:ascii="黑体" w:hAnsi="黑体" w:eastAsia="黑体" w:cs="黑体"/>
          <w:color w:val="0000FF"/>
          <w:spacing w:val="12"/>
          <w:sz w:val="31"/>
          <w:szCs w:val="31"/>
        </w:rPr>
        <w:t>河南馥铧工程管理咨询有限公司</w:t>
      </w:r>
      <w:r>
        <w:rPr>
          <w:rFonts w:ascii="黑体" w:hAnsi="黑体" w:eastAsia="黑体" w:cs="黑体"/>
          <w:spacing w:val="12"/>
          <w:sz w:val="31"/>
          <w:szCs w:val="31"/>
        </w:rPr>
        <w:t>（盖单位</w:t>
      </w:r>
    </w:p>
    <w:p w14:paraId="48A8DD0A">
      <w:pPr>
        <w:spacing w:before="243" w:line="227" w:lineRule="auto"/>
        <w:ind w:left="2"/>
        <w:rPr>
          <w:rFonts w:ascii="黑体" w:hAnsi="黑体" w:eastAsia="黑体" w:cs="黑体"/>
          <w:sz w:val="31"/>
          <w:szCs w:val="31"/>
        </w:rPr>
      </w:pPr>
      <w:r>
        <w:rPr>
          <w:rFonts w:ascii="黑体" w:hAnsi="黑体" w:eastAsia="黑体" w:cs="黑体"/>
          <w:spacing w:val="-3"/>
          <w:sz w:val="31"/>
          <w:szCs w:val="31"/>
        </w:rPr>
        <w:t>章）</w:t>
      </w:r>
    </w:p>
    <w:p w14:paraId="200D5996">
      <w:pPr>
        <w:pStyle w:val="2"/>
        <w:spacing w:line="425" w:lineRule="auto"/>
      </w:pPr>
    </w:p>
    <w:p w14:paraId="5F0328B3">
      <w:pPr>
        <w:spacing w:before="55" w:line="179" w:lineRule="auto"/>
        <w:ind w:left="4182"/>
        <w:rPr>
          <w:rFonts w:ascii="Calibri" w:hAnsi="Calibri" w:eastAsia="Calibri" w:cs="Calibri"/>
          <w:sz w:val="18"/>
          <w:szCs w:val="18"/>
        </w:rPr>
      </w:pPr>
      <w:r>
        <w:rPr>
          <w:rFonts w:ascii="Calibri" w:hAnsi="Calibri" w:eastAsia="Calibri" w:cs="Calibri"/>
          <w:spacing w:val="-8"/>
          <w:sz w:val="18"/>
          <w:szCs w:val="18"/>
        </w:rPr>
        <w:t>IV</w:t>
      </w:r>
    </w:p>
    <w:p w14:paraId="3EF83422">
      <w:pPr>
        <w:spacing w:line="179" w:lineRule="auto"/>
        <w:rPr>
          <w:rFonts w:ascii="Calibri" w:hAnsi="Calibri" w:eastAsia="Calibri" w:cs="Calibri"/>
          <w:sz w:val="18"/>
          <w:szCs w:val="18"/>
        </w:rPr>
        <w:sectPr>
          <w:footerReference r:id="rId8" w:type="default"/>
          <w:pgSz w:w="11906" w:h="16839"/>
          <w:pgMar w:top="1431" w:right="1591" w:bottom="400" w:left="1712" w:header="0" w:footer="0" w:gutter="0"/>
          <w:cols w:space="720" w:num="1"/>
        </w:sectPr>
      </w:pPr>
    </w:p>
    <w:p w14:paraId="590440A0">
      <w:pPr>
        <w:spacing w:before="312" w:line="226" w:lineRule="auto"/>
        <w:ind w:left="363"/>
        <w:rPr>
          <w:rFonts w:ascii="黑体" w:hAnsi="黑体" w:eastAsia="黑体" w:cs="黑体"/>
          <w:sz w:val="31"/>
          <w:szCs w:val="31"/>
        </w:rPr>
      </w:pPr>
      <w:r>
        <w:rPr>
          <w:rFonts w:ascii="黑体" w:hAnsi="黑体" w:eastAsia="黑体" w:cs="黑体"/>
          <w:spacing w:val="8"/>
          <w:sz w:val="31"/>
          <w:szCs w:val="31"/>
        </w:rPr>
        <w:t>招标代理项目负责人：</w:t>
      </w:r>
      <w:r>
        <w:rPr>
          <w:rFonts w:ascii="黑体" w:hAnsi="黑体" w:eastAsia="黑体" w:cs="黑体"/>
          <w:color w:val="0000FF"/>
          <w:spacing w:val="8"/>
          <w:sz w:val="31"/>
          <w:szCs w:val="31"/>
        </w:rPr>
        <w:t>牛旭</w:t>
      </w:r>
      <w:r>
        <w:rPr>
          <w:rFonts w:ascii="黑体" w:hAnsi="黑体" w:eastAsia="黑体" w:cs="黑体"/>
          <w:spacing w:val="8"/>
          <w:sz w:val="31"/>
          <w:szCs w:val="31"/>
        </w:rPr>
        <w:t>（签字）</w:t>
      </w:r>
    </w:p>
    <w:p w14:paraId="5A2C8916">
      <w:pPr>
        <w:spacing w:before="249" w:line="229" w:lineRule="auto"/>
        <w:ind w:left="414"/>
        <w:rPr>
          <w:rFonts w:ascii="黑体" w:hAnsi="黑体" w:eastAsia="黑体" w:cs="黑体"/>
          <w:sz w:val="31"/>
          <w:szCs w:val="31"/>
        </w:rPr>
      </w:pPr>
      <w:r>
        <w:rPr>
          <w:rFonts w:ascii="黑体" w:hAnsi="黑体" w:eastAsia="黑体" w:cs="黑体"/>
          <w:sz w:val="31"/>
          <w:szCs w:val="31"/>
        </w:rPr>
        <w:t>日</w:t>
      </w:r>
      <w:r>
        <w:rPr>
          <w:rFonts w:ascii="黑体" w:hAnsi="黑体" w:eastAsia="黑体" w:cs="黑体"/>
          <w:spacing w:val="6"/>
          <w:sz w:val="31"/>
          <w:szCs w:val="31"/>
        </w:rPr>
        <w:t xml:space="preserve">        </w:t>
      </w:r>
      <w:r>
        <w:rPr>
          <w:rFonts w:ascii="黑体" w:hAnsi="黑体" w:eastAsia="黑体" w:cs="黑体"/>
          <w:sz w:val="31"/>
          <w:szCs w:val="31"/>
        </w:rPr>
        <w:t>期：</w:t>
      </w:r>
      <w:r>
        <w:rPr>
          <w:rFonts w:ascii="黑体" w:hAnsi="黑体" w:eastAsia="黑体" w:cs="黑体"/>
          <w:color w:val="0000FF"/>
          <w:sz w:val="31"/>
          <w:szCs w:val="31"/>
        </w:rPr>
        <w:t>2025-02-24</w:t>
      </w:r>
    </w:p>
    <w:p w14:paraId="67E8EBDB">
      <w:pPr>
        <w:spacing w:line="229" w:lineRule="auto"/>
        <w:rPr>
          <w:rFonts w:ascii="黑体" w:hAnsi="黑体" w:eastAsia="黑体" w:cs="黑体"/>
          <w:sz w:val="31"/>
          <w:szCs w:val="31"/>
        </w:rPr>
        <w:sectPr>
          <w:footerReference r:id="rId9" w:type="default"/>
          <w:pgSz w:w="11906" w:h="16839"/>
          <w:pgMar w:top="1431" w:right="1785" w:bottom="1016" w:left="1785" w:header="0" w:footer="852" w:gutter="0"/>
          <w:cols w:space="720" w:num="1"/>
        </w:sectPr>
      </w:pPr>
    </w:p>
    <w:sdt>
      <w:sdtPr>
        <w:rPr>
          <w:rFonts w:ascii="Arial" w:hAnsi="Arial" w:eastAsia="Arial" w:cs="Arial"/>
          <w:sz w:val="21"/>
          <w:szCs w:val="21"/>
        </w:rPr>
        <w:id w:val="147459223"/>
        <w:docPartObj>
          <w:docPartGallery w:val="Table of Contents"/>
          <w:docPartUnique/>
        </w:docPartObj>
      </w:sdtPr>
      <w:sdtEndPr>
        <w:rPr>
          <w:rFonts w:ascii="Calibri" w:hAnsi="Calibri" w:eastAsia="Calibri" w:cs="Calibri"/>
          <w:sz w:val="20"/>
          <w:szCs w:val="20"/>
        </w:rPr>
      </w:sdtEndPr>
      <w:sdtContent>
        <w:p w14:paraId="5B804D93">
          <w:pPr>
            <w:spacing w:before="311" w:line="227" w:lineRule="auto"/>
            <w:ind w:left="3835"/>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0EBD7CFD">
          <w:pPr>
            <w:tabs>
              <w:tab w:val="right" w:leader="dot" w:pos="8485"/>
            </w:tabs>
            <w:spacing w:before="138" w:line="196" w:lineRule="auto"/>
            <w:rPr>
              <w:rFonts w:ascii="Calibri" w:hAnsi="Calibri" w:eastAsia="Calibri" w:cs="Calibri"/>
              <w:sz w:val="20"/>
              <w:szCs w:val="20"/>
            </w:rPr>
          </w:pPr>
          <w:bookmarkStart w:id="0" w:name="bookmark1"/>
          <w:bookmarkEnd w:id="0"/>
          <w:r>
            <w:fldChar w:fldCharType="begin"/>
          </w:r>
          <w:r>
            <w:instrText xml:space="preserve"> HYPERLINK \l "bookmark2" </w:instrText>
          </w:r>
          <w:r>
            <w:fldChar w:fldCharType="separate"/>
          </w:r>
          <w:r>
            <w:rPr>
              <w:rFonts w:ascii="黑体" w:hAnsi="黑体" w:eastAsia="黑体" w:cs="黑体"/>
              <w:spacing w:val="8"/>
              <w:sz w:val="20"/>
              <w:szCs w:val="20"/>
            </w:rPr>
            <w:t>第一章  招标公告(未进行资格预审)</w:t>
          </w:r>
          <w:r>
            <w:rPr>
              <w:rFonts w:ascii="黑体" w:hAnsi="黑体" w:eastAsia="黑体" w:cs="黑体"/>
              <w:spacing w:val="-52"/>
              <w:sz w:val="20"/>
              <w:szCs w:val="20"/>
            </w:rPr>
            <w:t xml:space="preserve"> </w:t>
          </w:r>
          <w:r>
            <w:rPr>
              <w:rFonts w:ascii="黑体" w:hAnsi="黑体" w:eastAsia="黑体" w:cs="黑体"/>
              <w:sz w:val="20"/>
              <w:szCs w:val="20"/>
            </w:rPr>
            <w:tab/>
          </w:r>
          <w:r>
            <w:rPr>
              <w:rFonts w:ascii="Calibri" w:hAnsi="Calibri" w:eastAsia="Calibri" w:cs="Calibri"/>
              <w:spacing w:val="8"/>
              <w:sz w:val="20"/>
              <w:szCs w:val="20"/>
            </w:rPr>
            <w:t>11</w:t>
          </w:r>
          <w:r>
            <w:rPr>
              <w:rFonts w:ascii="Calibri" w:hAnsi="Calibri" w:eastAsia="Calibri" w:cs="Calibri"/>
              <w:spacing w:val="8"/>
              <w:sz w:val="20"/>
              <w:szCs w:val="20"/>
            </w:rPr>
            <w:fldChar w:fldCharType="end"/>
          </w:r>
        </w:p>
        <w:p w14:paraId="58B2E512">
          <w:pPr>
            <w:tabs>
              <w:tab w:val="right" w:leader="dot" w:pos="8485"/>
            </w:tabs>
            <w:spacing w:before="99" w:line="196" w:lineRule="auto"/>
            <w:ind w:left="430"/>
            <w:rPr>
              <w:rFonts w:ascii="Calibri" w:hAnsi="Calibri" w:eastAsia="Calibri" w:cs="Calibri"/>
              <w:sz w:val="20"/>
              <w:szCs w:val="20"/>
            </w:rPr>
          </w:pPr>
          <w:bookmarkStart w:id="1" w:name="bookmark3"/>
          <w:bookmarkEnd w:id="1"/>
          <w:r>
            <w:fldChar w:fldCharType="begin"/>
          </w:r>
          <w:r>
            <w:instrText xml:space="preserve"> HYPERLINK \l "bookmark4" </w:instrText>
          </w:r>
          <w:r>
            <w:fldChar w:fldCharType="separate"/>
          </w:r>
          <w:r>
            <w:rPr>
              <w:rFonts w:ascii="黑体" w:hAnsi="黑体" w:eastAsia="黑体" w:cs="黑体"/>
              <w:spacing w:val="4"/>
              <w:sz w:val="20"/>
              <w:szCs w:val="20"/>
            </w:rPr>
            <w:t>1.招标条件</w:t>
          </w:r>
          <w:r>
            <w:rPr>
              <w:rFonts w:ascii="黑体" w:hAnsi="黑体" w:eastAsia="黑体" w:cs="黑体"/>
              <w:spacing w:val="-54"/>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rFonts w:ascii="Calibri" w:hAnsi="Calibri" w:eastAsia="Calibri" w:cs="Calibri"/>
              <w:spacing w:val="-5"/>
              <w:sz w:val="20"/>
              <w:szCs w:val="20"/>
            </w:rPr>
            <w:t>11</w:t>
          </w:r>
          <w:r>
            <w:rPr>
              <w:rFonts w:ascii="Calibri" w:hAnsi="Calibri" w:eastAsia="Calibri" w:cs="Calibri"/>
              <w:spacing w:val="-5"/>
              <w:sz w:val="20"/>
              <w:szCs w:val="20"/>
            </w:rPr>
            <w:fldChar w:fldCharType="end"/>
          </w:r>
        </w:p>
        <w:p w14:paraId="706037EC">
          <w:pPr>
            <w:tabs>
              <w:tab w:val="right" w:leader="dot" w:pos="8485"/>
            </w:tabs>
            <w:spacing w:before="99" w:line="196" w:lineRule="auto"/>
            <w:ind w:left="418"/>
            <w:rPr>
              <w:rFonts w:ascii="Calibri" w:hAnsi="Calibri" w:eastAsia="Calibri" w:cs="Calibri"/>
              <w:sz w:val="20"/>
              <w:szCs w:val="20"/>
            </w:rPr>
          </w:pPr>
          <w:bookmarkStart w:id="2" w:name="bookmark5"/>
          <w:bookmarkEnd w:id="2"/>
          <w:r>
            <w:fldChar w:fldCharType="begin"/>
          </w:r>
          <w:r>
            <w:instrText xml:space="preserve"> HYPERLINK \l "bookmark6" </w:instrText>
          </w:r>
          <w:r>
            <w:fldChar w:fldCharType="separate"/>
          </w:r>
          <w:r>
            <w:rPr>
              <w:rFonts w:ascii="黑体" w:hAnsi="黑体" w:eastAsia="黑体" w:cs="黑体"/>
              <w:spacing w:val="8"/>
              <w:sz w:val="20"/>
              <w:szCs w:val="20"/>
            </w:rPr>
            <w:t>2.项目概况与招标范围</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2"/>
              <w:sz w:val="20"/>
              <w:szCs w:val="20"/>
            </w:rPr>
            <w:t>11</w:t>
          </w:r>
          <w:r>
            <w:rPr>
              <w:rFonts w:ascii="Calibri" w:hAnsi="Calibri" w:eastAsia="Calibri" w:cs="Calibri"/>
              <w:spacing w:val="12"/>
              <w:sz w:val="20"/>
              <w:szCs w:val="20"/>
            </w:rPr>
            <w:fldChar w:fldCharType="end"/>
          </w:r>
        </w:p>
        <w:p w14:paraId="4085E0BD">
          <w:pPr>
            <w:tabs>
              <w:tab w:val="right" w:leader="dot" w:pos="8485"/>
            </w:tabs>
            <w:spacing w:before="99" w:line="196" w:lineRule="auto"/>
            <w:ind w:left="420"/>
            <w:rPr>
              <w:rFonts w:ascii="Calibri" w:hAnsi="Calibri" w:eastAsia="Calibri" w:cs="Calibri"/>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7"/>
              <w:sz w:val="20"/>
              <w:szCs w:val="20"/>
            </w:rPr>
            <w:t>3.投标人资格要求</w:t>
          </w:r>
          <w:r>
            <w:rPr>
              <w:rFonts w:ascii="黑体" w:hAnsi="黑体" w:eastAsia="黑体" w:cs="黑体"/>
              <w:spacing w:val="-51"/>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12</w:t>
          </w:r>
          <w:r>
            <w:rPr>
              <w:rFonts w:ascii="Calibri" w:hAnsi="Calibri" w:eastAsia="Calibri" w:cs="Calibri"/>
              <w:spacing w:val="14"/>
              <w:sz w:val="20"/>
              <w:szCs w:val="20"/>
            </w:rPr>
            <w:fldChar w:fldCharType="end"/>
          </w:r>
        </w:p>
        <w:p w14:paraId="17C1A51D">
          <w:pPr>
            <w:tabs>
              <w:tab w:val="right" w:leader="dot" w:pos="8485"/>
            </w:tabs>
            <w:spacing w:before="100" w:line="196" w:lineRule="auto"/>
            <w:ind w:left="414"/>
            <w:rPr>
              <w:rFonts w:ascii="Calibri" w:hAnsi="Calibri" w:eastAsia="Calibri" w:cs="Calibri"/>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8"/>
              <w:sz w:val="20"/>
              <w:szCs w:val="20"/>
            </w:rPr>
            <w:t>4.招标文件的获取</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13</w:t>
          </w:r>
          <w:r>
            <w:rPr>
              <w:rFonts w:ascii="Calibri" w:hAnsi="Calibri" w:eastAsia="Calibri" w:cs="Calibri"/>
              <w:spacing w:val="14"/>
              <w:sz w:val="20"/>
              <w:szCs w:val="20"/>
            </w:rPr>
            <w:fldChar w:fldCharType="end"/>
          </w:r>
        </w:p>
        <w:p w14:paraId="6E304B9D">
          <w:pPr>
            <w:tabs>
              <w:tab w:val="right" w:leader="dot" w:pos="8485"/>
            </w:tabs>
            <w:spacing w:before="100" w:line="196" w:lineRule="auto"/>
            <w:ind w:left="415"/>
            <w:rPr>
              <w:rFonts w:ascii="Calibri" w:hAnsi="Calibri" w:eastAsia="Calibri" w:cs="Calibri"/>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8"/>
              <w:sz w:val="20"/>
              <w:szCs w:val="20"/>
            </w:rPr>
            <w:t>5.投标文件的递交</w:t>
          </w:r>
          <w:r>
            <w:rPr>
              <w:rFonts w:ascii="黑体" w:hAnsi="黑体" w:eastAsia="黑体" w:cs="黑体"/>
              <w:spacing w:val="-55"/>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13</w:t>
          </w:r>
          <w:r>
            <w:rPr>
              <w:rFonts w:ascii="Calibri" w:hAnsi="Calibri" w:eastAsia="Calibri" w:cs="Calibri"/>
              <w:spacing w:val="14"/>
              <w:sz w:val="20"/>
              <w:szCs w:val="20"/>
            </w:rPr>
            <w:fldChar w:fldCharType="end"/>
          </w:r>
        </w:p>
        <w:p w14:paraId="0DEAB46F">
          <w:pPr>
            <w:tabs>
              <w:tab w:val="right" w:leader="dot" w:pos="8485"/>
            </w:tabs>
            <w:spacing w:before="99" w:line="196" w:lineRule="auto"/>
            <w:ind w:left="419"/>
            <w:rPr>
              <w:rFonts w:ascii="Calibri" w:hAnsi="Calibri" w:eastAsia="Calibri" w:cs="Calibri"/>
              <w:sz w:val="20"/>
              <w:szCs w:val="20"/>
            </w:rPr>
          </w:pPr>
          <w:bookmarkStart w:id="6" w:name="bookmark13"/>
          <w:bookmarkEnd w:id="6"/>
          <w:r>
            <w:fldChar w:fldCharType="begin"/>
          </w:r>
          <w:r>
            <w:instrText xml:space="preserve"> HYPERLINK \l "bookmark14" </w:instrText>
          </w:r>
          <w:r>
            <w:fldChar w:fldCharType="separate"/>
          </w:r>
          <w:r>
            <w:rPr>
              <w:rFonts w:ascii="黑体" w:hAnsi="黑体" w:eastAsia="黑体" w:cs="黑体"/>
              <w:spacing w:val="7"/>
              <w:sz w:val="20"/>
              <w:szCs w:val="20"/>
            </w:rPr>
            <w:t>6.发布公告的媒介</w:t>
          </w:r>
          <w:r>
            <w:rPr>
              <w:rFonts w:ascii="黑体" w:hAnsi="黑体" w:eastAsia="黑体" w:cs="黑体"/>
              <w:spacing w:val="-50"/>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14</w:t>
          </w:r>
          <w:r>
            <w:rPr>
              <w:rFonts w:ascii="Calibri" w:hAnsi="Calibri" w:eastAsia="Calibri" w:cs="Calibri"/>
              <w:spacing w:val="14"/>
              <w:sz w:val="20"/>
              <w:szCs w:val="20"/>
            </w:rPr>
            <w:fldChar w:fldCharType="end"/>
          </w:r>
        </w:p>
        <w:p w14:paraId="3643680E">
          <w:pPr>
            <w:tabs>
              <w:tab w:val="right" w:leader="dot" w:pos="8485"/>
            </w:tabs>
            <w:spacing w:before="100" w:line="196" w:lineRule="auto"/>
            <w:ind w:left="420"/>
            <w:rPr>
              <w:rFonts w:ascii="Calibri" w:hAnsi="Calibri" w:eastAsia="Calibri" w:cs="Calibri"/>
              <w:sz w:val="20"/>
              <w:szCs w:val="20"/>
            </w:rPr>
          </w:pPr>
          <w:bookmarkStart w:id="7" w:name="bookmark15"/>
          <w:bookmarkEnd w:id="7"/>
          <w:r>
            <w:fldChar w:fldCharType="begin"/>
          </w:r>
          <w:r>
            <w:instrText xml:space="preserve"> HYPERLINK \l "bookmark16" </w:instrText>
          </w:r>
          <w:r>
            <w:fldChar w:fldCharType="separate"/>
          </w:r>
          <w:r>
            <w:rPr>
              <w:rFonts w:ascii="黑体" w:hAnsi="黑体" w:eastAsia="黑体" w:cs="黑体"/>
              <w:spacing w:val="6"/>
              <w:sz w:val="20"/>
              <w:szCs w:val="20"/>
            </w:rPr>
            <w:t>7.联系方式</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rFonts w:ascii="Calibri" w:hAnsi="Calibri" w:eastAsia="Calibri" w:cs="Calibri"/>
              <w:spacing w:val="-5"/>
              <w:sz w:val="20"/>
              <w:szCs w:val="20"/>
            </w:rPr>
            <w:t>14</w:t>
          </w:r>
          <w:r>
            <w:rPr>
              <w:rFonts w:ascii="Calibri" w:hAnsi="Calibri" w:eastAsia="Calibri" w:cs="Calibri"/>
              <w:spacing w:val="-5"/>
              <w:sz w:val="20"/>
              <w:szCs w:val="20"/>
            </w:rPr>
            <w:fldChar w:fldCharType="end"/>
          </w:r>
        </w:p>
        <w:p w14:paraId="30862ADD">
          <w:pPr>
            <w:tabs>
              <w:tab w:val="right" w:leader="dot" w:pos="8485"/>
            </w:tabs>
            <w:spacing w:before="100" w:line="196" w:lineRule="auto"/>
            <w:rPr>
              <w:rFonts w:ascii="Calibri" w:hAnsi="Calibri" w:eastAsia="Calibri" w:cs="Calibri"/>
              <w:sz w:val="20"/>
              <w:szCs w:val="20"/>
            </w:rPr>
          </w:pPr>
          <w:bookmarkStart w:id="8" w:name="bookmark17"/>
          <w:bookmarkEnd w:id="8"/>
          <w:r>
            <w:fldChar w:fldCharType="begin"/>
          </w:r>
          <w:r>
            <w:instrText xml:space="preserve"> HYPERLINK \l "bookmark18" </w:instrText>
          </w:r>
          <w:r>
            <w:fldChar w:fldCharType="separate"/>
          </w:r>
          <w:r>
            <w:rPr>
              <w:rFonts w:ascii="黑体" w:hAnsi="黑体" w:eastAsia="黑体" w:cs="黑体"/>
              <w:spacing w:val="8"/>
              <w:sz w:val="20"/>
              <w:szCs w:val="20"/>
            </w:rPr>
            <w:t>第二章  投标人须知</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59"/>
              <w:sz w:val="20"/>
              <w:szCs w:val="20"/>
            </w:rPr>
            <w:t xml:space="preserve"> </w:t>
          </w:r>
          <w:r>
            <w:rPr>
              <w:rFonts w:ascii="Calibri" w:hAnsi="Calibri" w:eastAsia="Calibri" w:cs="Calibri"/>
              <w:spacing w:val="-5"/>
              <w:sz w:val="20"/>
              <w:szCs w:val="20"/>
            </w:rPr>
            <w:t>17</w:t>
          </w:r>
          <w:r>
            <w:rPr>
              <w:rFonts w:ascii="Calibri" w:hAnsi="Calibri" w:eastAsia="Calibri" w:cs="Calibri"/>
              <w:spacing w:val="-5"/>
              <w:sz w:val="20"/>
              <w:szCs w:val="20"/>
            </w:rPr>
            <w:fldChar w:fldCharType="end"/>
          </w:r>
        </w:p>
        <w:p w14:paraId="0B3F46F5">
          <w:pPr>
            <w:tabs>
              <w:tab w:val="right" w:leader="dot" w:pos="8485"/>
            </w:tabs>
            <w:spacing w:before="99" w:line="196" w:lineRule="auto"/>
            <w:ind w:left="418"/>
            <w:rPr>
              <w:rFonts w:ascii="Calibri" w:hAnsi="Calibri" w:eastAsia="Calibri" w:cs="Calibri"/>
              <w:sz w:val="20"/>
              <w:szCs w:val="20"/>
            </w:rPr>
          </w:pPr>
          <w:bookmarkStart w:id="9" w:name="bookmark19"/>
          <w:bookmarkEnd w:id="9"/>
          <w:r>
            <w:fldChar w:fldCharType="begin"/>
          </w:r>
          <w:r>
            <w:instrText xml:space="preserve"> HYPERLINK \l "bookmark20" </w:instrText>
          </w:r>
          <w:r>
            <w:fldChar w:fldCharType="separate"/>
          </w:r>
          <w:r>
            <w:rPr>
              <w:rFonts w:ascii="黑体" w:hAnsi="黑体" w:eastAsia="黑体" w:cs="黑体"/>
              <w:spacing w:val="8"/>
              <w:sz w:val="20"/>
              <w:szCs w:val="20"/>
            </w:rPr>
            <w:t>投标人须知前附表</w:t>
          </w:r>
          <w:r>
            <w:rPr>
              <w:rFonts w:ascii="黑体" w:hAnsi="黑体" w:eastAsia="黑体" w:cs="黑体"/>
              <w:spacing w:val="-50"/>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17</w:t>
          </w:r>
          <w:r>
            <w:rPr>
              <w:rFonts w:ascii="Calibri" w:hAnsi="Calibri" w:eastAsia="Calibri" w:cs="Calibri"/>
              <w:spacing w:val="14"/>
              <w:sz w:val="20"/>
              <w:szCs w:val="20"/>
            </w:rPr>
            <w:fldChar w:fldCharType="end"/>
          </w:r>
        </w:p>
        <w:p w14:paraId="62752EF8">
          <w:pPr>
            <w:tabs>
              <w:tab w:val="right" w:leader="dot" w:pos="8485"/>
            </w:tabs>
            <w:spacing w:before="100" w:line="193" w:lineRule="auto"/>
            <w:ind w:left="430"/>
            <w:rPr>
              <w:rFonts w:ascii="Calibri" w:hAnsi="Calibri" w:eastAsia="Calibri" w:cs="Calibri"/>
              <w:sz w:val="20"/>
              <w:szCs w:val="20"/>
            </w:rPr>
          </w:pPr>
          <w:bookmarkStart w:id="10" w:name="bookmark21"/>
          <w:bookmarkEnd w:id="10"/>
          <w:r>
            <w:fldChar w:fldCharType="begin"/>
          </w:r>
          <w:r>
            <w:instrText xml:space="preserve"> HYPERLINK \l "bookmark22" </w:instrText>
          </w:r>
          <w:r>
            <w:fldChar w:fldCharType="separate"/>
          </w:r>
          <w:r>
            <w:rPr>
              <w:rFonts w:ascii="黑体" w:hAnsi="黑体" w:eastAsia="黑体" w:cs="黑体"/>
              <w:spacing w:val="3"/>
              <w:sz w:val="20"/>
              <w:szCs w:val="20"/>
            </w:rPr>
            <w:t>1</w:t>
          </w:r>
          <w:r>
            <w:rPr>
              <w:rFonts w:ascii="宋体" w:hAnsi="宋体" w:eastAsia="宋体" w:cs="宋体"/>
              <w:spacing w:val="3"/>
              <w:sz w:val="20"/>
              <w:szCs w:val="20"/>
            </w:rPr>
            <w:t>．总则</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61"/>
              <w:sz w:val="20"/>
              <w:szCs w:val="20"/>
            </w:rPr>
            <w:t xml:space="preserve"> </w:t>
          </w:r>
          <w:r>
            <w:rPr>
              <w:rFonts w:ascii="Calibri" w:hAnsi="Calibri" w:eastAsia="Calibri" w:cs="Calibri"/>
              <w:spacing w:val="-1"/>
              <w:sz w:val="20"/>
              <w:szCs w:val="20"/>
            </w:rPr>
            <w:t>30</w:t>
          </w:r>
          <w:r>
            <w:rPr>
              <w:rFonts w:ascii="Calibri" w:hAnsi="Calibri" w:eastAsia="Calibri" w:cs="Calibri"/>
              <w:spacing w:val="-1"/>
              <w:sz w:val="20"/>
              <w:szCs w:val="20"/>
            </w:rPr>
            <w:fldChar w:fldCharType="end"/>
          </w:r>
        </w:p>
        <w:p w14:paraId="43D48D4E">
          <w:pPr>
            <w:tabs>
              <w:tab w:val="right" w:leader="dot" w:pos="8482"/>
            </w:tabs>
            <w:spacing w:before="103" w:line="193" w:lineRule="auto"/>
            <w:ind w:left="849"/>
            <w:rPr>
              <w:rFonts w:ascii="Calibri" w:hAnsi="Calibri" w:eastAsia="Calibri" w:cs="Calibri"/>
              <w:sz w:val="20"/>
              <w:szCs w:val="20"/>
            </w:rPr>
          </w:pPr>
          <w:bookmarkStart w:id="11" w:name="bookmark23"/>
          <w:bookmarkEnd w:id="11"/>
          <w:r>
            <w:fldChar w:fldCharType="begin"/>
          </w:r>
          <w:r>
            <w:instrText xml:space="preserve"> HYPERLINK \l "bookmark24" </w:instrText>
          </w:r>
          <w:r>
            <w:fldChar w:fldCharType="separate"/>
          </w:r>
          <w:r>
            <w:rPr>
              <w:rFonts w:ascii="Calibri" w:hAnsi="Calibri" w:eastAsia="Calibri" w:cs="Calibri"/>
              <w:spacing w:val="2"/>
              <w:sz w:val="20"/>
              <w:szCs w:val="20"/>
            </w:rPr>
            <w:t>1.1</w:t>
          </w:r>
          <w:r>
            <w:rPr>
              <w:rFonts w:ascii="Calibri" w:hAnsi="Calibri" w:eastAsia="Calibri" w:cs="Calibri"/>
              <w:spacing w:val="15"/>
              <w:w w:val="101"/>
              <w:sz w:val="20"/>
              <w:szCs w:val="20"/>
            </w:rPr>
            <w:t xml:space="preserve">  </w:t>
          </w:r>
          <w:r>
            <w:rPr>
              <w:rFonts w:ascii="宋体" w:hAnsi="宋体" w:eastAsia="宋体" w:cs="宋体"/>
              <w:spacing w:val="2"/>
              <w:sz w:val="20"/>
              <w:szCs w:val="20"/>
            </w:rPr>
            <w:t>项目概况</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30</w:t>
          </w:r>
          <w:r>
            <w:rPr>
              <w:rFonts w:ascii="Calibri" w:hAnsi="Calibri" w:eastAsia="Calibri" w:cs="Calibri"/>
              <w:spacing w:val="12"/>
              <w:sz w:val="20"/>
              <w:szCs w:val="20"/>
            </w:rPr>
            <w:fldChar w:fldCharType="end"/>
          </w:r>
        </w:p>
        <w:p w14:paraId="2DAB5EB3">
          <w:pPr>
            <w:tabs>
              <w:tab w:val="right" w:leader="dot" w:pos="8482"/>
            </w:tabs>
            <w:spacing w:before="103" w:line="193" w:lineRule="auto"/>
            <w:ind w:left="849"/>
            <w:rPr>
              <w:rFonts w:ascii="Calibri" w:hAnsi="Calibri" w:eastAsia="Calibri" w:cs="Calibri"/>
              <w:sz w:val="20"/>
              <w:szCs w:val="20"/>
            </w:rPr>
          </w:pPr>
          <w:bookmarkStart w:id="12" w:name="bookmark25"/>
          <w:bookmarkEnd w:id="12"/>
          <w:r>
            <w:fldChar w:fldCharType="begin"/>
          </w:r>
          <w:r>
            <w:instrText xml:space="preserve"> HYPERLINK \l "bookmark26" </w:instrText>
          </w:r>
          <w:r>
            <w:fldChar w:fldCharType="separate"/>
          </w:r>
          <w:r>
            <w:rPr>
              <w:rFonts w:ascii="Calibri" w:hAnsi="Calibri" w:eastAsia="Calibri" w:cs="Calibri"/>
              <w:spacing w:val="5"/>
              <w:sz w:val="20"/>
              <w:szCs w:val="20"/>
            </w:rPr>
            <w:t>1.2</w:t>
          </w:r>
          <w:r>
            <w:rPr>
              <w:rFonts w:ascii="Calibri" w:hAnsi="Calibri" w:eastAsia="Calibri" w:cs="Calibri"/>
              <w:spacing w:val="18"/>
              <w:sz w:val="20"/>
              <w:szCs w:val="20"/>
            </w:rPr>
            <w:t xml:space="preserve">  </w:t>
          </w:r>
          <w:r>
            <w:rPr>
              <w:rFonts w:ascii="宋体" w:hAnsi="宋体" w:eastAsia="宋体" w:cs="宋体"/>
              <w:spacing w:val="5"/>
              <w:sz w:val="20"/>
              <w:szCs w:val="20"/>
            </w:rPr>
            <w:t>资金来源和落实情况</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7"/>
              <w:sz w:val="20"/>
              <w:szCs w:val="20"/>
            </w:rPr>
            <w:t>30</w:t>
          </w:r>
          <w:r>
            <w:rPr>
              <w:rFonts w:ascii="Calibri" w:hAnsi="Calibri" w:eastAsia="Calibri" w:cs="Calibri"/>
              <w:spacing w:val="7"/>
              <w:sz w:val="20"/>
              <w:szCs w:val="20"/>
            </w:rPr>
            <w:fldChar w:fldCharType="end"/>
          </w:r>
        </w:p>
        <w:p w14:paraId="0521A132">
          <w:pPr>
            <w:tabs>
              <w:tab w:val="right" w:leader="dot" w:pos="8482"/>
            </w:tabs>
            <w:spacing w:before="102" w:line="193" w:lineRule="auto"/>
            <w:ind w:left="849"/>
            <w:rPr>
              <w:rFonts w:ascii="Calibri" w:hAnsi="Calibri" w:eastAsia="Calibri" w:cs="Calibri"/>
              <w:sz w:val="20"/>
              <w:szCs w:val="20"/>
            </w:rPr>
          </w:pPr>
          <w:bookmarkStart w:id="13" w:name="bookmark27"/>
          <w:bookmarkEnd w:id="13"/>
          <w:r>
            <w:fldChar w:fldCharType="begin"/>
          </w:r>
          <w:r>
            <w:instrText xml:space="preserve"> HYPERLINK \l "bookmark28" </w:instrText>
          </w:r>
          <w:r>
            <w:fldChar w:fldCharType="separate"/>
          </w:r>
          <w:r>
            <w:rPr>
              <w:rFonts w:ascii="Calibri" w:hAnsi="Calibri" w:eastAsia="Calibri" w:cs="Calibri"/>
              <w:spacing w:val="7"/>
              <w:sz w:val="20"/>
              <w:szCs w:val="20"/>
            </w:rPr>
            <w:t xml:space="preserve">1.3  </w:t>
          </w:r>
          <w:r>
            <w:rPr>
              <w:rFonts w:ascii="宋体" w:hAnsi="宋体" w:eastAsia="宋体" w:cs="宋体"/>
              <w:spacing w:val="7"/>
              <w:sz w:val="20"/>
              <w:szCs w:val="20"/>
            </w:rPr>
            <w:t>招标范围、计划工期和质量要求</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rPr>
              <w:rFonts w:ascii="Calibri" w:hAnsi="Calibri" w:eastAsia="Calibri" w:cs="Calibri"/>
              <w:spacing w:val="-1"/>
              <w:sz w:val="20"/>
              <w:szCs w:val="20"/>
            </w:rPr>
            <w:t>30</w:t>
          </w:r>
          <w:r>
            <w:rPr>
              <w:rFonts w:ascii="Calibri" w:hAnsi="Calibri" w:eastAsia="Calibri" w:cs="Calibri"/>
              <w:spacing w:val="-1"/>
              <w:sz w:val="20"/>
              <w:szCs w:val="20"/>
            </w:rPr>
            <w:fldChar w:fldCharType="end"/>
          </w:r>
        </w:p>
        <w:p w14:paraId="543FC6A7">
          <w:pPr>
            <w:tabs>
              <w:tab w:val="right" w:leader="dot" w:pos="8482"/>
            </w:tabs>
            <w:spacing w:before="103" w:line="193" w:lineRule="auto"/>
            <w:ind w:left="849"/>
            <w:rPr>
              <w:rFonts w:ascii="Calibri" w:hAnsi="Calibri" w:eastAsia="Calibri" w:cs="Calibri"/>
              <w:sz w:val="20"/>
              <w:szCs w:val="20"/>
            </w:rPr>
          </w:pPr>
          <w:bookmarkStart w:id="14" w:name="bookmark29"/>
          <w:bookmarkEnd w:id="14"/>
          <w:r>
            <w:fldChar w:fldCharType="begin"/>
          </w:r>
          <w:r>
            <w:instrText xml:space="preserve"> HYPERLINK \l "bookmark30" </w:instrText>
          </w:r>
          <w:r>
            <w:fldChar w:fldCharType="separate"/>
          </w:r>
          <w:r>
            <w:rPr>
              <w:rFonts w:ascii="Calibri" w:hAnsi="Calibri" w:eastAsia="Calibri" w:cs="Calibri"/>
              <w:spacing w:val="7"/>
              <w:sz w:val="20"/>
              <w:szCs w:val="20"/>
            </w:rPr>
            <w:t xml:space="preserve">1.4  </w:t>
          </w:r>
          <w:r>
            <w:rPr>
              <w:rFonts w:ascii="宋体" w:hAnsi="宋体" w:eastAsia="宋体" w:cs="宋体"/>
              <w:spacing w:val="7"/>
              <w:sz w:val="20"/>
              <w:szCs w:val="20"/>
            </w:rPr>
            <w:t>投标人资格要求（适用于资格预审的）</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rPr>
              <w:rFonts w:ascii="Calibri" w:hAnsi="Calibri" w:eastAsia="Calibri" w:cs="Calibri"/>
              <w:spacing w:val="-1"/>
              <w:sz w:val="20"/>
              <w:szCs w:val="20"/>
            </w:rPr>
            <w:t>30</w:t>
          </w:r>
          <w:r>
            <w:rPr>
              <w:rFonts w:ascii="Calibri" w:hAnsi="Calibri" w:eastAsia="Calibri" w:cs="Calibri"/>
              <w:spacing w:val="-1"/>
              <w:sz w:val="20"/>
              <w:szCs w:val="20"/>
            </w:rPr>
            <w:fldChar w:fldCharType="end"/>
          </w:r>
        </w:p>
        <w:p w14:paraId="553881F4">
          <w:pPr>
            <w:tabs>
              <w:tab w:val="right" w:leader="dot" w:pos="8482"/>
            </w:tabs>
            <w:spacing w:before="103" w:line="193" w:lineRule="auto"/>
            <w:ind w:left="849"/>
            <w:rPr>
              <w:rFonts w:ascii="Calibri" w:hAnsi="Calibri" w:eastAsia="Calibri" w:cs="Calibri"/>
              <w:sz w:val="20"/>
              <w:szCs w:val="20"/>
            </w:rPr>
          </w:pPr>
          <w:bookmarkStart w:id="15" w:name="bookmark31"/>
          <w:bookmarkEnd w:id="15"/>
          <w:r>
            <w:fldChar w:fldCharType="begin"/>
          </w:r>
          <w:r>
            <w:instrText xml:space="preserve"> HYPERLINK \l "bookmark32" </w:instrText>
          </w:r>
          <w:r>
            <w:fldChar w:fldCharType="separate"/>
          </w:r>
          <w:r>
            <w:rPr>
              <w:rFonts w:ascii="Calibri" w:hAnsi="Calibri" w:eastAsia="Calibri" w:cs="Calibri"/>
              <w:spacing w:val="7"/>
              <w:sz w:val="20"/>
              <w:szCs w:val="20"/>
            </w:rPr>
            <w:t xml:space="preserve">1.4  </w:t>
          </w:r>
          <w:r>
            <w:rPr>
              <w:rFonts w:ascii="宋体" w:hAnsi="宋体" w:eastAsia="宋体" w:cs="宋体"/>
              <w:spacing w:val="7"/>
              <w:sz w:val="20"/>
              <w:szCs w:val="20"/>
            </w:rPr>
            <w:t>投标人资格要求（适用于资格后审的）</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rPr>
              <w:rFonts w:ascii="Calibri" w:hAnsi="Calibri" w:eastAsia="Calibri" w:cs="Calibri"/>
              <w:spacing w:val="-1"/>
              <w:sz w:val="20"/>
              <w:szCs w:val="20"/>
            </w:rPr>
            <w:t>30</w:t>
          </w:r>
          <w:r>
            <w:rPr>
              <w:rFonts w:ascii="Calibri" w:hAnsi="Calibri" w:eastAsia="Calibri" w:cs="Calibri"/>
              <w:spacing w:val="-1"/>
              <w:sz w:val="20"/>
              <w:szCs w:val="20"/>
            </w:rPr>
            <w:fldChar w:fldCharType="end"/>
          </w:r>
        </w:p>
        <w:p w14:paraId="4D420264">
          <w:pPr>
            <w:tabs>
              <w:tab w:val="right" w:leader="dot" w:pos="8482"/>
            </w:tabs>
            <w:spacing w:before="103" w:line="193" w:lineRule="auto"/>
            <w:ind w:left="849"/>
            <w:rPr>
              <w:rFonts w:ascii="Calibri" w:hAnsi="Calibri" w:eastAsia="Calibri" w:cs="Calibri"/>
              <w:sz w:val="20"/>
              <w:szCs w:val="20"/>
            </w:rPr>
          </w:pPr>
          <w:bookmarkStart w:id="16" w:name="bookmark33"/>
          <w:bookmarkEnd w:id="16"/>
          <w:r>
            <w:fldChar w:fldCharType="begin"/>
          </w:r>
          <w:r>
            <w:instrText xml:space="preserve"> HYPERLINK \l "bookmark34" </w:instrText>
          </w:r>
          <w:r>
            <w:fldChar w:fldCharType="separate"/>
          </w:r>
          <w:r>
            <w:rPr>
              <w:rFonts w:ascii="Calibri" w:hAnsi="Calibri" w:eastAsia="Calibri" w:cs="Calibri"/>
              <w:spacing w:val="1"/>
              <w:sz w:val="20"/>
              <w:szCs w:val="20"/>
            </w:rPr>
            <w:t>1.5</w:t>
          </w:r>
          <w:r>
            <w:rPr>
              <w:rFonts w:ascii="Calibri" w:hAnsi="Calibri" w:eastAsia="Calibri" w:cs="Calibri"/>
              <w:spacing w:val="18"/>
              <w:w w:val="102"/>
              <w:sz w:val="20"/>
              <w:szCs w:val="20"/>
            </w:rPr>
            <w:t xml:space="preserve">  </w:t>
          </w:r>
          <w:r>
            <w:rPr>
              <w:rFonts w:ascii="宋体" w:hAnsi="宋体" w:eastAsia="宋体" w:cs="宋体"/>
              <w:spacing w:val="1"/>
              <w:sz w:val="20"/>
              <w:szCs w:val="20"/>
            </w:rPr>
            <w:t>费用承担</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31</w:t>
          </w:r>
          <w:r>
            <w:rPr>
              <w:rFonts w:ascii="Calibri" w:hAnsi="Calibri" w:eastAsia="Calibri" w:cs="Calibri"/>
              <w:spacing w:val="12"/>
              <w:sz w:val="20"/>
              <w:szCs w:val="20"/>
            </w:rPr>
            <w:fldChar w:fldCharType="end"/>
          </w:r>
        </w:p>
        <w:p w14:paraId="58A97C87">
          <w:pPr>
            <w:tabs>
              <w:tab w:val="right" w:leader="dot" w:pos="8482"/>
            </w:tabs>
            <w:spacing w:before="103" w:line="193" w:lineRule="auto"/>
            <w:ind w:left="849"/>
            <w:rPr>
              <w:rFonts w:ascii="Calibri" w:hAnsi="Calibri" w:eastAsia="Calibri" w:cs="Calibri"/>
              <w:sz w:val="20"/>
              <w:szCs w:val="20"/>
            </w:rPr>
          </w:pPr>
          <w:bookmarkStart w:id="17" w:name="bookmark35"/>
          <w:bookmarkEnd w:id="17"/>
          <w:r>
            <w:fldChar w:fldCharType="begin"/>
          </w:r>
          <w:r>
            <w:instrText xml:space="preserve"> HYPERLINK \l "bookmark36" </w:instrText>
          </w:r>
          <w:r>
            <w:fldChar w:fldCharType="separate"/>
          </w:r>
          <w:r>
            <w:rPr>
              <w:rFonts w:ascii="Calibri" w:hAnsi="Calibri" w:eastAsia="Calibri" w:cs="Calibri"/>
              <w:sz w:val="20"/>
              <w:szCs w:val="20"/>
            </w:rPr>
            <w:t>1.6</w:t>
          </w:r>
          <w:r>
            <w:rPr>
              <w:rFonts w:ascii="Calibri" w:hAnsi="Calibri" w:eastAsia="Calibri" w:cs="Calibri"/>
              <w:spacing w:val="12"/>
              <w:w w:val="101"/>
              <w:sz w:val="20"/>
              <w:szCs w:val="20"/>
            </w:rPr>
            <w:t xml:space="preserve">  </w:t>
          </w:r>
          <w:r>
            <w:rPr>
              <w:rFonts w:ascii="宋体" w:hAnsi="宋体" w:eastAsia="宋体" w:cs="宋体"/>
              <w:sz w:val="20"/>
              <w:szCs w:val="20"/>
            </w:rPr>
            <w:t>保密</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4"/>
              <w:sz w:val="20"/>
              <w:szCs w:val="20"/>
            </w:rPr>
            <w:t>32</w:t>
          </w:r>
          <w:r>
            <w:rPr>
              <w:rFonts w:ascii="Calibri" w:hAnsi="Calibri" w:eastAsia="Calibri" w:cs="Calibri"/>
              <w:spacing w:val="14"/>
              <w:sz w:val="20"/>
              <w:szCs w:val="20"/>
            </w:rPr>
            <w:fldChar w:fldCharType="end"/>
          </w:r>
        </w:p>
        <w:p w14:paraId="1933C7B1">
          <w:pPr>
            <w:tabs>
              <w:tab w:val="right" w:leader="dot" w:pos="8482"/>
            </w:tabs>
            <w:spacing w:before="103" w:line="193" w:lineRule="auto"/>
            <w:ind w:left="849"/>
            <w:rPr>
              <w:rFonts w:ascii="Calibri" w:hAnsi="Calibri" w:eastAsia="Calibri" w:cs="Calibri"/>
              <w:sz w:val="20"/>
              <w:szCs w:val="20"/>
            </w:rPr>
          </w:pPr>
          <w:bookmarkStart w:id="18" w:name="bookmark37"/>
          <w:bookmarkEnd w:id="18"/>
          <w:r>
            <w:fldChar w:fldCharType="begin"/>
          </w:r>
          <w:r>
            <w:instrText xml:space="preserve"> HYPERLINK \l "bookmark38" </w:instrText>
          </w:r>
          <w:r>
            <w:fldChar w:fldCharType="separate"/>
          </w:r>
          <w:r>
            <w:rPr>
              <w:rFonts w:ascii="Calibri" w:hAnsi="Calibri" w:eastAsia="Calibri" w:cs="Calibri"/>
              <w:spacing w:val="3"/>
              <w:sz w:val="20"/>
              <w:szCs w:val="20"/>
            </w:rPr>
            <w:t>1.7</w:t>
          </w:r>
          <w:r>
            <w:rPr>
              <w:rFonts w:ascii="Calibri" w:hAnsi="Calibri" w:eastAsia="Calibri" w:cs="Calibri"/>
              <w:spacing w:val="11"/>
              <w:w w:val="102"/>
              <w:sz w:val="20"/>
              <w:szCs w:val="20"/>
            </w:rPr>
            <w:t xml:space="preserve">  </w:t>
          </w:r>
          <w:r>
            <w:rPr>
              <w:rFonts w:ascii="宋体" w:hAnsi="宋体" w:eastAsia="宋体" w:cs="宋体"/>
              <w:spacing w:val="3"/>
              <w:sz w:val="20"/>
              <w:szCs w:val="20"/>
            </w:rPr>
            <w:t>语言文字</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32</w:t>
          </w:r>
          <w:r>
            <w:rPr>
              <w:rFonts w:ascii="Calibri" w:hAnsi="Calibri" w:eastAsia="Calibri" w:cs="Calibri"/>
              <w:spacing w:val="12"/>
              <w:sz w:val="20"/>
              <w:szCs w:val="20"/>
            </w:rPr>
            <w:fldChar w:fldCharType="end"/>
          </w:r>
        </w:p>
        <w:p w14:paraId="67EC7F2D">
          <w:pPr>
            <w:tabs>
              <w:tab w:val="right" w:leader="dot" w:pos="8482"/>
            </w:tabs>
            <w:spacing w:before="103" w:line="193" w:lineRule="auto"/>
            <w:ind w:left="849"/>
            <w:rPr>
              <w:rFonts w:ascii="Calibri" w:hAnsi="Calibri" w:eastAsia="Calibri" w:cs="Calibri"/>
              <w:sz w:val="20"/>
              <w:szCs w:val="20"/>
            </w:rPr>
          </w:pPr>
          <w:bookmarkStart w:id="19" w:name="bookmark39"/>
          <w:bookmarkEnd w:id="19"/>
          <w:r>
            <w:fldChar w:fldCharType="begin"/>
          </w:r>
          <w:r>
            <w:instrText xml:space="preserve"> HYPERLINK \l "bookmark40" </w:instrText>
          </w:r>
          <w:r>
            <w:fldChar w:fldCharType="separate"/>
          </w:r>
          <w:r>
            <w:rPr>
              <w:rFonts w:ascii="Calibri" w:hAnsi="Calibri" w:eastAsia="Calibri" w:cs="Calibri"/>
              <w:spacing w:val="3"/>
              <w:sz w:val="20"/>
              <w:szCs w:val="20"/>
            </w:rPr>
            <w:t>1.8</w:t>
          </w:r>
          <w:r>
            <w:rPr>
              <w:rFonts w:ascii="Calibri" w:hAnsi="Calibri" w:eastAsia="Calibri" w:cs="Calibri"/>
              <w:spacing w:val="11"/>
              <w:w w:val="102"/>
              <w:sz w:val="20"/>
              <w:szCs w:val="20"/>
            </w:rPr>
            <w:t xml:space="preserve">  </w:t>
          </w:r>
          <w:r>
            <w:rPr>
              <w:rFonts w:ascii="宋体" w:hAnsi="宋体" w:eastAsia="宋体" w:cs="宋体"/>
              <w:spacing w:val="3"/>
              <w:sz w:val="20"/>
              <w:szCs w:val="20"/>
            </w:rPr>
            <w:t>计量单位</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32</w:t>
          </w:r>
          <w:r>
            <w:rPr>
              <w:rFonts w:ascii="Calibri" w:hAnsi="Calibri" w:eastAsia="Calibri" w:cs="Calibri"/>
              <w:spacing w:val="12"/>
              <w:sz w:val="20"/>
              <w:szCs w:val="20"/>
            </w:rPr>
            <w:fldChar w:fldCharType="end"/>
          </w:r>
        </w:p>
        <w:p w14:paraId="490E5FE2">
          <w:pPr>
            <w:tabs>
              <w:tab w:val="right" w:leader="dot" w:pos="8482"/>
            </w:tabs>
            <w:spacing w:before="103" w:line="193" w:lineRule="auto"/>
            <w:ind w:left="849"/>
            <w:rPr>
              <w:rFonts w:ascii="Calibri" w:hAnsi="Calibri" w:eastAsia="Calibri" w:cs="Calibri"/>
              <w:sz w:val="20"/>
              <w:szCs w:val="20"/>
            </w:rPr>
          </w:pPr>
          <w:bookmarkStart w:id="20" w:name="bookmark41"/>
          <w:bookmarkEnd w:id="20"/>
          <w:r>
            <w:fldChar w:fldCharType="begin"/>
          </w:r>
          <w:r>
            <w:instrText xml:space="preserve"> HYPERLINK \l "bookmark42" </w:instrText>
          </w:r>
          <w:r>
            <w:fldChar w:fldCharType="separate"/>
          </w:r>
          <w:r>
            <w:rPr>
              <w:rFonts w:ascii="Calibri" w:hAnsi="Calibri" w:eastAsia="Calibri" w:cs="Calibri"/>
              <w:spacing w:val="3"/>
              <w:sz w:val="20"/>
              <w:szCs w:val="20"/>
            </w:rPr>
            <w:t>1.9</w:t>
          </w:r>
          <w:r>
            <w:rPr>
              <w:rFonts w:ascii="Calibri" w:hAnsi="Calibri" w:eastAsia="Calibri" w:cs="Calibri"/>
              <w:spacing w:val="11"/>
              <w:w w:val="102"/>
              <w:sz w:val="20"/>
              <w:szCs w:val="20"/>
            </w:rPr>
            <w:t xml:space="preserve">  </w:t>
          </w:r>
          <w:r>
            <w:rPr>
              <w:rFonts w:ascii="宋体" w:hAnsi="宋体" w:eastAsia="宋体" w:cs="宋体"/>
              <w:spacing w:val="3"/>
              <w:sz w:val="20"/>
              <w:szCs w:val="20"/>
            </w:rPr>
            <w:t>踏勘现场</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32</w:t>
          </w:r>
          <w:r>
            <w:rPr>
              <w:rFonts w:ascii="Calibri" w:hAnsi="Calibri" w:eastAsia="Calibri" w:cs="Calibri"/>
              <w:spacing w:val="12"/>
              <w:sz w:val="20"/>
              <w:szCs w:val="20"/>
            </w:rPr>
            <w:fldChar w:fldCharType="end"/>
          </w:r>
        </w:p>
        <w:p w14:paraId="1C1E7438">
          <w:pPr>
            <w:tabs>
              <w:tab w:val="right" w:leader="dot" w:pos="8482"/>
            </w:tabs>
            <w:spacing w:before="103" w:line="193" w:lineRule="auto"/>
            <w:ind w:left="849"/>
            <w:rPr>
              <w:rFonts w:ascii="Calibri" w:hAnsi="Calibri" w:eastAsia="Calibri" w:cs="Calibri"/>
              <w:sz w:val="20"/>
              <w:szCs w:val="20"/>
            </w:rPr>
          </w:pPr>
          <w:bookmarkStart w:id="21" w:name="bookmark43"/>
          <w:bookmarkEnd w:id="21"/>
          <w:r>
            <w:fldChar w:fldCharType="begin"/>
          </w:r>
          <w:r>
            <w:instrText xml:space="preserve"> HYPERLINK \l "bookmark44" </w:instrText>
          </w:r>
          <w:r>
            <w:fldChar w:fldCharType="separate"/>
          </w:r>
          <w:r>
            <w:rPr>
              <w:rFonts w:ascii="Calibri" w:hAnsi="Calibri" w:eastAsia="Calibri" w:cs="Calibri"/>
              <w:spacing w:val="3"/>
              <w:sz w:val="20"/>
              <w:szCs w:val="20"/>
            </w:rPr>
            <w:t>1.10</w:t>
          </w:r>
          <w:r>
            <w:rPr>
              <w:rFonts w:ascii="Calibri" w:hAnsi="Calibri" w:eastAsia="Calibri" w:cs="Calibri"/>
              <w:spacing w:val="16"/>
              <w:w w:val="101"/>
              <w:sz w:val="20"/>
              <w:szCs w:val="20"/>
            </w:rPr>
            <w:t xml:space="preserve">  </w:t>
          </w:r>
          <w:r>
            <w:rPr>
              <w:rFonts w:ascii="宋体" w:hAnsi="宋体" w:eastAsia="宋体" w:cs="宋体"/>
              <w:spacing w:val="3"/>
              <w:sz w:val="20"/>
              <w:szCs w:val="20"/>
            </w:rPr>
            <w:t>投标预备会</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32</w:t>
          </w:r>
          <w:r>
            <w:rPr>
              <w:rFonts w:ascii="Calibri" w:hAnsi="Calibri" w:eastAsia="Calibri" w:cs="Calibri"/>
              <w:spacing w:val="9"/>
              <w:sz w:val="20"/>
              <w:szCs w:val="20"/>
            </w:rPr>
            <w:fldChar w:fldCharType="end"/>
          </w:r>
        </w:p>
        <w:p w14:paraId="525F912B">
          <w:pPr>
            <w:tabs>
              <w:tab w:val="right" w:leader="dot" w:pos="8482"/>
            </w:tabs>
            <w:spacing w:before="103" w:line="193" w:lineRule="auto"/>
            <w:ind w:left="849"/>
            <w:rPr>
              <w:rFonts w:ascii="Calibri" w:hAnsi="Calibri" w:eastAsia="Calibri" w:cs="Calibri"/>
              <w:sz w:val="20"/>
              <w:szCs w:val="20"/>
            </w:rPr>
          </w:pPr>
          <w:bookmarkStart w:id="22" w:name="bookmark45"/>
          <w:bookmarkEnd w:id="22"/>
          <w:r>
            <w:fldChar w:fldCharType="begin"/>
          </w:r>
          <w:r>
            <w:instrText xml:space="preserve"> HYPERLINK \l "bookmark46" </w:instrText>
          </w:r>
          <w:r>
            <w:fldChar w:fldCharType="separate"/>
          </w:r>
          <w:r>
            <w:rPr>
              <w:rFonts w:ascii="Calibri" w:hAnsi="Calibri" w:eastAsia="Calibri" w:cs="Calibri"/>
              <w:sz w:val="20"/>
              <w:szCs w:val="20"/>
            </w:rPr>
            <w:t>1.11</w:t>
          </w:r>
          <w:r>
            <w:rPr>
              <w:rFonts w:ascii="Calibri" w:hAnsi="Calibri" w:eastAsia="Calibri" w:cs="Calibri"/>
              <w:spacing w:val="14"/>
              <w:w w:val="101"/>
              <w:sz w:val="20"/>
              <w:szCs w:val="20"/>
            </w:rPr>
            <w:t xml:space="preserve">  </w:t>
          </w:r>
          <w:r>
            <w:rPr>
              <w:rFonts w:ascii="宋体" w:hAnsi="宋体" w:eastAsia="宋体" w:cs="宋体"/>
              <w:sz w:val="20"/>
              <w:szCs w:val="20"/>
            </w:rPr>
            <w:t>分包</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3"/>
              <w:sz w:val="20"/>
              <w:szCs w:val="20"/>
            </w:rPr>
            <w:t>32</w:t>
          </w:r>
          <w:r>
            <w:rPr>
              <w:rFonts w:ascii="Calibri" w:hAnsi="Calibri" w:eastAsia="Calibri" w:cs="Calibri"/>
              <w:spacing w:val="13"/>
              <w:sz w:val="20"/>
              <w:szCs w:val="20"/>
            </w:rPr>
            <w:fldChar w:fldCharType="end"/>
          </w:r>
        </w:p>
        <w:p w14:paraId="753B90F8">
          <w:pPr>
            <w:tabs>
              <w:tab w:val="right" w:leader="dot" w:pos="8482"/>
            </w:tabs>
            <w:spacing w:before="103" w:line="193" w:lineRule="auto"/>
            <w:ind w:left="849"/>
            <w:rPr>
              <w:rFonts w:ascii="Calibri" w:hAnsi="Calibri" w:eastAsia="Calibri" w:cs="Calibri"/>
              <w:sz w:val="20"/>
              <w:szCs w:val="20"/>
            </w:rPr>
          </w:pPr>
          <w:bookmarkStart w:id="23" w:name="bookmark47"/>
          <w:bookmarkEnd w:id="23"/>
          <w:r>
            <w:fldChar w:fldCharType="begin"/>
          </w:r>
          <w:r>
            <w:instrText xml:space="preserve"> HYPERLINK \l "bookmark48" </w:instrText>
          </w:r>
          <w:r>
            <w:fldChar w:fldCharType="separate"/>
          </w:r>
          <w:r>
            <w:rPr>
              <w:rFonts w:ascii="Calibri" w:hAnsi="Calibri" w:eastAsia="Calibri" w:cs="Calibri"/>
              <w:spacing w:val="1"/>
              <w:sz w:val="20"/>
              <w:szCs w:val="20"/>
            </w:rPr>
            <w:t>1.12</w:t>
          </w:r>
          <w:r>
            <w:rPr>
              <w:rFonts w:ascii="Calibri" w:hAnsi="Calibri" w:eastAsia="Calibri" w:cs="Calibri"/>
              <w:spacing w:val="11"/>
              <w:w w:val="101"/>
              <w:sz w:val="20"/>
              <w:szCs w:val="20"/>
            </w:rPr>
            <w:t xml:space="preserve">  </w:t>
          </w:r>
          <w:r>
            <w:rPr>
              <w:rFonts w:ascii="宋体" w:hAnsi="宋体" w:eastAsia="宋体" w:cs="宋体"/>
              <w:spacing w:val="1"/>
              <w:sz w:val="20"/>
              <w:szCs w:val="20"/>
            </w:rPr>
            <w:t>偏离</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3"/>
              <w:sz w:val="20"/>
              <w:szCs w:val="20"/>
            </w:rPr>
            <w:t>32</w:t>
          </w:r>
          <w:r>
            <w:rPr>
              <w:rFonts w:ascii="Calibri" w:hAnsi="Calibri" w:eastAsia="Calibri" w:cs="Calibri"/>
              <w:spacing w:val="13"/>
              <w:sz w:val="20"/>
              <w:szCs w:val="20"/>
            </w:rPr>
            <w:fldChar w:fldCharType="end"/>
          </w:r>
        </w:p>
        <w:p w14:paraId="6553D89C">
          <w:pPr>
            <w:tabs>
              <w:tab w:val="right" w:leader="dot" w:pos="8485"/>
            </w:tabs>
            <w:spacing w:before="103" w:line="193" w:lineRule="auto"/>
            <w:ind w:left="418"/>
            <w:rPr>
              <w:rFonts w:ascii="Calibri" w:hAnsi="Calibri" w:eastAsia="Calibri" w:cs="Calibri"/>
              <w:sz w:val="20"/>
              <w:szCs w:val="20"/>
            </w:rPr>
          </w:pPr>
          <w:bookmarkStart w:id="24" w:name="bookmark49"/>
          <w:bookmarkEnd w:id="24"/>
          <w:r>
            <w:fldChar w:fldCharType="begin"/>
          </w:r>
          <w:r>
            <w:instrText xml:space="preserve"> HYPERLINK \l "bookmark50" </w:instrText>
          </w:r>
          <w:r>
            <w:fldChar w:fldCharType="separate"/>
          </w:r>
          <w:r>
            <w:rPr>
              <w:rFonts w:ascii="黑体" w:hAnsi="黑体" w:eastAsia="黑体" w:cs="黑体"/>
              <w:spacing w:val="7"/>
              <w:sz w:val="20"/>
              <w:szCs w:val="20"/>
            </w:rPr>
            <w:t>2</w:t>
          </w:r>
          <w:r>
            <w:rPr>
              <w:rFonts w:ascii="宋体" w:hAnsi="宋体" w:eastAsia="宋体" w:cs="宋体"/>
              <w:spacing w:val="7"/>
              <w:sz w:val="20"/>
              <w:szCs w:val="20"/>
            </w:rPr>
            <w:t>．招标文件</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65"/>
              <w:sz w:val="20"/>
              <w:szCs w:val="20"/>
            </w:rPr>
            <w:t xml:space="preserve"> </w:t>
          </w:r>
          <w:r>
            <w:rPr>
              <w:rFonts w:ascii="Calibri" w:hAnsi="Calibri" w:eastAsia="Calibri" w:cs="Calibri"/>
              <w:spacing w:val="-1"/>
              <w:sz w:val="20"/>
              <w:szCs w:val="20"/>
            </w:rPr>
            <w:t>32</w:t>
          </w:r>
          <w:r>
            <w:rPr>
              <w:rFonts w:ascii="Calibri" w:hAnsi="Calibri" w:eastAsia="Calibri" w:cs="Calibri"/>
              <w:spacing w:val="-1"/>
              <w:sz w:val="20"/>
              <w:szCs w:val="20"/>
            </w:rPr>
            <w:fldChar w:fldCharType="end"/>
          </w:r>
        </w:p>
        <w:p w14:paraId="66CF2EA7">
          <w:pPr>
            <w:tabs>
              <w:tab w:val="right" w:leader="dot" w:pos="8482"/>
            </w:tabs>
            <w:spacing w:before="102" w:line="193" w:lineRule="auto"/>
            <w:ind w:left="843"/>
            <w:rPr>
              <w:rFonts w:ascii="Calibri" w:hAnsi="Calibri" w:eastAsia="Calibri" w:cs="Calibri"/>
              <w:sz w:val="20"/>
              <w:szCs w:val="20"/>
            </w:rPr>
          </w:pPr>
          <w:bookmarkStart w:id="25" w:name="bookmark51"/>
          <w:bookmarkEnd w:id="25"/>
          <w:r>
            <w:fldChar w:fldCharType="begin"/>
          </w:r>
          <w:r>
            <w:instrText xml:space="preserve"> HYPERLINK \l "bookmark52" </w:instrText>
          </w:r>
          <w:r>
            <w:fldChar w:fldCharType="separate"/>
          </w:r>
          <w:r>
            <w:rPr>
              <w:rFonts w:ascii="Calibri" w:hAnsi="Calibri" w:eastAsia="Calibri" w:cs="Calibri"/>
              <w:spacing w:val="5"/>
              <w:sz w:val="20"/>
              <w:szCs w:val="20"/>
            </w:rPr>
            <w:t>2.1</w:t>
          </w:r>
          <w:r>
            <w:rPr>
              <w:rFonts w:ascii="Calibri" w:hAnsi="Calibri" w:eastAsia="Calibri" w:cs="Calibri"/>
              <w:spacing w:val="16"/>
              <w:sz w:val="20"/>
              <w:szCs w:val="20"/>
            </w:rPr>
            <w:t xml:space="preserve">  </w:t>
          </w:r>
          <w:r>
            <w:rPr>
              <w:rFonts w:ascii="宋体" w:hAnsi="宋体" w:eastAsia="宋体" w:cs="宋体"/>
              <w:spacing w:val="5"/>
              <w:sz w:val="20"/>
              <w:szCs w:val="20"/>
            </w:rPr>
            <w:t>招标文件的组成</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32</w:t>
          </w:r>
          <w:r>
            <w:rPr>
              <w:rFonts w:ascii="Calibri" w:hAnsi="Calibri" w:eastAsia="Calibri" w:cs="Calibri"/>
              <w:spacing w:val="9"/>
              <w:sz w:val="20"/>
              <w:szCs w:val="20"/>
            </w:rPr>
            <w:fldChar w:fldCharType="end"/>
          </w:r>
        </w:p>
        <w:p w14:paraId="0E760072">
          <w:pPr>
            <w:tabs>
              <w:tab w:val="right" w:leader="dot" w:pos="8482"/>
            </w:tabs>
            <w:spacing w:before="103" w:line="193" w:lineRule="auto"/>
            <w:ind w:left="843"/>
            <w:rPr>
              <w:rFonts w:ascii="Calibri" w:hAnsi="Calibri" w:eastAsia="Calibri" w:cs="Calibri"/>
              <w:sz w:val="20"/>
              <w:szCs w:val="20"/>
            </w:rPr>
          </w:pPr>
          <w:bookmarkStart w:id="26" w:name="bookmark53"/>
          <w:bookmarkEnd w:id="26"/>
          <w:r>
            <w:fldChar w:fldCharType="begin"/>
          </w:r>
          <w:r>
            <w:instrText xml:space="preserve"> HYPERLINK \l "bookmark54" </w:instrText>
          </w:r>
          <w:r>
            <w:fldChar w:fldCharType="separate"/>
          </w:r>
          <w:r>
            <w:rPr>
              <w:rFonts w:ascii="Calibri" w:hAnsi="Calibri" w:eastAsia="Calibri" w:cs="Calibri"/>
              <w:spacing w:val="5"/>
              <w:sz w:val="20"/>
              <w:szCs w:val="20"/>
            </w:rPr>
            <w:t>2.2</w:t>
          </w:r>
          <w:r>
            <w:rPr>
              <w:rFonts w:ascii="Calibri" w:hAnsi="Calibri" w:eastAsia="Calibri" w:cs="Calibri"/>
              <w:spacing w:val="16"/>
              <w:sz w:val="20"/>
              <w:szCs w:val="20"/>
            </w:rPr>
            <w:t xml:space="preserve">  </w:t>
          </w:r>
          <w:r>
            <w:rPr>
              <w:rFonts w:ascii="宋体" w:hAnsi="宋体" w:eastAsia="宋体" w:cs="宋体"/>
              <w:spacing w:val="5"/>
              <w:sz w:val="20"/>
              <w:szCs w:val="20"/>
            </w:rPr>
            <w:t>招标文件的澄清</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33</w:t>
          </w:r>
          <w:r>
            <w:rPr>
              <w:rFonts w:ascii="Calibri" w:hAnsi="Calibri" w:eastAsia="Calibri" w:cs="Calibri"/>
              <w:spacing w:val="9"/>
              <w:sz w:val="20"/>
              <w:szCs w:val="20"/>
            </w:rPr>
            <w:fldChar w:fldCharType="end"/>
          </w:r>
        </w:p>
        <w:p w14:paraId="6A8C7BCE">
          <w:pPr>
            <w:tabs>
              <w:tab w:val="right" w:leader="dot" w:pos="8482"/>
            </w:tabs>
            <w:spacing w:before="103" w:line="193" w:lineRule="auto"/>
            <w:ind w:left="843"/>
            <w:rPr>
              <w:rFonts w:ascii="Calibri" w:hAnsi="Calibri" w:eastAsia="Calibri" w:cs="Calibri"/>
              <w:sz w:val="20"/>
              <w:szCs w:val="20"/>
            </w:rPr>
          </w:pPr>
          <w:bookmarkStart w:id="27" w:name="bookmark55"/>
          <w:bookmarkEnd w:id="27"/>
          <w:r>
            <w:fldChar w:fldCharType="begin"/>
          </w:r>
          <w:r>
            <w:instrText xml:space="preserve"> HYPERLINK \l "bookmark56" </w:instrText>
          </w:r>
          <w:r>
            <w:fldChar w:fldCharType="separate"/>
          </w:r>
          <w:r>
            <w:rPr>
              <w:rFonts w:ascii="Calibri" w:hAnsi="Calibri" w:eastAsia="Calibri" w:cs="Calibri"/>
              <w:spacing w:val="5"/>
              <w:sz w:val="20"/>
              <w:szCs w:val="20"/>
            </w:rPr>
            <w:t>2.3</w:t>
          </w:r>
          <w:r>
            <w:rPr>
              <w:rFonts w:ascii="Calibri" w:hAnsi="Calibri" w:eastAsia="Calibri" w:cs="Calibri"/>
              <w:spacing w:val="16"/>
              <w:sz w:val="20"/>
              <w:szCs w:val="20"/>
            </w:rPr>
            <w:t xml:space="preserve">  </w:t>
          </w:r>
          <w:r>
            <w:rPr>
              <w:rFonts w:ascii="宋体" w:hAnsi="宋体" w:eastAsia="宋体" w:cs="宋体"/>
              <w:spacing w:val="5"/>
              <w:sz w:val="20"/>
              <w:szCs w:val="20"/>
            </w:rPr>
            <w:t>招标文件的修改</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33</w:t>
          </w:r>
          <w:r>
            <w:rPr>
              <w:rFonts w:ascii="Calibri" w:hAnsi="Calibri" w:eastAsia="Calibri" w:cs="Calibri"/>
              <w:spacing w:val="9"/>
              <w:sz w:val="20"/>
              <w:szCs w:val="20"/>
            </w:rPr>
            <w:fldChar w:fldCharType="end"/>
          </w:r>
        </w:p>
        <w:p w14:paraId="569C35CF">
          <w:pPr>
            <w:tabs>
              <w:tab w:val="right" w:leader="dot" w:pos="8485"/>
            </w:tabs>
            <w:spacing w:before="103" w:line="193" w:lineRule="auto"/>
            <w:ind w:left="420"/>
            <w:rPr>
              <w:rFonts w:ascii="Calibri" w:hAnsi="Calibri" w:eastAsia="Calibri" w:cs="Calibri"/>
              <w:sz w:val="20"/>
              <w:szCs w:val="20"/>
            </w:rPr>
          </w:pPr>
          <w:bookmarkStart w:id="28" w:name="bookmark57"/>
          <w:bookmarkEnd w:id="28"/>
          <w:r>
            <w:fldChar w:fldCharType="begin"/>
          </w:r>
          <w:r>
            <w:instrText xml:space="preserve"> HYPERLINK \l "bookmark58" </w:instrText>
          </w:r>
          <w:r>
            <w:fldChar w:fldCharType="separate"/>
          </w:r>
          <w:r>
            <w:rPr>
              <w:rFonts w:ascii="黑体" w:hAnsi="黑体" w:eastAsia="黑体" w:cs="黑体"/>
              <w:spacing w:val="7"/>
              <w:sz w:val="20"/>
              <w:szCs w:val="20"/>
            </w:rPr>
            <w:t>3</w:t>
          </w:r>
          <w:r>
            <w:rPr>
              <w:rFonts w:ascii="宋体" w:hAnsi="宋体" w:eastAsia="宋体" w:cs="宋体"/>
              <w:spacing w:val="7"/>
              <w:sz w:val="20"/>
              <w:szCs w:val="20"/>
            </w:rPr>
            <w:t>．投标文件</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pacing w:val="-65"/>
              <w:sz w:val="20"/>
              <w:szCs w:val="20"/>
            </w:rPr>
            <w:t xml:space="preserve"> </w:t>
          </w:r>
          <w:r>
            <w:rPr>
              <w:rFonts w:ascii="Calibri" w:hAnsi="Calibri" w:eastAsia="Calibri" w:cs="Calibri"/>
              <w:spacing w:val="-1"/>
              <w:sz w:val="20"/>
              <w:szCs w:val="20"/>
            </w:rPr>
            <w:t>33</w:t>
          </w:r>
          <w:r>
            <w:rPr>
              <w:rFonts w:ascii="Calibri" w:hAnsi="Calibri" w:eastAsia="Calibri" w:cs="Calibri"/>
              <w:spacing w:val="-1"/>
              <w:sz w:val="20"/>
              <w:szCs w:val="20"/>
            </w:rPr>
            <w:fldChar w:fldCharType="end"/>
          </w:r>
        </w:p>
        <w:p w14:paraId="5C57A005">
          <w:pPr>
            <w:tabs>
              <w:tab w:val="right" w:leader="dot" w:pos="8482"/>
            </w:tabs>
            <w:spacing w:before="103" w:line="193" w:lineRule="auto"/>
            <w:ind w:left="842"/>
            <w:rPr>
              <w:rFonts w:ascii="Calibri" w:hAnsi="Calibri" w:eastAsia="Calibri" w:cs="Calibri"/>
              <w:sz w:val="20"/>
              <w:szCs w:val="20"/>
            </w:rPr>
          </w:pPr>
          <w:bookmarkStart w:id="29" w:name="bookmark59"/>
          <w:bookmarkEnd w:id="29"/>
          <w:r>
            <w:fldChar w:fldCharType="begin"/>
          </w:r>
          <w:r>
            <w:instrText xml:space="preserve"> HYPERLINK \l "bookmark60" </w:instrText>
          </w:r>
          <w:r>
            <w:fldChar w:fldCharType="separate"/>
          </w:r>
          <w:r>
            <w:rPr>
              <w:rFonts w:ascii="Calibri" w:hAnsi="Calibri" w:eastAsia="Calibri" w:cs="Calibri"/>
              <w:spacing w:val="5"/>
              <w:sz w:val="20"/>
              <w:szCs w:val="20"/>
            </w:rPr>
            <w:t>3.1</w:t>
          </w:r>
          <w:r>
            <w:rPr>
              <w:rFonts w:ascii="Calibri" w:hAnsi="Calibri" w:eastAsia="Calibri" w:cs="Calibri"/>
              <w:spacing w:val="16"/>
              <w:w w:val="101"/>
              <w:sz w:val="20"/>
              <w:szCs w:val="20"/>
            </w:rPr>
            <w:t xml:space="preserve">  </w:t>
          </w:r>
          <w:r>
            <w:rPr>
              <w:rFonts w:ascii="宋体" w:hAnsi="宋体" w:eastAsia="宋体" w:cs="宋体"/>
              <w:spacing w:val="5"/>
              <w:sz w:val="20"/>
              <w:szCs w:val="20"/>
            </w:rPr>
            <w:t>投标文件的组成</w:t>
          </w:r>
          <w:r>
            <w:rPr>
              <w:rFonts w:ascii="宋体" w:hAnsi="宋体" w:eastAsia="宋体" w:cs="宋体"/>
              <w:spacing w:val="-58"/>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33</w:t>
          </w:r>
          <w:r>
            <w:rPr>
              <w:rFonts w:ascii="Calibri" w:hAnsi="Calibri" w:eastAsia="Calibri" w:cs="Calibri"/>
              <w:spacing w:val="9"/>
              <w:sz w:val="20"/>
              <w:szCs w:val="20"/>
            </w:rPr>
            <w:fldChar w:fldCharType="end"/>
          </w:r>
        </w:p>
        <w:p w14:paraId="361A35EC">
          <w:pPr>
            <w:tabs>
              <w:tab w:val="right" w:leader="dot" w:pos="8482"/>
            </w:tabs>
            <w:spacing w:before="103" w:line="193" w:lineRule="auto"/>
            <w:ind w:left="842"/>
            <w:rPr>
              <w:rFonts w:ascii="Calibri" w:hAnsi="Calibri" w:eastAsia="Calibri" w:cs="Calibri"/>
              <w:sz w:val="20"/>
              <w:szCs w:val="20"/>
            </w:rPr>
          </w:pPr>
          <w:bookmarkStart w:id="30" w:name="bookmark61"/>
          <w:bookmarkEnd w:id="30"/>
          <w:r>
            <w:fldChar w:fldCharType="begin"/>
          </w:r>
          <w:r>
            <w:instrText xml:space="preserve"> HYPERLINK \l "bookmark62" </w:instrText>
          </w:r>
          <w:r>
            <w:fldChar w:fldCharType="separate"/>
          </w:r>
          <w:r>
            <w:rPr>
              <w:rFonts w:ascii="Calibri" w:hAnsi="Calibri" w:eastAsia="Calibri" w:cs="Calibri"/>
              <w:spacing w:val="3"/>
              <w:sz w:val="20"/>
              <w:szCs w:val="20"/>
            </w:rPr>
            <w:t>3.2</w:t>
          </w:r>
          <w:r>
            <w:rPr>
              <w:rFonts w:ascii="Calibri" w:hAnsi="Calibri" w:eastAsia="Calibri" w:cs="Calibri"/>
              <w:spacing w:val="15"/>
              <w:w w:val="101"/>
              <w:sz w:val="20"/>
              <w:szCs w:val="20"/>
            </w:rPr>
            <w:t xml:space="preserve">  </w:t>
          </w:r>
          <w:r>
            <w:rPr>
              <w:rFonts w:ascii="宋体" w:hAnsi="宋体" w:eastAsia="宋体" w:cs="宋体"/>
              <w:spacing w:val="3"/>
              <w:sz w:val="20"/>
              <w:szCs w:val="20"/>
            </w:rPr>
            <w:t>投标报价</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34</w:t>
          </w:r>
          <w:r>
            <w:rPr>
              <w:rFonts w:ascii="Calibri" w:hAnsi="Calibri" w:eastAsia="Calibri" w:cs="Calibri"/>
              <w:spacing w:val="12"/>
              <w:sz w:val="20"/>
              <w:szCs w:val="20"/>
            </w:rPr>
            <w:fldChar w:fldCharType="end"/>
          </w:r>
        </w:p>
        <w:p w14:paraId="1F6C8EB4">
          <w:pPr>
            <w:tabs>
              <w:tab w:val="right" w:leader="dot" w:pos="8482"/>
            </w:tabs>
            <w:spacing w:before="103" w:line="193" w:lineRule="auto"/>
            <w:ind w:left="842"/>
            <w:rPr>
              <w:rFonts w:ascii="Calibri" w:hAnsi="Calibri" w:eastAsia="Calibri" w:cs="Calibri"/>
              <w:sz w:val="20"/>
              <w:szCs w:val="20"/>
            </w:rPr>
          </w:pPr>
          <w:bookmarkStart w:id="31" w:name="bookmark63"/>
          <w:bookmarkEnd w:id="31"/>
          <w:r>
            <w:fldChar w:fldCharType="begin"/>
          </w:r>
          <w:r>
            <w:instrText xml:space="preserve"> HYPERLINK \l "bookmark64" </w:instrText>
          </w:r>
          <w:r>
            <w:fldChar w:fldCharType="separate"/>
          </w:r>
          <w:r>
            <w:rPr>
              <w:rFonts w:ascii="Calibri" w:hAnsi="Calibri" w:eastAsia="Calibri" w:cs="Calibri"/>
              <w:spacing w:val="4"/>
              <w:sz w:val="20"/>
              <w:szCs w:val="20"/>
            </w:rPr>
            <w:t>3.3</w:t>
          </w:r>
          <w:r>
            <w:rPr>
              <w:rFonts w:ascii="Calibri" w:hAnsi="Calibri" w:eastAsia="Calibri" w:cs="Calibri"/>
              <w:spacing w:val="15"/>
              <w:w w:val="101"/>
              <w:sz w:val="20"/>
              <w:szCs w:val="20"/>
            </w:rPr>
            <w:t xml:space="preserve">  </w:t>
          </w:r>
          <w:r>
            <w:rPr>
              <w:rFonts w:ascii="宋体" w:hAnsi="宋体" w:eastAsia="宋体" w:cs="宋体"/>
              <w:spacing w:val="4"/>
              <w:sz w:val="20"/>
              <w:szCs w:val="20"/>
            </w:rPr>
            <w:t>投标有效期</w:t>
          </w:r>
          <w:r>
            <w:rPr>
              <w:rFonts w:ascii="宋体" w:hAnsi="宋体" w:eastAsia="宋体" w:cs="宋体"/>
              <w:spacing w:val="-58"/>
              <w:sz w:val="20"/>
              <w:szCs w:val="20"/>
            </w:rPr>
            <w:t xml:space="preserve"> </w:t>
          </w:r>
          <w:r>
            <w:rPr>
              <w:rFonts w:ascii="宋体" w:hAnsi="宋体" w:eastAsia="宋体" w:cs="宋体"/>
              <w:sz w:val="20"/>
              <w:szCs w:val="20"/>
            </w:rPr>
            <w:tab/>
          </w:r>
          <w:r>
            <w:rPr>
              <w:rFonts w:ascii="Calibri" w:hAnsi="Calibri" w:eastAsia="Calibri" w:cs="Calibri"/>
              <w:spacing w:val="11"/>
              <w:sz w:val="20"/>
              <w:szCs w:val="20"/>
            </w:rPr>
            <w:t>34</w:t>
          </w:r>
          <w:r>
            <w:rPr>
              <w:rFonts w:ascii="Calibri" w:hAnsi="Calibri" w:eastAsia="Calibri" w:cs="Calibri"/>
              <w:spacing w:val="11"/>
              <w:sz w:val="20"/>
              <w:szCs w:val="20"/>
            </w:rPr>
            <w:fldChar w:fldCharType="end"/>
          </w:r>
        </w:p>
        <w:p w14:paraId="45076DDD">
          <w:pPr>
            <w:tabs>
              <w:tab w:val="right" w:leader="dot" w:pos="8482"/>
            </w:tabs>
            <w:spacing w:before="103" w:line="193" w:lineRule="auto"/>
            <w:ind w:left="842"/>
            <w:rPr>
              <w:rFonts w:ascii="Calibri" w:hAnsi="Calibri" w:eastAsia="Calibri" w:cs="Calibri"/>
              <w:sz w:val="20"/>
              <w:szCs w:val="20"/>
            </w:rPr>
          </w:pPr>
          <w:bookmarkStart w:id="32" w:name="bookmark65"/>
          <w:bookmarkEnd w:id="32"/>
          <w:r>
            <w:fldChar w:fldCharType="begin"/>
          </w:r>
          <w:r>
            <w:instrText xml:space="preserve"> HYPERLINK \l "bookmark66" </w:instrText>
          </w:r>
          <w:r>
            <w:fldChar w:fldCharType="separate"/>
          </w:r>
          <w:r>
            <w:rPr>
              <w:rFonts w:ascii="Calibri" w:hAnsi="Calibri" w:eastAsia="Calibri" w:cs="Calibri"/>
              <w:spacing w:val="4"/>
              <w:sz w:val="20"/>
              <w:szCs w:val="20"/>
            </w:rPr>
            <w:t>3.4</w:t>
          </w:r>
          <w:r>
            <w:rPr>
              <w:rFonts w:ascii="Calibri" w:hAnsi="Calibri" w:eastAsia="Calibri" w:cs="Calibri"/>
              <w:spacing w:val="15"/>
              <w:w w:val="101"/>
              <w:sz w:val="20"/>
              <w:szCs w:val="20"/>
            </w:rPr>
            <w:t xml:space="preserve">  </w:t>
          </w:r>
          <w:r>
            <w:rPr>
              <w:rFonts w:ascii="宋体" w:hAnsi="宋体" w:eastAsia="宋体" w:cs="宋体"/>
              <w:spacing w:val="4"/>
              <w:sz w:val="20"/>
              <w:szCs w:val="20"/>
            </w:rPr>
            <w:t>投标保证金</w:t>
          </w:r>
          <w:r>
            <w:rPr>
              <w:rFonts w:ascii="宋体" w:hAnsi="宋体" w:eastAsia="宋体" w:cs="宋体"/>
              <w:spacing w:val="-58"/>
              <w:sz w:val="20"/>
              <w:szCs w:val="20"/>
            </w:rPr>
            <w:t xml:space="preserve"> </w:t>
          </w:r>
          <w:r>
            <w:rPr>
              <w:rFonts w:ascii="宋体" w:hAnsi="宋体" w:eastAsia="宋体" w:cs="宋体"/>
              <w:sz w:val="20"/>
              <w:szCs w:val="20"/>
            </w:rPr>
            <w:tab/>
          </w:r>
          <w:r>
            <w:rPr>
              <w:rFonts w:ascii="Calibri" w:hAnsi="Calibri" w:eastAsia="Calibri" w:cs="Calibri"/>
              <w:spacing w:val="11"/>
              <w:sz w:val="20"/>
              <w:szCs w:val="20"/>
            </w:rPr>
            <w:t>35</w:t>
          </w:r>
          <w:r>
            <w:rPr>
              <w:rFonts w:ascii="Calibri" w:hAnsi="Calibri" w:eastAsia="Calibri" w:cs="Calibri"/>
              <w:spacing w:val="11"/>
              <w:sz w:val="20"/>
              <w:szCs w:val="20"/>
            </w:rPr>
            <w:fldChar w:fldCharType="end"/>
          </w:r>
        </w:p>
        <w:p w14:paraId="6A3287AF">
          <w:pPr>
            <w:tabs>
              <w:tab w:val="right" w:leader="dot" w:pos="8482"/>
            </w:tabs>
            <w:spacing w:before="103" w:line="193" w:lineRule="auto"/>
            <w:ind w:left="842"/>
            <w:rPr>
              <w:rFonts w:ascii="Calibri" w:hAnsi="Calibri" w:eastAsia="Calibri" w:cs="Calibri"/>
              <w:sz w:val="20"/>
              <w:szCs w:val="20"/>
            </w:rPr>
          </w:pPr>
          <w:bookmarkStart w:id="33" w:name="bookmark67"/>
          <w:bookmarkEnd w:id="33"/>
          <w:r>
            <w:fldChar w:fldCharType="begin"/>
          </w:r>
          <w:r>
            <w:instrText xml:space="preserve"> HYPERLINK \l "bookmark68" </w:instrText>
          </w:r>
          <w:r>
            <w:fldChar w:fldCharType="separate"/>
          </w:r>
          <w:r>
            <w:rPr>
              <w:rFonts w:ascii="Calibri" w:hAnsi="Calibri" w:eastAsia="Calibri" w:cs="Calibri"/>
              <w:spacing w:val="7"/>
              <w:sz w:val="20"/>
              <w:szCs w:val="20"/>
            </w:rPr>
            <w:t>3.5</w:t>
          </w:r>
          <w:r>
            <w:rPr>
              <w:rFonts w:ascii="Calibri" w:hAnsi="Calibri" w:eastAsia="Calibri" w:cs="Calibri"/>
              <w:spacing w:val="19"/>
              <w:sz w:val="20"/>
              <w:szCs w:val="20"/>
            </w:rPr>
            <w:t xml:space="preserve">  </w:t>
          </w:r>
          <w:r>
            <w:rPr>
              <w:rFonts w:ascii="宋体" w:hAnsi="宋体" w:eastAsia="宋体" w:cs="宋体"/>
              <w:spacing w:val="7"/>
              <w:sz w:val="20"/>
              <w:szCs w:val="20"/>
            </w:rPr>
            <w:t>资格审查资料（适用于已进行资格预审的）</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Calibri" w:hAnsi="Calibri" w:eastAsia="Calibri" w:cs="Calibri"/>
              <w:spacing w:val="-1"/>
              <w:sz w:val="20"/>
              <w:szCs w:val="20"/>
            </w:rPr>
            <w:t>35</w:t>
          </w:r>
          <w:r>
            <w:rPr>
              <w:rFonts w:ascii="Calibri" w:hAnsi="Calibri" w:eastAsia="Calibri" w:cs="Calibri"/>
              <w:spacing w:val="-1"/>
              <w:sz w:val="20"/>
              <w:szCs w:val="20"/>
            </w:rPr>
            <w:fldChar w:fldCharType="end"/>
          </w:r>
        </w:p>
        <w:p w14:paraId="43AE1B90">
          <w:pPr>
            <w:tabs>
              <w:tab w:val="right" w:leader="dot" w:pos="8482"/>
            </w:tabs>
            <w:spacing w:before="103" w:line="193" w:lineRule="auto"/>
            <w:ind w:left="842"/>
            <w:rPr>
              <w:rFonts w:ascii="Calibri" w:hAnsi="Calibri" w:eastAsia="Calibri" w:cs="Calibri"/>
              <w:sz w:val="20"/>
              <w:szCs w:val="20"/>
            </w:rPr>
          </w:pPr>
          <w:bookmarkStart w:id="34" w:name="bookmark69"/>
          <w:bookmarkEnd w:id="34"/>
          <w:r>
            <w:fldChar w:fldCharType="begin"/>
          </w:r>
          <w:r>
            <w:instrText xml:space="preserve"> HYPERLINK \l "bookmark70" </w:instrText>
          </w:r>
          <w:r>
            <w:fldChar w:fldCharType="separate"/>
          </w:r>
          <w:r>
            <w:rPr>
              <w:rFonts w:ascii="Calibri" w:hAnsi="Calibri" w:eastAsia="Calibri" w:cs="Calibri"/>
              <w:spacing w:val="6"/>
              <w:sz w:val="20"/>
              <w:szCs w:val="20"/>
            </w:rPr>
            <w:t>3.5</w:t>
          </w:r>
          <w:r>
            <w:rPr>
              <w:rFonts w:ascii="Calibri" w:hAnsi="Calibri" w:eastAsia="Calibri" w:cs="Calibri"/>
              <w:spacing w:val="24"/>
              <w:w w:val="101"/>
              <w:sz w:val="20"/>
              <w:szCs w:val="20"/>
            </w:rPr>
            <w:t xml:space="preserve">  </w:t>
          </w:r>
          <w:r>
            <w:rPr>
              <w:rFonts w:ascii="宋体" w:hAnsi="宋体" w:eastAsia="宋体" w:cs="宋体"/>
              <w:spacing w:val="6"/>
              <w:sz w:val="20"/>
              <w:szCs w:val="20"/>
            </w:rPr>
            <w:t>资格审查资料（适用于资格后审的）</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Calibri" w:hAnsi="Calibri" w:eastAsia="Calibri" w:cs="Calibri"/>
              <w:spacing w:val="-1"/>
              <w:sz w:val="20"/>
              <w:szCs w:val="20"/>
            </w:rPr>
            <w:t>35</w:t>
          </w:r>
          <w:r>
            <w:rPr>
              <w:rFonts w:ascii="Calibri" w:hAnsi="Calibri" w:eastAsia="Calibri" w:cs="Calibri"/>
              <w:spacing w:val="-1"/>
              <w:sz w:val="20"/>
              <w:szCs w:val="20"/>
            </w:rPr>
            <w:fldChar w:fldCharType="end"/>
          </w:r>
        </w:p>
        <w:p w14:paraId="1F8A59F3">
          <w:pPr>
            <w:tabs>
              <w:tab w:val="right" w:leader="dot" w:pos="8482"/>
            </w:tabs>
            <w:spacing w:before="103" w:line="193" w:lineRule="auto"/>
            <w:ind w:left="842"/>
            <w:rPr>
              <w:rFonts w:ascii="Calibri" w:hAnsi="Calibri" w:eastAsia="Calibri" w:cs="Calibri"/>
              <w:sz w:val="20"/>
              <w:szCs w:val="20"/>
            </w:rPr>
          </w:pPr>
          <w:bookmarkStart w:id="35" w:name="bookmark71"/>
          <w:bookmarkEnd w:id="35"/>
          <w:r>
            <w:fldChar w:fldCharType="begin"/>
          </w:r>
          <w:r>
            <w:instrText xml:space="preserve"> HYPERLINK \l "bookmark72" </w:instrText>
          </w:r>
          <w:r>
            <w:fldChar w:fldCharType="separate"/>
          </w:r>
          <w:r>
            <w:rPr>
              <w:rFonts w:ascii="Calibri" w:hAnsi="Calibri" w:eastAsia="Calibri" w:cs="Calibri"/>
              <w:spacing w:val="5"/>
              <w:sz w:val="20"/>
              <w:szCs w:val="20"/>
            </w:rPr>
            <w:t>3.6</w:t>
          </w:r>
          <w:r>
            <w:rPr>
              <w:rFonts w:ascii="Calibri" w:hAnsi="Calibri" w:eastAsia="Calibri" w:cs="Calibri"/>
              <w:spacing w:val="13"/>
              <w:w w:val="101"/>
              <w:sz w:val="20"/>
              <w:szCs w:val="20"/>
            </w:rPr>
            <w:t xml:space="preserve">  </w:t>
          </w:r>
          <w:r>
            <w:rPr>
              <w:rFonts w:ascii="宋体" w:hAnsi="宋体" w:eastAsia="宋体" w:cs="宋体"/>
              <w:spacing w:val="5"/>
              <w:sz w:val="20"/>
              <w:szCs w:val="20"/>
            </w:rPr>
            <w:t>备选投标方案</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36</w:t>
          </w:r>
          <w:r>
            <w:rPr>
              <w:rFonts w:ascii="Calibri" w:hAnsi="Calibri" w:eastAsia="Calibri" w:cs="Calibri"/>
              <w:spacing w:val="10"/>
              <w:sz w:val="20"/>
              <w:szCs w:val="20"/>
            </w:rPr>
            <w:fldChar w:fldCharType="end"/>
          </w:r>
        </w:p>
        <w:p w14:paraId="39926214">
          <w:pPr>
            <w:tabs>
              <w:tab w:val="right" w:leader="dot" w:pos="8482"/>
            </w:tabs>
            <w:spacing w:before="103" w:line="193" w:lineRule="auto"/>
            <w:ind w:left="842"/>
            <w:rPr>
              <w:rFonts w:ascii="Calibri" w:hAnsi="Calibri" w:eastAsia="Calibri" w:cs="Calibri"/>
              <w:sz w:val="20"/>
              <w:szCs w:val="20"/>
            </w:rPr>
          </w:pPr>
          <w:bookmarkStart w:id="36" w:name="bookmark73"/>
          <w:bookmarkEnd w:id="36"/>
          <w:r>
            <w:fldChar w:fldCharType="begin"/>
          </w:r>
          <w:r>
            <w:instrText xml:space="preserve"> HYPERLINK \l "bookmark74" </w:instrText>
          </w:r>
          <w:r>
            <w:fldChar w:fldCharType="separate"/>
          </w:r>
          <w:r>
            <w:rPr>
              <w:rFonts w:ascii="Calibri" w:hAnsi="Calibri" w:eastAsia="Calibri" w:cs="Calibri"/>
              <w:spacing w:val="5"/>
              <w:sz w:val="20"/>
              <w:szCs w:val="20"/>
            </w:rPr>
            <w:t>3.7</w:t>
          </w:r>
          <w:r>
            <w:rPr>
              <w:rFonts w:ascii="Calibri" w:hAnsi="Calibri" w:eastAsia="Calibri" w:cs="Calibri"/>
              <w:spacing w:val="16"/>
              <w:w w:val="101"/>
              <w:sz w:val="20"/>
              <w:szCs w:val="20"/>
            </w:rPr>
            <w:t xml:space="preserve">  </w:t>
          </w:r>
          <w:r>
            <w:rPr>
              <w:rFonts w:ascii="宋体" w:hAnsi="宋体" w:eastAsia="宋体" w:cs="宋体"/>
              <w:spacing w:val="5"/>
              <w:sz w:val="20"/>
              <w:szCs w:val="20"/>
            </w:rPr>
            <w:t>投标文件的编制</w:t>
          </w:r>
          <w:r>
            <w:rPr>
              <w:rFonts w:ascii="宋体" w:hAnsi="宋体" w:eastAsia="宋体" w:cs="宋体"/>
              <w:spacing w:val="-58"/>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36</w:t>
          </w:r>
          <w:r>
            <w:rPr>
              <w:rFonts w:ascii="Calibri" w:hAnsi="Calibri" w:eastAsia="Calibri" w:cs="Calibri"/>
              <w:spacing w:val="9"/>
              <w:sz w:val="20"/>
              <w:szCs w:val="20"/>
            </w:rPr>
            <w:fldChar w:fldCharType="end"/>
          </w:r>
        </w:p>
        <w:p w14:paraId="3F7DA50E">
          <w:pPr>
            <w:tabs>
              <w:tab w:val="right" w:leader="dot" w:pos="8482"/>
            </w:tabs>
            <w:spacing w:before="102" w:line="193" w:lineRule="auto"/>
            <w:ind w:left="416"/>
            <w:rPr>
              <w:rFonts w:ascii="Calibri" w:hAnsi="Calibri" w:eastAsia="Calibri" w:cs="Calibri"/>
              <w:sz w:val="20"/>
              <w:szCs w:val="20"/>
            </w:rPr>
          </w:pPr>
          <w:bookmarkStart w:id="37" w:name="bookmark75"/>
          <w:bookmarkEnd w:id="37"/>
          <w:r>
            <w:fldChar w:fldCharType="begin"/>
          </w:r>
          <w:r>
            <w:instrText xml:space="preserve"> HYPERLINK \l "bookmark76" </w:instrText>
          </w:r>
          <w:r>
            <w:fldChar w:fldCharType="separate"/>
          </w:r>
          <w:r>
            <w:rPr>
              <w:rFonts w:ascii="Calibri" w:hAnsi="Calibri" w:eastAsia="Calibri" w:cs="Calibri"/>
              <w:spacing w:val="7"/>
              <w:sz w:val="20"/>
              <w:szCs w:val="20"/>
            </w:rPr>
            <w:t>4</w:t>
          </w:r>
          <w:r>
            <w:rPr>
              <w:rFonts w:ascii="宋体" w:hAnsi="宋体" w:eastAsia="宋体" w:cs="宋体"/>
              <w:spacing w:val="7"/>
              <w:sz w:val="20"/>
              <w:szCs w:val="20"/>
            </w:rPr>
            <w:t>．投标</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63"/>
              <w:sz w:val="20"/>
              <w:szCs w:val="20"/>
            </w:rPr>
            <w:t xml:space="preserve"> </w:t>
          </w:r>
          <w:r>
            <w:rPr>
              <w:rFonts w:ascii="Calibri" w:hAnsi="Calibri" w:eastAsia="Calibri" w:cs="Calibri"/>
              <w:spacing w:val="-1"/>
              <w:sz w:val="20"/>
              <w:szCs w:val="20"/>
            </w:rPr>
            <w:t>36</w:t>
          </w:r>
          <w:r>
            <w:rPr>
              <w:rFonts w:ascii="Calibri" w:hAnsi="Calibri" w:eastAsia="Calibri" w:cs="Calibri"/>
              <w:spacing w:val="-1"/>
              <w:sz w:val="20"/>
              <w:szCs w:val="20"/>
            </w:rPr>
            <w:fldChar w:fldCharType="end"/>
          </w:r>
        </w:p>
        <w:p w14:paraId="6C40E70B">
          <w:pPr>
            <w:tabs>
              <w:tab w:val="right" w:leader="dot" w:pos="8482"/>
            </w:tabs>
            <w:spacing w:before="103" w:line="193" w:lineRule="auto"/>
            <w:ind w:left="836"/>
            <w:rPr>
              <w:rFonts w:ascii="Calibri" w:hAnsi="Calibri" w:eastAsia="Calibri" w:cs="Calibri"/>
              <w:sz w:val="20"/>
              <w:szCs w:val="20"/>
            </w:rPr>
          </w:pPr>
          <w:bookmarkStart w:id="38" w:name="bookmark77"/>
          <w:bookmarkEnd w:id="38"/>
          <w:r>
            <w:fldChar w:fldCharType="begin"/>
          </w:r>
          <w:r>
            <w:instrText xml:space="preserve"> HYPERLINK \l "bookmark78" </w:instrText>
          </w:r>
          <w:r>
            <w:fldChar w:fldCharType="separate"/>
          </w:r>
          <w:r>
            <w:rPr>
              <w:rFonts w:ascii="Calibri" w:hAnsi="Calibri" w:eastAsia="Calibri" w:cs="Calibri"/>
              <w:spacing w:val="6"/>
              <w:sz w:val="20"/>
              <w:szCs w:val="20"/>
            </w:rPr>
            <w:t>4.1</w:t>
          </w:r>
          <w:r>
            <w:rPr>
              <w:rFonts w:ascii="Calibri" w:hAnsi="Calibri" w:eastAsia="Calibri" w:cs="Calibri"/>
              <w:spacing w:val="14"/>
              <w:w w:val="101"/>
              <w:sz w:val="20"/>
              <w:szCs w:val="20"/>
            </w:rPr>
            <w:t xml:space="preserve">  </w:t>
          </w:r>
          <w:r>
            <w:rPr>
              <w:rFonts w:ascii="宋体" w:hAnsi="宋体" w:eastAsia="宋体" w:cs="宋体"/>
              <w:spacing w:val="6"/>
              <w:sz w:val="20"/>
              <w:szCs w:val="20"/>
            </w:rPr>
            <w:t>投标文件的加密</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36</w:t>
          </w:r>
          <w:r>
            <w:rPr>
              <w:rFonts w:ascii="Calibri" w:hAnsi="Calibri" w:eastAsia="Calibri" w:cs="Calibri"/>
              <w:spacing w:val="9"/>
              <w:sz w:val="20"/>
              <w:szCs w:val="20"/>
            </w:rPr>
            <w:fldChar w:fldCharType="end"/>
          </w:r>
        </w:p>
        <w:p w14:paraId="6CEF7CD3">
          <w:pPr>
            <w:tabs>
              <w:tab w:val="right" w:leader="dot" w:pos="8482"/>
            </w:tabs>
            <w:spacing w:before="103" w:line="193" w:lineRule="auto"/>
            <w:ind w:left="836"/>
            <w:rPr>
              <w:rFonts w:ascii="Calibri" w:hAnsi="Calibri" w:eastAsia="Calibri" w:cs="Calibri"/>
              <w:sz w:val="20"/>
              <w:szCs w:val="20"/>
            </w:rPr>
          </w:pPr>
          <w:bookmarkStart w:id="39" w:name="bookmark79"/>
          <w:bookmarkEnd w:id="39"/>
          <w:r>
            <w:fldChar w:fldCharType="begin"/>
          </w:r>
          <w:r>
            <w:instrText xml:space="preserve"> HYPERLINK \l "bookmark80" </w:instrText>
          </w:r>
          <w:r>
            <w:fldChar w:fldCharType="separate"/>
          </w:r>
          <w:r>
            <w:rPr>
              <w:rFonts w:ascii="Calibri" w:hAnsi="Calibri" w:eastAsia="Calibri" w:cs="Calibri"/>
              <w:spacing w:val="6"/>
              <w:sz w:val="20"/>
              <w:szCs w:val="20"/>
            </w:rPr>
            <w:t>4.2</w:t>
          </w:r>
          <w:r>
            <w:rPr>
              <w:rFonts w:ascii="Calibri" w:hAnsi="Calibri" w:eastAsia="Calibri" w:cs="Calibri"/>
              <w:spacing w:val="14"/>
              <w:w w:val="101"/>
              <w:sz w:val="20"/>
              <w:szCs w:val="20"/>
            </w:rPr>
            <w:t xml:space="preserve">  </w:t>
          </w:r>
          <w:r>
            <w:rPr>
              <w:rFonts w:ascii="宋体" w:hAnsi="宋体" w:eastAsia="宋体" w:cs="宋体"/>
              <w:spacing w:val="6"/>
              <w:sz w:val="20"/>
              <w:szCs w:val="20"/>
            </w:rPr>
            <w:t>投标文件的递交</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37</w:t>
          </w:r>
          <w:r>
            <w:rPr>
              <w:rFonts w:ascii="Calibri" w:hAnsi="Calibri" w:eastAsia="Calibri" w:cs="Calibri"/>
              <w:spacing w:val="9"/>
              <w:sz w:val="20"/>
              <w:szCs w:val="20"/>
            </w:rPr>
            <w:fldChar w:fldCharType="end"/>
          </w:r>
        </w:p>
        <w:p w14:paraId="2B1C10C4">
          <w:pPr>
            <w:tabs>
              <w:tab w:val="right" w:leader="dot" w:pos="8482"/>
            </w:tabs>
            <w:spacing w:before="103" w:line="193" w:lineRule="auto"/>
            <w:ind w:left="836"/>
            <w:rPr>
              <w:rFonts w:ascii="Calibri" w:hAnsi="Calibri" w:eastAsia="Calibri" w:cs="Calibri"/>
              <w:sz w:val="20"/>
              <w:szCs w:val="20"/>
            </w:rPr>
          </w:pPr>
          <w:bookmarkStart w:id="40" w:name="bookmark81"/>
          <w:bookmarkEnd w:id="40"/>
          <w:r>
            <w:fldChar w:fldCharType="begin"/>
          </w:r>
          <w:r>
            <w:instrText xml:space="preserve"> HYPERLINK \l "bookmark82" </w:instrText>
          </w:r>
          <w:r>
            <w:fldChar w:fldCharType="separate"/>
          </w:r>
          <w:r>
            <w:rPr>
              <w:rFonts w:ascii="Calibri" w:hAnsi="Calibri" w:eastAsia="Calibri" w:cs="Calibri"/>
              <w:spacing w:val="7"/>
              <w:sz w:val="20"/>
              <w:szCs w:val="20"/>
            </w:rPr>
            <w:t>4.3</w:t>
          </w:r>
          <w:r>
            <w:rPr>
              <w:rFonts w:ascii="Calibri" w:hAnsi="Calibri" w:eastAsia="Calibri" w:cs="Calibri"/>
              <w:spacing w:val="13"/>
              <w:sz w:val="20"/>
              <w:szCs w:val="20"/>
            </w:rPr>
            <w:t xml:space="preserve">  </w:t>
          </w:r>
          <w:r>
            <w:rPr>
              <w:rFonts w:ascii="宋体" w:hAnsi="宋体" w:eastAsia="宋体" w:cs="宋体"/>
              <w:spacing w:val="7"/>
              <w:sz w:val="20"/>
              <w:szCs w:val="20"/>
            </w:rPr>
            <w:t>投标文件的修改与撤回</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6"/>
              <w:sz w:val="20"/>
              <w:szCs w:val="20"/>
            </w:rPr>
            <w:t>37</w:t>
          </w:r>
          <w:r>
            <w:rPr>
              <w:rFonts w:ascii="Calibri" w:hAnsi="Calibri" w:eastAsia="Calibri" w:cs="Calibri"/>
              <w:spacing w:val="6"/>
              <w:sz w:val="20"/>
              <w:szCs w:val="20"/>
            </w:rPr>
            <w:fldChar w:fldCharType="end"/>
          </w:r>
        </w:p>
        <w:p w14:paraId="5C037C8E">
          <w:pPr>
            <w:tabs>
              <w:tab w:val="right" w:leader="dot" w:pos="8485"/>
            </w:tabs>
            <w:spacing w:before="104" w:line="228" w:lineRule="auto"/>
            <w:ind w:left="415"/>
            <w:rPr>
              <w:rFonts w:ascii="Calibri" w:hAnsi="Calibri" w:eastAsia="Calibri" w:cs="Calibri"/>
              <w:sz w:val="20"/>
              <w:szCs w:val="20"/>
            </w:rPr>
          </w:pPr>
          <w:bookmarkStart w:id="41" w:name="bookmark83"/>
          <w:bookmarkEnd w:id="41"/>
          <w:r>
            <w:fldChar w:fldCharType="begin"/>
          </w:r>
          <w:r>
            <w:instrText xml:space="preserve"> HYPERLINK \l "bookmark84" </w:instrText>
          </w:r>
          <w:r>
            <w:fldChar w:fldCharType="separate"/>
          </w:r>
          <w:r>
            <w:rPr>
              <w:rFonts w:ascii="黑体" w:hAnsi="黑体" w:eastAsia="黑体" w:cs="黑体"/>
              <w:spacing w:val="7"/>
              <w:sz w:val="20"/>
              <w:szCs w:val="20"/>
            </w:rPr>
            <w:t>5</w:t>
          </w:r>
          <w:r>
            <w:rPr>
              <w:rFonts w:ascii="宋体" w:hAnsi="宋体" w:eastAsia="宋体" w:cs="宋体"/>
              <w:spacing w:val="7"/>
              <w:sz w:val="20"/>
              <w:szCs w:val="20"/>
            </w:rPr>
            <w:t>．开标</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61"/>
              <w:sz w:val="20"/>
              <w:szCs w:val="20"/>
            </w:rPr>
            <w:t xml:space="preserve"> </w:t>
          </w:r>
          <w:r>
            <w:rPr>
              <w:rFonts w:ascii="Calibri" w:hAnsi="Calibri" w:eastAsia="Calibri" w:cs="Calibri"/>
              <w:spacing w:val="-1"/>
              <w:sz w:val="20"/>
              <w:szCs w:val="20"/>
            </w:rPr>
            <w:t>37</w:t>
          </w:r>
          <w:r>
            <w:rPr>
              <w:rFonts w:ascii="Calibri" w:hAnsi="Calibri" w:eastAsia="Calibri" w:cs="Calibri"/>
              <w:spacing w:val="-1"/>
              <w:sz w:val="20"/>
              <w:szCs w:val="20"/>
            </w:rPr>
            <w:fldChar w:fldCharType="end"/>
          </w:r>
        </w:p>
      </w:sdtContent>
    </w:sdt>
    <w:p w14:paraId="5DA4A191">
      <w:pPr>
        <w:spacing w:line="228" w:lineRule="auto"/>
        <w:rPr>
          <w:rFonts w:ascii="Calibri" w:hAnsi="Calibri" w:eastAsia="Calibri" w:cs="Calibri"/>
          <w:sz w:val="20"/>
          <w:szCs w:val="20"/>
        </w:rPr>
        <w:sectPr>
          <w:footerReference r:id="rId10" w:type="default"/>
          <w:pgSz w:w="11906" w:h="16839"/>
          <w:pgMar w:top="1431" w:right="1710" w:bottom="1016" w:left="1709" w:header="0" w:footer="852" w:gutter="0"/>
          <w:cols w:space="720" w:num="1"/>
        </w:sectPr>
      </w:pPr>
    </w:p>
    <w:sdt>
      <w:sdtPr>
        <w:rPr>
          <w:rFonts w:ascii="Calibri" w:hAnsi="Calibri" w:eastAsia="Calibri" w:cs="Calibri"/>
          <w:sz w:val="20"/>
          <w:szCs w:val="20"/>
        </w:rPr>
        <w:id w:val="147475599"/>
        <w:docPartObj>
          <w:docPartGallery w:val="Table of Contents"/>
          <w:docPartUnique/>
        </w:docPartObj>
      </w:sdtPr>
      <w:sdtEndPr>
        <w:rPr>
          <w:rFonts w:ascii="Calibri" w:hAnsi="Calibri" w:eastAsia="Calibri" w:cs="Calibri"/>
          <w:sz w:val="20"/>
          <w:szCs w:val="20"/>
        </w:rPr>
      </w:sdtEndPr>
      <w:sdtContent>
        <w:p w14:paraId="71DA1B29">
          <w:pPr>
            <w:tabs>
              <w:tab w:val="right" w:leader="dot" w:pos="8482"/>
            </w:tabs>
            <w:spacing w:before="206" w:line="193" w:lineRule="auto"/>
            <w:ind w:left="842"/>
            <w:rPr>
              <w:rFonts w:ascii="Calibri" w:hAnsi="Calibri" w:eastAsia="Calibri" w:cs="Calibri"/>
              <w:sz w:val="20"/>
              <w:szCs w:val="20"/>
            </w:rPr>
          </w:pPr>
          <w:bookmarkStart w:id="42" w:name="bookmark85"/>
          <w:bookmarkEnd w:id="42"/>
          <w:r>
            <w:fldChar w:fldCharType="begin"/>
          </w:r>
          <w:r>
            <w:instrText xml:space="preserve"> HYPERLINK \l "bookmark86" </w:instrText>
          </w:r>
          <w:r>
            <w:fldChar w:fldCharType="separate"/>
          </w:r>
          <w:r>
            <w:rPr>
              <w:rFonts w:ascii="Calibri" w:hAnsi="Calibri" w:eastAsia="Calibri" w:cs="Calibri"/>
              <w:spacing w:val="6"/>
              <w:sz w:val="20"/>
              <w:szCs w:val="20"/>
            </w:rPr>
            <w:t>5.1</w:t>
          </w:r>
          <w:r>
            <w:rPr>
              <w:rFonts w:ascii="Calibri" w:hAnsi="Calibri" w:eastAsia="Calibri" w:cs="Calibri"/>
              <w:spacing w:val="11"/>
              <w:w w:val="102"/>
              <w:sz w:val="20"/>
              <w:szCs w:val="20"/>
            </w:rPr>
            <w:t xml:space="preserve">  </w:t>
          </w:r>
          <w:r>
            <w:rPr>
              <w:rFonts w:ascii="宋体" w:hAnsi="宋体" w:eastAsia="宋体" w:cs="宋体"/>
              <w:spacing w:val="6"/>
              <w:sz w:val="20"/>
              <w:szCs w:val="20"/>
            </w:rPr>
            <w:t>开标时间和地点</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37</w:t>
          </w:r>
          <w:r>
            <w:rPr>
              <w:rFonts w:ascii="Calibri" w:hAnsi="Calibri" w:eastAsia="Calibri" w:cs="Calibri"/>
              <w:spacing w:val="9"/>
              <w:sz w:val="20"/>
              <w:szCs w:val="20"/>
            </w:rPr>
            <w:fldChar w:fldCharType="end"/>
          </w:r>
        </w:p>
        <w:p w14:paraId="10D7B5C4">
          <w:pPr>
            <w:tabs>
              <w:tab w:val="right" w:leader="dot" w:pos="8482"/>
            </w:tabs>
            <w:spacing w:before="102" w:line="193" w:lineRule="auto"/>
            <w:ind w:left="842"/>
            <w:rPr>
              <w:rFonts w:ascii="Calibri" w:hAnsi="Calibri" w:eastAsia="Calibri" w:cs="Calibri"/>
              <w:sz w:val="20"/>
              <w:szCs w:val="20"/>
            </w:rPr>
          </w:pPr>
          <w:bookmarkStart w:id="43" w:name="bookmark87"/>
          <w:bookmarkEnd w:id="43"/>
          <w:r>
            <w:fldChar w:fldCharType="begin"/>
          </w:r>
          <w:r>
            <w:instrText xml:space="preserve"> HYPERLINK \l "bookmark88" </w:instrText>
          </w:r>
          <w:r>
            <w:fldChar w:fldCharType="separate"/>
          </w:r>
          <w:r>
            <w:rPr>
              <w:rFonts w:ascii="Calibri" w:hAnsi="Calibri" w:eastAsia="Calibri" w:cs="Calibri"/>
              <w:spacing w:val="4"/>
              <w:sz w:val="20"/>
              <w:szCs w:val="20"/>
            </w:rPr>
            <w:t>5.2</w:t>
          </w:r>
          <w:r>
            <w:rPr>
              <w:rFonts w:ascii="Calibri" w:hAnsi="Calibri" w:eastAsia="Calibri" w:cs="Calibri"/>
              <w:spacing w:val="12"/>
              <w:sz w:val="20"/>
              <w:szCs w:val="20"/>
            </w:rPr>
            <w:t xml:space="preserve">  </w:t>
          </w:r>
          <w:r>
            <w:rPr>
              <w:rFonts w:ascii="宋体" w:hAnsi="宋体" w:eastAsia="宋体" w:cs="宋体"/>
              <w:spacing w:val="4"/>
              <w:sz w:val="20"/>
              <w:szCs w:val="20"/>
            </w:rPr>
            <w:t>开标程序</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37</w:t>
          </w:r>
          <w:r>
            <w:rPr>
              <w:rFonts w:ascii="Calibri" w:hAnsi="Calibri" w:eastAsia="Calibri" w:cs="Calibri"/>
              <w:spacing w:val="12"/>
              <w:sz w:val="20"/>
              <w:szCs w:val="20"/>
            </w:rPr>
            <w:fldChar w:fldCharType="end"/>
          </w:r>
        </w:p>
        <w:p w14:paraId="7E3A9DDC">
          <w:pPr>
            <w:tabs>
              <w:tab w:val="right" w:leader="dot" w:pos="8485"/>
            </w:tabs>
            <w:spacing w:before="102" w:line="193" w:lineRule="auto"/>
            <w:ind w:left="419"/>
            <w:rPr>
              <w:rFonts w:ascii="Calibri" w:hAnsi="Calibri" w:eastAsia="Calibri" w:cs="Calibri"/>
              <w:sz w:val="20"/>
              <w:szCs w:val="20"/>
            </w:rPr>
          </w:pPr>
          <w:bookmarkStart w:id="44" w:name="bookmark89"/>
          <w:bookmarkEnd w:id="44"/>
          <w:r>
            <w:fldChar w:fldCharType="begin"/>
          </w:r>
          <w:r>
            <w:instrText xml:space="preserve"> HYPERLINK \l "bookmark90" </w:instrText>
          </w:r>
          <w:r>
            <w:fldChar w:fldCharType="separate"/>
          </w:r>
          <w:r>
            <w:rPr>
              <w:rFonts w:ascii="黑体" w:hAnsi="黑体" w:eastAsia="黑体" w:cs="黑体"/>
              <w:spacing w:val="6"/>
              <w:sz w:val="20"/>
              <w:szCs w:val="20"/>
            </w:rPr>
            <w:t>6</w:t>
          </w:r>
          <w:r>
            <w:rPr>
              <w:rFonts w:ascii="宋体" w:hAnsi="宋体" w:eastAsia="宋体" w:cs="宋体"/>
              <w:spacing w:val="6"/>
              <w:sz w:val="20"/>
              <w:szCs w:val="20"/>
            </w:rPr>
            <w:t>．评标</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61"/>
              <w:sz w:val="20"/>
              <w:szCs w:val="20"/>
            </w:rPr>
            <w:t xml:space="preserve"> </w:t>
          </w:r>
          <w:r>
            <w:rPr>
              <w:rFonts w:ascii="Calibri" w:hAnsi="Calibri" w:eastAsia="Calibri" w:cs="Calibri"/>
              <w:spacing w:val="-1"/>
              <w:sz w:val="20"/>
              <w:szCs w:val="20"/>
            </w:rPr>
            <w:t>38</w:t>
          </w:r>
          <w:r>
            <w:rPr>
              <w:rFonts w:ascii="Calibri" w:hAnsi="Calibri" w:eastAsia="Calibri" w:cs="Calibri"/>
              <w:spacing w:val="-1"/>
              <w:sz w:val="20"/>
              <w:szCs w:val="20"/>
            </w:rPr>
            <w:fldChar w:fldCharType="end"/>
          </w:r>
        </w:p>
        <w:p w14:paraId="4E61AC83">
          <w:pPr>
            <w:tabs>
              <w:tab w:val="right" w:leader="dot" w:pos="8482"/>
            </w:tabs>
            <w:spacing w:before="103" w:line="193" w:lineRule="auto"/>
            <w:ind w:left="842"/>
            <w:rPr>
              <w:rFonts w:ascii="Calibri" w:hAnsi="Calibri" w:eastAsia="Calibri" w:cs="Calibri"/>
              <w:sz w:val="20"/>
              <w:szCs w:val="20"/>
            </w:rPr>
          </w:pPr>
          <w:bookmarkStart w:id="45" w:name="bookmark91"/>
          <w:bookmarkEnd w:id="45"/>
          <w:r>
            <w:fldChar w:fldCharType="begin"/>
          </w:r>
          <w:r>
            <w:instrText xml:space="preserve"> HYPERLINK \l "bookmark92" </w:instrText>
          </w:r>
          <w:r>
            <w:fldChar w:fldCharType="separate"/>
          </w:r>
          <w:r>
            <w:rPr>
              <w:rFonts w:ascii="Calibri" w:hAnsi="Calibri" w:eastAsia="Calibri" w:cs="Calibri"/>
              <w:spacing w:val="5"/>
              <w:sz w:val="20"/>
              <w:szCs w:val="20"/>
            </w:rPr>
            <w:t>6.1</w:t>
          </w:r>
          <w:r>
            <w:rPr>
              <w:rFonts w:ascii="Calibri" w:hAnsi="Calibri" w:eastAsia="Calibri" w:cs="Calibri"/>
              <w:spacing w:val="11"/>
              <w:w w:val="101"/>
              <w:sz w:val="20"/>
              <w:szCs w:val="20"/>
            </w:rPr>
            <w:t xml:space="preserve">  </w:t>
          </w:r>
          <w:r>
            <w:rPr>
              <w:rFonts w:ascii="宋体" w:hAnsi="宋体" w:eastAsia="宋体" w:cs="宋体"/>
              <w:spacing w:val="5"/>
              <w:sz w:val="20"/>
              <w:szCs w:val="20"/>
            </w:rPr>
            <w:t>评标委员会</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11"/>
              <w:sz w:val="20"/>
              <w:szCs w:val="20"/>
            </w:rPr>
            <w:t>38</w:t>
          </w:r>
          <w:r>
            <w:rPr>
              <w:rFonts w:ascii="Calibri" w:hAnsi="Calibri" w:eastAsia="Calibri" w:cs="Calibri"/>
              <w:spacing w:val="11"/>
              <w:sz w:val="20"/>
              <w:szCs w:val="20"/>
            </w:rPr>
            <w:fldChar w:fldCharType="end"/>
          </w:r>
        </w:p>
        <w:p w14:paraId="359531CD">
          <w:pPr>
            <w:tabs>
              <w:tab w:val="right" w:leader="dot" w:pos="8482"/>
            </w:tabs>
            <w:spacing w:before="103" w:line="193" w:lineRule="auto"/>
            <w:ind w:left="842"/>
            <w:rPr>
              <w:rFonts w:ascii="Calibri" w:hAnsi="Calibri" w:eastAsia="Calibri" w:cs="Calibri"/>
              <w:sz w:val="20"/>
              <w:szCs w:val="20"/>
            </w:rPr>
          </w:pPr>
          <w:bookmarkStart w:id="46" w:name="bookmark93"/>
          <w:bookmarkEnd w:id="46"/>
          <w:r>
            <w:fldChar w:fldCharType="begin"/>
          </w:r>
          <w:r>
            <w:instrText xml:space="preserve"> HYPERLINK \l "bookmark94" </w:instrText>
          </w:r>
          <w:r>
            <w:fldChar w:fldCharType="separate"/>
          </w:r>
          <w:r>
            <w:rPr>
              <w:rFonts w:ascii="Calibri" w:hAnsi="Calibri" w:eastAsia="Calibri" w:cs="Calibri"/>
              <w:spacing w:val="4"/>
              <w:sz w:val="20"/>
              <w:szCs w:val="20"/>
            </w:rPr>
            <w:t>6.2</w:t>
          </w:r>
          <w:r>
            <w:rPr>
              <w:rFonts w:ascii="Calibri" w:hAnsi="Calibri" w:eastAsia="Calibri" w:cs="Calibri"/>
              <w:spacing w:val="11"/>
              <w:w w:val="102"/>
              <w:sz w:val="20"/>
              <w:szCs w:val="20"/>
            </w:rPr>
            <w:t xml:space="preserve">  </w:t>
          </w:r>
          <w:r>
            <w:rPr>
              <w:rFonts w:ascii="宋体" w:hAnsi="宋体" w:eastAsia="宋体" w:cs="宋体"/>
              <w:spacing w:val="4"/>
              <w:sz w:val="20"/>
              <w:szCs w:val="20"/>
            </w:rPr>
            <w:t>评标原则</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38</w:t>
          </w:r>
          <w:r>
            <w:rPr>
              <w:rFonts w:ascii="Calibri" w:hAnsi="Calibri" w:eastAsia="Calibri" w:cs="Calibri"/>
              <w:spacing w:val="12"/>
              <w:sz w:val="20"/>
              <w:szCs w:val="20"/>
            </w:rPr>
            <w:fldChar w:fldCharType="end"/>
          </w:r>
        </w:p>
        <w:p w14:paraId="085DB9E5">
          <w:pPr>
            <w:tabs>
              <w:tab w:val="right" w:leader="dot" w:pos="8482"/>
            </w:tabs>
            <w:spacing w:before="103" w:line="193" w:lineRule="auto"/>
            <w:ind w:left="842"/>
            <w:rPr>
              <w:rFonts w:ascii="Calibri" w:hAnsi="Calibri" w:eastAsia="Calibri" w:cs="Calibri"/>
              <w:sz w:val="20"/>
              <w:szCs w:val="20"/>
            </w:rPr>
          </w:pPr>
          <w:bookmarkStart w:id="47" w:name="bookmark95"/>
          <w:bookmarkEnd w:id="47"/>
          <w:r>
            <w:fldChar w:fldCharType="begin"/>
          </w:r>
          <w:r>
            <w:instrText xml:space="preserve"> HYPERLINK \l "bookmark96" </w:instrText>
          </w:r>
          <w:r>
            <w:fldChar w:fldCharType="separate"/>
          </w:r>
          <w:r>
            <w:rPr>
              <w:rFonts w:ascii="Calibri" w:hAnsi="Calibri" w:eastAsia="Calibri" w:cs="Calibri"/>
              <w:spacing w:val="2"/>
              <w:sz w:val="20"/>
              <w:szCs w:val="20"/>
            </w:rPr>
            <w:t>6.3</w:t>
          </w:r>
          <w:r>
            <w:rPr>
              <w:rFonts w:ascii="Calibri" w:hAnsi="Calibri" w:eastAsia="Calibri" w:cs="Calibri"/>
              <w:spacing w:val="11"/>
              <w:sz w:val="20"/>
              <w:szCs w:val="20"/>
            </w:rPr>
            <w:t xml:space="preserve">  </w:t>
          </w:r>
          <w:r>
            <w:rPr>
              <w:rFonts w:ascii="宋体" w:hAnsi="宋体" w:eastAsia="宋体" w:cs="宋体"/>
              <w:spacing w:val="2"/>
              <w:sz w:val="20"/>
              <w:szCs w:val="20"/>
            </w:rPr>
            <w:t>评标</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4"/>
              <w:sz w:val="20"/>
              <w:szCs w:val="20"/>
            </w:rPr>
            <w:t>38</w:t>
          </w:r>
          <w:r>
            <w:rPr>
              <w:rFonts w:ascii="Calibri" w:hAnsi="Calibri" w:eastAsia="Calibri" w:cs="Calibri"/>
              <w:spacing w:val="14"/>
              <w:sz w:val="20"/>
              <w:szCs w:val="20"/>
            </w:rPr>
            <w:fldChar w:fldCharType="end"/>
          </w:r>
        </w:p>
        <w:p w14:paraId="70277106">
          <w:pPr>
            <w:tabs>
              <w:tab w:val="right" w:leader="dot" w:pos="8482"/>
            </w:tabs>
            <w:spacing w:before="103" w:line="193" w:lineRule="auto"/>
            <w:ind w:left="842"/>
            <w:rPr>
              <w:rFonts w:ascii="Calibri" w:hAnsi="Calibri" w:eastAsia="Calibri" w:cs="Calibri"/>
              <w:sz w:val="20"/>
              <w:szCs w:val="20"/>
            </w:rPr>
          </w:pPr>
          <w:bookmarkStart w:id="48" w:name="bookmark97"/>
          <w:bookmarkEnd w:id="48"/>
          <w:r>
            <w:fldChar w:fldCharType="begin"/>
          </w:r>
          <w:r>
            <w:instrText xml:space="preserve"> HYPERLINK \l "bookmark98" </w:instrText>
          </w:r>
          <w:r>
            <w:fldChar w:fldCharType="separate"/>
          </w:r>
          <w:r>
            <w:rPr>
              <w:rFonts w:ascii="Calibri" w:hAnsi="Calibri" w:eastAsia="Calibri" w:cs="Calibri"/>
              <w:spacing w:val="5"/>
              <w:sz w:val="20"/>
              <w:szCs w:val="20"/>
            </w:rPr>
            <w:t>6.4</w:t>
          </w:r>
          <w:r>
            <w:rPr>
              <w:rFonts w:ascii="Calibri" w:hAnsi="Calibri" w:eastAsia="Calibri" w:cs="Calibri"/>
              <w:spacing w:val="13"/>
              <w:sz w:val="20"/>
              <w:szCs w:val="20"/>
            </w:rPr>
            <w:t xml:space="preserve">  </w:t>
          </w:r>
          <w:r>
            <w:rPr>
              <w:rFonts w:ascii="宋体" w:hAnsi="宋体" w:eastAsia="宋体" w:cs="宋体"/>
              <w:spacing w:val="5"/>
              <w:sz w:val="20"/>
              <w:szCs w:val="20"/>
            </w:rPr>
            <w:t>评标报告审查</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38</w:t>
          </w:r>
          <w:r>
            <w:rPr>
              <w:rFonts w:ascii="Calibri" w:hAnsi="Calibri" w:eastAsia="Calibri" w:cs="Calibri"/>
              <w:spacing w:val="10"/>
              <w:sz w:val="20"/>
              <w:szCs w:val="20"/>
            </w:rPr>
            <w:fldChar w:fldCharType="end"/>
          </w:r>
        </w:p>
        <w:p w14:paraId="10F6BA2C">
          <w:pPr>
            <w:tabs>
              <w:tab w:val="right" w:leader="dot" w:pos="8482"/>
            </w:tabs>
            <w:spacing w:before="103" w:line="193" w:lineRule="auto"/>
            <w:ind w:left="421"/>
            <w:rPr>
              <w:rFonts w:ascii="Calibri" w:hAnsi="Calibri" w:eastAsia="Calibri" w:cs="Calibri"/>
              <w:sz w:val="20"/>
              <w:szCs w:val="20"/>
            </w:rPr>
          </w:pPr>
          <w:bookmarkStart w:id="49" w:name="bookmark99"/>
          <w:bookmarkEnd w:id="49"/>
          <w:r>
            <w:fldChar w:fldCharType="begin"/>
          </w:r>
          <w:r>
            <w:instrText xml:space="preserve"> HYPERLINK \l "bookmark100" </w:instrText>
          </w:r>
          <w:r>
            <w:fldChar w:fldCharType="separate"/>
          </w:r>
          <w:r>
            <w:rPr>
              <w:rFonts w:ascii="Calibri" w:hAnsi="Calibri" w:eastAsia="Calibri" w:cs="Calibri"/>
              <w:spacing w:val="7"/>
              <w:sz w:val="20"/>
              <w:szCs w:val="20"/>
            </w:rPr>
            <w:t>7</w:t>
          </w:r>
          <w:r>
            <w:rPr>
              <w:rFonts w:ascii="宋体" w:hAnsi="宋体" w:eastAsia="宋体" w:cs="宋体"/>
              <w:spacing w:val="7"/>
              <w:sz w:val="20"/>
              <w:szCs w:val="20"/>
            </w:rPr>
            <w:t>．合同授予</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67"/>
              <w:sz w:val="20"/>
              <w:szCs w:val="20"/>
            </w:rPr>
            <w:t xml:space="preserve"> </w:t>
          </w:r>
          <w:r>
            <w:rPr>
              <w:rFonts w:ascii="Calibri" w:hAnsi="Calibri" w:eastAsia="Calibri" w:cs="Calibri"/>
              <w:spacing w:val="-1"/>
              <w:sz w:val="20"/>
              <w:szCs w:val="20"/>
            </w:rPr>
            <w:t>39</w:t>
          </w:r>
          <w:r>
            <w:rPr>
              <w:rFonts w:ascii="Calibri" w:hAnsi="Calibri" w:eastAsia="Calibri" w:cs="Calibri"/>
              <w:spacing w:val="-1"/>
              <w:sz w:val="20"/>
              <w:szCs w:val="20"/>
            </w:rPr>
            <w:fldChar w:fldCharType="end"/>
          </w:r>
        </w:p>
        <w:p w14:paraId="19826560">
          <w:pPr>
            <w:tabs>
              <w:tab w:val="right" w:leader="dot" w:pos="8482"/>
            </w:tabs>
            <w:spacing w:before="103" w:line="193" w:lineRule="auto"/>
            <w:ind w:left="841"/>
            <w:rPr>
              <w:rFonts w:ascii="Calibri" w:hAnsi="Calibri" w:eastAsia="Calibri" w:cs="Calibri"/>
              <w:sz w:val="20"/>
              <w:szCs w:val="20"/>
            </w:rPr>
          </w:pPr>
          <w:bookmarkStart w:id="50" w:name="bookmark101"/>
          <w:bookmarkEnd w:id="50"/>
          <w:r>
            <w:fldChar w:fldCharType="begin"/>
          </w:r>
          <w:r>
            <w:instrText xml:space="preserve"> HYPERLINK \l "bookmark102" </w:instrText>
          </w:r>
          <w:r>
            <w:fldChar w:fldCharType="separate"/>
          </w:r>
          <w:r>
            <w:rPr>
              <w:rFonts w:ascii="Calibri" w:hAnsi="Calibri" w:eastAsia="Calibri" w:cs="Calibri"/>
              <w:spacing w:val="3"/>
              <w:sz w:val="20"/>
              <w:szCs w:val="20"/>
            </w:rPr>
            <w:t>7.1</w:t>
          </w:r>
          <w:r>
            <w:rPr>
              <w:rFonts w:ascii="Calibri" w:hAnsi="Calibri" w:eastAsia="Calibri" w:cs="Calibri"/>
              <w:spacing w:val="15"/>
              <w:w w:val="101"/>
              <w:sz w:val="20"/>
              <w:szCs w:val="20"/>
            </w:rPr>
            <w:t xml:space="preserve">  </w:t>
          </w:r>
          <w:r>
            <w:rPr>
              <w:rFonts w:ascii="宋体" w:hAnsi="宋体" w:eastAsia="宋体" w:cs="宋体"/>
              <w:spacing w:val="3"/>
              <w:sz w:val="20"/>
              <w:szCs w:val="20"/>
            </w:rPr>
            <w:t>定标方式</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39</w:t>
          </w:r>
          <w:r>
            <w:rPr>
              <w:rFonts w:ascii="Calibri" w:hAnsi="Calibri" w:eastAsia="Calibri" w:cs="Calibri"/>
              <w:spacing w:val="12"/>
              <w:sz w:val="20"/>
              <w:szCs w:val="20"/>
            </w:rPr>
            <w:fldChar w:fldCharType="end"/>
          </w:r>
        </w:p>
        <w:p w14:paraId="7D8791B1">
          <w:pPr>
            <w:tabs>
              <w:tab w:val="right" w:leader="dot" w:pos="8482"/>
            </w:tabs>
            <w:spacing w:before="102" w:line="193" w:lineRule="auto"/>
            <w:ind w:left="841"/>
            <w:rPr>
              <w:rFonts w:ascii="Calibri" w:hAnsi="Calibri" w:eastAsia="Calibri" w:cs="Calibri"/>
              <w:sz w:val="20"/>
              <w:szCs w:val="20"/>
            </w:rPr>
          </w:pPr>
          <w:bookmarkStart w:id="51" w:name="bookmark103"/>
          <w:bookmarkEnd w:id="51"/>
          <w:r>
            <w:fldChar w:fldCharType="begin"/>
          </w:r>
          <w:r>
            <w:instrText xml:space="preserve"> HYPERLINK \l "bookmark104" </w:instrText>
          </w:r>
          <w:r>
            <w:fldChar w:fldCharType="separate"/>
          </w:r>
          <w:r>
            <w:rPr>
              <w:rFonts w:ascii="Calibri" w:hAnsi="Calibri" w:eastAsia="Calibri" w:cs="Calibri"/>
              <w:spacing w:val="4"/>
              <w:sz w:val="20"/>
              <w:szCs w:val="20"/>
            </w:rPr>
            <w:t>7.2</w:t>
          </w:r>
          <w:r>
            <w:rPr>
              <w:rFonts w:ascii="Calibri" w:hAnsi="Calibri" w:eastAsia="Calibri" w:cs="Calibri"/>
              <w:spacing w:val="21"/>
              <w:w w:val="102"/>
              <w:sz w:val="20"/>
              <w:szCs w:val="20"/>
            </w:rPr>
            <w:t xml:space="preserve">  </w:t>
          </w:r>
          <w:r>
            <w:rPr>
              <w:rFonts w:ascii="宋体" w:hAnsi="宋体" w:eastAsia="宋体" w:cs="宋体"/>
              <w:spacing w:val="4"/>
              <w:sz w:val="20"/>
              <w:szCs w:val="20"/>
            </w:rPr>
            <w:t>中标候选人公示</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39</w:t>
          </w:r>
          <w:r>
            <w:rPr>
              <w:rFonts w:ascii="Calibri" w:hAnsi="Calibri" w:eastAsia="Calibri" w:cs="Calibri"/>
              <w:spacing w:val="9"/>
              <w:sz w:val="20"/>
              <w:szCs w:val="20"/>
            </w:rPr>
            <w:fldChar w:fldCharType="end"/>
          </w:r>
        </w:p>
        <w:p w14:paraId="5EE3A32D">
          <w:pPr>
            <w:tabs>
              <w:tab w:val="right" w:leader="dot" w:pos="8482"/>
            </w:tabs>
            <w:spacing w:before="103" w:line="193" w:lineRule="auto"/>
            <w:ind w:left="841"/>
            <w:rPr>
              <w:rFonts w:ascii="Calibri" w:hAnsi="Calibri" w:eastAsia="Calibri" w:cs="Calibri"/>
              <w:sz w:val="20"/>
              <w:szCs w:val="20"/>
            </w:rPr>
          </w:pPr>
          <w:bookmarkStart w:id="52" w:name="bookmark105"/>
          <w:bookmarkEnd w:id="52"/>
          <w:r>
            <w:fldChar w:fldCharType="begin"/>
          </w:r>
          <w:r>
            <w:instrText xml:space="preserve"> HYPERLINK \l "bookmark106" </w:instrText>
          </w:r>
          <w:r>
            <w:fldChar w:fldCharType="separate"/>
          </w:r>
          <w:r>
            <w:rPr>
              <w:rFonts w:ascii="Calibri" w:hAnsi="Calibri" w:eastAsia="Calibri" w:cs="Calibri"/>
              <w:spacing w:val="5"/>
              <w:sz w:val="20"/>
              <w:szCs w:val="20"/>
            </w:rPr>
            <w:t>7.3</w:t>
          </w:r>
          <w:r>
            <w:rPr>
              <w:rFonts w:ascii="Calibri" w:hAnsi="Calibri" w:eastAsia="Calibri" w:cs="Calibri"/>
              <w:spacing w:val="46"/>
              <w:sz w:val="20"/>
              <w:szCs w:val="20"/>
            </w:rPr>
            <w:t xml:space="preserve"> </w:t>
          </w:r>
          <w:r>
            <w:rPr>
              <w:rFonts w:ascii="宋体" w:hAnsi="宋体" w:eastAsia="宋体" w:cs="宋体"/>
              <w:spacing w:val="5"/>
              <w:sz w:val="20"/>
              <w:szCs w:val="20"/>
            </w:rPr>
            <w:t>中标候选人履约能力审查</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5"/>
              <w:sz w:val="20"/>
              <w:szCs w:val="20"/>
            </w:rPr>
            <w:t>39</w:t>
          </w:r>
          <w:r>
            <w:rPr>
              <w:rFonts w:ascii="Calibri" w:hAnsi="Calibri" w:eastAsia="Calibri" w:cs="Calibri"/>
              <w:spacing w:val="5"/>
              <w:sz w:val="20"/>
              <w:szCs w:val="20"/>
            </w:rPr>
            <w:fldChar w:fldCharType="end"/>
          </w:r>
        </w:p>
        <w:p w14:paraId="7C4C9BC4">
          <w:pPr>
            <w:tabs>
              <w:tab w:val="right" w:leader="dot" w:pos="8482"/>
            </w:tabs>
            <w:spacing w:before="103" w:line="193" w:lineRule="auto"/>
            <w:ind w:left="841"/>
            <w:rPr>
              <w:rFonts w:ascii="Calibri" w:hAnsi="Calibri" w:eastAsia="Calibri" w:cs="Calibri"/>
              <w:sz w:val="20"/>
              <w:szCs w:val="20"/>
            </w:rPr>
          </w:pPr>
          <w:bookmarkStart w:id="53" w:name="bookmark107"/>
          <w:bookmarkEnd w:id="53"/>
          <w:r>
            <w:fldChar w:fldCharType="begin"/>
          </w:r>
          <w:r>
            <w:instrText xml:space="preserve"> HYPERLINK \l "bookmark108" </w:instrText>
          </w:r>
          <w:r>
            <w:fldChar w:fldCharType="separate"/>
          </w:r>
          <w:r>
            <w:rPr>
              <w:rFonts w:ascii="Calibri" w:hAnsi="Calibri" w:eastAsia="Calibri" w:cs="Calibri"/>
              <w:spacing w:val="1"/>
              <w:sz w:val="20"/>
              <w:szCs w:val="20"/>
            </w:rPr>
            <w:t>7.4</w:t>
          </w:r>
          <w:r>
            <w:rPr>
              <w:rFonts w:ascii="Calibri" w:hAnsi="Calibri" w:eastAsia="Calibri" w:cs="Calibri"/>
              <w:spacing w:val="22"/>
              <w:w w:val="101"/>
              <w:sz w:val="20"/>
              <w:szCs w:val="20"/>
            </w:rPr>
            <w:t xml:space="preserve">  </w:t>
          </w:r>
          <w:r>
            <w:rPr>
              <w:rFonts w:ascii="宋体" w:hAnsi="宋体" w:eastAsia="宋体" w:cs="宋体"/>
              <w:spacing w:val="1"/>
              <w:sz w:val="20"/>
              <w:szCs w:val="20"/>
            </w:rPr>
            <w:t>中标通知</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40</w:t>
          </w:r>
          <w:r>
            <w:rPr>
              <w:rFonts w:ascii="Calibri" w:hAnsi="Calibri" w:eastAsia="Calibri" w:cs="Calibri"/>
              <w:spacing w:val="12"/>
              <w:sz w:val="20"/>
              <w:szCs w:val="20"/>
            </w:rPr>
            <w:fldChar w:fldCharType="end"/>
          </w:r>
        </w:p>
        <w:p w14:paraId="7FB4719F">
          <w:pPr>
            <w:tabs>
              <w:tab w:val="right" w:leader="dot" w:pos="8482"/>
            </w:tabs>
            <w:spacing w:before="103" w:line="193" w:lineRule="auto"/>
            <w:ind w:left="841"/>
            <w:rPr>
              <w:rFonts w:ascii="Calibri" w:hAnsi="Calibri" w:eastAsia="Calibri" w:cs="Calibri"/>
              <w:sz w:val="20"/>
              <w:szCs w:val="20"/>
            </w:rPr>
          </w:pPr>
          <w:bookmarkStart w:id="54" w:name="bookmark109"/>
          <w:bookmarkEnd w:id="54"/>
          <w:r>
            <w:fldChar w:fldCharType="begin"/>
          </w:r>
          <w:r>
            <w:instrText xml:space="preserve"> HYPERLINK \l "bookmark110" </w:instrText>
          </w:r>
          <w:r>
            <w:fldChar w:fldCharType="separate"/>
          </w:r>
          <w:r>
            <w:rPr>
              <w:rFonts w:ascii="Calibri" w:hAnsi="Calibri" w:eastAsia="Calibri" w:cs="Calibri"/>
              <w:spacing w:val="3"/>
              <w:sz w:val="20"/>
              <w:szCs w:val="20"/>
            </w:rPr>
            <w:t>7.5</w:t>
          </w:r>
          <w:r>
            <w:rPr>
              <w:rFonts w:ascii="Calibri" w:hAnsi="Calibri" w:eastAsia="Calibri" w:cs="Calibri"/>
              <w:spacing w:val="15"/>
              <w:w w:val="101"/>
              <w:sz w:val="20"/>
              <w:szCs w:val="20"/>
            </w:rPr>
            <w:t xml:space="preserve">  </w:t>
          </w:r>
          <w:r>
            <w:rPr>
              <w:rFonts w:ascii="宋体" w:hAnsi="宋体" w:eastAsia="宋体" w:cs="宋体"/>
              <w:spacing w:val="3"/>
              <w:sz w:val="20"/>
              <w:szCs w:val="20"/>
            </w:rPr>
            <w:t>履约担保</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40</w:t>
          </w:r>
          <w:r>
            <w:rPr>
              <w:rFonts w:ascii="Calibri" w:hAnsi="Calibri" w:eastAsia="Calibri" w:cs="Calibri"/>
              <w:spacing w:val="12"/>
              <w:sz w:val="20"/>
              <w:szCs w:val="20"/>
            </w:rPr>
            <w:fldChar w:fldCharType="end"/>
          </w:r>
        </w:p>
        <w:p w14:paraId="1E3B321E">
          <w:pPr>
            <w:tabs>
              <w:tab w:val="right" w:leader="dot" w:pos="8482"/>
            </w:tabs>
            <w:spacing w:before="103" w:line="193" w:lineRule="auto"/>
            <w:ind w:left="841"/>
            <w:rPr>
              <w:rFonts w:ascii="Calibri" w:hAnsi="Calibri" w:eastAsia="Calibri" w:cs="Calibri"/>
              <w:sz w:val="20"/>
              <w:szCs w:val="20"/>
            </w:rPr>
          </w:pPr>
          <w:bookmarkStart w:id="55" w:name="bookmark111"/>
          <w:bookmarkEnd w:id="55"/>
          <w:r>
            <w:fldChar w:fldCharType="begin"/>
          </w:r>
          <w:r>
            <w:instrText xml:space="preserve"> HYPERLINK \l "bookmark112" </w:instrText>
          </w:r>
          <w:r>
            <w:fldChar w:fldCharType="separate"/>
          </w:r>
          <w:r>
            <w:rPr>
              <w:rFonts w:ascii="Calibri" w:hAnsi="Calibri" w:eastAsia="Calibri" w:cs="Calibri"/>
              <w:spacing w:val="4"/>
              <w:sz w:val="20"/>
              <w:szCs w:val="20"/>
            </w:rPr>
            <w:t>7.6</w:t>
          </w:r>
          <w:r>
            <w:rPr>
              <w:rFonts w:ascii="Calibri" w:hAnsi="Calibri" w:eastAsia="Calibri" w:cs="Calibri"/>
              <w:spacing w:val="12"/>
              <w:sz w:val="20"/>
              <w:szCs w:val="20"/>
            </w:rPr>
            <w:t xml:space="preserve">  </w:t>
          </w:r>
          <w:r>
            <w:rPr>
              <w:rFonts w:ascii="宋体" w:hAnsi="宋体" w:eastAsia="宋体" w:cs="宋体"/>
              <w:spacing w:val="4"/>
              <w:sz w:val="20"/>
              <w:szCs w:val="20"/>
            </w:rPr>
            <w:t>签订合同</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40</w:t>
          </w:r>
          <w:r>
            <w:rPr>
              <w:rFonts w:ascii="Calibri" w:hAnsi="Calibri" w:eastAsia="Calibri" w:cs="Calibri"/>
              <w:spacing w:val="12"/>
              <w:sz w:val="20"/>
              <w:szCs w:val="20"/>
            </w:rPr>
            <w:fldChar w:fldCharType="end"/>
          </w:r>
        </w:p>
        <w:p w14:paraId="6A60711B">
          <w:pPr>
            <w:tabs>
              <w:tab w:val="right" w:leader="dot" w:pos="8485"/>
            </w:tabs>
            <w:spacing w:before="103" w:line="193" w:lineRule="auto"/>
            <w:ind w:left="417"/>
            <w:rPr>
              <w:rFonts w:ascii="Calibri" w:hAnsi="Calibri" w:eastAsia="Calibri" w:cs="Calibri"/>
              <w:sz w:val="20"/>
              <w:szCs w:val="20"/>
            </w:rPr>
          </w:pPr>
          <w:bookmarkStart w:id="56" w:name="bookmark113"/>
          <w:bookmarkEnd w:id="56"/>
          <w:r>
            <w:fldChar w:fldCharType="begin"/>
          </w:r>
          <w:r>
            <w:instrText xml:space="preserve"> HYPERLINK \l "bookmark114" </w:instrText>
          </w:r>
          <w:r>
            <w:fldChar w:fldCharType="separate"/>
          </w:r>
          <w:r>
            <w:rPr>
              <w:rFonts w:ascii="黑体" w:hAnsi="黑体" w:eastAsia="黑体" w:cs="黑体"/>
              <w:spacing w:val="8"/>
              <w:sz w:val="20"/>
              <w:szCs w:val="20"/>
            </w:rPr>
            <w:t>8</w:t>
          </w:r>
          <w:r>
            <w:rPr>
              <w:rFonts w:ascii="宋体" w:hAnsi="宋体" w:eastAsia="宋体" w:cs="宋体"/>
              <w:spacing w:val="8"/>
              <w:sz w:val="20"/>
              <w:szCs w:val="20"/>
            </w:rPr>
            <w:t>．重新招标和不再招标</w:t>
          </w:r>
          <w:r>
            <w:rPr>
              <w:rFonts w:ascii="宋体" w:hAnsi="宋体" w:eastAsia="宋体" w:cs="宋体"/>
              <w:spacing w:val="-50"/>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40</w:t>
          </w:r>
          <w:r>
            <w:rPr>
              <w:rFonts w:ascii="Calibri" w:hAnsi="Calibri" w:eastAsia="Calibri" w:cs="Calibri"/>
              <w:spacing w:val="12"/>
              <w:sz w:val="20"/>
              <w:szCs w:val="20"/>
            </w:rPr>
            <w:fldChar w:fldCharType="end"/>
          </w:r>
        </w:p>
        <w:p w14:paraId="65A2791F">
          <w:pPr>
            <w:tabs>
              <w:tab w:val="right" w:leader="dot" w:pos="8482"/>
            </w:tabs>
            <w:spacing w:before="103" w:line="193" w:lineRule="auto"/>
            <w:ind w:left="840"/>
            <w:rPr>
              <w:rFonts w:ascii="Calibri" w:hAnsi="Calibri" w:eastAsia="Calibri" w:cs="Calibri"/>
              <w:sz w:val="20"/>
              <w:szCs w:val="20"/>
            </w:rPr>
          </w:pPr>
          <w:bookmarkStart w:id="57" w:name="bookmark115"/>
          <w:bookmarkEnd w:id="57"/>
          <w:r>
            <w:fldChar w:fldCharType="begin"/>
          </w:r>
          <w:r>
            <w:instrText xml:space="preserve"> HYPERLINK \l "bookmark116" </w:instrText>
          </w:r>
          <w:r>
            <w:fldChar w:fldCharType="separate"/>
          </w:r>
          <w:r>
            <w:rPr>
              <w:rFonts w:ascii="Calibri" w:hAnsi="Calibri" w:eastAsia="Calibri" w:cs="Calibri"/>
              <w:spacing w:val="4"/>
              <w:sz w:val="20"/>
              <w:szCs w:val="20"/>
            </w:rPr>
            <w:t>8.1</w:t>
          </w:r>
          <w:r>
            <w:rPr>
              <w:rFonts w:ascii="Calibri" w:hAnsi="Calibri" w:eastAsia="Calibri" w:cs="Calibri"/>
              <w:spacing w:val="13"/>
              <w:sz w:val="20"/>
              <w:szCs w:val="20"/>
            </w:rPr>
            <w:t xml:space="preserve">  </w:t>
          </w:r>
          <w:r>
            <w:rPr>
              <w:rFonts w:ascii="宋体" w:hAnsi="宋体" w:eastAsia="宋体" w:cs="宋体"/>
              <w:spacing w:val="4"/>
              <w:sz w:val="20"/>
              <w:szCs w:val="20"/>
            </w:rPr>
            <w:t>重新招标</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40</w:t>
          </w:r>
          <w:r>
            <w:rPr>
              <w:rFonts w:ascii="Calibri" w:hAnsi="Calibri" w:eastAsia="Calibri" w:cs="Calibri"/>
              <w:spacing w:val="12"/>
              <w:sz w:val="20"/>
              <w:szCs w:val="20"/>
            </w:rPr>
            <w:fldChar w:fldCharType="end"/>
          </w:r>
        </w:p>
        <w:p w14:paraId="47C5DBAC">
          <w:pPr>
            <w:tabs>
              <w:tab w:val="right" w:leader="dot" w:pos="8482"/>
            </w:tabs>
            <w:spacing w:before="103" w:line="193" w:lineRule="auto"/>
            <w:ind w:left="840"/>
            <w:rPr>
              <w:rFonts w:ascii="Calibri" w:hAnsi="Calibri" w:eastAsia="Calibri" w:cs="Calibri"/>
              <w:sz w:val="20"/>
              <w:szCs w:val="20"/>
            </w:rPr>
          </w:pPr>
          <w:bookmarkStart w:id="58" w:name="bookmark117"/>
          <w:bookmarkEnd w:id="58"/>
          <w:r>
            <w:fldChar w:fldCharType="begin"/>
          </w:r>
          <w:r>
            <w:instrText xml:space="preserve"> HYPERLINK \l "bookmark118" </w:instrText>
          </w:r>
          <w:r>
            <w:fldChar w:fldCharType="separate"/>
          </w:r>
          <w:r>
            <w:rPr>
              <w:rFonts w:ascii="Calibri" w:hAnsi="Calibri" w:eastAsia="Calibri" w:cs="Calibri"/>
              <w:spacing w:val="4"/>
              <w:sz w:val="20"/>
              <w:szCs w:val="20"/>
            </w:rPr>
            <w:t>8.2</w:t>
          </w:r>
          <w:r>
            <w:rPr>
              <w:rFonts w:ascii="Calibri" w:hAnsi="Calibri" w:eastAsia="Calibri" w:cs="Calibri"/>
              <w:spacing w:val="13"/>
              <w:sz w:val="20"/>
              <w:szCs w:val="20"/>
            </w:rPr>
            <w:t xml:space="preserve">  </w:t>
          </w:r>
          <w:r>
            <w:rPr>
              <w:rFonts w:ascii="宋体" w:hAnsi="宋体" w:eastAsia="宋体" w:cs="宋体"/>
              <w:spacing w:val="4"/>
              <w:sz w:val="20"/>
              <w:szCs w:val="20"/>
            </w:rPr>
            <w:t>不再招标</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41</w:t>
          </w:r>
          <w:r>
            <w:rPr>
              <w:rFonts w:ascii="Calibri" w:hAnsi="Calibri" w:eastAsia="Calibri" w:cs="Calibri"/>
              <w:spacing w:val="12"/>
              <w:sz w:val="20"/>
              <w:szCs w:val="20"/>
            </w:rPr>
            <w:fldChar w:fldCharType="end"/>
          </w:r>
        </w:p>
        <w:p w14:paraId="086B8B8E">
          <w:pPr>
            <w:tabs>
              <w:tab w:val="right" w:leader="dot" w:pos="8485"/>
            </w:tabs>
            <w:spacing w:before="103" w:line="193" w:lineRule="auto"/>
            <w:ind w:left="414"/>
            <w:rPr>
              <w:rFonts w:ascii="Calibri" w:hAnsi="Calibri" w:eastAsia="Calibri" w:cs="Calibri"/>
              <w:sz w:val="20"/>
              <w:szCs w:val="20"/>
            </w:rPr>
          </w:pPr>
          <w:bookmarkStart w:id="59" w:name="bookmark119"/>
          <w:bookmarkEnd w:id="59"/>
          <w:r>
            <w:fldChar w:fldCharType="begin"/>
          </w:r>
          <w:r>
            <w:instrText xml:space="preserve"> HYPERLINK \l "bookmark120" </w:instrText>
          </w:r>
          <w:r>
            <w:fldChar w:fldCharType="separate"/>
          </w:r>
          <w:r>
            <w:rPr>
              <w:rFonts w:ascii="黑体" w:hAnsi="黑体" w:eastAsia="黑体" w:cs="黑体"/>
              <w:spacing w:val="8"/>
              <w:sz w:val="20"/>
              <w:szCs w:val="20"/>
            </w:rPr>
            <w:t>9</w:t>
          </w:r>
          <w:r>
            <w:rPr>
              <w:rFonts w:ascii="宋体" w:hAnsi="宋体" w:eastAsia="宋体" w:cs="宋体"/>
              <w:spacing w:val="8"/>
              <w:sz w:val="20"/>
              <w:szCs w:val="20"/>
            </w:rPr>
            <w:t>．纪律和监督</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pacing w:val="-71"/>
              <w:sz w:val="20"/>
              <w:szCs w:val="20"/>
            </w:rPr>
            <w:t xml:space="preserve"> </w:t>
          </w:r>
          <w:r>
            <w:rPr>
              <w:rFonts w:ascii="Calibri" w:hAnsi="Calibri" w:eastAsia="Calibri" w:cs="Calibri"/>
              <w:spacing w:val="1"/>
              <w:sz w:val="20"/>
              <w:szCs w:val="20"/>
            </w:rPr>
            <w:t>41</w:t>
          </w:r>
          <w:r>
            <w:rPr>
              <w:rFonts w:ascii="Calibri" w:hAnsi="Calibri" w:eastAsia="Calibri" w:cs="Calibri"/>
              <w:spacing w:val="1"/>
              <w:sz w:val="20"/>
              <w:szCs w:val="20"/>
            </w:rPr>
            <w:fldChar w:fldCharType="end"/>
          </w:r>
        </w:p>
        <w:p w14:paraId="689D43CD">
          <w:pPr>
            <w:tabs>
              <w:tab w:val="right" w:leader="dot" w:pos="8482"/>
            </w:tabs>
            <w:spacing w:before="103" w:line="193" w:lineRule="auto"/>
            <w:ind w:left="840"/>
            <w:rPr>
              <w:rFonts w:ascii="Calibri" w:hAnsi="Calibri" w:eastAsia="Calibri" w:cs="Calibri"/>
              <w:sz w:val="20"/>
              <w:szCs w:val="20"/>
            </w:rPr>
          </w:pPr>
          <w:bookmarkStart w:id="60" w:name="bookmark121"/>
          <w:bookmarkEnd w:id="60"/>
          <w:r>
            <w:fldChar w:fldCharType="begin"/>
          </w:r>
          <w:r>
            <w:instrText xml:space="preserve"> HYPERLINK \l "bookmark122" </w:instrText>
          </w:r>
          <w:r>
            <w:fldChar w:fldCharType="separate"/>
          </w:r>
          <w:r>
            <w:rPr>
              <w:rFonts w:ascii="Calibri" w:hAnsi="Calibri" w:eastAsia="Calibri" w:cs="Calibri"/>
              <w:spacing w:val="7"/>
              <w:sz w:val="20"/>
              <w:szCs w:val="20"/>
            </w:rPr>
            <w:t xml:space="preserve">9.1  </w:t>
          </w:r>
          <w:r>
            <w:rPr>
              <w:rFonts w:ascii="宋体" w:hAnsi="宋体" w:eastAsia="宋体" w:cs="宋体"/>
              <w:spacing w:val="7"/>
              <w:sz w:val="20"/>
              <w:szCs w:val="20"/>
            </w:rPr>
            <w:t>对招标人的纪律要求</w:t>
          </w:r>
          <w:r>
            <w:rPr>
              <w:rFonts w:ascii="宋体" w:hAnsi="宋体" w:eastAsia="宋体" w:cs="宋体"/>
              <w:spacing w:val="-51"/>
              <w:sz w:val="20"/>
              <w:szCs w:val="20"/>
            </w:rPr>
            <w:t xml:space="preserve"> </w:t>
          </w:r>
          <w:r>
            <w:rPr>
              <w:rFonts w:ascii="宋体" w:hAnsi="宋体" w:eastAsia="宋体" w:cs="宋体"/>
              <w:sz w:val="20"/>
              <w:szCs w:val="20"/>
            </w:rPr>
            <w:tab/>
          </w:r>
          <w:r>
            <w:rPr>
              <w:rFonts w:ascii="Calibri" w:hAnsi="Calibri" w:eastAsia="Calibri" w:cs="Calibri"/>
              <w:spacing w:val="7"/>
              <w:sz w:val="20"/>
              <w:szCs w:val="20"/>
            </w:rPr>
            <w:t>41</w:t>
          </w:r>
          <w:r>
            <w:rPr>
              <w:rFonts w:ascii="Calibri" w:hAnsi="Calibri" w:eastAsia="Calibri" w:cs="Calibri"/>
              <w:spacing w:val="7"/>
              <w:sz w:val="20"/>
              <w:szCs w:val="20"/>
            </w:rPr>
            <w:fldChar w:fldCharType="end"/>
          </w:r>
        </w:p>
        <w:p w14:paraId="6B2D1341">
          <w:pPr>
            <w:tabs>
              <w:tab w:val="right" w:leader="dot" w:pos="8482"/>
            </w:tabs>
            <w:spacing w:before="103" w:line="193" w:lineRule="auto"/>
            <w:ind w:left="840"/>
            <w:rPr>
              <w:rFonts w:ascii="Calibri" w:hAnsi="Calibri" w:eastAsia="Calibri" w:cs="Calibri"/>
              <w:sz w:val="20"/>
              <w:szCs w:val="20"/>
            </w:rPr>
          </w:pPr>
          <w:bookmarkStart w:id="61" w:name="bookmark123"/>
          <w:bookmarkEnd w:id="61"/>
          <w:r>
            <w:fldChar w:fldCharType="begin"/>
          </w:r>
          <w:r>
            <w:instrText xml:space="preserve"> HYPERLINK \l "bookmark124" </w:instrText>
          </w:r>
          <w:r>
            <w:fldChar w:fldCharType="separate"/>
          </w:r>
          <w:r>
            <w:rPr>
              <w:rFonts w:ascii="Calibri" w:hAnsi="Calibri" w:eastAsia="Calibri" w:cs="Calibri"/>
              <w:spacing w:val="7"/>
              <w:sz w:val="20"/>
              <w:szCs w:val="20"/>
            </w:rPr>
            <w:t xml:space="preserve">9.2  </w:t>
          </w:r>
          <w:r>
            <w:rPr>
              <w:rFonts w:ascii="宋体" w:hAnsi="宋体" w:eastAsia="宋体" w:cs="宋体"/>
              <w:spacing w:val="7"/>
              <w:sz w:val="20"/>
              <w:szCs w:val="20"/>
            </w:rPr>
            <w:t>对投标人的纪律要求</w:t>
          </w:r>
          <w:r>
            <w:rPr>
              <w:rFonts w:ascii="宋体" w:hAnsi="宋体" w:eastAsia="宋体" w:cs="宋体"/>
              <w:spacing w:val="-51"/>
              <w:sz w:val="20"/>
              <w:szCs w:val="20"/>
            </w:rPr>
            <w:t xml:space="preserve"> </w:t>
          </w:r>
          <w:r>
            <w:rPr>
              <w:rFonts w:ascii="宋体" w:hAnsi="宋体" w:eastAsia="宋体" w:cs="宋体"/>
              <w:sz w:val="20"/>
              <w:szCs w:val="20"/>
            </w:rPr>
            <w:tab/>
          </w:r>
          <w:r>
            <w:rPr>
              <w:rFonts w:ascii="Calibri" w:hAnsi="Calibri" w:eastAsia="Calibri" w:cs="Calibri"/>
              <w:spacing w:val="7"/>
              <w:sz w:val="20"/>
              <w:szCs w:val="20"/>
            </w:rPr>
            <w:t>41</w:t>
          </w:r>
          <w:r>
            <w:rPr>
              <w:rFonts w:ascii="Calibri" w:hAnsi="Calibri" w:eastAsia="Calibri" w:cs="Calibri"/>
              <w:spacing w:val="7"/>
              <w:sz w:val="20"/>
              <w:szCs w:val="20"/>
            </w:rPr>
            <w:fldChar w:fldCharType="end"/>
          </w:r>
        </w:p>
        <w:p w14:paraId="25487E73">
          <w:pPr>
            <w:tabs>
              <w:tab w:val="right" w:leader="dot" w:pos="8482"/>
            </w:tabs>
            <w:spacing w:before="103" w:line="193" w:lineRule="auto"/>
            <w:ind w:left="840"/>
            <w:rPr>
              <w:rFonts w:ascii="Calibri" w:hAnsi="Calibri" w:eastAsia="Calibri" w:cs="Calibri"/>
              <w:sz w:val="20"/>
              <w:szCs w:val="20"/>
            </w:rPr>
          </w:pPr>
          <w:bookmarkStart w:id="62" w:name="bookmark125"/>
          <w:bookmarkEnd w:id="62"/>
          <w:r>
            <w:fldChar w:fldCharType="begin"/>
          </w:r>
          <w:r>
            <w:instrText xml:space="preserve"> HYPERLINK \l "bookmark126" </w:instrText>
          </w:r>
          <w:r>
            <w:fldChar w:fldCharType="separate"/>
          </w:r>
          <w:r>
            <w:rPr>
              <w:rFonts w:ascii="Calibri" w:hAnsi="Calibri" w:eastAsia="Calibri" w:cs="Calibri"/>
              <w:spacing w:val="8"/>
              <w:sz w:val="20"/>
              <w:szCs w:val="20"/>
            </w:rPr>
            <w:t xml:space="preserve">9.3  </w:t>
          </w:r>
          <w:r>
            <w:rPr>
              <w:rFonts w:ascii="宋体" w:hAnsi="宋体" w:eastAsia="宋体" w:cs="宋体"/>
              <w:spacing w:val="8"/>
              <w:sz w:val="20"/>
              <w:szCs w:val="20"/>
            </w:rPr>
            <w:t>对评标委员会成员的纪律要求</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Calibri" w:hAnsi="Calibri" w:eastAsia="Calibri" w:cs="Calibri"/>
              <w:spacing w:val="1"/>
              <w:sz w:val="20"/>
              <w:szCs w:val="20"/>
            </w:rPr>
            <w:t>41</w:t>
          </w:r>
          <w:r>
            <w:rPr>
              <w:rFonts w:ascii="Calibri" w:hAnsi="Calibri" w:eastAsia="Calibri" w:cs="Calibri"/>
              <w:spacing w:val="1"/>
              <w:sz w:val="20"/>
              <w:szCs w:val="20"/>
            </w:rPr>
            <w:fldChar w:fldCharType="end"/>
          </w:r>
        </w:p>
        <w:p w14:paraId="11360515">
          <w:pPr>
            <w:tabs>
              <w:tab w:val="right" w:leader="dot" w:pos="8482"/>
            </w:tabs>
            <w:spacing w:before="102" w:line="193" w:lineRule="auto"/>
            <w:ind w:left="840"/>
            <w:rPr>
              <w:rFonts w:ascii="Calibri" w:hAnsi="Calibri" w:eastAsia="Calibri" w:cs="Calibri"/>
              <w:sz w:val="20"/>
              <w:szCs w:val="20"/>
            </w:rPr>
          </w:pPr>
          <w:bookmarkStart w:id="63" w:name="bookmark127"/>
          <w:bookmarkEnd w:id="63"/>
          <w:r>
            <w:fldChar w:fldCharType="begin"/>
          </w:r>
          <w:r>
            <w:instrText xml:space="preserve"> HYPERLINK \l "bookmark128" </w:instrText>
          </w:r>
          <w:r>
            <w:fldChar w:fldCharType="separate"/>
          </w:r>
          <w:r>
            <w:rPr>
              <w:rFonts w:ascii="Calibri" w:hAnsi="Calibri" w:eastAsia="Calibri" w:cs="Calibri"/>
              <w:spacing w:val="8"/>
              <w:sz w:val="20"/>
              <w:szCs w:val="20"/>
            </w:rPr>
            <w:t xml:space="preserve">9.4  </w:t>
          </w:r>
          <w:r>
            <w:rPr>
              <w:rFonts w:ascii="宋体" w:hAnsi="宋体" w:eastAsia="宋体" w:cs="宋体"/>
              <w:spacing w:val="8"/>
              <w:sz w:val="20"/>
              <w:szCs w:val="20"/>
            </w:rPr>
            <w:t>对与评标活动有关的工作人员的纪律要求</w:t>
          </w:r>
          <w:r>
            <w:rPr>
              <w:rFonts w:ascii="宋体" w:hAnsi="宋体" w:eastAsia="宋体" w:cs="宋体"/>
              <w:spacing w:val="-46"/>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Calibri" w:hAnsi="Calibri" w:eastAsia="Calibri" w:cs="Calibri"/>
              <w:spacing w:val="1"/>
              <w:sz w:val="20"/>
              <w:szCs w:val="20"/>
            </w:rPr>
            <w:t>41</w:t>
          </w:r>
          <w:r>
            <w:rPr>
              <w:rFonts w:ascii="Calibri" w:hAnsi="Calibri" w:eastAsia="Calibri" w:cs="Calibri"/>
              <w:spacing w:val="1"/>
              <w:sz w:val="20"/>
              <w:szCs w:val="20"/>
            </w:rPr>
            <w:fldChar w:fldCharType="end"/>
          </w:r>
        </w:p>
        <w:p w14:paraId="7A1F33B8">
          <w:pPr>
            <w:tabs>
              <w:tab w:val="right" w:leader="dot" w:pos="8482"/>
            </w:tabs>
            <w:spacing w:before="103" w:line="193" w:lineRule="auto"/>
            <w:ind w:left="840"/>
            <w:rPr>
              <w:rFonts w:ascii="Calibri" w:hAnsi="Calibri" w:eastAsia="Calibri" w:cs="Calibri"/>
              <w:sz w:val="20"/>
              <w:szCs w:val="20"/>
            </w:rPr>
          </w:pPr>
          <w:bookmarkStart w:id="64" w:name="bookmark129"/>
          <w:bookmarkEnd w:id="64"/>
          <w:r>
            <w:fldChar w:fldCharType="begin"/>
          </w:r>
          <w:r>
            <w:instrText xml:space="preserve"> HYPERLINK \l "bookmark130" </w:instrText>
          </w:r>
          <w:r>
            <w:fldChar w:fldCharType="separate"/>
          </w:r>
          <w:r>
            <w:rPr>
              <w:rFonts w:ascii="Calibri" w:hAnsi="Calibri" w:eastAsia="Calibri" w:cs="Calibri"/>
              <w:spacing w:val="5"/>
              <w:sz w:val="20"/>
              <w:szCs w:val="20"/>
            </w:rPr>
            <w:t>9.5</w:t>
          </w:r>
          <w:r>
            <w:rPr>
              <w:rFonts w:ascii="Calibri" w:hAnsi="Calibri" w:eastAsia="Calibri" w:cs="Calibri"/>
              <w:spacing w:val="12"/>
              <w:w w:val="101"/>
              <w:sz w:val="20"/>
              <w:szCs w:val="20"/>
            </w:rPr>
            <w:t xml:space="preserve">  </w:t>
          </w:r>
          <w:r>
            <w:rPr>
              <w:rFonts w:ascii="宋体" w:hAnsi="宋体" w:eastAsia="宋体" w:cs="宋体"/>
              <w:spacing w:val="5"/>
              <w:sz w:val="20"/>
              <w:szCs w:val="20"/>
            </w:rPr>
            <w:t>异议及投诉</w:t>
          </w:r>
          <w:r>
            <w:rPr>
              <w:rFonts w:ascii="宋体" w:hAnsi="宋体" w:eastAsia="宋体" w:cs="宋体"/>
              <w:spacing w:val="-58"/>
              <w:sz w:val="20"/>
              <w:szCs w:val="20"/>
            </w:rPr>
            <w:t xml:space="preserve"> </w:t>
          </w:r>
          <w:r>
            <w:rPr>
              <w:rFonts w:ascii="宋体" w:hAnsi="宋体" w:eastAsia="宋体" w:cs="宋体"/>
              <w:sz w:val="20"/>
              <w:szCs w:val="20"/>
            </w:rPr>
            <w:tab/>
          </w:r>
          <w:r>
            <w:rPr>
              <w:rFonts w:ascii="Calibri" w:hAnsi="Calibri" w:eastAsia="Calibri" w:cs="Calibri"/>
              <w:spacing w:val="11"/>
              <w:sz w:val="20"/>
              <w:szCs w:val="20"/>
            </w:rPr>
            <w:t>41</w:t>
          </w:r>
          <w:r>
            <w:rPr>
              <w:rFonts w:ascii="Calibri" w:hAnsi="Calibri" w:eastAsia="Calibri" w:cs="Calibri"/>
              <w:spacing w:val="11"/>
              <w:sz w:val="20"/>
              <w:szCs w:val="20"/>
            </w:rPr>
            <w:fldChar w:fldCharType="end"/>
          </w:r>
        </w:p>
        <w:p w14:paraId="44D84D02">
          <w:pPr>
            <w:tabs>
              <w:tab w:val="right" w:leader="dot" w:pos="8485"/>
            </w:tabs>
            <w:spacing w:before="103" w:line="193" w:lineRule="auto"/>
            <w:ind w:left="430"/>
            <w:rPr>
              <w:rFonts w:ascii="Calibri" w:hAnsi="Calibri" w:eastAsia="Calibri" w:cs="Calibri"/>
              <w:sz w:val="20"/>
              <w:szCs w:val="20"/>
            </w:rPr>
          </w:pPr>
          <w:bookmarkStart w:id="65" w:name="bookmark131"/>
          <w:bookmarkEnd w:id="65"/>
          <w:r>
            <w:fldChar w:fldCharType="begin"/>
          </w:r>
          <w:r>
            <w:instrText xml:space="preserve"> HYPERLINK \l "bookmark132" </w:instrText>
          </w:r>
          <w:r>
            <w:fldChar w:fldCharType="separate"/>
          </w:r>
          <w:r>
            <w:rPr>
              <w:rFonts w:ascii="黑体" w:hAnsi="黑体" w:eastAsia="黑体" w:cs="黑体"/>
              <w:spacing w:val="7"/>
              <w:sz w:val="20"/>
              <w:szCs w:val="20"/>
            </w:rPr>
            <w:t>10</w:t>
          </w:r>
          <w:r>
            <w:rPr>
              <w:rFonts w:ascii="宋体" w:hAnsi="宋体" w:eastAsia="宋体" w:cs="宋体"/>
              <w:spacing w:val="7"/>
              <w:sz w:val="20"/>
              <w:szCs w:val="20"/>
            </w:rPr>
            <w:t>、需要补充的其他内容</w:t>
          </w:r>
          <w:r>
            <w:rPr>
              <w:rFonts w:ascii="宋体" w:hAnsi="宋体" w:eastAsia="宋体" w:cs="宋体"/>
              <w:spacing w:val="-54"/>
              <w:sz w:val="20"/>
              <w:szCs w:val="20"/>
            </w:rPr>
            <w:t xml:space="preserve"> </w:t>
          </w:r>
          <w:r>
            <w:rPr>
              <w:rFonts w:ascii="宋体" w:hAnsi="宋体" w:eastAsia="宋体" w:cs="宋体"/>
              <w:sz w:val="20"/>
              <w:szCs w:val="20"/>
            </w:rPr>
            <w:tab/>
          </w:r>
          <w:r>
            <w:rPr>
              <w:rFonts w:ascii="Calibri" w:hAnsi="Calibri" w:eastAsia="Calibri" w:cs="Calibri"/>
              <w:spacing w:val="11"/>
              <w:sz w:val="20"/>
              <w:szCs w:val="20"/>
            </w:rPr>
            <w:t>42</w:t>
          </w:r>
          <w:r>
            <w:rPr>
              <w:rFonts w:ascii="Calibri" w:hAnsi="Calibri" w:eastAsia="Calibri" w:cs="Calibri"/>
              <w:spacing w:val="11"/>
              <w:sz w:val="20"/>
              <w:szCs w:val="20"/>
            </w:rPr>
            <w:fldChar w:fldCharType="end"/>
          </w:r>
        </w:p>
        <w:p w14:paraId="282135D8">
          <w:pPr>
            <w:tabs>
              <w:tab w:val="right" w:leader="dot" w:pos="8482"/>
            </w:tabs>
            <w:spacing w:before="103" w:line="196" w:lineRule="auto"/>
            <w:ind w:left="431"/>
            <w:rPr>
              <w:rFonts w:ascii="Calibri" w:hAnsi="Calibri" w:eastAsia="Calibri" w:cs="Calibri"/>
              <w:sz w:val="20"/>
              <w:szCs w:val="20"/>
            </w:rPr>
          </w:pPr>
          <w:bookmarkStart w:id="66" w:name="bookmark133"/>
          <w:bookmarkEnd w:id="66"/>
          <w:r>
            <w:fldChar w:fldCharType="begin"/>
          </w:r>
          <w:r>
            <w:instrText xml:space="preserve"> HYPERLINK \l "bookmark134" </w:instrText>
          </w:r>
          <w:r>
            <w:fldChar w:fldCharType="separate"/>
          </w:r>
          <w:r>
            <w:rPr>
              <w:rFonts w:ascii="黑体" w:hAnsi="黑体" w:eastAsia="黑体" w:cs="黑体"/>
              <w:sz w:val="20"/>
              <w:szCs w:val="20"/>
            </w:rPr>
            <w:t>附件</w:t>
          </w:r>
          <w:r>
            <w:rPr>
              <w:rFonts w:ascii="黑体" w:hAnsi="黑体" w:eastAsia="黑体" w:cs="黑体"/>
              <w:spacing w:val="-45"/>
              <w:sz w:val="20"/>
              <w:szCs w:val="20"/>
            </w:rPr>
            <w:t xml:space="preserve"> </w:t>
          </w:r>
          <w:r>
            <w:rPr>
              <w:rFonts w:ascii="黑体" w:hAnsi="黑体" w:eastAsia="黑体" w:cs="黑体"/>
              <w:sz w:val="20"/>
              <w:szCs w:val="20"/>
            </w:rPr>
            <w:t>A</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5"/>
              <w:sz w:val="20"/>
              <w:szCs w:val="20"/>
            </w:rPr>
            <w:t xml:space="preserve"> </w:t>
          </w:r>
          <w:r>
            <w:rPr>
              <w:rFonts w:ascii="Calibri" w:hAnsi="Calibri" w:eastAsia="Calibri" w:cs="Calibri"/>
              <w:spacing w:val="1"/>
              <w:sz w:val="20"/>
              <w:szCs w:val="20"/>
            </w:rPr>
            <w:t>43</w:t>
          </w:r>
          <w:r>
            <w:rPr>
              <w:rFonts w:ascii="Calibri" w:hAnsi="Calibri" w:eastAsia="Calibri" w:cs="Calibri"/>
              <w:spacing w:val="1"/>
              <w:sz w:val="20"/>
              <w:szCs w:val="20"/>
            </w:rPr>
            <w:fldChar w:fldCharType="end"/>
          </w:r>
        </w:p>
        <w:p w14:paraId="645F2C76">
          <w:pPr>
            <w:tabs>
              <w:tab w:val="right" w:leader="dot" w:pos="8482"/>
            </w:tabs>
            <w:spacing w:before="100" w:line="196" w:lineRule="auto"/>
            <w:ind w:left="431"/>
            <w:rPr>
              <w:rFonts w:ascii="Calibri" w:hAnsi="Calibri" w:eastAsia="Calibri" w:cs="Calibri"/>
              <w:sz w:val="20"/>
              <w:szCs w:val="20"/>
            </w:rPr>
          </w:pPr>
          <w:bookmarkStart w:id="67" w:name="bookmark135"/>
          <w:bookmarkEnd w:id="67"/>
          <w:r>
            <w:fldChar w:fldCharType="begin"/>
          </w:r>
          <w:r>
            <w:instrText xml:space="preserve"> HYPERLINK \l "bookmark136" </w:instrText>
          </w:r>
          <w:r>
            <w:fldChar w:fldCharType="separate"/>
          </w:r>
          <w:r>
            <w:rPr>
              <w:rFonts w:ascii="黑体" w:hAnsi="黑体" w:eastAsia="黑体" w:cs="黑体"/>
              <w:spacing w:val="-3"/>
              <w:sz w:val="20"/>
              <w:szCs w:val="20"/>
            </w:rPr>
            <w:t>附件</w:t>
          </w:r>
          <w:r>
            <w:rPr>
              <w:rFonts w:ascii="黑体" w:hAnsi="黑体" w:eastAsia="黑体" w:cs="黑体"/>
              <w:spacing w:val="-37"/>
              <w:sz w:val="20"/>
              <w:szCs w:val="20"/>
            </w:rPr>
            <w:t xml:space="preserve"> </w:t>
          </w:r>
          <w:r>
            <w:rPr>
              <w:rFonts w:ascii="黑体" w:hAnsi="黑体" w:eastAsia="黑体" w:cs="黑体"/>
              <w:spacing w:val="-3"/>
              <w:sz w:val="20"/>
              <w:szCs w:val="20"/>
            </w:rPr>
            <w:t>B</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5"/>
              <w:sz w:val="20"/>
              <w:szCs w:val="20"/>
            </w:rPr>
            <w:t xml:space="preserve"> </w:t>
          </w:r>
          <w:r>
            <w:rPr>
              <w:rFonts w:ascii="Calibri" w:hAnsi="Calibri" w:eastAsia="Calibri" w:cs="Calibri"/>
              <w:spacing w:val="1"/>
              <w:sz w:val="20"/>
              <w:szCs w:val="20"/>
            </w:rPr>
            <w:t>44</w:t>
          </w:r>
          <w:r>
            <w:rPr>
              <w:rFonts w:ascii="Calibri" w:hAnsi="Calibri" w:eastAsia="Calibri" w:cs="Calibri"/>
              <w:spacing w:val="1"/>
              <w:sz w:val="20"/>
              <w:szCs w:val="20"/>
            </w:rPr>
            <w:fldChar w:fldCharType="end"/>
          </w:r>
        </w:p>
        <w:p w14:paraId="65284624">
          <w:pPr>
            <w:tabs>
              <w:tab w:val="right" w:leader="dot" w:pos="8485"/>
            </w:tabs>
            <w:spacing w:before="100" w:line="196" w:lineRule="auto"/>
            <w:rPr>
              <w:rFonts w:ascii="Calibri" w:hAnsi="Calibri" w:eastAsia="Calibri" w:cs="Calibri"/>
              <w:sz w:val="20"/>
              <w:szCs w:val="20"/>
            </w:rPr>
          </w:pPr>
          <w:bookmarkStart w:id="68" w:name="bookmark137"/>
          <w:bookmarkEnd w:id="68"/>
          <w:r>
            <w:fldChar w:fldCharType="begin"/>
          </w:r>
          <w:r>
            <w:instrText xml:space="preserve"> HYPERLINK \l "bookmark138" </w:instrText>
          </w:r>
          <w:r>
            <w:fldChar w:fldCharType="separate"/>
          </w:r>
          <w:r>
            <w:rPr>
              <w:rFonts w:ascii="黑体" w:hAnsi="黑体" w:eastAsia="黑体" w:cs="黑体"/>
              <w:spacing w:val="8"/>
              <w:sz w:val="20"/>
              <w:szCs w:val="20"/>
            </w:rPr>
            <w:t>第三章  评标办法（经评审的最低投标价法）</w:t>
          </w:r>
          <w:r>
            <w:rPr>
              <w:rFonts w:ascii="黑体" w:hAnsi="黑体" w:eastAsia="黑体" w:cs="黑体"/>
              <w:spacing w:val="-36"/>
              <w:sz w:val="20"/>
              <w:szCs w:val="20"/>
            </w:rPr>
            <w:t xml:space="preserve"> </w:t>
          </w:r>
          <w:r>
            <w:rPr>
              <w:rFonts w:ascii="黑体" w:hAnsi="黑体" w:eastAsia="黑体" w:cs="黑体"/>
              <w:sz w:val="20"/>
              <w:szCs w:val="20"/>
            </w:rPr>
            <w:tab/>
          </w:r>
          <w:r>
            <w:rPr>
              <w:rFonts w:ascii="Calibri" w:hAnsi="Calibri" w:eastAsia="Calibri" w:cs="Calibri"/>
              <w:spacing w:val="4"/>
              <w:sz w:val="20"/>
              <w:szCs w:val="20"/>
            </w:rPr>
            <w:t>46</w:t>
          </w:r>
          <w:r>
            <w:rPr>
              <w:rFonts w:ascii="Calibri" w:hAnsi="Calibri" w:eastAsia="Calibri" w:cs="Calibri"/>
              <w:spacing w:val="4"/>
              <w:sz w:val="20"/>
              <w:szCs w:val="20"/>
            </w:rPr>
            <w:fldChar w:fldCharType="end"/>
          </w:r>
        </w:p>
        <w:p w14:paraId="5771CABE">
          <w:pPr>
            <w:tabs>
              <w:tab w:val="right" w:leader="dot" w:pos="8485"/>
            </w:tabs>
            <w:spacing w:before="99" w:line="193" w:lineRule="auto"/>
            <w:ind w:left="419"/>
            <w:rPr>
              <w:rFonts w:ascii="Calibri" w:hAnsi="Calibri" w:eastAsia="Calibri" w:cs="Calibri"/>
              <w:sz w:val="20"/>
              <w:szCs w:val="20"/>
            </w:rPr>
          </w:pPr>
          <w:bookmarkStart w:id="69" w:name="bookmark139"/>
          <w:bookmarkEnd w:id="69"/>
          <w:r>
            <w:fldChar w:fldCharType="begin"/>
          </w:r>
          <w:r>
            <w:instrText xml:space="preserve"> HYPERLINK \l "bookmark140" </w:instrText>
          </w:r>
          <w:r>
            <w:fldChar w:fldCharType="separate"/>
          </w:r>
          <w:r>
            <w:rPr>
              <w:rFonts w:ascii="宋体" w:hAnsi="宋体" w:eastAsia="宋体" w:cs="宋体"/>
              <w:spacing w:val="8"/>
              <w:sz w:val="20"/>
              <w:szCs w:val="20"/>
            </w:rPr>
            <w:t>评标办法前附表</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2"/>
              <w:sz w:val="20"/>
              <w:szCs w:val="20"/>
            </w:rPr>
            <w:t xml:space="preserve"> </w:t>
          </w:r>
          <w:r>
            <w:rPr>
              <w:rFonts w:ascii="Calibri" w:hAnsi="Calibri" w:eastAsia="Calibri" w:cs="Calibri"/>
              <w:spacing w:val="1"/>
              <w:sz w:val="20"/>
              <w:szCs w:val="20"/>
            </w:rPr>
            <w:t>46</w:t>
          </w:r>
          <w:r>
            <w:rPr>
              <w:rFonts w:ascii="Calibri" w:hAnsi="Calibri" w:eastAsia="Calibri" w:cs="Calibri"/>
              <w:spacing w:val="1"/>
              <w:sz w:val="20"/>
              <w:szCs w:val="20"/>
            </w:rPr>
            <w:fldChar w:fldCharType="end"/>
          </w:r>
        </w:p>
        <w:p w14:paraId="0A3D0F39">
          <w:pPr>
            <w:tabs>
              <w:tab w:val="right" w:leader="dot" w:pos="8482"/>
            </w:tabs>
            <w:spacing w:before="103" w:line="196" w:lineRule="auto"/>
            <w:ind w:left="431"/>
            <w:rPr>
              <w:rFonts w:ascii="Calibri" w:hAnsi="Calibri" w:eastAsia="Calibri" w:cs="Calibri"/>
              <w:sz w:val="20"/>
              <w:szCs w:val="20"/>
            </w:rPr>
          </w:pPr>
          <w:bookmarkStart w:id="70" w:name="bookmark141"/>
          <w:bookmarkEnd w:id="70"/>
          <w:r>
            <w:fldChar w:fldCharType="begin"/>
          </w:r>
          <w:r>
            <w:instrText xml:space="preserve"> HYPERLINK \l "bookmark142" </w:instrText>
          </w:r>
          <w:r>
            <w:fldChar w:fldCharType="separate"/>
          </w:r>
          <w:r>
            <w:rPr>
              <w:rFonts w:ascii="黑体" w:hAnsi="黑体" w:eastAsia="黑体" w:cs="黑体"/>
              <w:sz w:val="20"/>
              <w:szCs w:val="20"/>
            </w:rPr>
            <w:t>附件</w:t>
          </w:r>
          <w:r>
            <w:rPr>
              <w:rFonts w:ascii="黑体" w:hAnsi="黑体" w:eastAsia="黑体" w:cs="黑体"/>
              <w:spacing w:val="-45"/>
              <w:sz w:val="20"/>
              <w:szCs w:val="20"/>
            </w:rPr>
            <w:t xml:space="preserve"> </w:t>
          </w:r>
          <w:r>
            <w:rPr>
              <w:rFonts w:ascii="黑体" w:hAnsi="黑体" w:eastAsia="黑体" w:cs="黑体"/>
              <w:sz w:val="20"/>
              <w:szCs w:val="20"/>
            </w:rPr>
            <w:t>A</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0"/>
              <w:sz w:val="20"/>
              <w:szCs w:val="20"/>
            </w:rPr>
            <w:t xml:space="preserve"> </w:t>
          </w:r>
          <w:r>
            <w:rPr>
              <w:rFonts w:ascii="Calibri" w:hAnsi="Calibri" w:eastAsia="Calibri" w:cs="Calibri"/>
              <w:spacing w:val="-1"/>
              <w:sz w:val="20"/>
              <w:szCs w:val="20"/>
            </w:rPr>
            <w:t>52</w:t>
          </w:r>
          <w:r>
            <w:rPr>
              <w:rFonts w:ascii="Calibri" w:hAnsi="Calibri" w:eastAsia="Calibri" w:cs="Calibri"/>
              <w:spacing w:val="-1"/>
              <w:sz w:val="20"/>
              <w:szCs w:val="20"/>
            </w:rPr>
            <w:fldChar w:fldCharType="end"/>
          </w:r>
        </w:p>
        <w:p w14:paraId="02C1034C">
          <w:pPr>
            <w:tabs>
              <w:tab w:val="right" w:leader="dot" w:pos="8482"/>
            </w:tabs>
            <w:spacing w:before="100" w:line="196" w:lineRule="auto"/>
            <w:ind w:left="431"/>
            <w:rPr>
              <w:rFonts w:ascii="Calibri" w:hAnsi="Calibri" w:eastAsia="Calibri" w:cs="Calibri"/>
              <w:sz w:val="20"/>
              <w:szCs w:val="20"/>
            </w:rPr>
          </w:pPr>
          <w:bookmarkStart w:id="71" w:name="bookmark143"/>
          <w:bookmarkEnd w:id="71"/>
          <w:r>
            <w:fldChar w:fldCharType="begin"/>
          </w:r>
          <w:r>
            <w:instrText xml:space="preserve"> HYPERLINK \l "bookmark144" </w:instrText>
          </w:r>
          <w:r>
            <w:fldChar w:fldCharType="separate"/>
          </w:r>
          <w:r>
            <w:rPr>
              <w:rFonts w:ascii="黑体" w:hAnsi="黑体" w:eastAsia="黑体" w:cs="黑体"/>
              <w:spacing w:val="-3"/>
              <w:sz w:val="20"/>
              <w:szCs w:val="20"/>
            </w:rPr>
            <w:t>附件</w:t>
          </w:r>
          <w:r>
            <w:rPr>
              <w:rFonts w:ascii="黑体" w:hAnsi="黑体" w:eastAsia="黑体" w:cs="黑体"/>
              <w:spacing w:val="-37"/>
              <w:sz w:val="20"/>
              <w:szCs w:val="20"/>
            </w:rPr>
            <w:t xml:space="preserve"> </w:t>
          </w:r>
          <w:r>
            <w:rPr>
              <w:rFonts w:ascii="黑体" w:hAnsi="黑体" w:eastAsia="黑体" w:cs="黑体"/>
              <w:spacing w:val="-3"/>
              <w:sz w:val="20"/>
              <w:szCs w:val="20"/>
            </w:rPr>
            <w:t>B</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0"/>
              <w:sz w:val="20"/>
              <w:szCs w:val="20"/>
            </w:rPr>
            <w:t xml:space="preserve"> </w:t>
          </w:r>
          <w:r>
            <w:rPr>
              <w:rFonts w:ascii="Calibri" w:hAnsi="Calibri" w:eastAsia="Calibri" w:cs="Calibri"/>
              <w:spacing w:val="-1"/>
              <w:sz w:val="20"/>
              <w:szCs w:val="20"/>
            </w:rPr>
            <w:t>56</w:t>
          </w:r>
          <w:r>
            <w:rPr>
              <w:rFonts w:ascii="Calibri" w:hAnsi="Calibri" w:eastAsia="Calibri" w:cs="Calibri"/>
              <w:spacing w:val="-1"/>
              <w:sz w:val="20"/>
              <w:szCs w:val="20"/>
            </w:rPr>
            <w:fldChar w:fldCharType="end"/>
          </w:r>
        </w:p>
        <w:p w14:paraId="6A6F9944">
          <w:pPr>
            <w:tabs>
              <w:tab w:val="right" w:leader="dot" w:pos="8482"/>
            </w:tabs>
            <w:spacing w:before="100" w:line="196" w:lineRule="auto"/>
            <w:ind w:left="431"/>
            <w:rPr>
              <w:rFonts w:ascii="Calibri" w:hAnsi="Calibri" w:eastAsia="Calibri" w:cs="Calibri"/>
              <w:sz w:val="20"/>
              <w:szCs w:val="20"/>
            </w:rPr>
          </w:pPr>
          <w:bookmarkStart w:id="72" w:name="bookmark145"/>
          <w:bookmarkEnd w:id="72"/>
          <w:r>
            <w:fldChar w:fldCharType="begin"/>
          </w:r>
          <w:r>
            <w:instrText xml:space="preserve"> HYPERLINK \l "bookmark146" </w:instrText>
          </w:r>
          <w:r>
            <w:fldChar w:fldCharType="separate"/>
          </w:r>
          <w:r>
            <w:rPr>
              <w:rFonts w:ascii="黑体" w:hAnsi="黑体" w:eastAsia="黑体" w:cs="黑体"/>
              <w:spacing w:val="-2"/>
              <w:sz w:val="20"/>
              <w:szCs w:val="20"/>
            </w:rPr>
            <w:t>附件</w:t>
          </w:r>
          <w:r>
            <w:rPr>
              <w:rFonts w:ascii="黑体" w:hAnsi="黑体" w:eastAsia="黑体" w:cs="黑体"/>
              <w:spacing w:val="-40"/>
              <w:sz w:val="20"/>
              <w:szCs w:val="20"/>
            </w:rPr>
            <w:t xml:space="preserve"> </w:t>
          </w:r>
          <w:r>
            <w:rPr>
              <w:rFonts w:ascii="黑体" w:hAnsi="黑体" w:eastAsia="黑体" w:cs="黑体"/>
              <w:spacing w:val="-2"/>
              <w:sz w:val="20"/>
              <w:szCs w:val="20"/>
            </w:rPr>
            <w:t>C</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0"/>
              <w:sz w:val="20"/>
              <w:szCs w:val="20"/>
            </w:rPr>
            <w:t xml:space="preserve"> </w:t>
          </w:r>
          <w:r>
            <w:rPr>
              <w:rFonts w:ascii="Calibri" w:hAnsi="Calibri" w:eastAsia="Calibri" w:cs="Calibri"/>
              <w:spacing w:val="-1"/>
              <w:sz w:val="20"/>
              <w:szCs w:val="20"/>
            </w:rPr>
            <w:t>57</w:t>
          </w:r>
          <w:r>
            <w:rPr>
              <w:rFonts w:ascii="Calibri" w:hAnsi="Calibri" w:eastAsia="Calibri" w:cs="Calibri"/>
              <w:spacing w:val="-1"/>
              <w:sz w:val="20"/>
              <w:szCs w:val="20"/>
            </w:rPr>
            <w:fldChar w:fldCharType="end"/>
          </w:r>
        </w:p>
        <w:p w14:paraId="028AAB8A">
          <w:pPr>
            <w:tabs>
              <w:tab w:val="right" w:leader="dot" w:pos="8485"/>
            </w:tabs>
            <w:spacing w:before="99" w:line="193" w:lineRule="auto"/>
            <w:ind w:left="430"/>
            <w:rPr>
              <w:rFonts w:ascii="Calibri" w:hAnsi="Calibri" w:eastAsia="Calibri" w:cs="Calibri"/>
              <w:sz w:val="20"/>
              <w:szCs w:val="20"/>
            </w:rPr>
          </w:pPr>
          <w:bookmarkStart w:id="73" w:name="bookmark147"/>
          <w:bookmarkEnd w:id="73"/>
          <w:r>
            <w:fldChar w:fldCharType="begin"/>
          </w:r>
          <w:r>
            <w:instrText xml:space="preserve"> HYPERLINK \l "bookmark148" </w:instrText>
          </w:r>
          <w:r>
            <w:fldChar w:fldCharType="separate"/>
          </w:r>
          <w:r>
            <w:rPr>
              <w:rFonts w:ascii="黑体" w:hAnsi="黑体" w:eastAsia="黑体" w:cs="黑体"/>
              <w:spacing w:val="4"/>
              <w:sz w:val="20"/>
              <w:szCs w:val="20"/>
            </w:rPr>
            <w:t xml:space="preserve">1. </w:t>
          </w:r>
          <w:r>
            <w:rPr>
              <w:rFonts w:ascii="宋体" w:hAnsi="宋体" w:eastAsia="宋体" w:cs="宋体"/>
              <w:spacing w:val="4"/>
              <w:sz w:val="20"/>
              <w:szCs w:val="20"/>
            </w:rPr>
            <w:t>评标方法</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65"/>
              <w:sz w:val="20"/>
              <w:szCs w:val="20"/>
            </w:rPr>
            <w:t xml:space="preserve"> </w:t>
          </w:r>
          <w:r>
            <w:rPr>
              <w:rFonts w:ascii="Calibri" w:hAnsi="Calibri" w:eastAsia="Calibri" w:cs="Calibri"/>
              <w:spacing w:val="-1"/>
              <w:sz w:val="20"/>
              <w:szCs w:val="20"/>
            </w:rPr>
            <w:t>59</w:t>
          </w:r>
          <w:r>
            <w:rPr>
              <w:rFonts w:ascii="Calibri" w:hAnsi="Calibri" w:eastAsia="Calibri" w:cs="Calibri"/>
              <w:spacing w:val="-1"/>
              <w:sz w:val="20"/>
              <w:szCs w:val="20"/>
            </w:rPr>
            <w:fldChar w:fldCharType="end"/>
          </w:r>
        </w:p>
        <w:p w14:paraId="35E40579">
          <w:pPr>
            <w:tabs>
              <w:tab w:val="right" w:leader="dot" w:pos="8485"/>
            </w:tabs>
            <w:spacing w:before="103" w:line="193" w:lineRule="auto"/>
            <w:ind w:left="418"/>
            <w:rPr>
              <w:rFonts w:ascii="Calibri" w:hAnsi="Calibri" w:eastAsia="Calibri" w:cs="Calibri"/>
              <w:sz w:val="20"/>
              <w:szCs w:val="20"/>
            </w:rPr>
          </w:pPr>
          <w:bookmarkStart w:id="74" w:name="bookmark149"/>
          <w:bookmarkEnd w:id="74"/>
          <w:r>
            <w:fldChar w:fldCharType="begin"/>
          </w:r>
          <w:r>
            <w:instrText xml:space="preserve"> HYPERLINK \l "bookmark150" </w:instrText>
          </w:r>
          <w:r>
            <w:fldChar w:fldCharType="separate"/>
          </w:r>
          <w:r>
            <w:rPr>
              <w:rFonts w:ascii="黑体" w:hAnsi="黑体" w:eastAsia="黑体" w:cs="黑体"/>
              <w:spacing w:val="6"/>
              <w:sz w:val="20"/>
              <w:szCs w:val="20"/>
            </w:rPr>
            <w:t xml:space="preserve">2. </w:t>
          </w:r>
          <w:r>
            <w:rPr>
              <w:rFonts w:ascii="宋体" w:hAnsi="宋体" w:eastAsia="宋体" w:cs="宋体"/>
              <w:spacing w:val="6"/>
              <w:sz w:val="20"/>
              <w:szCs w:val="20"/>
            </w:rPr>
            <w:t>评审标准</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65"/>
              <w:sz w:val="20"/>
              <w:szCs w:val="20"/>
            </w:rPr>
            <w:t xml:space="preserve"> </w:t>
          </w:r>
          <w:r>
            <w:rPr>
              <w:rFonts w:ascii="Calibri" w:hAnsi="Calibri" w:eastAsia="Calibri" w:cs="Calibri"/>
              <w:spacing w:val="-1"/>
              <w:sz w:val="20"/>
              <w:szCs w:val="20"/>
            </w:rPr>
            <w:t>59</w:t>
          </w:r>
          <w:r>
            <w:rPr>
              <w:rFonts w:ascii="Calibri" w:hAnsi="Calibri" w:eastAsia="Calibri" w:cs="Calibri"/>
              <w:spacing w:val="-1"/>
              <w:sz w:val="20"/>
              <w:szCs w:val="20"/>
            </w:rPr>
            <w:fldChar w:fldCharType="end"/>
          </w:r>
        </w:p>
        <w:p w14:paraId="373EA546">
          <w:pPr>
            <w:tabs>
              <w:tab w:val="right" w:leader="dot" w:pos="8482"/>
            </w:tabs>
            <w:spacing w:before="103" w:line="193" w:lineRule="auto"/>
            <w:ind w:left="843"/>
            <w:rPr>
              <w:rFonts w:ascii="Calibri" w:hAnsi="Calibri" w:eastAsia="Calibri" w:cs="Calibri"/>
              <w:sz w:val="20"/>
              <w:szCs w:val="20"/>
            </w:rPr>
          </w:pPr>
          <w:bookmarkStart w:id="75" w:name="bookmark151"/>
          <w:bookmarkEnd w:id="75"/>
          <w:r>
            <w:fldChar w:fldCharType="begin"/>
          </w:r>
          <w:r>
            <w:instrText xml:space="preserve"> HYPERLINK \l "bookmark152" </w:instrText>
          </w:r>
          <w:r>
            <w:fldChar w:fldCharType="separate"/>
          </w:r>
          <w:r>
            <w:rPr>
              <w:rFonts w:ascii="Calibri" w:hAnsi="Calibri" w:eastAsia="Calibri" w:cs="Calibri"/>
              <w:spacing w:val="5"/>
              <w:sz w:val="20"/>
              <w:szCs w:val="20"/>
            </w:rPr>
            <w:t>2.1</w:t>
          </w:r>
          <w:r>
            <w:rPr>
              <w:rFonts w:ascii="Calibri" w:hAnsi="Calibri" w:eastAsia="Calibri" w:cs="Calibri"/>
              <w:spacing w:val="12"/>
              <w:w w:val="102"/>
              <w:sz w:val="20"/>
              <w:szCs w:val="20"/>
            </w:rPr>
            <w:t xml:space="preserve">  </w:t>
          </w:r>
          <w:r>
            <w:rPr>
              <w:rFonts w:ascii="宋体" w:hAnsi="宋体" w:eastAsia="宋体" w:cs="宋体"/>
              <w:spacing w:val="5"/>
              <w:sz w:val="20"/>
              <w:szCs w:val="20"/>
            </w:rPr>
            <w:t>初步评审标准</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59</w:t>
          </w:r>
          <w:r>
            <w:rPr>
              <w:rFonts w:ascii="Calibri" w:hAnsi="Calibri" w:eastAsia="Calibri" w:cs="Calibri"/>
              <w:spacing w:val="10"/>
              <w:sz w:val="20"/>
              <w:szCs w:val="20"/>
            </w:rPr>
            <w:fldChar w:fldCharType="end"/>
          </w:r>
        </w:p>
        <w:p w14:paraId="316B8BB3">
          <w:pPr>
            <w:tabs>
              <w:tab w:val="right" w:leader="dot" w:pos="8482"/>
            </w:tabs>
            <w:spacing w:before="103" w:line="193" w:lineRule="auto"/>
            <w:ind w:left="843"/>
            <w:rPr>
              <w:rFonts w:ascii="Calibri" w:hAnsi="Calibri" w:eastAsia="Calibri" w:cs="Calibri"/>
              <w:sz w:val="20"/>
              <w:szCs w:val="20"/>
            </w:rPr>
          </w:pPr>
          <w:bookmarkStart w:id="76" w:name="bookmark153"/>
          <w:bookmarkEnd w:id="76"/>
          <w:r>
            <w:fldChar w:fldCharType="begin"/>
          </w:r>
          <w:r>
            <w:instrText xml:space="preserve"> HYPERLINK \l "bookmark154" </w:instrText>
          </w:r>
          <w:r>
            <w:fldChar w:fldCharType="separate"/>
          </w:r>
          <w:r>
            <w:rPr>
              <w:rFonts w:ascii="Calibri" w:hAnsi="Calibri" w:eastAsia="Calibri" w:cs="Calibri"/>
              <w:spacing w:val="5"/>
              <w:sz w:val="20"/>
              <w:szCs w:val="20"/>
            </w:rPr>
            <w:t>2.2</w:t>
          </w:r>
          <w:r>
            <w:rPr>
              <w:rFonts w:ascii="Calibri" w:hAnsi="Calibri" w:eastAsia="Calibri" w:cs="Calibri"/>
              <w:spacing w:val="12"/>
              <w:w w:val="102"/>
              <w:sz w:val="20"/>
              <w:szCs w:val="20"/>
            </w:rPr>
            <w:t xml:space="preserve">  </w:t>
          </w:r>
          <w:r>
            <w:rPr>
              <w:rFonts w:ascii="宋体" w:hAnsi="宋体" w:eastAsia="宋体" w:cs="宋体"/>
              <w:spacing w:val="5"/>
              <w:sz w:val="20"/>
              <w:szCs w:val="20"/>
            </w:rPr>
            <w:t>详细评审标准</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59</w:t>
          </w:r>
          <w:r>
            <w:rPr>
              <w:rFonts w:ascii="Calibri" w:hAnsi="Calibri" w:eastAsia="Calibri" w:cs="Calibri"/>
              <w:spacing w:val="10"/>
              <w:sz w:val="20"/>
              <w:szCs w:val="20"/>
            </w:rPr>
            <w:fldChar w:fldCharType="end"/>
          </w:r>
        </w:p>
        <w:p w14:paraId="35D6963B">
          <w:pPr>
            <w:tabs>
              <w:tab w:val="right" w:leader="dot" w:pos="8485"/>
            </w:tabs>
            <w:spacing w:before="103" w:line="193" w:lineRule="auto"/>
            <w:ind w:left="420"/>
            <w:rPr>
              <w:rFonts w:ascii="Calibri" w:hAnsi="Calibri" w:eastAsia="Calibri" w:cs="Calibri"/>
              <w:sz w:val="20"/>
              <w:szCs w:val="20"/>
            </w:rPr>
          </w:pPr>
          <w:bookmarkStart w:id="77" w:name="bookmark155"/>
          <w:bookmarkEnd w:id="77"/>
          <w:r>
            <w:fldChar w:fldCharType="begin"/>
          </w:r>
          <w:r>
            <w:instrText xml:space="preserve"> HYPERLINK \l "bookmark156" </w:instrText>
          </w:r>
          <w:r>
            <w:fldChar w:fldCharType="separate"/>
          </w:r>
          <w:r>
            <w:rPr>
              <w:rFonts w:ascii="黑体" w:hAnsi="黑体" w:eastAsia="黑体" w:cs="黑体"/>
              <w:spacing w:val="6"/>
              <w:sz w:val="20"/>
              <w:szCs w:val="20"/>
            </w:rPr>
            <w:t xml:space="preserve">3. </w:t>
          </w:r>
          <w:r>
            <w:rPr>
              <w:rFonts w:ascii="宋体" w:hAnsi="宋体" w:eastAsia="宋体" w:cs="宋体"/>
              <w:spacing w:val="6"/>
              <w:sz w:val="20"/>
              <w:szCs w:val="20"/>
            </w:rPr>
            <w:t>评标程序</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pacing w:val="-65"/>
              <w:sz w:val="20"/>
              <w:szCs w:val="20"/>
            </w:rPr>
            <w:t xml:space="preserve"> </w:t>
          </w:r>
          <w:r>
            <w:rPr>
              <w:rFonts w:ascii="Calibri" w:hAnsi="Calibri" w:eastAsia="Calibri" w:cs="Calibri"/>
              <w:spacing w:val="-1"/>
              <w:sz w:val="20"/>
              <w:szCs w:val="20"/>
            </w:rPr>
            <w:t>59</w:t>
          </w:r>
          <w:r>
            <w:rPr>
              <w:rFonts w:ascii="Calibri" w:hAnsi="Calibri" w:eastAsia="Calibri" w:cs="Calibri"/>
              <w:spacing w:val="-1"/>
              <w:sz w:val="20"/>
              <w:szCs w:val="20"/>
            </w:rPr>
            <w:fldChar w:fldCharType="end"/>
          </w:r>
        </w:p>
        <w:p w14:paraId="748A7C3E">
          <w:pPr>
            <w:tabs>
              <w:tab w:val="right" w:leader="dot" w:pos="8482"/>
            </w:tabs>
            <w:spacing w:before="103" w:line="193" w:lineRule="auto"/>
            <w:ind w:left="842"/>
            <w:rPr>
              <w:rFonts w:ascii="Calibri" w:hAnsi="Calibri" w:eastAsia="Calibri" w:cs="Calibri"/>
              <w:sz w:val="20"/>
              <w:szCs w:val="20"/>
            </w:rPr>
          </w:pPr>
          <w:bookmarkStart w:id="78" w:name="bookmark157"/>
          <w:bookmarkEnd w:id="78"/>
          <w:r>
            <w:fldChar w:fldCharType="begin"/>
          </w:r>
          <w:r>
            <w:instrText xml:space="preserve"> HYPERLINK \l "bookmark158" </w:instrText>
          </w:r>
          <w:r>
            <w:fldChar w:fldCharType="separate"/>
          </w:r>
          <w:r>
            <w:rPr>
              <w:rFonts w:ascii="Calibri" w:hAnsi="Calibri" w:eastAsia="Calibri" w:cs="Calibri"/>
              <w:spacing w:val="5"/>
              <w:sz w:val="20"/>
              <w:szCs w:val="20"/>
            </w:rPr>
            <w:t>3.1</w:t>
          </w:r>
          <w:r>
            <w:rPr>
              <w:rFonts w:ascii="Calibri" w:hAnsi="Calibri" w:eastAsia="Calibri" w:cs="Calibri"/>
              <w:spacing w:val="19"/>
              <w:w w:val="101"/>
              <w:sz w:val="20"/>
              <w:szCs w:val="20"/>
            </w:rPr>
            <w:t xml:space="preserve"> </w:t>
          </w:r>
          <w:r>
            <w:rPr>
              <w:rFonts w:ascii="宋体" w:hAnsi="宋体" w:eastAsia="宋体" w:cs="宋体"/>
              <w:spacing w:val="5"/>
              <w:sz w:val="20"/>
              <w:szCs w:val="20"/>
            </w:rPr>
            <w:t>评标活动步骤</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59</w:t>
          </w:r>
          <w:r>
            <w:rPr>
              <w:rFonts w:ascii="Calibri" w:hAnsi="Calibri" w:eastAsia="Calibri" w:cs="Calibri"/>
              <w:spacing w:val="10"/>
              <w:sz w:val="20"/>
              <w:szCs w:val="20"/>
            </w:rPr>
            <w:fldChar w:fldCharType="end"/>
          </w:r>
        </w:p>
        <w:p w14:paraId="3F0C7FB3">
          <w:pPr>
            <w:tabs>
              <w:tab w:val="right" w:leader="dot" w:pos="8482"/>
            </w:tabs>
            <w:spacing w:before="103" w:line="193" w:lineRule="auto"/>
            <w:ind w:left="842"/>
            <w:rPr>
              <w:rFonts w:ascii="Calibri" w:hAnsi="Calibri" w:eastAsia="Calibri" w:cs="Calibri"/>
              <w:sz w:val="20"/>
              <w:szCs w:val="20"/>
            </w:rPr>
          </w:pPr>
          <w:bookmarkStart w:id="79" w:name="bookmark159"/>
          <w:bookmarkEnd w:id="79"/>
          <w:r>
            <w:fldChar w:fldCharType="begin"/>
          </w:r>
          <w:r>
            <w:instrText xml:space="preserve"> HYPERLINK \l "bookmark160" </w:instrText>
          </w:r>
          <w:r>
            <w:fldChar w:fldCharType="separate"/>
          </w:r>
          <w:r>
            <w:rPr>
              <w:rFonts w:ascii="Calibri" w:hAnsi="Calibri" w:eastAsia="Calibri" w:cs="Calibri"/>
              <w:spacing w:val="4"/>
              <w:sz w:val="20"/>
              <w:szCs w:val="20"/>
            </w:rPr>
            <w:t>3.2</w:t>
          </w:r>
          <w:r>
            <w:rPr>
              <w:rFonts w:ascii="Calibri" w:hAnsi="Calibri" w:eastAsia="Calibri" w:cs="Calibri"/>
              <w:spacing w:val="16"/>
              <w:w w:val="101"/>
              <w:sz w:val="20"/>
              <w:szCs w:val="20"/>
            </w:rPr>
            <w:t xml:space="preserve"> </w:t>
          </w:r>
          <w:r>
            <w:rPr>
              <w:rFonts w:ascii="宋体" w:hAnsi="宋体" w:eastAsia="宋体" w:cs="宋体"/>
              <w:spacing w:val="4"/>
              <w:sz w:val="20"/>
              <w:szCs w:val="20"/>
            </w:rPr>
            <w:t>评标准备</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59</w:t>
          </w:r>
          <w:r>
            <w:rPr>
              <w:rFonts w:ascii="Calibri" w:hAnsi="Calibri" w:eastAsia="Calibri" w:cs="Calibri"/>
              <w:spacing w:val="12"/>
              <w:sz w:val="20"/>
              <w:szCs w:val="20"/>
            </w:rPr>
            <w:fldChar w:fldCharType="end"/>
          </w:r>
        </w:p>
        <w:p w14:paraId="4305213C">
          <w:pPr>
            <w:tabs>
              <w:tab w:val="right" w:leader="dot" w:pos="8482"/>
            </w:tabs>
            <w:spacing w:before="103" w:line="193" w:lineRule="auto"/>
            <w:ind w:left="842"/>
            <w:rPr>
              <w:rFonts w:ascii="Calibri" w:hAnsi="Calibri" w:eastAsia="Calibri" w:cs="Calibri"/>
              <w:sz w:val="20"/>
              <w:szCs w:val="20"/>
            </w:rPr>
          </w:pPr>
          <w:bookmarkStart w:id="80" w:name="bookmark161"/>
          <w:bookmarkEnd w:id="80"/>
          <w:r>
            <w:fldChar w:fldCharType="begin"/>
          </w:r>
          <w:r>
            <w:instrText xml:space="preserve"> HYPERLINK \l "bookmark162" </w:instrText>
          </w:r>
          <w:r>
            <w:fldChar w:fldCharType="separate"/>
          </w:r>
          <w:r>
            <w:rPr>
              <w:rFonts w:ascii="Calibri" w:hAnsi="Calibri" w:eastAsia="Calibri" w:cs="Calibri"/>
              <w:spacing w:val="4"/>
              <w:sz w:val="20"/>
              <w:szCs w:val="20"/>
            </w:rPr>
            <w:t>3.3</w:t>
          </w:r>
          <w:r>
            <w:rPr>
              <w:rFonts w:ascii="Calibri" w:hAnsi="Calibri" w:eastAsia="Calibri" w:cs="Calibri"/>
              <w:spacing w:val="16"/>
              <w:w w:val="101"/>
              <w:sz w:val="20"/>
              <w:szCs w:val="20"/>
            </w:rPr>
            <w:t xml:space="preserve"> </w:t>
          </w:r>
          <w:r>
            <w:rPr>
              <w:rFonts w:ascii="宋体" w:hAnsi="宋体" w:eastAsia="宋体" w:cs="宋体"/>
              <w:spacing w:val="4"/>
              <w:sz w:val="20"/>
              <w:szCs w:val="20"/>
            </w:rPr>
            <w:t>初步评审</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60</w:t>
          </w:r>
          <w:r>
            <w:rPr>
              <w:rFonts w:ascii="Calibri" w:hAnsi="Calibri" w:eastAsia="Calibri" w:cs="Calibri"/>
              <w:spacing w:val="12"/>
              <w:sz w:val="20"/>
              <w:szCs w:val="20"/>
            </w:rPr>
            <w:fldChar w:fldCharType="end"/>
          </w:r>
        </w:p>
        <w:p w14:paraId="7CB9F36A">
          <w:pPr>
            <w:tabs>
              <w:tab w:val="right" w:leader="dot" w:pos="8482"/>
            </w:tabs>
            <w:spacing w:before="102" w:line="193" w:lineRule="auto"/>
            <w:ind w:left="842"/>
            <w:rPr>
              <w:rFonts w:ascii="Calibri" w:hAnsi="Calibri" w:eastAsia="Calibri" w:cs="Calibri"/>
              <w:sz w:val="20"/>
              <w:szCs w:val="20"/>
            </w:rPr>
          </w:pPr>
          <w:bookmarkStart w:id="81" w:name="bookmark163"/>
          <w:bookmarkEnd w:id="81"/>
          <w:r>
            <w:fldChar w:fldCharType="begin"/>
          </w:r>
          <w:r>
            <w:instrText xml:space="preserve"> HYPERLINK \l "bookmark164" </w:instrText>
          </w:r>
          <w:r>
            <w:fldChar w:fldCharType="separate"/>
          </w:r>
          <w:r>
            <w:rPr>
              <w:rFonts w:ascii="Calibri" w:hAnsi="Calibri" w:eastAsia="Calibri" w:cs="Calibri"/>
              <w:spacing w:val="3"/>
              <w:sz w:val="20"/>
              <w:szCs w:val="20"/>
            </w:rPr>
            <w:t>3.4</w:t>
          </w:r>
          <w:r>
            <w:rPr>
              <w:rFonts w:ascii="Calibri" w:hAnsi="Calibri" w:eastAsia="Calibri" w:cs="Calibri"/>
              <w:spacing w:val="15"/>
              <w:w w:val="101"/>
              <w:sz w:val="20"/>
              <w:szCs w:val="20"/>
            </w:rPr>
            <w:t xml:space="preserve">  </w:t>
          </w:r>
          <w:r>
            <w:rPr>
              <w:rFonts w:ascii="宋体" w:hAnsi="宋体" w:eastAsia="宋体" w:cs="宋体"/>
              <w:spacing w:val="3"/>
              <w:sz w:val="20"/>
              <w:szCs w:val="20"/>
            </w:rPr>
            <w:t>详细评审</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61</w:t>
          </w:r>
          <w:r>
            <w:rPr>
              <w:rFonts w:ascii="Calibri" w:hAnsi="Calibri" w:eastAsia="Calibri" w:cs="Calibri"/>
              <w:spacing w:val="12"/>
              <w:sz w:val="20"/>
              <w:szCs w:val="20"/>
            </w:rPr>
            <w:fldChar w:fldCharType="end"/>
          </w:r>
        </w:p>
        <w:p w14:paraId="7AC1E83D">
          <w:pPr>
            <w:tabs>
              <w:tab w:val="right" w:leader="dot" w:pos="8482"/>
            </w:tabs>
            <w:spacing w:before="103" w:line="193" w:lineRule="auto"/>
            <w:ind w:left="842"/>
            <w:rPr>
              <w:rFonts w:ascii="Calibri" w:hAnsi="Calibri" w:eastAsia="Calibri" w:cs="Calibri"/>
              <w:sz w:val="20"/>
              <w:szCs w:val="20"/>
            </w:rPr>
          </w:pPr>
          <w:bookmarkStart w:id="82" w:name="bookmark165"/>
          <w:bookmarkEnd w:id="82"/>
          <w:r>
            <w:fldChar w:fldCharType="begin"/>
          </w:r>
          <w:r>
            <w:instrText xml:space="preserve"> HYPERLINK \l "bookmark166" </w:instrText>
          </w:r>
          <w:r>
            <w:fldChar w:fldCharType="separate"/>
          </w:r>
          <w:r>
            <w:rPr>
              <w:rFonts w:ascii="Calibri" w:hAnsi="Calibri" w:eastAsia="Calibri" w:cs="Calibri"/>
              <w:spacing w:val="7"/>
              <w:sz w:val="20"/>
              <w:szCs w:val="20"/>
            </w:rPr>
            <w:t xml:space="preserve">3.5  </w:t>
          </w:r>
          <w:r>
            <w:rPr>
              <w:rFonts w:ascii="宋体" w:hAnsi="宋体" w:eastAsia="宋体" w:cs="宋体"/>
              <w:spacing w:val="7"/>
              <w:sz w:val="20"/>
              <w:szCs w:val="20"/>
            </w:rPr>
            <w:t>判断投标报价是否低于成本</w:t>
          </w:r>
          <w:r>
            <w:rPr>
              <w:rFonts w:ascii="宋体" w:hAnsi="宋体" w:eastAsia="宋体" w:cs="宋体"/>
              <w:spacing w:val="-43"/>
              <w:sz w:val="20"/>
              <w:szCs w:val="20"/>
            </w:rPr>
            <w:t xml:space="preserve"> </w:t>
          </w:r>
          <w:r>
            <w:rPr>
              <w:rFonts w:ascii="宋体" w:hAnsi="宋体" w:eastAsia="宋体" w:cs="宋体"/>
              <w:sz w:val="20"/>
              <w:szCs w:val="20"/>
            </w:rPr>
            <w:tab/>
          </w:r>
          <w:r>
            <w:rPr>
              <w:rFonts w:ascii="Calibri" w:hAnsi="Calibri" w:eastAsia="Calibri" w:cs="Calibri"/>
              <w:spacing w:val="4"/>
              <w:sz w:val="20"/>
              <w:szCs w:val="20"/>
            </w:rPr>
            <w:t>61</w:t>
          </w:r>
          <w:r>
            <w:rPr>
              <w:rFonts w:ascii="Calibri" w:hAnsi="Calibri" w:eastAsia="Calibri" w:cs="Calibri"/>
              <w:spacing w:val="4"/>
              <w:sz w:val="20"/>
              <w:szCs w:val="20"/>
            </w:rPr>
            <w:fldChar w:fldCharType="end"/>
          </w:r>
        </w:p>
        <w:p w14:paraId="002BCAAA">
          <w:pPr>
            <w:tabs>
              <w:tab w:val="right" w:leader="dot" w:pos="8482"/>
            </w:tabs>
            <w:spacing w:before="103" w:line="193" w:lineRule="auto"/>
            <w:ind w:left="842"/>
            <w:rPr>
              <w:rFonts w:ascii="Calibri" w:hAnsi="Calibri" w:eastAsia="Calibri" w:cs="Calibri"/>
              <w:sz w:val="20"/>
              <w:szCs w:val="20"/>
            </w:rPr>
          </w:pPr>
          <w:bookmarkStart w:id="83" w:name="bookmark167"/>
          <w:bookmarkEnd w:id="83"/>
          <w:r>
            <w:fldChar w:fldCharType="begin"/>
          </w:r>
          <w:r>
            <w:instrText xml:space="preserve"> HYPERLINK \l "bookmark168" </w:instrText>
          </w:r>
          <w:r>
            <w:fldChar w:fldCharType="separate"/>
          </w:r>
          <w:r>
            <w:rPr>
              <w:rFonts w:ascii="Calibri" w:hAnsi="Calibri" w:eastAsia="Calibri" w:cs="Calibri"/>
              <w:spacing w:val="8"/>
              <w:sz w:val="20"/>
              <w:szCs w:val="20"/>
            </w:rPr>
            <w:t xml:space="preserve">3.6  </w:t>
          </w:r>
          <w:r>
            <w:rPr>
              <w:rFonts w:ascii="宋体" w:hAnsi="宋体" w:eastAsia="宋体" w:cs="宋体"/>
              <w:spacing w:val="8"/>
              <w:sz w:val="20"/>
              <w:szCs w:val="20"/>
            </w:rPr>
            <w:t>投标文件的澄清、说明和补正</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rPr>
              <w:rFonts w:ascii="Calibri" w:hAnsi="Calibri" w:eastAsia="Calibri" w:cs="Calibri"/>
              <w:spacing w:val="-2"/>
              <w:sz w:val="20"/>
              <w:szCs w:val="20"/>
            </w:rPr>
            <w:t>62</w:t>
          </w:r>
          <w:r>
            <w:rPr>
              <w:rFonts w:ascii="Calibri" w:hAnsi="Calibri" w:eastAsia="Calibri" w:cs="Calibri"/>
              <w:spacing w:val="-2"/>
              <w:sz w:val="20"/>
              <w:szCs w:val="20"/>
            </w:rPr>
            <w:fldChar w:fldCharType="end"/>
          </w:r>
        </w:p>
        <w:p w14:paraId="51E4E485">
          <w:pPr>
            <w:tabs>
              <w:tab w:val="right" w:leader="dot" w:pos="8482"/>
            </w:tabs>
            <w:spacing w:before="103" w:line="193" w:lineRule="auto"/>
            <w:ind w:left="842"/>
            <w:rPr>
              <w:rFonts w:ascii="Calibri" w:hAnsi="Calibri" w:eastAsia="Calibri" w:cs="Calibri"/>
              <w:sz w:val="20"/>
              <w:szCs w:val="20"/>
            </w:rPr>
          </w:pPr>
          <w:bookmarkStart w:id="84" w:name="bookmark169"/>
          <w:bookmarkEnd w:id="84"/>
          <w:r>
            <w:fldChar w:fldCharType="begin"/>
          </w:r>
          <w:r>
            <w:instrText xml:space="preserve"> HYPERLINK \l "bookmark170" </w:instrText>
          </w:r>
          <w:r>
            <w:fldChar w:fldCharType="separate"/>
          </w:r>
          <w:r>
            <w:rPr>
              <w:rFonts w:ascii="Calibri" w:hAnsi="Calibri" w:eastAsia="Calibri" w:cs="Calibri"/>
              <w:spacing w:val="4"/>
              <w:sz w:val="20"/>
              <w:szCs w:val="20"/>
            </w:rPr>
            <w:t>3.7</w:t>
          </w:r>
          <w:r>
            <w:rPr>
              <w:rFonts w:ascii="Calibri" w:hAnsi="Calibri" w:eastAsia="Calibri" w:cs="Calibri"/>
              <w:spacing w:val="12"/>
              <w:sz w:val="20"/>
              <w:szCs w:val="20"/>
            </w:rPr>
            <w:t xml:space="preserve">  </w:t>
          </w:r>
          <w:r>
            <w:rPr>
              <w:rFonts w:ascii="宋体" w:hAnsi="宋体" w:eastAsia="宋体" w:cs="宋体"/>
              <w:spacing w:val="4"/>
              <w:sz w:val="20"/>
              <w:szCs w:val="20"/>
            </w:rPr>
            <w:t>评标结果</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62</w:t>
          </w:r>
          <w:r>
            <w:rPr>
              <w:rFonts w:ascii="Calibri" w:hAnsi="Calibri" w:eastAsia="Calibri" w:cs="Calibri"/>
              <w:spacing w:val="12"/>
              <w:sz w:val="20"/>
              <w:szCs w:val="20"/>
            </w:rPr>
            <w:fldChar w:fldCharType="end"/>
          </w:r>
        </w:p>
        <w:p w14:paraId="273DFC9E">
          <w:pPr>
            <w:tabs>
              <w:tab w:val="right" w:leader="dot" w:pos="8482"/>
            </w:tabs>
            <w:spacing w:before="103" w:line="228" w:lineRule="auto"/>
            <w:ind w:left="416"/>
            <w:rPr>
              <w:rFonts w:ascii="Calibri" w:hAnsi="Calibri" w:eastAsia="Calibri" w:cs="Calibri"/>
              <w:sz w:val="20"/>
              <w:szCs w:val="20"/>
            </w:rPr>
          </w:pPr>
          <w:bookmarkStart w:id="85" w:name="bookmark171"/>
          <w:bookmarkEnd w:id="85"/>
          <w:r>
            <w:fldChar w:fldCharType="begin"/>
          </w:r>
          <w:r>
            <w:instrText xml:space="preserve"> HYPERLINK \l "bookmark172" </w:instrText>
          </w:r>
          <w:r>
            <w:fldChar w:fldCharType="separate"/>
          </w:r>
          <w:r>
            <w:rPr>
              <w:rFonts w:ascii="Calibri" w:hAnsi="Calibri" w:eastAsia="Calibri" w:cs="Calibri"/>
              <w:spacing w:val="6"/>
              <w:sz w:val="20"/>
              <w:szCs w:val="20"/>
            </w:rPr>
            <w:t>4.</w:t>
          </w:r>
          <w:r>
            <w:rPr>
              <w:rFonts w:ascii="Calibri" w:hAnsi="Calibri" w:eastAsia="Calibri" w:cs="Calibri"/>
              <w:spacing w:val="12"/>
              <w:w w:val="101"/>
              <w:sz w:val="20"/>
              <w:szCs w:val="20"/>
            </w:rPr>
            <w:t xml:space="preserve">  </w:t>
          </w:r>
          <w:r>
            <w:rPr>
              <w:rFonts w:ascii="宋体" w:hAnsi="宋体" w:eastAsia="宋体" w:cs="宋体"/>
              <w:spacing w:val="6"/>
              <w:sz w:val="20"/>
              <w:szCs w:val="20"/>
            </w:rPr>
            <w:t>特殊情况处置</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3"/>
              <w:sz w:val="20"/>
              <w:szCs w:val="20"/>
            </w:rPr>
            <w:t>63</w:t>
          </w:r>
          <w:r>
            <w:rPr>
              <w:rFonts w:ascii="Calibri" w:hAnsi="Calibri" w:eastAsia="Calibri" w:cs="Calibri"/>
              <w:spacing w:val="13"/>
              <w:sz w:val="20"/>
              <w:szCs w:val="20"/>
            </w:rPr>
            <w:fldChar w:fldCharType="end"/>
          </w:r>
        </w:p>
      </w:sdtContent>
    </w:sdt>
    <w:p w14:paraId="5E42FF2F">
      <w:pPr>
        <w:spacing w:line="228" w:lineRule="auto"/>
        <w:rPr>
          <w:rFonts w:ascii="Calibri" w:hAnsi="Calibri" w:eastAsia="Calibri" w:cs="Calibri"/>
          <w:sz w:val="20"/>
          <w:szCs w:val="20"/>
        </w:rPr>
        <w:sectPr>
          <w:footerReference r:id="rId11" w:type="default"/>
          <w:pgSz w:w="11906" w:h="16839"/>
          <w:pgMar w:top="1431" w:right="1710" w:bottom="1016" w:left="1709" w:header="0" w:footer="852" w:gutter="0"/>
          <w:cols w:space="720" w:num="1"/>
        </w:sectPr>
      </w:pPr>
    </w:p>
    <w:sdt>
      <w:sdtPr>
        <w:rPr>
          <w:rFonts w:ascii="Calibri" w:hAnsi="Calibri" w:eastAsia="Calibri" w:cs="Calibri"/>
          <w:sz w:val="20"/>
          <w:szCs w:val="20"/>
        </w:rPr>
        <w:id w:val="147480928"/>
        <w:docPartObj>
          <w:docPartGallery w:val="Table of Contents"/>
          <w:docPartUnique/>
        </w:docPartObj>
      </w:sdtPr>
      <w:sdtEndPr>
        <w:rPr>
          <w:rFonts w:ascii="Calibri" w:hAnsi="Calibri" w:eastAsia="Calibri" w:cs="Calibri"/>
          <w:sz w:val="20"/>
          <w:szCs w:val="20"/>
        </w:rPr>
      </w:sdtEndPr>
      <w:sdtContent>
        <w:p w14:paraId="7AD4F03E">
          <w:pPr>
            <w:tabs>
              <w:tab w:val="right" w:leader="dot" w:pos="8482"/>
            </w:tabs>
            <w:spacing w:before="206" w:line="193" w:lineRule="auto"/>
            <w:ind w:left="836"/>
            <w:rPr>
              <w:rFonts w:ascii="Calibri" w:hAnsi="Calibri" w:eastAsia="Calibri" w:cs="Calibri"/>
              <w:sz w:val="20"/>
              <w:szCs w:val="20"/>
            </w:rPr>
          </w:pPr>
          <w:bookmarkStart w:id="86" w:name="bookmark173"/>
          <w:bookmarkEnd w:id="86"/>
          <w:r>
            <w:fldChar w:fldCharType="begin"/>
          </w:r>
          <w:r>
            <w:instrText xml:space="preserve"> HYPERLINK \l "bookmark174" </w:instrText>
          </w:r>
          <w:r>
            <w:fldChar w:fldCharType="separate"/>
          </w:r>
          <w:r>
            <w:rPr>
              <w:rFonts w:ascii="Calibri" w:hAnsi="Calibri" w:eastAsia="Calibri" w:cs="Calibri"/>
              <w:spacing w:val="6"/>
              <w:sz w:val="20"/>
              <w:szCs w:val="20"/>
            </w:rPr>
            <w:t>4.1</w:t>
          </w:r>
          <w:r>
            <w:rPr>
              <w:rFonts w:ascii="Calibri" w:hAnsi="Calibri" w:eastAsia="Calibri" w:cs="Calibri"/>
              <w:spacing w:val="16"/>
              <w:sz w:val="20"/>
              <w:szCs w:val="20"/>
            </w:rPr>
            <w:t xml:space="preserve"> </w:t>
          </w:r>
          <w:r>
            <w:rPr>
              <w:rFonts w:ascii="宋体" w:hAnsi="宋体" w:eastAsia="宋体" w:cs="宋体"/>
              <w:spacing w:val="6"/>
              <w:sz w:val="20"/>
              <w:szCs w:val="20"/>
            </w:rPr>
            <w:t>评标活动暂停</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63</w:t>
          </w:r>
          <w:r>
            <w:rPr>
              <w:rFonts w:ascii="Calibri" w:hAnsi="Calibri" w:eastAsia="Calibri" w:cs="Calibri"/>
              <w:spacing w:val="10"/>
              <w:sz w:val="20"/>
              <w:szCs w:val="20"/>
            </w:rPr>
            <w:fldChar w:fldCharType="end"/>
          </w:r>
        </w:p>
        <w:p w14:paraId="06FA5A36">
          <w:pPr>
            <w:tabs>
              <w:tab w:val="right" w:leader="dot" w:pos="8482"/>
            </w:tabs>
            <w:spacing w:before="102" w:line="193" w:lineRule="auto"/>
            <w:ind w:left="836"/>
            <w:rPr>
              <w:rFonts w:ascii="Calibri" w:hAnsi="Calibri" w:eastAsia="Calibri" w:cs="Calibri"/>
              <w:sz w:val="20"/>
              <w:szCs w:val="20"/>
            </w:rPr>
          </w:pPr>
          <w:bookmarkStart w:id="87" w:name="bookmark175"/>
          <w:bookmarkEnd w:id="87"/>
          <w:r>
            <w:fldChar w:fldCharType="begin"/>
          </w:r>
          <w:r>
            <w:instrText xml:space="preserve"> HYPERLINK \l "bookmark176" </w:instrText>
          </w:r>
          <w:r>
            <w:fldChar w:fldCharType="separate"/>
          </w:r>
          <w:r>
            <w:rPr>
              <w:rFonts w:ascii="Calibri" w:hAnsi="Calibri" w:eastAsia="Calibri" w:cs="Calibri"/>
              <w:spacing w:val="6"/>
              <w:sz w:val="20"/>
              <w:szCs w:val="20"/>
            </w:rPr>
            <w:t>4.2</w:t>
          </w:r>
          <w:r>
            <w:rPr>
              <w:rFonts w:ascii="Calibri" w:hAnsi="Calibri" w:eastAsia="Calibri" w:cs="Calibri"/>
              <w:spacing w:val="21"/>
              <w:w w:val="101"/>
              <w:sz w:val="20"/>
              <w:szCs w:val="20"/>
            </w:rPr>
            <w:t xml:space="preserve"> </w:t>
          </w:r>
          <w:r>
            <w:rPr>
              <w:rFonts w:ascii="宋体" w:hAnsi="宋体" w:eastAsia="宋体" w:cs="宋体"/>
              <w:spacing w:val="6"/>
              <w:sz w:val="20"/>
              <w:szCs w:val="20"/>
            </w:rPr>
            <w:t>评标中更换评委</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9"/>
              <w:sz w:val="20"/>
              <w:szCs w:val="20"/>
            </w:rPr>
            <w:t>63</w:t>
          </w:r>
          <w:r>
            <w:rPr>
              <w:rFonts w:ascii="Calibri" w:hAnsi="Calibri" w:eastAsia="Calibri" w:cs="Calibri"/>
              <w:spacing w:val="9"/>
              <w:sz w:val="20"/>
              <w:szCs w:val="20"/>
            </w:rPr>
            <w:fldChar w:fldCharType="end"/>
          </w:r>
        </w:p>
        <w:p w14:paraId="28E08A22">
          <w:pPr>
            <w:tabs>
              <w:tab w:val="right" w:leader="dot" w:pos="8482"/>
            </w:tabs>
            <w:spacing w:before="102" w:line="193" w:lineRule="auto"/>
            <w:ind w:left="836"/>
            <w:rPr>
              <w:rFonts w:ascii="Calibri" w:hAnsi="Calibri" w:eastAsia="Calibri" w:cs="Calibri"/>
              <w:sz w:val="20"/>
              <w:szCs w:val="20"/>
            </w:rPr>
          </w:pPr>
          <w:bookmarkStart w:id="88" w:name="bookmark177"/>
          <w:bookmarkEnd w:id="88"/>
          <w:r>
            <w:fldChar w:fldCharType="begin"/>
          </w:r>
          <w:r>
            <w:instrText xml:space="preserve"> HYPERLINK \l "bookmark178" </w:instrText>
          </w:r>
          <w:r>
            <w:fldChar w:fldCharType="separate"/>
          </w:r>
          <w:r>
            <w:rPr>
              <w:rFonts w:ascii="Calibri" w:hAnsi="Calibri" w:eastAsia="Calibri" w:cs="Calibri"/>
              <w:spacing w:val="4"/>
              <w:sz w:val="20"/>
              <w:szCs w:val="20"/>
            </w:rPr>
            <w:t>4.3</w:t>
          </w:r>
          <w:r>
            <w:rPr>
              <w:rFonts w:ascii="Calibri" w:hAnsi="Calibri" w:eastAsia="Calibri" w:cs="Calibri"/>
              <w:spacing w:val="34"/>
              <w:sz w:val="20"/>
              <w:szCs w:val="20"/>
            </w:rPr>
            <w:t xml:space="preserve"> </w:t>
          </w:r>
          <w:r>
            <w:rPr>
              <w:rFonts w:ascii="宋体" w:hAnsi="宋体" w:eastAsia="宋体" w:cs="宋体"/>
              <w:spacing w:val="4"/>
              <w:sz w:val="20"/>
              <w:szCs w:val="20"/>
            </w:rPr>
            <w:t>串通投标认定</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63</w:t>
          </w:r>
          <w:r>
            <w:rPr>
              <w:rFonts w:ascii="Calibri" w:hAnsi="Calibri" w:eastAsia="Calibri" w:cs="Calibri"/>
              <w:spacing w:val="10"/>
              <w:sz w:val="20"/>
              <w:szCs w:val="20"/>
            </w:rPr>
            <w:fldChar w:fldCharType="end"/>
          </w:r>
        </w:p>
        <w:p w14:paraId="0F2E2FF6">
          <w:pPr>
            <w:tabs>
              <w:tab w:val="right" w:leader="dot" w:pos="8482"/>
            </w:tabs>
            <w:spacing w:before="103" w:line="193" w:lineRule="auto"/>
            <w:ind w:left="836"/>
            <w:rPr>
              <w:rFonts w:ascii="Calibri" w:hAnsi="Calibri" w:eastAsia="Calibri" w:cs="Calibri"/>
              <w:sz w:val="20"/>
              <w:szCs w:val="20"/>
            </w:rPr>
          </w:pPr>
          <w:bookmarkStart w:id="89" w:name="bookmark179"/>
          <w:bookmarkEnd w:id="89"/>
          <w:r>
            <w:fldChar w:fldCharType="begin"/>
          </w:r>
          <w:r>
            <w:instrText xml:space="preserve"> HYPERLINK \l "bookmark180" </w:instrText>
          </w:r>
          <w:r>
            <w:fldChar w:fldCharType="separate"/>
          </w:r>
          <w:r>
            <w:rPr>
              <w:rFonts w:ascii="Calibri" w:hAnsi="Calibri" w:eastAsia="Calibri" w:cs="Calibri"/>
              <w:spacing w:val="6"/>
              <w:sz w:val="20"/>
              <w:szCs w:val="20"/>
            </w:rPr>
            <w:t>4.4</w:t>
          </w:r>
          <w:r>
            <w:rPr>
              <w:rFonts w:ascii="Calibri" w:hAnsi="Calibri" w:eastAsia="Calibri" w:cs="Calibri"/>
              <w:spacing w:val="16"/>
              <w:sz w:val="20"/>
              <w:szCs w:val="20"/>
            </w:rPr>
            <w:t xml:space="preserve"> </w:t>
          </w:r>
          <w:r>
            <w:rPr>
              <w:rFonts w:ascii="宋体" w:hAnsi="宋体" w:eastAsia="宋体" w:cs="宋体"/>
              <w:spacing w:val="6"/>
              <w:sz w:val="20"/>
              <w:szCs w:val="20"/>
            </w:rPr>
            <w:t>记名投票表决</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63</w:t>
          </w:r>
          <w:r>
            <w:rPr>
              <w:rFonts w:ascii="Calibri" w:hAnsi="Calibri" w:eastAsia="Calibri" w:cs="Calibri"/>
              <w:spacing w:val="10"/>
              <w:sz w:val="20"/>
              <w:szCs w:val="20"/>
            </w:rPr>
            <w:fldChar w:fldCharType="end"/>
          </w:r>
        </w:p>
        <w:p w14:paraId="712333BA">
          <w:pPr>
            <w:tabs>
              <w:tab w:val="right" w:leader="dot" w:pos="8482"/>
            </w:tabs>
            <w:spacing w:before="103" w:line="193" w:lineRule="auto"/>
            <w:ind w:left="836"/>
            <w:rPr>
              <w:rFonts w:ascii="Calibri" w:hAnsi="Calibri" w:eastAsia="Calibri" w:cs="Calibri"/>
              <w:sz w:val="20"/>
              <w:szCs w:val="20"/>
            </w:rPr>
          </w:pPr>
          <w:bookmarkStart w:id="90" w:name="bookmark181"/>
          <w:bookmarkEnd w:id="90"/>
          <w:r>
            <w:fldChar w:fldCharType="begin"/>
          </w:r>
          <w:r>
            <w:instrText xml:space="preserve"> HYPERLINK \l "bookmark182" </w:instrText>
          </w:r>
          <w:r>
            <w:fldChar w:fldCharType="separate"/>
          </w:r>
          <w:r>
            <w:rPr>
              <w:rFonts w:ascii="Calibri" w:hAnsi="Calibri" w:eastAsia="Calibri" w:cs="Calibri"/>
              <w:spacing w:val="5"/>
              <w:sz w:val="20"/>
              <w:szCs w:val="20"/>
            </w:rPr>
            <w:t>4.5</w:t>
          </w:r>
          <w:r>
            <w:rPr>
              <w:rFonts w:ascii="Calibri" w:hAnsi="Calibri" w:eastAsia="Calibri" w:cs="Calibri"/>
              <w:spacing w:val="15"/>
              <w:sz w:val="20"/>
              <w:szCs w:val="20"/>
            </w:rPr>
            <w:t xml:space="preserve"> </w:t>
          </w:r>
          <w:r>
            <w:rPr>
              <w:rFonts w:ascii="宋体" w:hAnsi="宋体" w:eastAsia="宋体" w:cs="宋体"/>
              <w:spacing w:val="5"/>
              <w:sz w:val="20"/>
              <w:szCs w:val="20"/>
            </w:rPr>
            <w:t>表决程序</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64</w:t>
          </w:r>
          <w:r>
            <w:rPr>
              <w:rFonts w:ascii="Calibri" w:hAnsi="Calibri" w:eastAsia="Calibri" w:cs="Calibri"/>
              <w:spacing w:val="12"/>
              <w:sz w:val="20"/>
              <w:szCs w:val="20"/>
            </w:rPr>
            <w:fldChar w:fldCharType="end"/>
          </w:r>
        </w:p>
        <w:p w14:paraId="334C0569">
          <w:pPr>
            <w:tabs>
              <w:tab w:val="right" w:leader="dot" w:pos="8482"/>
            </w:tabs>
            <w:spacing w:before="103" w:line="193" w:lineRule="auto"/>
            <w:ind w:left="836"/>
            <w:rPr>
              <w:rFonts w:ascii="Calibri" w:hAnsi="Calibri" w:eastAsia="Calibri" w:cs="Calibri"/>
              <w:sz w:val="20"/>
              <w:szCs w:val="20"/>
            </w:rPr>
          </w:pPr>
          <w:bookmarkStart w:id="91" w:name="bookmark183"/>
          <w:bookmarkEnd w:id="91"/>
          <w:r>
            <w:fldChar w:fldCharType="begin"/>
          </w:r>
          <w:r>
            <w:instrText xml:space="preserve"> HYPERLINK \l "bookmark184" </w:instrText>
          </w:r>
          <w:r>
            <w:fldChar w:fldCharType="separate"/>
          </w:r>
          <w:r>
            <w:rPr>
              <w:rFonts w:ascii="Calibri" w:hAnsi="Calibri" w:eastAsia="Calibri" w:cs="Calibri"/>
              <w:spacing w:val="5"/>
              <w:sz w:val="20"/>
              <w:szCs w:val="20"/>
            </w:rPr>
            <w:t>4.6</w:t>
          </w:r>
          <w:r>
            <w:rPr>
              <w:rFonts w:ascii="Calibri" w:hAnsi="Calibri" w:eastAsia="Calibri" w:cs="Calibri"/>
              <w:spacing w:val="15"/>
              <w:w w:val="101"/>
              <w:sz w:val="20"/>
              <w:szCs w:val="20"/>
            </w:rPr>
            <w:t xml:space="preserve"> </w:t>
          </w:r>
          <w:r>
            <w:rPr>
              <w:rFonts w:ascii="宋体" w:hAnsi="宋体" w:eastAsia="宋体" w:cs="宋体"/>
              <w:spacing w:val="5"/>
              <w:sz w:val="20"/>
              <w:szCs w:val="20"/>
            </w:rPr>
            <w:t>补充条款</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64</w:t>
          </w:r>
          <w:r>
            <w:rPr>
              <w:rFonts w:ascii="Calibri" w:hAnsi="Calibri" w:eastAsia="Calibri" w:cs="Calibri"/>
              <w:spacing w:val="12"/>
              <w:sz w:val="20"/>
              <w:szCs w:val="20"/>
            </w:rPr>
            <w:fldChar w:fldCharType="end"/>
          </w:r>
        </w:p>
        <w:p w14:paraId="28E55D81">
          <w:pPr>
            <w:tabs>
              <w:tab w:val="right" w:leader="dot" w:pos="8485"/>
            </w:tabs>
            <w:spacing w:before="103" w:line="196" w:lineRule="auto"/>
            <w:rPr>
              <w:rFonts w:ascii="Calibri" w:hAnsi="Calibri" w:eastAsia="Calibri" w:cs="Calibri"/>
              <w:sz w:val="20"/>
              <w:szCs w:val="20"/>
            </w:rPr>
          </w:pPr>
          <w:bookmarkStart w:id="92" w:name="bookmark185"/>
          <w:bookmarkEnd w:id="92"/>
          <w:r>
            <w:fldChar w:fldCharType="begin"/>
          </w:r>
          <w:r>
            <w:instrText xml:space="preserve"> HYPERLINK \l "bookmark186" </w:instrText>
          </w:r>
          <w:r>
            <w:fldChar w:fldCharType="separate"/>
          </w:r>
          <w:r>
            <w:rPr>
              <w:rFonts w:ascii="黑体" w:hAnsi="黑体" w:eastAsia="黑体" w:cs="黑体"/>
              <w:spacing w:val="8"/>
              <w:sz w:val="20"/>
              <w:szCs w:val="20"/>
            </w:rPr>
            <w:t>第四章  合同条款及格式</w:t>
          </w:r>
          <w:r>
            <w:rPr>
              <w:rFonts w:ascii="黑体" w:hAnsi="黑体" w:eastAsia="黑体" w:cs="黑体"/>
              <w:spacing w:val="-55"/>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65</w:t>
          </w:r>
          <w:r>
            <w:rPr>
              <w:rFonts w:ascii="Calibri" w:hAnsi="Calibri" w:eastAsia="Calibri" w:cs="Calibri"/>
              <w:spacing w:val="13"/>
              <w:sz w:val="20"/>
              <w:szCs w:val="20"/>
            </w:rPr>
            <w:fldChar w:fldCharType="end"/>
          </w:r>
        </w:p>
        <w:p w14:paraId="55687CF9">
          <w:pPr>
            <w:tabs>
              <w:tab w:val="right" w:leader="dot" w:pos="8482"/>
            </w:tabs>
            <w:spacing w:before="99" w:line="193" w:lineRule="auto"/>
            <w:ind w:left="420"/>
            <w:rPr>
              <w:rFonts w:ascii="Calibri" w:hAnsi="Calibri" w:eastAsia="Calibri" w:cs="Calibri"/>
              <w:sz w:val="20"/>
              <w:szCs w:val="20"/>
            </w:rPr>
          </w:pPr>
          <w:bookmarkStart w:id="93" w:name="bookmark187"/>
          <w:bookmarkEnd w:id="93"/>
          <w:r>
            <w:fldChar w:fldCharType="begin"/>
          </w:r>
          <w:r>
            <w:instrText xml:space="preserve"> HYPERLINK \l "bookmark188" </w:instrText>
          </w:r>
          <w:r>
            <w:fldChar w:fldCharType="separate"/>
          </w:r>
          <w:r>
            <w:rPr>
              <w:rFonts w:ascii="宋体" w:hAnsi="宋体" w:eastAsia="宋体" w:cs="宋体"/>
              <w:b/>
              <w:bCs/>
              <w:spacing w:val="7"/>
              <w:sz w:val="20"/>
              <w:szCs w:val="20"/>
            </w:rPr>
            <w:t>第一部分</w:t>
          </w:r>
          <w:r>
            <w:rPr>
              <w:rFonts w:ascii="宋体" w:hAnsi="宋体" w:eastAsia="宋体" w:cs="宋体"/>
              <w:spacing w:val="7"/>
              <w:sz w:val="20"/>
              <w:szCs w:val="20"/>
            </w:rPr>
            <w:t xml:space="preserve"> </w:t>
          </w:r>
          <w:r>
            <w:rPr>
              <w:rFonts w:ascii="宋体" w:hAnsi="宋体" w:eastAsia="宋体" w:cs="宋体"/>
              <w:b/>
              <w:bCs/>
              <w:spacing w:val="7"/>
              <w:sz w:val="20"/>
              <w:szCs w:val="20"/>
            </w:rPr>
            <w:t>合同协议书</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8"/>
              <w:sz w:val="20"/>
              <w:szCs w:val="20"/>
            </w:rPr>
            <w:t>67</w:t>
          </w:r>
          <w:r>
            <w:rPr>
              <w:rFonts w:ascii="Calibri" w:hAnsi="Calibri" w:eastAsia="Calibri" w:cs="Calibri"/>
              <w:spacing w:val="8"/>
              <w:sz w:val="20"/>
              <w:szCs w:val="20"/>
            </w:rPr>
            <w:fldChar w:fldCharType="end"/>
          </w:r>
        </w:p>
        <w:p w14:paraId="389F66BD">
          <w:pPr>
            <w:tabs>
              <w:tab w:val="right" w:leader="dot" w:pos="8485"/>
            </w:tabs>
            <w:spacing w:before="103" w:line="196" w:lineRule="auto"/>
            <w:ind w:left="843"/>
            <w:rPr>
              <w:rFonts w:ascii="Calibri" w:hAnsi="Calibri" w:eastAsia="Calibri" w:cs="Calibri"/>
              <w:sz w:val="20"/>
              <w:szCs w:val="20"/>
            </w:rPr>
          </w:pPr>
          <w:bookmarkStart w:id="94" w:name="bookmark189"/>
          <w:bookmarkEnd w:id="94"/>
          <w:r>
            <w:fldChar w:fldCharType="begin"/>
          </w:r>
          <w:r>
            <w:instrText xml:space="preserve"> HYPERLINK \l "bookmark190" </w:instrText>
          </w:r>
          <w:r>
            <w:fldChar w:fldCharType="separate"/>
          </w:r>
          <w:r>
            <w:rPr>
              <w:rFonts w:ascii="黑体" w:hAnsi="黑体" w:eastAsia="黑体" w:cs="黑体"/>
              <w:spacing w:val="7"/>
              <w:sz w:val="20"/>
              <w:szCs w:val="20"/>
            </w:rPr>
            <w:t>一、工程概况</w:t>
          </w:r>
          <w:r>
            <w:rPr>
              <w:rFonts w:ascii="黑体" w:hAnsi="黑体" w:eastAsia="黑体" w:cs="黑体"/>
              <w:spacing w:val="-53"/>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67</w:t>
          </w:r>
          <w:r>
            <w:rPr>
              <w:rFonts w:ascii="Calibri" w:hAnsi="Calibri" w:eastAsia="Calibri" w:cs="Calibri"/>
              <w:spacing w:val="14"/>
              <w:sz w:val="20"/>
              <w:szCs w:val="20"/>
            </w:rPr>
            <w:fldChar w:fldCharType="end"/>
          </w:r>
        </w:p>
        <w:p w14:paraId="2A90BF03">
          <w:pPr>
            <w:tabs>
              <w:tab w:val="right" w:leader="dot" w:pos="8485"/>
            </w:tabs>
            <w:spacing w:before="100" w:line="196" w:lineRule="auto"/>
            <w:ind w:left="843"/>
            <w:rPr>
              <w:rFonts w:ascii="Calibri" w:hAnsi="Calibri" w:eastAsia="Calibri" w:cs="Calibri"/>
              <w:sz w:val="20"/>
              <w:szCs w:val="20"/>
            </w:rPr>
          </w:pPr>
          <w:bookmarkStart w:id="95" w:name="bookmark191"/>
          <w:bookmarkEnd w:id="95"/>
          <w:r>
            <w:fldChar w:fldCharType="begin"/>
          </w:r>
          <w:r>
            <w:instrText xml:space="preserve"> HYPERLINK \l "bookmark192" </w:instrText>
          </w:r>
          <w:r>
            <w:fldChar w:fldCharType="separate"/>
          </w:r>
          <w:r>
            <w:rPr>
              <w:rFonts w:ascii="黑体" w:hAnsi="黑体" w:eastAsia="黑体" w:cs="黑体"/>
              <w:spacing w:val="7"/>
              <w:sz w:val="20"/>
              <w:szCs w:val="20"/>
            </w:rPr>
            <w:t>二、合同工期</w:t>
          </w:r>
          <w:r>
            <w:rPr>
              <w:rFonts w:ascii="黑体" w:hAnsi="黑体" w:eastAsia="黑体" w:cs="黑体"/>
              <w:spacing w:val="-53"/>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67</w:t>
          </w:r>
          <w:r>
            <w:rPr>
              <w:rFonts w:ascii="Calibri" w:hAnsi="Calibri" w:eastAsia="Calibri" w:cs="Calibri"/>
              <w:spacing w:val="14"/>
              <w:sz w:val="20"/>
              <w:szCs w:val="20"/>
            </w:rPr>
            <w:fldChar w:fldCharType="end"/>
          </w:r>
        </w:p>
        <w:p w14:paraId="7577F51F">
          <w:pPr>
            <w:tabs>
              <w:tab w:val="right" w:leader="dot" w:pos="8485"/>
            </w:tabs>
            <w:spacing w:before="100" w:line="196" w:lineRule="auto"/>
            <w:ind w:left="844"/>
            <w:rPr>
              <w:rFonts w:ascii="Calibri" w:hAnsi="Calibri" w:eastAsia="Calibri" w:cs="Calibri"/>
              <w:sz w:val="20"/>
              <w:szCs w:val="20"/>
            </w:rPr>
          </w:pPr>
          <w:bookmarkStart w:id="96" w:name="bookmark193"/>
          <w:bookmarkEnd w:id="96"/>
          <w:r>
            <w:fldChar w:fldCharType="begin"/>
          </w:r>
          <w:r>
            <w:instrText xml:space="preserve"> HYPERLINK \l "bookmark194" </w:instrText>
          </w:r>
          <w:r>
            <w:fldChar w:fldCharType="separate"/>
          </w:r>
          <w:r>
            <w:rPr>
              <w:rFonts w:ascii="黑体" w:hAnsi="黑体" w:eastAsia="黑体" w:cs="黑体"/>
              <w:spacing w:val="7"/>
              <w:sz w:val="20"/>
              <w:szCs w:val="20"/>
            </w:rPr>
            <w:t>三、质量标准</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67</w:t>
          </w:r>
          <w:r>
            <w:rPr>
              <w:rFonts w:ascii="Calibri" w:hAnsi="Calibri" w:eastAsia="Calibri" w:cs="Calibri"/>
              <w:spacing w:val="14"/>
              <w:sz w:val="20"/>
              <w:szCs w:val="20"/>
            </w:rPr>
            <w:fldChar w:fldCharType="end"/>
          </w:r>
        </w:p>
        <w:p w14:paraId="5BEC0C69">
          <w:pPr>
            <w:tabs>
              <w:tab w:val="right" w:leader="dot" w:pos="8485"/>
            </w:tabs>
            <w:spacing w:before="99" w:line="196" w:lineRule="auto"/>
            <w:ind w:left="852"/>
            <w:rPr>
              <w:rFonts w:ascii="Calibri" w:hAnsi="Calibri" w:eastAsia="Calibri" w:cs="Calibri"/>
              <w:sz w:val="20"/>
              <w:szCs w:val="20"/>
            </w:rPr>
          </w:pPr>
          <w:bookmarkStart w:id="97" w:name="bookmark195"/>
          <w:bookmarkEnd w:id="97"/>
          <w:r>
            <w:fldChar w:fldCharType="begin"/>
          </w:r>
          <w:r>
            <w:instrText xml:space="preserve"> HYPERLINK \l "bookmark196" </w:instrText>
          </w:r>
          <w:r>
            <w:fldChar w:fldCharType="separate"/>
          </w:r>
          <w:r>
            <w:rPr>
              <w:rFonts w:ascii="黑体" w:hAnsi="黑体" w:eastAsia="黑体" w:cs="黑体"/>
              <w:spacing w:val="8"/>
              <w:sz w:val="20"/>
              <w:szCs w:val="20"/>
            </w:rPr>
            <w:t>四、签约合同价与合同价格形式</w:t>
          </w:r>
          <w:r>
            <w:rPr>
              <w:rFonts w:ascii="黑体" w:hAnsi="黑体" w:eastAsia="黑体" w:cs="黑体"/>
              <w:spacing w:val="-52"/>
              <w:sz w:val="20"/>
              <w:szCs w:val="20"/>
            </w:rPr>
            <w:t xml:space="preserve"> </w:t>
          </w:r>
          <w:r>
            <w:rPr>
              <w:rFonts w:ascii="黑体" w:hAnsi="黑体" w:eastAsia="黑体" w:cs="黑体"/>
              <w:sz w:val="20"/>
              <w:szCs w:val="20"/>
            </w:rPr>
            <w:tab/>
          </w:r>
          <w:r>
            <w:rPr>
              <w:rFonts w:ascii="Calibri" w:hAnsi="Calibri" w:eastAsia="Calibri" w:cs="Calibri"/>
              <w:spacing w:val="6"/>
              <w:sz w:val="20"/>
              <w:szCs w:val="20"/>
            </w:rPr>
            <w:t>67</w:t>
          </w:r>
          <w:r>
            <w:rPr>
              <w:rFonts w:ascii="Calibri" w:hAnsi="Calibri" w:eastAsia="Calibri" w:cs="Calibri"/>
              <w:spacing w:val="6"/>
              <w:sz w:val="20"/>
              <w:szCs w:val="20"/>
            </w:rPr>
            <w:fldChar w:fldCharType="end"/>
          </w:r>
        </w:p>
        <w:p w14:paraId="550BC4BF">
          <w:pPr>
            <w:tabs>
              <w:tab w:val="right" w:leader="dot" w:pos="8485"/>
            </w:tabs>
            <w:spacing w:before="100" w:line="196" w:lineRule="auto"/>
            <w:ind w:left="845"/>
            <w:rPr>
              <w:rFonts w:ascii="Calibri" w:hAnsi="Calibri" w:eastAsia="Calibri" w:cs="Calibri"/>
              <w:sz w:val="20"/>
              <w:szCs w:val="20"/>
            </w:rPr>
          </w:pPr>
          <w:bookmarkStart w:id="98" w:name="bookmark197"/>
          <w:bookmarkEnd w:id="98"/>
          <w:r>
            <w:fldChar w:fldCharType="begin"/>
          </w:r>
          <w:r>
            <w:instrText xml:space="preserve"> HYPERLINK \l "bookmark198" </w:instrText>
          </w:r>
          <w:r>
            <w:fldChar w:fldCharType="separate"/>
          </w:r>
          <w:r>
            <w:rPr>
              <w:rFonts w:ascii="黑体" w:hAnsi="黑体" w:eastAsia="黑体" w:cs="黑体"/>
              <w:spacing w:val="7"/>
              <w:sz w:val="20"/>
              <w:szCs w:val="20"/>
            </w:rPr>
            <w:t>五、项目经理</w:t>
          </w:r>
          <w:r>
            <w:rPr>
              <w:rFonts w:ascii="黑体" w:hAnsi="黑体" w:eastAsia="黑体" w:cs="黑体"/>
              <w:spacing w:val="-55"/>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68</w:t>
          </w:r>
          <w:r>
            <w:rPr>
              <w:rFonts w:ascii="Calibri" w:hAnsi="Calibri" w:eastAsia="Calibri" w:cs="Calibri"/>
              <w:spacing w:val="14"/>
              <w:sz w:val="20"/>
              <w:szCs w:val="20"/>
            </w:rPr>
            <w:fldChar w:fldCharType="end"/>
          </w:r>
        </w:p>
        <w:p w14:paraId="3CE6E64A">
          <w:pPr>
            <w:tabs>
              <w:tab w:val="right" w:leader="dot" w:pos="8485"/>
            </w:tabs>
            <w:spacing w:before="100" w:line="196" w:lineRule="auto"/>
            <w:ind w:left="846"/>
            <w:rPr>
              <w:rFonts w:ascii="Calibri" w:hAnsi="Calibri" w:eastAsia="Calibri" w:cs="Calibri"/>
              <w:sz w:val="20"/>
              <w:szCs w:val="20"/>
            </w:rPr>
          </w:pPr>
          <w:bookmarkStart w:id="99" w:name="bookmark199"/>
          <w:bookmarkEnd w:id="99"/>
          <w:r>
            <w:fldChar w:fldCharType="begin"/>
          </w:r>
          <w:r>
            <w:instrText xml:space="preserve"> HYPERLINK \l "bookmark200" </w:instrText>
          </w:r>
          <w:r>
            <w:fldChar w:fldCharType="separate"/>
          </w:r>
          <w:r>
            <w:rPr>
              <w:rFonts w:ascii="黑体" w:hAnsi="黑体" w:eastAsia="黑体" w:cs="黑体"/>
              <w:spacing w:val="7"/>
              <w:sz w:val="20"/>
              <w:szCs w:val="20"/>
            </w:rPr>
            <w:t>六、合同文件构成</w:t>
          </w:r>
          <w:r>
            <w:rPr>
              <w:rFonts w:ascii="黑体" w:hAnsi="黑体" w:eastAsia="黑体" w:cs="黑体"/>
              <w:spacing w:val="-50"/>
              <w:sz w:val="20"/>
              <w:szCs w:val="20"/>
            </w:rPr>
            <w:t xml:space="preserve"> </w:t>
          </w:r>
          <w:r>
            <w:rPr>
              <w:rFonts w:ascii="黑体" w:hAnsi="黑体" w:eastAsia="黑体" w:cs="黑体"/>
              <w:sz w:val="20"/>
              <w:szCs w:val="20"/>
            </w:rPr>
            <w:tab/>
          </w:r>
          <w:r>
            <w:rPr>
              <w:rFonts w:ascii="Calibri" w:hAnsi="Calibri" w:eastAsia="Calibri" w:cs="Calibri"/>
              <w:spacing w:val="12"/>
              <w:sz w:val="20"/>
              <w:szCs w:val="20"/>
            </w:rPr>
            <w:t>68</w:t>
          </w:r>
          <w:r>
            <w:rPr>
              <w:rFonts w:ascii="Calibri" w:hAnsi="Calibri" w:eastAsia="Calibri" w:cs="Calibri"/>
              <w:spacing w:val="12"/>
              <w:sz w:val="20"/>
              <w:szCs w:val="20"/>
            </w:rPr>
            <w:fldChar w:fldCharType="end"/>
          </w:r>
        </w:p>
        <w:p w14:paraId="14EF9255">
          <w:pPr>
            <w:tabs>
              <w:tab w:val="right" w:leader="dot" w:pos="8485"/>
            </w:tabs>
            <w:spacing w:before="99" w:line="196" w:lineRule="auto"/>
            <w:ind w:left="839"/>
            <w:rPr>
              <w:rFonts w:ascii="Calibri" w:hAnsi="Calibri" w:eastAsia="Calibri" w:cs="Calibri"/>
              <w:sz w:val="20"/>
              <w:szCs w:val="20"/>
            </w:rPr>
          </w:pPr>
          <w:bookmarkStart w:id="100" w:name="bookmark201"/>
          <w:bookmarkEnd w:id="100"/>
          <w:r>
            <w:fldChar w:fldCharType="begin"/>
          </w:r>
          <w:r>
            <w:instrText xml:space="preserve"> HYPERLINK \l "bookmark202" </w:instrText>
          </w:r>
          <w:r>
            <w:fldChar w:fldCharType="separate"/>
          </w:r>
          <w:r>
            <w:rPr>
              <w:rFonts w:ascii="黑体" w:hAnsi="黑体" w:eastAsia="黑体" w:cs="黑体"/>
              <w:spacing w:val="7"/>
              <w:sz w:val="20"/>
              <w:szCs w:val="20"/>
            </w:rPr>
            <w:t>七、承诺</w:t>
          </w:r>
          <w:r>
            <w:rPr>
              <w:rFonts w:ascii="黑体" w:hAnsi="黑体" w:eastAsia="黑体" w:cs="黑体"/>
              <w:spacing w:val="-55"/>
              <w:sz w:val="20"/>
              <w:szCs w:val="20"/>
            </w:rPr>
            <w:t xml:space="preserve"> </w:t>
          </w:r>
          <w:r>
            <w:rPr>
              <w:rFonts w:ascii="黑体" w:hAnsi="黑体" w:eastAsia="黑体" w:cs="黑体"/>
              <w:sz w:val="20"/>
              <w:szCs w:val="20"/>
            </w:rPr>
            <w:tab/>
          </w:r>
          <w:r>
            <w:rPr>
              <w:rFonts w:ascii="黑体" w:hAnsi="黑体" w:eastAsia="黑体" w:cs="黑体"/>
              <w:spacing w:val="-65"/>
              <w:sz w:val="20"/>
              <w:szCs w:val="20"/>
            </w:rPr>
            <w:t xml:space="preserve"> </w:t>
          </w:r>
          <w:r>
            <w:rPr>
              <w:rFonts w:ascii="Calibri" w:hAnsi="Calibri" w:eastAsia="Calibri" w:cs="Calibri"/>
              <w:spacing w:val="-2"/>
              <w:sz w:val="20"/>
              <w:szCs w:val="20"/>
            </w:rPr>
            <w:t>68</w:t>
          </w:r>
          <w:r>
            <w:rPr>
              <w:rFonts w:ascii="Calibri" w:hAnsi="Calibri" w:eastAsia="Calibri" w:cs="Calibri"/>
              <w:spacing w:val="-2"/>
              <w:sz w:val="20"/>
              <w:szCs w:val="20"/>
            </w:rPr>
            <w:fldChar w:fldCharType="end"/>
          </w:r>
        </w:p>
        <w:p w14:paraId="4B9EBE89">
          <w:pPr>
            <w:tabs>
              <w:tab w:val="right" w:leader="dot" w:pos="8482"/>
            </w:tabs>
            <w:spacing w:before="100" w:line="196" w:lineRule="auto"/>
            <w:ind w:left="840"/>
            <w:rPr>
              <w:rFonts w:ascii="Calibri" w:hAnsi="Calibri" w:eastAsia="Calibri" w:cs="Calibri"/>
              <w:sz w:val="20"/>
              <w:szCs w:val="20"/>
            </w:rPr>
          </w:pPr>
          <w:bookmarkStart w:id="101" w:name="bookmark203"/>
          <w:bookmarkEnd w:id="101"/>
          <w:r>
            <w:fldChar w:fldCharType="begin"/>
          </w:r>
          <w:r>
            <w:instrText xml:space="preserve"> HYPERLINK \l "bookmark204" </w:instrText>
          </w:r>
          <w:r>
            <w:fldChar w:fldCharType="separate"/>
          </w:r>
          <w:r>
            <w:rPr>
              <w:rFonts w:ascii="黑体" w:hAnsi="黑体" w:eastAsia="黑体" w:cs="黑体"/>
              <w:b/>
              <w:bCs/>
              <w:spacing w:val="6"/>
              <w:sz w:val="20"/>
              <w:szCs w:val="20"/>
            </w:rPr>
            <w:t>八、词语含义</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1"/>
              <w:sz w:val="20"/>
              <w:szCs w:val="20"/>
            </w:rPr>
            <w:t>69</w:t>
          </w:r>
          <w:r>
            <w:rPr>
              <w:rFonts w:ascii="Calibri" w:hAnsi="Calibri" w:eastAsia="Calibri" w:cs="Calibri"/>
              <w:spacing w:val="11"/>
              <w:sz w:val="20"/>
              <w:szCs w:val="20"/>
            </w:rPr>
            <w:fldChar w:fldCharType="end"/>
          </w:r>
        </w:p>
        <w:p w14:paraId="0D33A374">
          <w:pPr>
            <w:tabs>
              <w:tab w:val="right" w:leader="dot" w:pos="8485"/>
            </w:tabs>
            <w:spacing w:before="100" w:line="196" w:lineRule="auto"/>
            <w:ind w:left="845"/>
            <w:rPr>
              <w:rFonts w:ascii="Calibri" w:hAnsi="Calibri" w:eastAsia="Calibri" w:cs="Calibri"/>
              <w:sz w:val="20"/>
              <w:szCs w:val="20"/>
            </w:rPr>
          </w:pPr>
          <w:bookmarkStart w:id="102" w:name="bookmark205"/>
          <w:bookmarkEnd w:id="102"/>
          <w:r>
            <w:fldChar w:fldCharType="begin"/>
          </w:r>
          <w:r>
            <w:instrText xml:space="preserve"> HYPERLINK \l "bookmark206" </w:instrText>
          </w:r>
          <w:r>
            <w:fldChar w:fldCharType="separate"/>
          </w:r>
          <w:r>
            <w:rPr>
              <w:rFonts w:ascii="黑体" w:hAnsi="黑体" w:eastAsia="黑体" w:cs="黑体"/>
              <w:spacing w:val="7"/>
              <w:sz w:val="20"/>
              <w:szCs w:val="20"/>
            </w:rPr>
            <w:t>九、签订时间</w:t>
          </w:r>
          <w:r>
            <w:rPr>
              <w:rFonts w:ascii="黑体" w:hAnsi="黑体" w:eastAsia="黑体" w:cs="黑体"/>
              <w:spacing w:val="-55"/>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69</w:t>
          </w:r>
          <w:r>
            <w:rPr>
              <w:rFonts w:ascii="Calibri" w:hAnsi="Calibri" w:eastAsia="Calibri" w:cs="Calibri"/>
              <w:spacing w:val="14"/>
              <w:sz w:val="20"/>
              <w:szCs w:val="20"/>
            </w:rPr>
            <w:fldChar w:fldCharType="end"/>
          </w:r>
        </w:p>
        <w:p w14:paraId="1F699354">
          <w:pPr>
            <w:tabs>
              <w:tab w:val="right" w:leader="dot" w:pos="8485"/>
            </w:tabs>
            <w:spacing w:before="99" w:line="196" w:lineRule="auto"/>
            <w:ind w:left="842"/>
            <w:rPr>
              <w:rFonts w:ascii="Calibri" w:hAnsi="Calibri" w:eastAsia="Calibri" w:cs="Calibri"/>
              <w:sz w:val="20"/>
              <w:szCs w:val="20"/>
            </w:rPr>
          </w:pPr>
          <w:bookmarkStart w:id="103" w:name="bookmark207"/>
          <w:bookmarkEnd w:id="103"/>
          <w:r>
            <w:fldChar w:fldCharType="begin"/>
          </w:r>
          <w:r>
            <w:instrText xml:space="preserve"> HYPERLINK \l "bookmark208" </w:instrText>
          </w:r>
          <w:r>
            <w:fldChar w:fldCharType="separate"/>
          </w:r>
          <w:r>
            <w:rPr>
              <w:rFonts w:ascii="黑体" w:hAnsi="黑体" w:eastAsia="黑体" w:cs="黑体"/>
              <w:spacing w:val="7"/>
              <w:sz w:val="20"/>
              <w:szCs w:val="20"/>
            </w:rPr>
            <w:t>十、签订地点</w:t>
          </w:r>
          <w:r>
            <w:rPr>
              <w:rFonts w:ascii="黑体" w:hAnsi="黑体" w:eastAsia="黑体" w:cs="黑体"/>
              <w:spacing w:val="-52"/>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69</w:t>
          </w:r>
          <w:r>
            <w:rPr>
              <w:rFonts w:ascii="Calibri" w:hAnsi="Calibri" w:eastAsia="Calibri" w:cs="Calibri"/>
              <w:spacing w:val="14"/>
              <w:sz w:val="20"/>
              <w:szCs w:val="20"/>
            </w:rPr>
            <w:fldChar w:fldCharType="end"/>
          </w:r>
        </w:p>
        <w:p w14:paraId="1DA8F5A1">
          <w:pPr>
            <w:tabs>
              <w:tab w:val="right" w:leader="dot" w:pos="8485"/>
            </w:tabs>
            <w:spacing w:before="100" w:line="196" w:lineRule="auto"/>
            <w:ind w:left="842"/>
            <w:rPr>
              <w:rFonts w:ascii="Calibri" w:hAnsi="Calibri" w:eastAsia="Calibri" w:cs="Calibri"/>
              <w:sz w:val="20"/>
              <w:szCs w:val="20"/>
            </w:rPr>
          </w:pPr>
          <w:bookmarkStart w:id="104" w:name="bookmark209"/>
          <w:bookmarkEnd w:id="104"/>
          <w:r>
            <w:fldChar w:fldCharType="begin"/>
          </w:r>
          <w:r>
            <w:instrText xml:space="preserve"> HYPERLINK \l "bookmark210" </w:instrText>
          </w:r>
          <w:r>
            <w:fldChar w:fldCharType="separate"/>
          </w:r>
          <w:r>
            <w:rPr>
              <w:rFonts w:ascii="黑体" w:hAnsi="黑体" w:eastAsia="黑体" w:cs="黑体"/>
              <w:spacing w:val="8"/>
              <w:sz w:val="20"/>
              <w:szCs w:val="20"/>
            </w:rPr>
            <w:t>十一、补充协议</w:t>
          </w:r>
          <w:r>
            <w:rPr>
              <w:rFonts w:ascii="黑体" w:hAnsi="黑体" w:eastAsia="黑体" w:cs="黑体"/>
              <w:spacing w:val="-57"/>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69</w:t>
          </w:r>
          <w:r>
            <w:rPr>
              <w:rFonts w:ascii="Calibri" w:hAnsi="Calibri" w:eastAsia="Calibri" w:cs="Calibri"/>
              <w:spacing w:val="13"/>
              <w:sz w:val="20"/>
              <w:szCs w:val="20"/>
            </w:rPr>
            <w:fldChar w:fldCharType="end"/>
          </w:r>
        </w:p>
        <w:p w14:paraId="54478368">
          <w:pPr>
            <w:tabs>
              <w:tab w:val="right" w:leader="dot" w:pos="8485"/>
            </w:tabs>
            <w:spacing w:before="100" w:line="196" w:lineRule="auto"/>
            <w:ind w:left="842"/>
            <w:rPr>
              <w:rFonts w:ascii="Calibri" w:hAnsi="Calibri" w:eastAsia="Calibri" w:cs="Calibri"/>
              <w:sz w:val="20"/>
              <w:szCs w:val="20"/>
            </w:rPr>
          </w:pPr>
          <w:bookmarkStart w:id="105" w:name="bookmark211"/>
          <w:bookmarkEnd w:id="105"/>
          <w:r>
            <w:fldChar w:fldCharType="begin"/>
          </w:r>
          <w:r>
            <w:instrText xml:space="preserve"> HYPERLINK \l "bookmark212" </w:instrText>
          </w:r>
          <w:r>
            <w:fldChar w:fldCharType="separate"/>
          </w:r>
          <w:r>
            <w:rPr>
              <w:rFonts w:ascii="黑体" w:hAnsi="黑体" w:eastAsia="黑体" w:cs="黑体"/>
              <w:spacing w:val="8"/>
              <w:sz w:val="20"/>
              <w:szCs w:val="20"/>
            </w:rPr>
            <w:t>十二、合同生效</w:t>
          </w:r>
          <w:r>
            <w:rPr>
              <w:rFonts w:ascii="黑体" w:hAnsi="黑体" w:eastAsia="黑体" w:cs="黑体"/>
              <w:spacing w:val="-57"/>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69</w:t>
          </w:r>
          <w:r>
            <w:rPr>
              <w:rFonts w:ascii="Calibri" w:hAnsi="Calibri" w:eastAsia="Calibri" w:cs="Calibri"/>
              <w:spacing w:val="13"/>
              <w:sz w:val="20"/>
              <w:szCs w:val="20"/>
            </w:rPr>
            <w:fldChar w:fldCharType="end"/>
          </w:r>
        </w:p>
        <w:p w14:paraId="4643CA85">
          <w:pPr>
            <w:tabs>
              <w:tab w:val="right" w:leader="dot" w:pos="8485"/>
            </w:tabs>
            <w:spacing w:before="99" w:line="196" w:lineRule="auto"/>
            <w:ind w:left="842"/>
            <w:rPr>
              <w:rFonts w:ascii="Calibri" w:hAnsi="Calibri" w:eastAsia="Calibri" w:cs="Calibri"/>
              <w:sz w:val="20"/>
              <w:szCs w:val="20"/>
            </w:rPr>
          </w:pPr>
          <w:bookmarkStart w:id="106" w:name="bookmark213"/>
          <w:bookmarkEnd w:id="106"/>
          <w:r>
            <w:fldChar w:fldCharType="begin"/>
          </w:r>
          <w:r>
            <w:instrText xml:space="preserve"> HYPERLINK \l "bookmark214" </w:instrText>
          </w:r>
          <w:r>
            <w:fldChar w:fldCharType="separate"/>
          </w:r>
          <w:r>
            <w:rPr>
              <w:rFonts w:ascii="黑体" w:hAnsi="黑体" w:eastAsia="黑体" w:cs="黑体"/>
              <w:spacing w:val="8"/>
              <w:sz w:val="20"/>
              <w:szCs w:val="20"/>
            </w:rPr>
            <w:t>十三、合同份数</w:t>
          </w:r>
          <w:r>
            <w:rPr>
              <w:rFonts w:ascii="黑体" w:hAnsi="黑体" w:eastAsia="黑体" w:cs="黑体"/>
              <w:spacing w:val="-57"/>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69</w:t>
          </w:r>
          <w:r>
            <w:rPr>
              <w:rFonts w:ascii="Calibri" w:hAnsi="Calibri" w:eastAsia="Calibri" w:cs="Calibri"/>
              <w:spacing w:val="13"/>
              <w:sz w:val="20"/>
              <w:szCs w:val="20"/>
            </w:rPr>
            <w:fldChar w:fldCharType="end"/>
          </w:r>
        </w:p>
        <w:p w14:paraId="5B062E37">
          <w:pPr>
            <w:tabs>
              <w:tab w:val="right" w:leader="dot" w:pos="8482"/>
            </w:tabs>
            <w:spacing w:before="100" w:line="193" w:lineRule="auto"/>
            <w:ind w:left="420"/>
            <w:rPr>
              <w:rFonts w:ascii="Calibri" w:hAnsi="Calibri" w:eastAsia="Calibri" w:cs="Calibri"/>
              <w:sz w:val="20"/>
              <w:szCs w:val="20"/>
            </w:rPr>
          </w:pPr>
          <w:bookmarkStart w:id="107" w:name="bookmark215"/>
          <w:bookmarkEnd w:id="107"/>
          <w:r>
            <w:fldChar w:fldCharType="begin"/>
          </w:r>
          <w:r>
            <w:instrText xml:space="preserve"> HYPERLINK \l "bookmark216" </w:instrText>
          </w:r>
          <w:r>
            <w:fldChar w:fldCharType="separate"/>
          </w:r>
          <w:r>
            <w:rPr>
              <w:rFonts w:ascii="宋体" w:hAnsi="宋体" w:eastAsia="宋体" w:cs="宋体"/>
              <w:b/>
              <w:bCs/>
              <w:spacing w:val="7"/>
              <w:sz w:val="20"/>
              <w:szCs w:val="20"/>
            </w:rPr>
            <w:t>第二部分</w:t>
          </w:r>
          <w:r>
            <w:rPr>
              <w:rFonts w:ascii="宋体" w:hAnsi="宋体" w:eastAsia="宋体" w:cs="宋体"/>
              <w:spacing w:val="7"/>
              <w:sz w:val="20"/>
              <w:szCs w:val="20"/>
            </w:rPr>
            <w:t xml:space="preserve"> </w:t>
          </w:r>
          <w:r>
            <w:rPr>
              <w:rFonts w:ascii="宋体" w:hAnsi="宋体" w:eastAsia="宋体" w:cs="宋体"/>
              <w:b/>
              <w:bCs/>
              <w:spacing w:val="7"/>
              <w:sz w:val="20"/>
              <w:szCs w:val="20"/>
            </w:rPr>
            <w:t>通用合同条款</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6"/>
              <w:sz w:val="20"/>
              <w:szCs w:val="20"/>
            </w:rPr>
            <w:t>71</w:t>
          </w:r>
          <w:r>
            <w:rPr>
              <w:rFonts w:ascii="Calibri" w:hAnsi="Calibri" w:eastAsia="Calibri" w:cs="Calibri"/>
              <w:spacing w:val="6"/>
              <w:sz w:val="20"/>
              <w:szCs w:val="20"/>
            </w:rPr>
            <w:fldChar w:fldCharType="end"/>
          </w:r>
        </w:p>
        <w:p w14:paraId="4BCE8D30">
          <w:pPr>
            <w:tabs>
              <w:tab w:val="right" w:leader="dot" w:pos="8482"/>
            </w:tabs>
            <w:spacing w:before="103" w:line="193" w:lineRule="auto"/>
            <w:ind w:left="420"/>
            <w:rPr>
              <w:rFonts w:ascii="Calibri" w:hAnsi="Calibri" w:eastAsia="Calibri" w:cs="Calibri"/>
              <w:sz w:val="20"/>
              <w:szCs w:val="20"/>
            </w:rPr>
          </w:pPr>
          <w:bookmarkStart w:id="108" w:name="bookmark217"/>
          <w:bookmarkEnd w:id="108"/>
          <w:r>
            <w:fldChar w:fldCharType="begin"/>
          </w:r>
          <w:r>
            <w:instrText xml:space="preserve"> HYPERLINK \l "bookmark218" </w:instrText>
          </w:r>
          <w:r>
            <w:fldChar w:fldCharType="separate"/>
          </w: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6"/>
              <w:sz w:val="20"/>
              <w:szCs w:val="20"/>
            </w:rPr>
            <w:t>72</w:t>
          </w:r>
          <w:r>
            <w:rPr>
              <w:rFonts w:ascii="Calibri" w:hAnsi="Calibri" w:eastAsia="Calibri" w:cs="Calibri"/>
              <w:spacing w:val="6"/>
              <w:sz w:val="20"/>
              <w:szCs w:val="20"/>
            </w:rPr>
            <w:fldChar w:fldCharType="end"/>
          </w:r>
        </w:p>
        <w:p w14:paraId="003BD66D">
          <w:pPr>
            <w:tabs>
              <w:tab w:val="right" w:leader="dot" w:pos="8482"/>
            </w:tabs>
            <w:spacing w:before="103" w:line="196" w:lineRule="auto"/>
            <w:ind w:left="856"/>
            <w:rPr>
              <w:rFonts w:ascii="Calibri" w:hAnsi="Calibri" w:eastAsia="Calibri" w:cs="Calibri"/>
              <w:sz w:val="20"/>
              <w:szCs w:val="20"/>
            </w:rPr>
          </w:pPr>
          <w:bookmarkStart w:id="109" w:name="bookmark219"/>
          <w:bookmarkEnd w:id="109"/>
          <w:r>
            <w:fldChar w:fldCharType="begin"/>
          </w:r>
          <w:r>
            <w:instrText xml:space="preserve"> HYPERLINK \l "bookmark220" </w:instrText>
          </w:r>
          <w:r>
            <w:fldChar w:fldCharType="separate"/>
          </w:r>
          <w:r>
            <w:rPr>
              <w:rFonts w:ascii="Times New Roman" w:hAnsi="Times New Roman" w:eastAsia="Times New Roman" w:cs="Times New Roman"/>
              <w:spacing w:val="1"/>
              <w:sz w:val="20"/>
              <w:szCs w:val="20"/>
            </w:rPr>
            <w:t>1.</w:t>
          </w:r>
          <w:r>
            <w:rPr>
              <w:rFonts w:ascii="Times New Roman" w:hAnsi="Times New Roman" w:eastAsia="Times New Roman" w:cs="Times New Roman"/>
              <w:spacing w:val="8"/>
              <w:sz w:val="20"/>
              <w:szCs w:val="20"/>
            </w:rPr>
            <w:t xml:space="preserve">  </w:t>
          </w:r>
          <w:r>
            <w:rPr>
              <w:rFonts w:ascii="黑体" w:hAnsi="黑体" w:eastAsia="黑体" w:cs="黑体"/>
              <w:spacing w:val="1"/>
              <w:sz w:val="20"/>
              <w:szCs w:val="20"/>
            </w:rPr>
            <w:t>一般约定</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72</w:t>
          </w:r>
          <w:r>
            <w:rPr>
              <w:rFonts w:ascii="Calibri" w:hAnsi="Calibri" w:eastAsia="Calibri" w:cs="Calibri"/>
              <w:spacing w:val="14"/>
              <w:sz w:val="20"/>
              <w:szCs w:val="20"/>
            </w:rPr>
            <w:fldChar w:fldCharType="end"/>
          </w:r>
        </w:p>
        <w:p w14:paraId="21969C69">
          <w:pPr>
            <w:tabs>
              <w:tab w:val="right" w:leader="dot" w:pos="8482"/>
            </w:tabs>
            <w:spacing w:before="100" w:line="196" w:lineRule="auto"/>
            <w:ind w:left="836"/>
            <w:rPr>
              <w:rFonts w:ascii="Calibri" w:hAnsi="Calibri" w:eastAsia="Calibri" w:cs="Calibri"/>
              <w:sz w:val="20"/>
              <w:szCs w:val="20"/>
            </w:rPr>
          </w:pPr>
          <w:bookmarkStart w:id="110" w:name="bookmark221"/>
          <w:bookmarkEnd w:id="110"/>
          <w:r>
            <w:fldChar w:fldCharType="begin"/>
          </w:r>
          <w:r>
            <w:instrText xml:space="preserve"> HYPERLINK \l "bookmark222" </w:instrText>
          </w:r>
          <w:r>
            <w:fldChar w:fldCharType="separate"/>
          </w:r>
          <w:r>
            <w:rPr>
              <w:rFonts w:ascii="Times New Roman" w:hAnsi="Times New Roman" w:eastAsia="Times New Roman" w:cs="Times New Roman"/>
              <w:spacing w:val="4"/>
              <w:sz w:val="20"/>
              <w:szCs w:val="20"/>
            </w:rPr>
            <w:t>2.</w:t>
          </w:r>
          <w:r>
            <w:rPr>
              <w:rFonts w:ascii="Times New Roman" w:hAnsi="Times New Roman" w:eastAsia="Times New Roman" w:cs="Times New Roman"/>
              <w:spacing w:val="7"/>
              <w:sz w:val="20"/>
              <w:szCs w:val="20"/>
            </w:rPr>
            <w:t xml:space="preserve">  </w:t>
          </w:r>
          <w:r>
            <w:rPr>
              <w:rFonts w:ascii="黑体" w:hAnsi="黑体" w:eastAsia="黑体" w:cs="黑体"/>
              <w:spacing w:val="4"/>
              <w:sz w:val="20"/>
              <w:szCs w:val="20"/>
            </w:rPr>
            <w:t>发包人</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Calibri" w:hAnsi="Calibri" w:eastAsia="Calibri" w:cs="Calibri"/>
              <w:spacing w:val="-1"/>
              <w:sz w:val="20"/>
              <w:szCs w:val="20"/>
            </w:rPr>
            <w:t>75</w:t>
          </w:r>
          <w:r>
            <w:rPr>
              <w:rFonts w:ascii="Calibri" w:hAnsi="Calibri" w:eastAsia="Calibri" w:cs="Calibri"/>
              <w:spacing w:val="-1"/>
              <w:sz w:val="20"/>
              <w:szCs w:val="20"/>
            </w:rPr>
            <w:fldChar w:fldCharType="end"/>
          </w:r>
        </w:p>
        <w:p w14:paraId="3FCCD754">
          <w:pPr>
            <w:tabs>
              <w:tab w:val="right" w:leader="dot" w:pos="8482"/>
            </w:tabs>
            <w:spacing w:before="99" w:line="196" w:lineRule="auto"/>
            <w:ind w:left="840"/>
            <w:rPr>
              <w:rFonts w:ascii="Calibri" w:hAnsi="Calibri" w:eastAsia="Calibri" w:cs="Calibri"/>
              <w:sz w:val="20"/>
              <w:szCs w:val="20"/>
            </w:rPr>
          </w:pPr>
          <w:bookmarkStart w:id="111" w:name="bookmark223"/>
          <w:bookmarkEnd w:id="111"/>
          <w:r>
            <w:fldChar w:fldCharType="begin"/>
          </w:r>
          <w:r>
            <w:instrText xml:space="preserve"> HYPERLINK \l "bookmark224" </w:instrText>
          </w:r>
          <w:r>
            <w:fldChar w:fldCharType="separate"/>
          </w:r>
          <w:r>
            <w:rPr>
              <w:rFonts w:ascii="Times New Roman" w:hAnsi="Times New Roman" w:eastAsia="Times New Roman" w:cs="Times New Roman"/>
              <w:spacing w:val="4"/>
              <w:sz w:val="20"/>
              <w:szCs w:val="20"/>
            </w:rPr>
            <w:t>3.</w:t>
          </w:r>
          <w:r>
            <w:rPr>
              <w:rFonts w:ascii="Times New Roman" w:hAnsi="Times New Roman" w:eastAsia="Times New Roman" w:cs="Times New Roman"/>
              <w:spacing w:val="5"/>
              <w:sz w:val="20"/>
              <w:szCs w:val="20"/>
            </w:rPr>
            <w:t xml:space="preserve">  </w:t>
          </w:r>
          <w:r>
            <w:rPr>
              <w:rFonts w:ascii="黑体" w:hAnsi="黑体" w:eastAsia="黑体" w:cs="黑体"/>
              <w:spacing w:val="4"/>
              <w:sz w:val="20"/>
              <w:szCs w:val="20"/>
            </w:rPr>
            <w:t>承包人</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Calibri" w:hAnsi="Calibri" w:eastAsia="Calibri" w:cs="Calibri"/>
              <w:spacing w:val="-1"/>
              <w:sz w:val="20"/>
              <w:szCs w:val="20"/>
            </w:rPr>
            <w:t>75</w:t>
          </w:r>
          <w:r>
            <w:rPr>
              <w:rFonts w:ascii="Calibri" w:hAnsi="Calibri" w:eastAsia="Calibri" w:cs="Calibri"/>
              <w:spacing w:val="-1"/>
              <w:sz w:val="20"/>
              <w:szCs w:val="20"/>
            </w:rPr>
            <w:fldChar w:fldCharType="end"/>
          </w:r>
        </w:p>
        <w:p w14:paraId="33762F9D">
          <w:pPr>
            <w:tabs>
              <w:tab w:val="right" w:leader="dot" w:pos="8482"/>
            </w:tabs>
            <w:spacing w:before="100" w:line="196" w:lineRule="auto"/>
            <w:ind w:left="835"/>
            <w:rPr>
              <w:rFonts w:ascii="Calibri" w:hAnsi="Calibri" w:eastAsia="Calibri" w:cs="Calibri"/>
              <w:sz w:val="20"/>
              <w:szCs w:val="20"/>
            </w:rPr>
          </w:pPr>
          <w:bookmarkStart w:id="112" w:name="bookmark225"/>
          <w:bookmarkEnd w:id="112"/>
          <w:r>
            <w:fldChar w:fldCharType="begin"/>
          </w:r>
          <w:r>
            <w:instrText xml:space="preserve"> HYPERLINK \l "bookmark226" </w:instrText>
          </w:r>
          <w:r>
            <w:fldChar w:fldCharType="separate"/>
          </w:r>
          <w:r>
            <w:rPr>
              <w:rFonts w:ascii="Times New Roman" w:hAnsi="Times New Roman" w:eastAsia="Times New Roman" w:cs="Times New Roman"/>
              <w:spacing w:val="5"/>
              <w:sz w:val="20"/>
              <w:szCs w:val="20"/>
            </w:rPr>
            <w:t xml:space="preserve">4.  </w:t>
          </w:r>
          <w:r>
            <w:rPr>
              <w:rFonts w:ascii="黑体" w:hAnsi="黑体" w:eastAsia="黑体" w:cs="黑体"/>
              <w:spacing w:val="5"/>
              <w:sz w:val="20"/>
              <w:szCs w:val="20"/>
            </w:rPr>
            <w:t>监理人</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Calibri" w:hAnsi="Calibri" w:eastAsia="Calibri" w:cs="Calibri"/>
              <w:spacing w:val="-1"/>
              <w:sz w:val="20"/>
              <w:szCs w:val="20"/>
            </w:rPr>
            <w:t>77</w:t>
          </w:r>
          <w:r>
            <w:rPr>
              <w:rFonts w:ascii="Calibri" w:hAnsi="Calibri" w:eastAsia="Calibri" w:cs="Calibri"/>
              <w:spacing w:val="-1"/>
              <w:sz w:val="20"/>
              <w:szCs w:val="20"/>
            </w:rPr>
            <w:fldChar w:fldCharType="end"/>
          </w:r>
        </w:p>
        <w:p w14:paraId="5F27DBE3">
          <w:pPr>
            <w:tabs>
              <w:tab w:val="right" w:leader="dot" w:pos="8482"/>
            </w:tabs>
            <w:spacing w:before="100" w:line="196" w:lineRule="auto"/>
            <w:ind w:left="841"/>
            <w:rPr>
              <w:rFonts w:ascii="Calibri" w:hAnsi="Calibri" w:eastAsia="Calibri" w:cs="Calibri"/>
              <w:sz w:val="20"/>
              <w:szCs w:val="20"/>
            </w:rPr>
          </w:pPr>
          <w:bookmarkStart w:id="113" w:name="bookmark227"/>
          <w:bookmarkEnd w:id="113"/>
          <w:r>
            <w:fldChar w:fldCharType="begin"/>
          </w:r>
          <w:r>
            <w:instrText xml:space="preserve"> HYPERLINK \l "bookmark228" </w:instrText>
          </w:r>
          <w:r>
            <w:fldChar w:fldCharType="separate"/>
          </w:r>
          <w:r>
            <w:rPr>
              <w:rFonts w:ascii="Times New Roman" w:hAnsi="Times New Roman" w:eastAsia="Times New Roman" w:cs="Times New Roman"/>
              <w:spacing w:val="4"/>
              <w:sz w:val="20"/>
              <w:szCs w:val="20"/>
            </w:rPr>
            <w:t>5.</w:t>
          </w:r>
          <w:r>
            <w:rPr>
              <w:rFonts w:ascii="Times New Roman" w:hAnsi="Times New Roman" w:eastAsia="Times New Roman" w:cs="Times New Roman"/>
              <w:spacing w:val="7"/>
              <w:sz w:val="20"/>
              <w:szCs w:val="20"/>
            </w:rPr>
            <w:t xml:space="preserve">  </w:t>
          </w:r>
          <w:r>
            <w:rPr>
              <w:rFonts w:ascii="黑体" w:hAnsi="黑体" w:eastAsia="黑体" w:cs="黑体"/>
              <w:spacing w:val="4"/>
              <w:sz w:val="20"/>
              <w:szCs w:val="20"/>
            </w:rPr>
            <w:t>工程质量</w:t>
          </w:r>
          <w:r>
            <w:rPr>
              <w:rFonts w:ascii="黑体" w:hAnsi="黑体" w:eastAsia="黑体" w:cs="黑体"/>
              <w:spacing w:val="-56"/>
              <w:sz w:val="20"/>
              <w:szCs w:val="20"/>
            </w:rPr>
            <w:t xml:space="preserve"> </w:t>
          </w:r>
          <w:r>
            <w:rPr>
              <w:rFonts w:ascii="黑体" w:hAnsi="黑体" w:eastAsia="黑体" w:cs="黑体"/>
              <w:sz w:val="20"/>
              <w:szCs w:val="20"/>
            </w:rPr>
            <w:tab/>
          </w:r>
          <w:r>
            <w:rPr>
              <w:rFonts w:ascii="Calibri" w:hAnsi="Calibri" w:eastAsia="Calibri" w:cs="Calibri"/>
              <w:spacing w:val="14"/>
              <w:sz w:val="20"/>
              <w:szCs w:val="20"/>
            </w:rPr>
            <w:t>78</w:t>
          </w:r>
          <w:r>
            <w:rPr>
              <w:rFonts w:ascii="Calibri" w:hAnsi="Calibri" w:eastAsia="Calibri" w:cs="Calibri"/>
              <w:spacing w:val="14"/>
              <w:sz w:val="20"/>
              <w:szCs w:val="20"/>
            </w:rPr>
            <w:fldChar w:fldCharType="end"/>
          </w:r>
        </w:p>
        <w:p w14:paraId="40CF6240">
          <w:pPr>
            <w:tabs>
              <w:tab w:val="right" w:leader="dot" w:pos="8482"/>
            </w:tabs>
            <w:spacing w:before="99" w:line="196" w:lineRule="auto"/>
            <w:ind w:left="840"/>
            <w:rPr>
              <w:rFonts w:ascii="Calibri" w:hAnsi="Calibri" w:eastAsia="Calibri" w:cs="Calibri"/>
              <w:sz w:val="20"/>
              <w:szCs w:val="20"/>
            </w:rPr>
          </w:pPr>
          <w:bookmarkStart w:id="114" w:name="bookmark229"/>
          <w:bookmarkEnd w:id="114"/>
          <w:r>
            <w:fldChar w:fldCharType="begin"/>
          </w:r>
          <w:r>
            <w:instrText xml:space="preserve"> HYPERLINK \l "bookmark230" </w:instrText>
          </w:r>
          <w:r>
            <w:fldChar w:fldCharType="separate"/>
          </w:r>
          <w:r>
            <w:rPr>
              <w:rFonts w:ascii="Times New Roman" w:hAnsi="Times New Roman" w:eastAsia="Times New Roman" w:cs="Times New Roman"/>
              <w:spacing w:val="7"/>
              <w:sz w:val="20"/>
              <w:szCs w:val="20"/>
            </w:rPr>
            <w:t xml:space="preserve">6.  </w:t>
          </w:r>
          <w:r>
            <w:rPr>
              <w:rFonts w:ascii="黑体" w:hAnsi="黑体" w:eastAsia="黑体" w:cs="黑体"/>
              <w:spacing w:val="7"/>
              <w:sz w:val="20"/>
              <w:szCs w:val="20"/>
            </w:rPr>
            <w:t>安全文明施工与环境保护</w:t>
          </w:r>
          <w:r>
            <w:rPr>
              <w:rFonts w:ascii="黑体" w:hAnsi="黑体" w:eastAsia="黑体" w:cs="黑体"/>
              <w:spacing w:val="-53"/>
              <w:sz w:val="20"/>
              <w:szCs w:val="20"/>
            </w:rPr>
            <w:t xml:space="preserve"> </w:t>
          </w:r>
          <w:r>
            <w:rPr>
              <w:rFonts w:ascii="黑体" w:hAnsi="黑体" w:eastAsia="黑体" w:cs="黑体"/>
              <w:sz w:val="20"/>
              <w:szCs w:val="20"/>
            </w:rPr>
            <w:tab/>
          </w:r>
          <w:r>
            <w:rPr>
              <w:rFonts w:ascii="Calibri" w:hAnsi="Calibri" w:eastAsia="Calibri" w:cs="Calibri"/>
              <w:spacing w:val="7"/>
              <w:sz w:val="20"/>
              <w:szCs w:val="20"/>
            </w:rPr>
            <w:t>78</w:t>
          </w:r>
          <w:r>
            <w:rPr>
              <w:rFonts w:ascii="Calibri" w:hAnsi="Calibri" w:eastAsia="Calibri" w:cs="Calibri"/>
              <w:spacing w:val="7"/>
              <w:sz w:val="20"/>
              <w:szCs w:val="20"/>
            </w:rPr>
            <w:fldChar w:fldCharType="end"/>
          </w:r>
        </w:p>
        <w:p w14:paraId="7C00A820">
          <w:pPr>
            <w:tabs>
              <w:tab w:val="right" w:leader="dot" w:pos="8482"/>
            </w:tabs>
            <w:spacing w:before="100" w:line="196" w:lineRule="auto"/>
            <w:ind w:left="839"/>
            <w:rPr>
              <w:rFonts w:ascii="Calibri" w:hAnsi="Calibri" w:eastAsia="Calibri" w:cs="Calibri"/>
              <w:sz w:val="20"/>
              <w:szCs w:val="20"/>
            </w:rPr>
          </w:pPr>
          <w:bookmarkStart w:id="115" w:name="bookmark231"/>
          <w:bookmarkEnd w:id="115"/>
          <w:r>
            <w:fldChar w:fldCharType="begin"/>
          </w:r>
          <w:r>
            <w:instrText xml:space="preserve"> HYPERLINK \l "bookmark232" </w:instrText>
          </w:r>
          <w:r>
            <w:fldChar w:fldCharType="separate"/>
          </w:r>
          <w:r>
            <w:rPr>
              <w:rFonts w:ascii="Times New Roman" w:hAnsi="Times New Roman" w:eastAsia="Times New Roman" w:cs="Times New Roman"/>
              <w:spacing w:val="5"/>
              <w:sz w:val="20"/>
              <w:szCs w:val="20"/>
            </w:rPr>
            <w:t xml:space="preserve">7.  </w:t>
          </w:r>
          <w:r>
            <w:rPr>
              <w:rFonts w:ascii="黑体" w:hAnsi="黑体" w:eastAsia="黑体" w:cs="黑体"/>
              <w:spacing w:val="5"/>
              <w:sz w:val="20"/>
              <w:szCs w:val="20"/>
            </w:rPr>
            <w:t>工期和进度</w:t>
          </w:r>
          <w:r>
            <w:rPr>
              <w:rFonts w:ascii="黑体" w:hAnsi="黑体" w:eastAsia="黑体" w:cs="黑体"/>
              <w:spacing w:val="-52"/>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78</w:t>
          </w:r>
          <w:r>
            <w:rPr>
              <w:rFonts w:ascii="Calibri" w:hAnsi="Calibri" w:eastAsia="Calibri" w:cs="Calibri"/>
              <w:spacing w:val="13"/>
              <w:sz w:val="20"/>
              <w:szCs w:val="20"/>
            </w:rPr>
            <w:fldChar w:fldCharType="end"/>
          </w:r>
        </w:p>
        <w:p w14:paraId="416379B0">
          <w:pPr>
            <w:tabs>
              <w:tab w:val="right" w:leader="dot" w:pos="8482"/>
            </w:tabs>
            <w:spacing w:before="100" w:line="196" w:lineRule="auto"/>
            <w:ind w:left="844"/>
            <w:rPr>
              <w:rFonts w:ascii="Calibri" w:hAnsi="Calibri" w:eastAsia="Calibri" w:cs="Calibri"/>
              <w:sz w:val="20"/>
              <w:szCs w:val="20"/>
            </w:rPr>
          </w:pPr>
          <w:bookmarkStart w:id="116" w:name="bookmark233"/>
          <w:bookmarkEnd w:id="116"/>
          <w:r>
            <w:fldChar w:fldCharType="begin"/>
          </w:r>
          <w:r>
            <w:instrText xml:space="preserve"> HYPERLINK \l "bookmark234" </w:instrText>
          </w:r>
          <w:r>
            <w:fldChar w:fldCharType="separate"/>
          </w:r>
          <w:r>
            <w:rPr>
              <w:rFonts w:ascii="Times New Roman" w:hAnsi="Times New Roman" w:eastAsia="Times New Roman" w:cs="Times New Roman"/>
              <w:spacing w:val="5"/>
              <w:sz w:val="20"/>
              <w:szCs w:val="20"/>
            </w:rPr>
            <w:t xml:space="preserve">8.  </w:t>
          </w:r>
          <w:r>
            <w:rPr>
              <w:rFonts w:ascii="黑体" w:hAnsi="黑体" w:eastAsia="黑体" w:cs="黑体"/>
              <w:spacing w:val="5"/>
              <w:sz w:val="20"/>
              <w:szCs w:val="20"/>
            </w:rPr>
            <w:t>材料与设备</w:t>
          </w:r>
          <w:r>
            <w:rPr>
              <w:rFonts w:ascii="黑体" w:hAnsi="黑体" w:eastAsia="黑体" w:cs="黑体"/>
              <w:spacing w:val="-57"/>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80</w:t>
          </w:r>
          <w:r>
            <w:rPr>
              <w:rFonts w:ascii="Calibri" w:hAnsi="Calibri" w:eastAsia="Calibri" w:cs="Calibri"/>
              <w:spacing w:val="13"/>
              <w:sz w:val="20"/>
              <w:szCs w:val="20"/>
            </w:rPr>
            <w:fldChar w:fldCharType="end"/>
          </w:r>
        </w:p>
        <w:p w14:paraId="77FD1AED">
          <w:pPr>
            <w:tabs>
              <w:tab w:val="right" w:leader="dot" w:pos="8482"/>
            </w:tabs>
            <w:spacing w:before="99" w:line="196" w:lineRule="auto"/>
            <w:ind w:left="840"/>
            <w:rPr>
              <w:rFonts w:ascii="Calibri" w:hAnsi="Calibri" w:eastAsia="Calibri" w:cs="Calibri"/>
              <w:sz w:val="20"/>
              <w:szCs w:val="20"/>
            </w:rPr>
          </w:pPr>
          <w:bookmarkStart w:id="117" w:name="bookmark235"/>
          <w:bookmarkEnd w:id="117"/>
          <w:r>
            <w:fldChar w:fldCharType="begin"/>
          </w:r>
          <w:r>
            <w:instrText xml:space="preserve"> HYPERLINK \l "bookmark236" </w:instrText>
          </w:r>
          <w:r>
            <w:fldChar w:fldCharType="separate"/>
          </w:r>
          <w:r>
            <w:rPr>
              <w:rFonts w:ascii="Times New Roman" w:hAnsi="Times New Roman" w:eastAsia="Times New Roman" w:cs="Times New Roman"/>
              <w:spacing w:val="5"/>
              <w:sz w:val="20"/>
              <w:szCs w:val="20"/>
            </w:rPr>
            <w:t xml:space="preserve">9.  </w:t>
          </w:r>
          <w:r>
            <w:rPr>
              <w:rFonts w:ascii="黑体" w:hAnsi="黑体" w:eastAsia="黑体" w:cs="黑体"/>
              <w:spacing w:val="5"/>
              <w:sz w:val="20"/>
              <w:szCs w:val="20"/>
            </w:rPr>
            <w:t>试验与检验</w:t>
          </w:r>
          <w:r>
            <w:rPr>
              <w:rFonts w:ascii="黑体" w:hAnsi="黑体" w:eastAsia="黑体" w:cs="黑体"/>
              <w:spacing w:val="-53"/>
              <w:sz w:val="20"/>
              <w:szCs w:val="20"/>
            </w:rPr>
            <w:t xml:space="preserve"> </w:t>
          </w:r>
          <w:r>
            <w:rPr>
              <w:rFonts w:ascii="黑体" w:hAnsi="黑体" w:eastAsia="黑体" w:cs="黑体"/>
              <w:sz w:val="20"/>
              <w:szCs w:val="20"/>
            </w:rPr>
            <w:tab/>
          </w:r>
          <w:r>
            <w:rPr>
              <w:rFonts w:ascii="Calibri" w:hAnsi="Calibri" w:eastAsia="Calibri" w:cs="Calibri"/>
              <w:spacing w:val="13"/>
              <w:sz w:val="20"/>
              <w:szCs w:val="20"/>
            </w:rPr>
            <w:t>80</w:t>
          </w:r>
          <w:r>
            <w:rPr>
              <w:rFonts w:ascii="Calibri" w:hAnsi="Calibri" w:eastAsia="Calibri" w:cs="Calibri"/>
              <w:spacing w:val="13"/>
              <w:sz w:val="20"/>
              <w:szCs w:val="20"/>
            </w:rPr>
            <w:fldChar w:fldCharType="end"/>
          </w:r>
        </w:p>
        <w:p w14:paraId="1AF97230">
          <w:pPr>
            <w:tabs>
              <w:tab w:val="right" w:leader="dot" w:pos="8482"/>
            </w:tabs>
            <w:spacing w:before="100" w:line="196" w:lineRule="auto"/>
            <w:ind w:left="856"/>
            <w:rPr>
              <w:rFonts w:ascii="Calibri" w:hAnsi="Calibri" w:eastAsia="Calibri" w:cs="Calibri"/>
              <w:sz w:val="20"/>
              <w:szCs w:val="20"/>
            </w:rPr>
          </w:pPr>
          <w:bookmarkStart w:id="118" w:name="bookmark237"/>
          <w:bookmarkEnd w:id="118"/>
          <w:r>
            <w:fldChar w:fldCharType="begin"/>
          </w:r>
          <w:r>
            <w:instrText xml:space="preserve"> HYPERLINK \l "bookmark238" </w:instrText>
          </w:r>
          <w:r>
            <w:fldChar w:fldCharType="separate"/>
          </w:r>
          <w:r>
            <w:rPr>
              <w:rFonts w:ascii="Times New Roman" w:hAnsi="Times New Roman" w:eastAsia="Times New Roman" w:cs="Times New Roman"/>
              <w:spacing w:val="-2"/>
              <w:sz w:val="20"/>
              <w:szCs w:val="20"/>
            </w:rPr>
            <w:t>10.</w:t>
          </w:r>
          <w:r>
            <w:rPr>
              <w:rFonts w:ascii="Times New Roman" w:hAnsi="Times New Roman" w:eastAsia="Times New Roman" w:cs="Times New Roman"/>
              <w:spacing w:val="9"/>
              <w:sz w:val="20"/>
              <w:szCs w:val="20"/>
            </w:rPr>
            <w:t xml:space="preserve">  </w:t>
          </w:r>
          <w:r>
            <w:rPr>
              <w:rFonts w:ascii="黑体" w:hAnsi="黑体" w:eastAsia="黑体" w:cs="黑体"/>
              <w:spacing w:val="-2"/>
              <w:sz w:val="20"/>
              <w:szCs w:val="20"/>
            </w:rPr>
            <w:t>变更</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Calibri" w:hAnsi="Calibri" w:eastAsia="Calibri" w:cs="Calibri"/>
              <w:sz w:val="20"/>
              <w:szCs w:val="20"/>
            </w:rPr>
            <w:t>80</w:t>
          </w:r>
          <w:r>
            <w:rPr>
              <w:rFonts w:ascii="Calibri" w:hAnsi="Calibri" w:eastAsia="Calibri" w:cs="Calibri"/>
              <w:sz w:val="20"/>
              <w:szCs w:val="20"/>
            </w:rPr>
            <w:fldChar w:fldCharType="end"/>
          </w:r>
        </w:p>
        <w:p w14:paraId="0516B601">
          <w:pPr>
            <w:tabs>
              <w:tab w:val="right" w:leader="dot" w:pos="8482"/>
            </w:tabs>
            <w:spacing w:before="100" w:line="196" w:lineRule="auto"/>
            <w:ind w:left="856"/>
            <w:rPr>
              <w:rFonts w:ascii="Calibri" w:hAnsi="Calibri" w:eastAsia="Calibri" w:cs="Calibri"/>
              <w:sz w:val="20"/>
              <w:szCs w:val="20"/>
            </w:rPr>
          </w:pPr>
          <w:bookmarkStart w:id="119" w:name="bookmark239"/>
          <w:bookmarkEnd w:id="119"/>
          <w:r>
            <w:fldChar w:fldCharType="begin"/>
          </w:r>
          <w:r>
            <w:instrText xml:space="preserve"> HYPERLINK \l "bookmark240" </w:instrText>
          </w:r>
          <w:r>
            <w:fldChar w:fldCharType="separate"/>
          </w:r>
          <w:r>
            <w:rPr>
              <w:rFonts w:ascii="Times New Roman" w:hAnsi="Times New Roman" w:eastAsia="Times New Roman" w:cs="Times New Roman"/>
              <w:spacing w:val="2"/>
              <w:sz w:val="20"/>
              <w:szCs w:val="20"/>
            </w:rPr>
            <w:t xml:space="preserve">11.  </w:t>
          </w:r>
          <w:r>
            <w:rPr>
              <w:rFonts w:ascii="黑体" w:hAnsi="黑体" w:eastAsia="黑体" w:cs="黑体"/>
              <w:spacing w:val="2"/>
              <w:sz w:val="20"/>
              <w:szCs w:val="20"/>
            </w:rPr>
            <w:t>价格调整</w:t>
          </w:r>
          <w:r>
            <w:rPr>
              <w:rFonts w:ascii="黑体" w:hAnsi="黑体" w:eastAsia="黑体" w:cs="黑体"/>
              <w:spacing w:val="-54"/>
              <w:sz w:val="20"/>
              <w:szCs w:val="20"/>
            </w:rPr>
            <w:t xml:space="preserve"> </w:t>
          </w:r>
          <w:r>
            <w:rPr>
              <w:rFonts w:ascii="黑体" w:hAnsi="黑体" w:eastAsia="黑体" w:cs="黑体"/>
              <w:sz w:val="20"/>
              <w:szCs w:val="20"/>
            </w:rPr>
            <w:tab/>
          </w:r>
          <w:r>
            <w:rPr>
              <w:rFonts w:ascii="黑体" w:hAnsi="黑体" w:eastAsia="黑体" w:cs="黑体"/>
              <w:spacing w:val="-64"/>
              <w:sz w:val="20"/>
              <w:szCs w:val="20"/>
            </w:rPr>
            <w:t xml:space="preserve"> </w:t>
          </w:r>
          <w:r>
            <w:rPr>
              <w:rFonts w:ascii="Calibri" w:hAnsi="Calibri" w:eastAsia="Calibri" w:cs="Calibri"/>
              <w:sz w:val="20"/>
              <w:szCs w:val="20"/>
            </w:rPr>
            <w:t>81</w:t>
          </w:r>
          <w:r>
            <w:rPr>
              <w:rFonts w:ascii="Calibri" w:hAnsi="Calibri" w:eastAsia="Calibri" w:cs="Calibri"/>
              <w:sz w:val="20"/>
              <w:szCs w:val="20"/>
            </w:rPr>
            <w:fldChar w:fldCharType="end"/>
          </w:r>
        </w:p>
        <w:p w14:paraId="5A7DB3C2">
          <w:pPr>
            <w:tabs>
              <w:tab w:val="right" w:leader="dot" w:pos="8482"/>
            </w:tabs>
            <w:spacing w:before="99" w:line="196" w:lineRule="auto"/>
            <w:ind w:left="856"/>
            <w:rPr>
              <w:rFonts w:ascii="Calibri" w:hAnsi="Calibri" w:eastAsia="Calibri" w:cs="Calibri"/>
              <w:sz w:val="20"/>
              <w:szCs w:val="20"/>
            </w:rPr>
          </w:pPr>
          <w:bookmarkStart w:id="120" w:name="bookmark241"/>
          <w:bookmarkEnd w:id="120"/>
          <w:r>
            <w:fldChar w:fldCharType="begin"/>
          </w:r>
          <w:r>
            <w:instrText xml:space="preserve"> HYPERLINK \l "bookmark242" </w:instrText>
          </w:r>
          <w:r>
            <w:fldChar w:fldCharType="separate"/>
          </w:r>
          <w:r>
            <w:rPr>
              <w:rFonts w:ascii="Times New Roman" w:hAnsi="Times New Roman" w:eastAsia="Times New Roman" w:cs="Times New Roman"/>
              <w:spacing w:val="6"/>
              <w:sz w:val="20"/>
              <w:szCs w:val="20"/>
            </w:rPr>
            <w:t xml:space="preserve">12.  </w:t>
          </w:r>
          <w:r>
            <w:rPr>
              <w:rFonts w:ascii="黑体" w:hAnsi="黑体" w:eastAsia="黑体" w:cs="黑体"/>
              <w:spacing w:val="6"/>
              <w:sz w:val="20"/>
              <w:szCs w:val="20"/>
            </w:rPr>
            <w:t>合同价格、计量与支付</w:t>
          </w:r>
          <w:r>
            <w:rPr>
              <w:rFonts w:ascii="黑体" w:hAnsi="黑体" w:eastAsia="黑体" w:cs="黑体"/>
              <w:spacing w:val="-59"/>
              <w:sz w:val="20"/>
              <w:szCs w:val="20"/>
            </w:rPr>
            <w:t xml:space="preserve"> </w:t>
          </w:r>
          <w:r>
            <w:rPr>
              <w:rFonts w:ascii="黑体" w:hAnsi="黑体" w:eastAsia="黑体" w:cs="黑体"/>
              <w:sz w:val="20"/>
              <w:szCs w:val="20"/>
            </w:rPr>
            <w:tab/>
          </w:r>
          <w:r>
            <w:rPr>
              <w:rFonts w:ascii="Calibri" w:hAnsi="Calibri" w:eastAsia="Calibri" w:cs="Calibri"/>
              <w:spacing w:val="8"/>
              <w:sz w:val="20"/>
              <w:szCs w:val="20"/>
            </w:rPr>
            <w:t>82</w:t>
          </w:r>
          <w:r>
            <w:rPr>
              <w:rFonts w:ascii="Calibri" w:hAnsi="Calibri" w:eastAsia="Calibri" w:cs="Calibri"/>
              <w:spacing w:val="8"/>
              <w:sz w:val="20"/>
              <w:szCs w:val="20"/>
            </w:rPr>
            <w:fldChar w:fldCharType="end"/>
          </w:r>
        </w:p>
        <w:p w14:paraId="716AB050">
          <w:pPr>
            <w:tabs>
              <w:tab w:val="right" w:leader="dot" w:pos="8482"/>
            </w:tabs>
            <w:spacing w:before="100" w:line="196" w:lineRule="auto"/>
            <w:ind w:left="856"/>
            <w:rPr>
              <w:rFonts w:ascii="Calibri" w:hAnsi="Calibri" w:eastAsia="Calibri" w:cs="Calibri"/>
              <w:sz w:val="20"/>
              <w:szCs w:val="20"/>
            </w:rPr>
          </w:pPr>
          <w:bookmarkStart w:id="121" w:name="bookmark243"/>
          <w:bookmarkEnd w:id="121"/>
          <w:r>
            <w:fldChar w:fldCharType="begin"/>
          </w:r>
          <w:r>
            <w:instrText xml:space="preserve"> HYPERLINK \l "bookmark244" </w:instrText>
          </w:r>
          <w:r>
            <w:fldChar w:fldCharType="separate"/>
          </w:r>
          <w:r>
            <w:rPr>
              <w:rFonts w:ascii="Times New Roman" w:hAnsi="Times New Roman" w:eastAsia="Times New Roman" w:cs="Times New Roman"/>
              <w:spacing w:val="5"/>
              <w:sz w:val="20"/>
              <w:szCs w:val="20"/>
            </w:rPr>
            <w:t xml:space="preserve">13.  </w:t>
          </w:r>
          <w:r>
            <w:rPr>
              <w:rFonts w:ascii="黑体" w:hAnsi="黑体" w:eastAsia="黑体" w:cs="黑体"/>
              <w:spacing w:val="5"/>
              <w:sz w:val="20"/>
              <w:szCs w:val="20"/>
            </w:rPr>
            <w:t>验收和工程试车</w:t>
          </w:r>
          <w:r>
            <w:rPr>
              <w:rFonts w:ascii="黑体" w:hAnsi="黑体" w:eastAsia="黑体" w:cs="黑体"/>
              <w:spacing w:val="-58"/>
              <w:sz w:val="20"/>
              <w:szCs w:val="20"/>
            </w:rPr>
            <w:t xml:space="preserve"> </w:t>
          </w:r>
          <w:r>
            <w:rPr>
              <w:rFonts w:ascii="黑体" w:hAnsi="黑体" w:eastAsia="黑体" w:cs="黑体"/>
              <w:sz w:val="20"/>
              <w:szCs w:val="20"/>
            </w:rPr>
            <w:tab/>
          </w:r>
          <w:r>
            <w:rPr>
              <w:rFonts w:ascii="Calibri" w:hAnsi="Calibri" w:eastAsia="Calibri" w:cs="Calibri"/>
              <w:spacing w:val="11"/>
              <w:sz w:val="20"/>
              <w:szCs w:val="20"/>
            </w:rPr>
            <w:t>84</w:t>
          </w:r>
          <w:r>
            <w:rPr>
              <w:rFonts w:ascii="Calibri" w:hAnsi="Calibri" w:eastAsia="Calibri" w:cs="Calibri"/>
              <w:spacing w:val="11"/>
              <w:sz w:val="20"/>
              <w:szCs w:val="20"/>
            </w:rPr>
            <w:fldChar w:fldCharType="end"/>
          </w:r>
        </w:p>
        <w:p w14:paraId="6F6B7000">
          <w:pPr>
            <w:tabs>
              <w:tab w:val="right" w:leader="dot" w:pos="8482"/>
            </w:tabs>
            <w:spacing w:before="100" w:line="196" w:lineRule="auto"/>
            <w:ind w:left="856"/>
            <w:rPr>
              <w:rFonts w:ascii="Calibri" w:hAnsi="Calibri" w:eastAsia="Calibri" w:cs="Calibri"/>
              <w:sz w:val="20"/>
              <w:szCs w:val="20"/>
            </w:rPr>
          </w:pPr>
          <w:bookmarkStart w:id="122" w:name="bookmark245"/>
          <w:bookmarkEnd w:id="122"/>
          <w:r>
            <w:fldChar w:fldCharType="begin"/>
          </w:r>
          <w:r>
            <w:instrText xml:space="preserve"> HYPERLINK \l "bookmark246" </w:instrText>
          </w:r>
          <w:r>
            <w:fldChar w:fldCharType="separate"/>
          </w:r>
          <w:r>
            <w:rPr>
              <w:rFonts w:ascii="Times New Roman" w:hAnsi="Times New Roman" w:eastAsia="Times New Roman" w:cs="Times New Roman"/>
              <w:spacing w:val="3"/>
              <w:sz w:val="20"/>
              <w:szCs w:val="20"/>
            </w:rPr>
            <w:t xml:space="preserve">14.  </w:t>
          </w:r>
          <w:r>
            <w:rPr>
              <w:rFonts w:ascii="黑体" w:hAnsi="黑体" w:eastAsia="黑体" w:cs="黑体"/>
              <w:spacing w:val="3"/>
              <w:sz w:val="20"/>
              <w:szCs w:val="20"/>
            </w:rPr>
            <w:t>竣工结算</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71"/>
              <w:sz w:val="20"/>
              <w:szCs w:val="20"/>
            </w:rPr>
            <w:t xml:space="preserve"> </w:t>
          </w:r>
          <w:r>
            <w:rPr>
              <w:rFonts w:ascii="Calibri" w:hAnsi="Calibri" w:eastAsia="Calibri" w:cs="Calibri"/>
              <w:sz w:val="20"/>
              <w:szCs w:val="20"/>
            </w:rPr>
            <w:t>84</w:t>
          </w:r>
          <w:r>
            <w:rPr>
              <w:rFonts w:ascii="Calibri" w:hAnsi="Calibri" w:eastAsia="Calibri" w:cs="Calibri"/>
              <w:sz w:val="20"/>
              <w:szCs w:val="20"/>
            </w:rPr>
            <w:fldChar w:fldCharType="end"/>
          </w:r>
        </w:p>
        <w:p w14:paraId="08C9F44F">
          <w:pPr>
            <w:tabs>
              <w:tab w:val="right" w:leader="dot" w:pos="8482"/>
            </w:tabs>
            <w:spacing w:before="99" w:line="196" w:lineRule="auto"/>
            <w:ind w:left="856"/>
            <w:rPr>
              <w:rFonts w:ascii="Calibri" w:hAnsi="Calibri" w:eastAsia="Calibri" w:cs="Calibri"/>
              <w:sz w:val="20"/>
              <w:szCs w:val="20"/>
            </w:rPr>
          </w:pPr>
          <w:bookmarkStart w:id="123" w:name="bookmark247"/>
          <w:bookmarkEnd w:id="123"/>
          <w:r>
            <w:fldChar w:fldCharType="begin"/>
          </w:r>
          <w:r>
            <w:instrText xml:space="preserve"> HYPERLINK \l "bookmark248" </w:instrText>
          </w:r>
          <w:r>
            <w:fldChar w:fldCharType="separate"/>
          </w:r>
          <w:r>
            <w:rPr>
              <w:rFonts w:ascii="Times New Roman" w:hAnsi="Times New Roman" w:eastAsia="Times New Roman" w:cs="Times New Roman"/>
              <w:spacing w:val="5"/>
              <w:sz w:val="20"/>
              <w:szCs w:val="20"/>
            </w:rPr>
            <w:t xml:space="preserve">15.  </w:t>
          </w:r>
          <w:r>
            <w:rPr>
              <w:rFonts w:ascii="黑体" w:hAnsi="黑体" w:eastAsia="黑体" w:cs="黑体"/>
              <w:spacing w:val="5"/>
              <w:sz w:val="20"/>
              <w:szCs w:val="20"/>
            </w:rPr>
            <w:t>缺陷责任期与保修</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10"/>
              <w:sz w:val="20"/>
              <w:szCs w:val="20"/>
            </w:rPr>
            <w:t>85</w:t>
          </w:r>
          <w:r>
            <w:rPr>
              <w:rFonts w:ascii="Calibri" w:hAnsi="Calibri" w:eastAsia="Calibri" w:cs="Calibri"/>
              <w:spacing w:val="10"/>
              <w:sz w:val="20"/>
              <w:szCs w:val="20"/>
            </w:rPr>
            <w:fldChar w:fldCharType="end"/>
          </w:r>
        </w:p>
        <w:p w14:paraId="42E35D4E">
          <w:pPr>
            <w:tabs>
              <w:tab w:val="right" w:leader="dot" w:pos="8482"/>
            </w:tabs>
            <w:spacing w:before="100" w:line="196" w:lineRule="auto"/>
            <w:ind w:left="856"/>
            <w:rPr>
              <w:rFonts w:ascii="Calibri" w:hAnsi="Calibri" w:eastAsia="Calibri" w:cs="Calibri"/>
              <w:sz w:val="20"/>
              <w:szCs w:val="20"/>
            </w:rPr>
          </w:pPr>
          <w:bookmarkStart w:id="124" w:name="bookmark249"/>
          <w:bookmarkEnd w:id="124"/>
          <w:r>
            <w:fldChar w:fldCharType="begin"/>
          </w:r>
          <w:r>
            <w:instrText xml:space="preserve"> HYPERLINK \l "bookmark250" </w:instrText>
          </w:r>
          <w:r>
            <w:fldChar w:fldCharType="separate"/>
          </w:r>
          <w:r>
            <w:rPr>
              <w:rFonts w:ascii="Times New Roman" w:hAnsi="Times New Roman" w:eastAsia="Times New Roman" w:cs="Times New Roman"/>
              <w:spacing w:val="-1"/>
              <w:sz w:val="20"/>
              <w:szCs w:val="20"/>
            </w:rPr>
            <w:t>16.</w:t>
          </w:r>
          <w:r>
            <w:rPr>
              <w:rFonts w:ascii="Times New Roman" w:hAnsi="Times New Roman" w:eastAsia="Times New Roman" w:cs="Times New Roman"/>
              <w:spacing w:val="7"/>
              <w:sz w:val="20"/>
              <w:szCs w:val="20"/>
            </w:rPr>
            <w:t xml:space="preserve">  </w:t>
          </w:r>
          <w:r>
            <w:rPr>
              <w:rFonts w:ascii="黑体" w:hAnsi="黑体" w:eastAsia="黑体" w:cs="黑体"/>
              <w:spacing w:val="-1"/>
              <w:sz w:val="20"/>
              <w:szCs w:val="20"/>
            </w:rPr>
            <w:t>违约</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Calibri" w:hAnsi="Calibri" w:eastAsia="Calibri" w:cs="Calibri"/>
              <w:sz w:val="20"/>
              <w:szCs w:val="20"/>
            </w:rPr>
            <w:t>86</w:t>
          </w:r>
          <w:r>
            <w:rPr>
              <w:rFonts w:ascii="Calibri" w:hAnsi="Calibri" w:eastAsia="Calibri" w:cs="Calibri"/>
              <w:sz w:val="20"/>
              <w:szCs w:val="20"/>
            </w:rPr>
            <w:fldChar w:fldCharType="end"/>
          </w:r>
        </w:p>
        <w:p w14:paraId="2D6E3BD2">
          <w:pPr>
            <w:tabs>
              <w:tab w:val="right" w:leader="dot" w:pos="8482"/>
            </w:tabs>
            <w:spacing w:before="100" w:line="196" w:lineRule="auto"/>
            <w:ind w:left="856"/>
            <w:rPr>
              <w:rFonts w:ascii="Calibri" w:hAnsi="Calibri" w:eastAsia="Calibri" w:cs="Calibri"/>
              <w:sz w:val="20"/>
              <w:szCs w:val="20"/>
            </w:rPr>
          </w:pPr>
          <w:bookmarkStart w:id="125" w:name="bookmark251"/>
          <w:bookmarkEnd w:id="125"/>
          <w:r>
            <w:fldChar w:fldCharType="begin"/>
          </w:r>
          <w:r>
            <w:instrText xml:space="preserve"> HYPERLINK \l "bookmark252" </w:instrText>
          </w:r>
          <w:r>
            <w:fldChar w:fldCharType="separate"/>
          </w:r>
          <w:r>
            <w:rPr>
              <w:rFonts w:ascii="Times New Roman" w:hAnsi="Times New Roman" w:eastAsia="Times New Roman" w:cs="Times New Roman"/>
              <w:spacing w:val="2"/>
              <w:sz w:val="20"/>
              <w:szCs w:val="20"/>
            </w:rPr>
            <w:t>17.</w:t>
          </w:r>
          <w:r>
            <w:rPr>
              <w:rFonts w:ascii="Times New Roman" w:hAnsi="Times New Roman" w:eastAsia="Times New Roman" w:cs="Times New Roman"/>
              <w:spacing w:val="7"/>
              <w:sz w:val="20"/>
              <w:szCs w:val="20"/>
            </w:rPr>
            <w:t xml:space="preserve">  </w:t>
          </w:r>
          <w:r>
            <w:rPr>
              <w:rFonts w:ascii="黑体" w:hAnsi="黑体" w:eastAsia="黑体" w:cs="黑体"/>
              <w:spacing w:val="2"/>
              <w:sz w:val="20"/>
              <w:szCs w:val="20"/>
            </w:rPr>
            <w:t>不可抗力</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71"/>
              <w:sz w:val="20"/>
              <w:szCs w:val="20"/>
            </w:rPr>
            <w:t xml:space="preserve"> </w:t>
          </w:r>
          <w:r>
            <w:rPr>
              <w:rFonts w:ascii="Calibri" w:hAnsi="Calibri" w:eastAsia="Calibri" w:cs="Calibri"/>
              <w:sz w:val="20"/>
              <w:szCs w:val="20"/>
            </w:rPr>
            <w:t>87</w:t>
          </w:r>
          <w:r>
            <w:rPr>
              <w:rFonts w:ascii="Calibri" w:hAnsi="Calibri" w:eastAsia="Calibri" w:cs="Calibri"/>
              <w:sz w:val="20"/>
              <w:szCs w:val="20"/>
            </w:rPr>
            <w:fldChar w:fldCharType="end"/>
          </w:r>
        </w:p>
        <w:p w14:paraId="6107A2A0">
          <w:pPr>
            <w:tabs>
              <w:tab w:val="right" w:leader="dot" w:pos="8482"/>
            </w:tabs>
            <w:spacing w:before="99" w:line="196" w:lineRule="auto"/>
            <w:ind w:left="856"/>
            <w:rPr>
              <w:rFonts w:ascii="Calibri" w:hAnsi="Calibri" w:eastAsia="Calibri" w:cs="Calibri"/>
              <w:sz w:val="20"/>
              <w:szCs w:val="20"/>
            </w:rPr>
          </w:pPr>
          <w:bookmarkStart w:id="126" w:name="bookmark253"/>
          <w:bookmarkEnd w:id="126"/>
          <w:r>
            <w:fldChar w:fldCharType="begin"/>
          </w:r>
          <w:r>
            <w:instrText xml:space="preserve"> HYPERLINK \l "bookmark254" </w:instrText>
          </w:r>
          <w:r>
            <w:fldChar w:fldCharType="separate"/>
          </w:r>
          <w:r>
            <w:rPr>
              <w:rFonts w:ascii="Times New Roman" w:hAnsi="Times New Roman" w:eastAsia="Times New Roman" w:cs="Times New Roman"/>
              <w:sz w:val="20"/>
              <w:szCs w:val="20"/>
            </w:rPr>
            <w:t>18.</w:t>
          </w:r>
          <w:r>
            <w:rPr>
              <w:rFonts w:ascii="Times New Roman" w:hAnsi="Times New Roman" w:eastAsia="Times New Roman" w:cs="Times New Roman"/>
              <w:spacing w:val="5"/>
              <w:sz w:val="20"/>
              <w:szCs w:val="20"/>
            </w:rPr>
            <w:t xml:space="preserve">  </w:t>
          </w:r>
          <w:r>
            <w:rPr>
              <w:rFonts w:ascii="黑体" w:hAnsi="黑体" w:eastAsia="黑体" w:cs="黑体"/>
              <w:sz w:val="20"/>
              <w:szCs w:val="20"/>
            </w:rPr>
            <w:t>保险</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Calibri" w:hAnsi="Calibri" w:eastAsia="Calibri" w:cs="Calibri"/>
              <w:sz w:val="20"/>
              <w:szCs w:val="20"/>
            </w:rPr>
            <w:t>87</w:t>
          </w:r>
          <w:r>
            <w:rPr>
              <w:rFonts w:ascii="Calibri" w:hAnsi="Calibri" w:eastAsia="Calibri" w:cs="Calibri"/>
              <w:sz w:val="20"/>
              <w:szCs w:val="20"/>
            </w:rPr>
            <w:fldChar w:fldCharType="end"/>
          </w:r>
        </w:p>
        <w:p w14:paraId="0EFA0101">
          <w:pPr>
            <w:tabs>
              <w:tab w:val="right" w:leader="dot" w:pos="8482"/>
            </w:tabs>
            <w:spacing w:before="100" w:line="196" w:lineRule="auto"/>
            <w:ind w:left="836"/>
            <w:rPr>
              <w:rFonts w:ascii="Calibri" w:hAnsi="Calibri" w:eastAsia="Calibri" w:cs="Calibri"/>
              <w:sz w:val="20"/>
              <w:szCs w:val="20"/>
            </w:rPr>
          </w:pPr>
          <w:bookmarkStart w:id="127" w:name="bookmark255"/>
          <w:bookmarkEnd w:id="127"/>
          <w:r>
            <w:fldChar w:fldCharType="begin"/>
          </w:r>
          <w:r>
            <w:instrText xml:space="preserve"> HYPERLINK \l "bookmark256" </w:instrText>
          </w:r>
          <w:r>
            <w:fldChar w:fldCharType="separate"/>
          </w:r>
          <w:r>
            <w:rPr>
              <w:rFonts w:ascii="Times New Roman" w:hAnsi="Times New Roman" w:eastAsia="Times New Roman" w:cs="Times New Roman"/>
              <w:spacing w:val="4"/>
              <w:sz w:val="20"/>
              <w:szCs w:val="20"/>
            </w:rPr>
            <w:t>20.</w:t>
          </w:r>
          <w:r>
            <w:rPr>
              <w:rFonts w:ascii="Times New Roman" w:hAnsi="Times New Roman" w:eastAsia="Times New Roman" w:cs="Times New Roman"/>
              <w:spacing w:val="10"/>
              <w:sz w:val="20"/>
              <w:szCs w:val="20"/>
            </w:rPr>
            <w:t xml:space="preserve">  </w:t>
          </w:r>
          <w:r>
            <w:rPr>
              <w:rFonts w:ascii="黑体" w:hAnsi="黑体" w:eastAsia="黑体" w:cs="黑体"/>
              <w:spacing w:val="4"/>
              <w:sz w:val="20"/>
              <w:szCs w:val="20"/>
            </w:rPr>
            <w:t>争议解决</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71"/>
              <w:sz w:val="20"/>
              <w:szCs w:val="20"/>
            </w:rPr>
            <w:t xml:space="preserve"> </w:t>
          </w:r>
          <w:r>
            <w:rPr>
              <w:rFonts w:ascii="Calibri" w:hAnsi="Calibri" w:eastAsia="Calibri" w:cs="Calibri"/>
              <w:sz w:val="20"/>
              <w:szCs w:val="20"/>
            </w:rPr>
            <w:t>87</w:t>
          </w:r>
          <w:r>
            <w:rPr>
              <w:rFonts w:ascii="Calibri" w:hAnsi="Calibri" w:eastAsia="Calibri" w:cs="Calibri"/>
              <w:sz w:val="20"/>
              <w:szCs w:val="20"/>
            </w:rPr>
            <w:fldChar w:fldCharType="end"/>
          </w:r>
        </w:p>
        <w:p w14:paraId="39B80F4F">
          <w:pPr>
            <w:tabs>
              <w:tab w:val="right" w:leader="dot" w:pos="8482"/>
            </w:tabs>
            <w:spacing w:before="100" w:line="196" w:lineRule="auto"/>
            <w:ind w:left="851"/>
            <w:rPr>
              <w:rFonts w:ascii="Calibri" w:hAnsi="Calibri" w:eastAsia="Calibri" w:cs="Calibri"/>
              <w:sz w:val="20"/>
              <w:szCs w:val="20"/>
            </w:rPr>
          </w:pPr>
          <w:bookmarkStart w:id="128" w:name="bookmark257"/>
          <w:bookmarkEnd w:id="128"/>
          <w:r>
            <w:fldChar w:fldCharType="begin"/>
          </w:r>
          <w:r>
            <w:instrText xml:space="preserve"> HYPERLINK \l "bookmark258" </w:instrText>
          </w:r>
          <w:r>
            <w:fldChar w:fldCharType="separate"/>
          </w:r>
          <w:r>
            <w:rPr>
              <w:rFonts w:ascii="黑体" w:hAnsi="黑体" w:eastAsia="黑体" w:cs="黑体"/>
              <w:b/>
              <w:bCs/>
              <w:spacing w:val="-2"/>
              <w:sz w:val="20"/>
              <w:szCs w:val="20"/>
            </w:rPr>
            <w:t>附件</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66"/>
              <w:sz w:val="20"/>
              <w:szCs w:val="20"/>
            </w:rPr>
            <w:t xml:space="preserve"> </w:t>
          </w:r>
          <w:r>
            <w:rPr>
              <w:rFonts w:ascii="Calibri" w:hAnsi="Calibri" w:eastAsia="Calibri" w:cs="Calibri"/>
              <w:sz w:val="20"/>
              <w:szCs w:val="20"/>
            </w:rPr>
            <w:t>89</w:t>
          </w:r>
          <w:r>
            <w:rPr>
              <w:rFonts w:ascii="Calibri" w:hAnsi="Calibri" w:eastAsia="Calibri" w:cs="Calibri"/>
              <w:sz w:val="20"/>
              <w:szCs w:val="20"/>
            </w:rPr>
            <w:fldChar w:fldCharType="end"/>
          </w:r>
        </w:p>
        <w:p w14:paraId="47AA12EA">
          <w:pPr>
            <w:tabs>
              <w:tab w:val="right" w:leader="dot" w:pos="8482"/>
            </w:tabs>
            <w:spacing w:before="99" w:line="230" w:lineRule="auto"/>
            <w:rPr>
              <w:rFonts w:ascii="Calibri" w:hAnsi="Calibri" w:eastAsia="Calibri" w:cs="Calibri"/>
              <w:sz w:val="20"/>
              <w:szCs w:val="20"/>
            </w:rPr>
          </w:pPr>
          <w:bookmarkStart w:id="129" w:name="bookmark259"/>
          <w:bookmarkEnd w:id="129"/>
          <w:r>
            <w:fldChar w:fldCharType="begin"/>
          </w:r>
          <w:r>
            <w:instrText xml:space="preserve"> HYPERLINK \l "bookmark260" </w:instrText>
          </w:r>
          <w:r>
            <w:fldChar w:fldCharType="separate"/>
          </w:r>
          <w:r>
            <w:rPr>
              <w:rFonts w:ascii="黑体" w:hAnsi="黑体" w:eastAsia="黑体" w:cs="黑体"/>
              <w:spacing w:val="8"/>
              <w:sz w:val="20"/>
              <w:szCs w:val="20"/>
            </w:rPr>
            <w:t>第五章  工程量清单</w:t>
          </w:r>
          <w:r>
            <w:rPr>
              <w:rFonts w:ascii="黑体" w:hAnsi="黑体" w:eastAsia="黑体" w:cs="黑体"/>
              <w:spacing w:val="-59"/>
              <w:sz w:val="20"/>
              <w:szCs w:val="20"/>
            </w:rPr>
            <w:t xml:space="preserve"> </w:t>
          </w:r>
          <w:r>
            <w:rPr>
              <w:rFonts w:ascii="黑体" w:hAnsi="黑体" w:eastAsia="黑体" w:cs="黑体"/>
              <w:sz w:val="20"/>
              <w:szCs w:val="20"/>
            </w:rPr>
            <w:tab/>
          </w:r>
          <w:r>
            <w:rPr>
              <w:rFonts w:ascii="Calibri" w:hAnsi="Calibri" w:eastAsia="Calibri" w:cs="Calibri"/>
              <w:spacing w:val="10"/>
              <w:sz w:val="20"/>
              <w:szCs w:val="20"/>
            </w:rPr>
            <w:t>107</w:t>
          </w:r>
          <w:r>
            <w:rPr>
              <w:rFonts w:ascii="Calibri" w:hAnsi="Calibri" w:eastAsia="Calibri" w:cs="Calibri"/>
              <w:spacing w:val="10"/>
              <w:sz w:val="20"/>
              <w:szCs w:val="20"/>
            </w:rPr>
            <w:fldChar w:fldCharType="end"/>
          </w:r>
        </w:p>
      </w:sdtContent>
    </w:sdt>
    <w:p w14:paraId="6E20D17B">
      <w:pPr>
        <w:spacing w:line="230" w:lineRule="auto"/>
        <w:rPr>
          <w:rFonts w:ascii="Calibri" w:hAnsi="Calibri" w:eastAsia="Calibri" w:cs="Calibri"/>
          <w:sz w:val="20"/>
          <w:szCs w:val="20"/>
        </w:rPr>
        <w:sectPr>
          <w:footerReference r:id="rId12" w:type="default"/>
          <w:pgSz w:w="11906" w:h="16839"/>
          <w:pgMar w:top="1431" w:right="1710" w:bottom="1016" w:left="1709" w:header="0" w:footer="852" w:gutter="0"/>
          <w:cols w:space="720" w:num="1"/>
        </w:sectPr>
      </w:pPr>
    </w:p>
    <w:sdt>
      <w:sdtPr>
        <w:rPr>
          <w:rFonts w:ascii="宋体" w:hAnsi="宋体" w:eastAsia="宋体" w:cs="宋体"/>
          <w:sz w:val="20"/>
          <w:szCs w:val="20"/>
        </w:rPr>
        <w:id w:val="147473939"/>
        <w:docPartObj>
          <w:docPartGallery w:val="Table of Contents"/>
          <w:docPartUnique/>
        </w:docPartObj>
      </w:sdtPr>
      <w:sdtEndPr>
        <w:rPr>
          <w:rFonts w:ascii="Calibri" w:hAnsi="Calibri" w:eastAsia="Calibri" w:cs="Calibri"/>
          <w:sz w:val="20"/>
          <w:szCs w:val="20"/>
        </w:rPr>
      </w:sdtEndPr>
      <w:sdtContent>
        <w:p w14:paraId="0DD1469A">
          <w:pPr>
            <w:tabs>
              <w:tab w:val="right" w:leader="dot" w:pos="8482"/>
            </w:tabs>
            <w:spacing w:before="206" w:line="193" w:lineRule="auto"/>
            <w:ind w:left="855"/>
            <w:rPr>
              <w:rFonts w:ascii="Calibri" w:hAnsi="Calibri" w:eastAsia="Calibri" w:cs="Calibri"/>
              <w:sz w:val="20"/>
              <w:szCs w:val="20"/>
            </w:rPr>
          </w:pPr>
          <w:bookmarkStart w:id="130" w:name="bookmark261"/>
          <w:bookmarkEnd w:id="130"/>
          <w:r>
            <w:fldChar w:fldCharType="begin"/>
          </w:r>
          <w:r>
            <w:instrText xml:space="preserve"> HYPERLINK \l "bookmark262" </w:instrText>
          </w:r>
          <w:r>
            <w:fldChar w:fldCharType="separate"/>
          </w:r>
          <w:r>
            <w:rPr>
              <w:rFonts w:ascii="宋体" w:hAnsi="宋体" w:eastAsia="宋体" w:cs="宋体"/>
              <w:spacing w:val="6"/>
              <w:sz w:val="20"/>
              <w:szCs w:val="20"/>
            </w:rPr>
            <w:t>1.工程量清单说明</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8"/>
              <w:sz w:val="20"/>
              <w:szCs w:val="20"/>
            </w:rPr>
            <w:t>107</w:t>
          </w:r>
          <w:r>
            <w:rPr>
              <w:rFonts w:ascii="Calibri" w:hAnsi="Calibri" w:eastAsia="Calibri" w:cs="Calibri"/>
              <w:spacing w:val="8"/>
              <w:sz w:val="20"/>
              <w:szCs w:val="20"/>
            </w:rPr>
            <w:fldChar w:fldCharType="end"/>
          </w:r>
        </w:p>
        <w:p w14:paraId="723B6746">
          <w:pPr>
            <w:tabs>
              <w:tab w:val="right" w:leader="dot" w:pos="8482"/>
            </w:tabs>
            <w:spacing w:before="102" w:line="193" w:lineRule="auto"/>
            <w:ind w:left="842"/>
            <w:rPr>
              <w:rFonts w:ascii="Calibri" w:hAnsi="Calibri" w:eastAsia="Calibri" w:cs="Calibri"/>
              <w:sz w:val="20"/>
              <w:szCs w:val="20"/>
            </w:rPr>
          </w:pPr>
          <w:bookmarkStart w:id="131" w:name="bookmark263"/>
          <w:bookmarkEnd w:id="131"/>
          <w:r>
            <w:fldChar w:fldCharType="begin"/>
          </w:r>
          <w:r>
            <w:instrText xml:space="preserve"> HYPERLINK \l "bookmark264" </w:instrText>
          </w:r>
          <w:r>
            <w:fldChar w:fldCharType="separate"/>
          </w:r>
          <w:r>
            <w:rPr>
              <w:rFonts w:ascii="宋体" w:hAnsi="宋体" w:eastAsia="宋体" w:cs="宋体"/>
              <w:spacing w:val="6"/>
              <w:sz w:val="20"/>
              <w:szCs w:val="20"/>
            </w:rPr>
            <w:t>2.投标报价说明</w:t>
          </w:r>
          <w:r>
            <w:rPr>
              <w:rFonts w:ascii="宋体" w:hAnsi="宋体" w:eastAsia="宋体" w:cs="宋体"/>
              <w:spacing w:val="-49"/>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107</w:t>
          </w:r>
          <w:r>
            <w:rPr>
              <w:rFonts w:ascii="Calibri" w:hAnsi="Calibri" w:eastAsia="Calibri" w:cs="Calibri"/>
              <w:spacing w:val="9"/>
              <w:sz w:val="20"/>
              <w:szCs w:val="20"/>
            </w:rPr>
            <w:fldChar w:fldCharType="end"/>
          </w:r>
        </w:p>
        <w:p w14:paraId="605CADD9">
          <w:pPr>
            <w:tabs>
              <w:tab w:val="right" w:leader="dot" w:pos="8482"/>
            </w:tabs>
            <w:spacing w:before="102" w:line="193" w:lineRule="auto"/>
            <w:ind w:left="844"/>
            <w:rPr>
              <w:rFonts w:ascii="Calibri" w:hAnsi="Calibri" w:eastAsia="Calibri" w:cs="Calibri"/>
              <w:sz w:val="20"/>
              <w:szCs w:val="20"/>
            </w:rPr>
          </w:pPr>
          <w:bookmarkStart w:id="132" w:name="bookmark265"/>
          <w:bookmarkEnd w:id="132"/>
          <w:r>
            <w:fldChar w:fldCharType="begin"/>
          </w:r>
          <w:r>
            <w:instrText xml:space="preserve"> HYPERLINK \l "bookmark266" </w:instrText>
          </w:r>
          <w:r>
            <w:fldChar w:fldCharType="separate"/>
          </w:r>
          <w:r>
            <w:rPr>
              <w:rFonts w:ascii="宋体" w:hAnsi="宋体" w:eastAsia="宋体" w:cs="宋体"/>
              <w:spacing w:val="5"/>
              <w:sz w:val="20"/>
              <w:szCs w:val="20"/>
            </w:rPr>
            <w:t>3.其他说明</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108</w:t>
          </w:r>
          <w:r>
            <w:rPr>
              <w:rFonts w:ascii="Calibri" w:hAnsi="Calibri" w:eastAsia="Calibri" w:cs="Calibri"/>
              <w:spacing w:val="10"/>
              <w:sz w:val="20"/>
              <w:szCs w:val="20"/>
            </w:rPr>
            <w:fldChar w:fldCharType="end"/>
          </w:r>
        </w:p>
        <w:p w14:paraId="086C4F44">
          <w:pPr>
            <w:tabs>
              <w:tab w:val="right" w:leader="dot" w:pos="8482"/>
            </w:tabs>
            <w:spacing w:before="103" w:line="193" w:lineRule="auto"/>
            <w:ind w:left="839"/>
            <w:rPr>
              <w:rFonts w:ascii="Calibri" w:hAnsi="Calibri" w:eastAsia="Calibri" w:cs="Calibri"/>
              <w:sz w:val="20"/>
              <w:szCs w:val="20"/>
            </w:rPr>
          </w:pPr>
          <w:bookmarkStart w:id="133" w:name="bookmark267"/>
          <w:bookmarkEnd w:id="133"/>
          <w:r>
            <w:fldChar w:fldCharType="begin"/>
          </w:r>
          <w:r>
            <w:instrText xml:space="preserve"> HYPERLINK \l "bookmark268" </w:instrText>
          </w:r>
          <w:r>
            <w:fldChar w:fldCharType="separate"/>
          </w:r>
          <w:r>
            <w:rPr>
              <w:rFonts w:ascii="宋体" w:hAnsi="宋体" w:eastAsia="宋体" w:cs="宋体"/>
              <w:spacing w:val="7"/>
              <w:sz w:val="20"/>
              <w:szCs w:val="20"/>
            </w:rPr>
            <w:t>4.工程量清单</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108</w:t>
          </w:r>
          <w:r>
            <w:rPr>
              <w:rFonts w:ascii="Calibri" w:hAnsi="Calibri" w:eastAsia="Calibri" w:cs="Calibri"/>
              <w:spacing w:val="9"/>
              <w:sz w:val="20"/>
              <w:szCs w:val="20"/>
            </w:rPr>
            <w:fldChar w:fldCharType="end"/>
          </w:r>
        </w:p>
        <w:p w14:paraId="2C0621F2">
          <w:pPr>
            <w:tabs>
              <w:tab w:val="right" w:leader="dot" w:pos="8482"/>
            </w:tabs>
            <w:spacing w:before="103" w:line="196" w:lineRule="auto"/>
            <w:rPr>
              <w:rFonts w:ascii="Calibri" w:hAnsi="Calibri" w:eastAsia="Calibri" w:cs="Calibri"/>
              <w:sz w:val="20"/>
              <w:szCs w:val="20"/>
            </w:rPr>
          </w:pPr>
          <w:bookmarkStart w:id="134" w:name="bookmark269"/>
          <w:bookmarkEnd w:id="134"/>
          <w:r>
            <w:fldChar w:fldCharType="begin"/>
          </w:r>
          <w:r>
            <w:instrText xml:space="preserve"> HYPERLINK \l "bookmark270" </w:instrText>
          </w:r>
          <w:r>
            <w:fldChar w:fldCharType="separate"/>
          </w:r>
          <w:r>
            <w:rPr>
              <w:rFonts w:ascii="黑体" w:hAnsi="黑体" w:eastAsia="黑体" w:cs="黑体"/>
              <w:spacing w:val="8"/>
              <w:sz w:val="20"/>
              <w:szCs w:val="20"/>
            </w:rPr>
            <w:t>第六章  最高投标限价</w:t>
          </w:r>
          <w:r>
            <w:rPr>
              <w:rFonts w:ascii="黑体" w:hAnsi="黑体" w:eastAsia="黑体" w:cs="黑体"/>
              <w:spacing w:val="-56"/>
              <w:sz w:val="20"/>
              <w:szCs w:val="20"/>
            </w:rPr>
            <w:t xml:space="preserve"> </w:t>
          </w:r>
          <w:r>
            <w:rPr>
              <w:rFonts w:ascii="黑体" w:hAnsi="黑体" w:eastAsia="黑体" w:cs="黑体"/>
              <w:sz w:val="20"/>
              <w:szCs w:val="20"/>
            </w:rPr>
            <w:tab/>
          </w:r>
          <w:r>
            <w:rPr>
              <w:rFonts w:ascii="Calibri" w:hAnsi="Calibri" w:eastAsia="Calibri" w:cs="Calibri"/>
              <w:spacing w:val="9"/>
              <w:sz w:val="20"/>
              <w:szCs w:val="20"/>
            </w:rPr>
            <w:t>110</w:t>
          </w:r>
          <w:r>
            <w:rPr>
              <w:rFonts w:ascii="Calibri" w:hAnsi="Calibri" w:eastAsia="Calibri" w:cs="Calibri"/>
              <w:spacing w:val="9"/>
              <w:sz w:val="20"/>
              <w:szCs w:val="20"/>
            </w:rPr>
            <w:fldChar w:fldCharType="end"/>
          </w:r>
        </w:p>
        <w:p w14:paraId="30BF6208">
          <w:pPr>
            <w:tabs>
              <w:tab w:val="right" w:leader="dot" w:pos="8482"/>
            </w:tabs>
            <w:spacing w:before="100" w:line="193" w:lineRule="auto"/>
            <w:ind w:left="855"/>
            <w:rPr>
              <w:rFonts w:ascii="Calibri" w:hAnsi="Calibri" w:eastAsia="Calibri" w:cs="Calibri"/>
              <w:sz w:val="20"/>
              <w:szCs w:val="20"/>
            </w:rPr>
          </w:pPr>
          <w:bookmarkStart w:id="135" w:name="bookmark271"/>
          <w:bookmarkEnd w:id="135"/>
          <w:r>
            <w:fldChar w:fldCharType="begin"/>
          </w:r>
          <w:r>
            <w:instrText xml:space="preserve"> HYPERLINK \l "bookmark272" </w:instrText>
          </w:r>
          <w:r>
            <w:fldChar w:fldCharType="separate"/>
          </w:r>
          <w:r>
            <w:rPr>
              <w:rFonts w:ascii="宋体" w:hAnsi="宋体" w:eastAsia="宋体" w:cs="宋体"/>
              <w:b/>
              <w:bCs/>
              <w:spacing w:val="2"/>
              <w:sz w:val="20"/>
              <w:szCs w:val="20"/>
            </w:rPr>
            <w:t>1.计算方法</w:t>
          </w:r>
          <w:r>
            <w:rPr>
              <w:rFonts w:ascii="宋体" w:hAnsi="宋体" w:eastAsia="宋体" w:cs="宋体"/>
              <w:spacing w:val="-54"/>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110</w:t>
          </w:r>
          <w:r>
            <w:rPr>
              <w:rFonts w:ascii="Calibri" w:hAnsi="Calibri" w:eastAsia="Calibri" w:cs="Calibri"/>
              <w:spacing w:val="9"/>
              <w:sz w:val="20"/>
              <w:szCs w:val="20"/>
            </w:rPr>
            <w:fldChar w:fldCharType="end"/>
          </w:r>
        </w:p>
        <w:p w14:paraId="411F8594">
          <w:pPr>
            <w:tabs>
              <w:tab w:val="right" w:leader="dot" w:pos="8482"/>
            </w:tabs>
            <w:spacing w:before="102" w:line="193" w:lineRule="auto"/>
            <w:ind w:left="842"/>
            <w:rPr>
              <w:rFonts w:ascii="Calibri" w:hAnsi="Calibri" w:eastAsia="Calibri" w:cs="Calibri"/>
              <w:sz w:val="20"/>
              <w:szCs w:val="20"/>
            </w:rPr>
          </w:pPr>
          <w:bookmarkStart w:id="136" w:name="bookmark273"/>
          <w:bookmarkEnd w:id="136"/>
          <w:r>
            <w:fldChar w:fldCharType="begin"/>
          </w:r>
          <w:r>
            <w:instrText xml:space="preserve"> HYPERLINK \l "bookmark274" </w:instrText>
          </w:r>
          <w:r>
            <w:fldChar w:fldCharType="separate"/>
          </w:r>
          <w:r>
            <w:rPr>
              <w:rFonts w:ascii="宋体" w:hAnsi="宋体" w:eastAsia="宋体" w:cs="宋体"/>
              <w:b/>
              <w:bCs/>
              <w:spacing w:val="5"/>
              <w:sz w:val="20"/>
              <w:szCs w:val="20"/>
            </w:rPr>
            <w:t>2.最高投标限价</w:t>
          </w:r>
          <w:r>
            <w:rPr>
              <w:rFonts w:ascii="宋体" w:hAnsi="宋体" w:eastAsia="宋体" w:cs="宋体"/>
              <w:spacing w:val="-51"/>
              <w:sz w:val="20"/>
              <w:szCs w:val="20"/>
            </w:rPr>
            <w:t xml:space="preserve"> </w:t>
          </w:r>
          <w:r>
            <w:rPr>
              <w:rFonts w:ascii="宋体" w:hAnsi="宋体" w:eastAsia="宋体" w:cs="宋体"/>
              <w:sz w:val="20"/>
              <w:szCs w:val="20"/>
            </w:rPr>
            <w:tab/>
          </w:r>
          <w:r>
            <w:rPr>
              <w:rFonts w:ascii="Calibri" w:hAnsi="Calibri" w:eastAsia="Calibri" w:cs="Calibri"/>
              <w:spacing w:val="7"/>
              <w:sz w:val="20"/>
              <w:szCs w:val="20"/>
            </w:rPr>
            <w:t>110</w:t>
          </w:r>
          <w:r>
            <w:rPr>
              <w:rFonts w:ascii="Calibri" w:hAnsi="Calibri" w:eastAsia="Calibri" w:cs="Calibri"/>
              <w:spacing w:val="7"/>
              <w:sz w:val="20"/>
              <w:szCs w:val="20"/>
            </w:rPr>
            <w:fldChar w:fldCharType="end"/>
          </w:r>
        </w:p>
        <w:p w14:paraId="1E547719">
          <w:pPr>
            <w:tabs>
              <w:tab w:val="right" w:leader="dot" w:pos="8482"/>
            </w:tabs>
            <w:spacing w:before="104" w:line="196" w:lineRule="auto"/>
            <w:rPr>
              <w:rFonts w:ascii="Calibri" w:hAnsi="Calibri" w:eastAsia="Calibri" w:cs="Calibri"/>
              <w:sz w:val="20"/>
              <w:szCs w:val="20"/>
            </w:rPr>
          </w:pPr>
          <w:bookmarkStart w:id="137" w:name="bookmark275"/>
          <w:bookmarkEnd w:id="137"/>
          <w:r>
            <w:fldChar w:fldCharType="begin"/>
          </w:r>
          <w:r>
            <w:instrText xml:space="preserve"> HYPERLINK \l "bookmark276" </w:instrText>
          </w:r>
          <w:r>
            <w:fldChar w:fldCharType="separate"/>
          </w:r>
          <w:r>
            <w:rPr>
              <w:rFonts w:ascii="黑体" w:hAnsi="黑体" w:eastAsia="黑体" w:cs="黑体"/>
              <w:spacing w:val="1"/>
              <w:sz w:val="20"/>
              <w:szCs w:val="20"/>
            </w:rPr>
            <w:t>第七章</w:t>
          </w:r>
          <w:r>
            <w:rPr>
              <w:rFonts w:ascii="黑体" w:hAnsi="黑体" w:eastAsia="黑体" w:cs="黑体"/>
              <w:spacing w:val="16"/>
              <w:sz w:val="20"/>
              <w:szCs w:val="20"/>
            </w:rPr>
            <w:t xml:space="preserve">  </w:t>
          </w:r>
          <w:r>
            <w:rPr>
              <w:rFonts w:ascii="黑体" w:hAnsi="黑体" w:eastAsia="黑体" w:cs="黑体"/>
              <w:spacing w:val="1"/>
              <w:sz w:val="20"/>
              <w:szCs w:val="20"/>
            </w:rPr>
            <w:t>图</w:t>
          </w:r>
          <w:r>
            <w:rPr>
              <w:rFonts w:ascii="黑体" w:hAnsi="黑体" w:eastAsia="黑体" w:cs="黑体"/>
              <w:spacing w:val="11"/>
              <w:sz w:val="20"/>
              <w:szCs w:val="20"/>
            </w:rPr>
            <w:t xml:space="preserve">  </w:t>
          </w:r>
          <w:r>
            <w:rPr>
              <w:rFonts w:ascii="黑体" w:hAnsi="黑体" w:eastAsia="黑体" w:cs="黑体"/>
              <w:spacing w:val="1"/>
              <w:sz w:val="20"/>
              <w:szCs w:val="20"/>
            </w:rPr>
            <w:t>纸</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59"/>
              <w:sz w:val="20"/>
              <w:szCs w:val="20"/>
            </w:rPr>
            <w:t xml:space="preserve"> </w:t>
          </w:r>
          <w:r>
            <w:rPr>
              <w:rFonts w:ascii="Calibri" w:hAnsi="Calibri" w:eastAsia="Calibri" w:cs="Calibri"/>
              <w:spacing w:val="-2"/>
              <w:sz w:val="20"/>
              <w:szCs w:val="20"/>
            </w:rPr>
            <w:t>113</w:t>
          </w:r>
          <w:r>
            <w:rPr>
              <w:rFonts w:ascii="Calibri" w:hAnsi="Calibri" w:eastAsia="Calibri" w:cs="Calibri"/>
              <w:spacing w:val="-2"/>
              <w:sz w:val="20"/>
              <w:szCs w:val="20"/>
            </w:rPr>
            <w:fldChar w:fldCharType="end"/>
          </w:r>
        </w:p>
        <w:p w14:paraId="4EB70623">
          <w:pPr>
            <w:tabs>
              <w:tab w:val="right" w:leader="dot" w:pos="8482"/>
            </w:tabs>
            <w:spacing w:before="99" w:line="196" w:lineRule="auto"/>
            <w:rPr>
              <w:rFonts w:ascii="Calibri" w:hAnsi="Calibri" w:eastAsia="Calibri" w:cs="Calibri"/>
              <w:sz w:val="20"/>
              <w:szCs w:val="20"/>
            </w:rPr>
          </w:pPr>
          <w:bookmarkStart w:id="138" w:name="bookmark277"/>
          <w:bookmarkEnd w:id="138"/>
          <w:r>
            <w:fldChar w:fldCharType="begin"/>
          </w:r>
          <w:r>
            <w:instrText xml:space="preserve"> HYPERLINK \l "bookmark278" </w:instrText>
          </w:r>
          <w:r>
            <w:fldChar w:fldCharType="separate"/>
          </w:r>
          <w:r>
            <w:rPr>
              <w:rFonts w:ascii="黑体" w:hAnsi="黑体" w:eastAsia="黑体" w:cs="黑体"/>
              <w:spacing w:val="8"/>
              <w:sz w:val="20"/>
              <w:szCs w:val="20"/>
            </w:rPr>
            <w:t>第八章  技术标准和要求</w:t>
          </w:r>
          <w:r>
            <w:rPr>
              <w:rFonts w:ascii="黑体" w:hAnsi="黑体" w:eastAsia="黑体" w:cs="黑体"/>
              <w:spacing w:val="-55"/>
              <w:sz w:val="20"/>
              <w:szCs w:val="20"/>
            </w:rPr>
            <w:t xml:space="preserve"> </w:t>
          </w:r>
          <w:r>
            <w:rPr>
              <w:rFonts w:ascii="黑体" w:hAnsi="黑体" w:eastAsia="黑体" w:cs="黑体"/>
              <w:sz w:val="20"/>
              <w:szCs w:val="20"/>
            </w:rPr>
            <w:tab/>
          </w:r>
          <w:r>
            <w:rPr>
              <w:rFonts w:ascii="Calibri" w:hAnsi="Calibri" w:eastAsia="Calibri" w:cs="Calibri"/>
              <w:spacing w:val="9"/>
              <w:sz w:val="20"/>
              <w:szCs w:val="20"/>
            </w:rPr>
            <w:t>116</w:t>
          </w:r>
          <w:r>
            <w:rPr>
              <w:rFonts w:ascii="Calibri" w:hAnsi="Calibri" w:eastAsia="Calibri" w:cs="Calibri"/>
              <w:spacing w:val="9"/>
              <w:sz w:val="20"/>
              <w:szCs w:val="20"/>
            </w:rPr>
            <w:fldChar w:fldCharType="end"/>
          </w:r>
        </w:p>
        <w:p w14:paraId="68F04C34">
          <w:pPr>
            <w:tabs>
              <w:tab w:val="right" w:leader="dot" w:pos="8482"/>
            </w:tabs>
            <w:spacing w:before="100" w:line="196" w:lineRule="auto"/>
            <w:ind w:left="420"/>
            <w:rPr>
              <w:rFonts w:ascii="Calibri" w:hAnsi="Calibri" w:eastAsia="Calibri" w:cs="Calibri"/>
              <w:sz w:val="20"/>
              <w:szCs w:val="20"/>
            </w:rPr>
          </w:pPr>
          <w:bookmarkStart w:id="139" w:name="bookmark279"/>
          <w:bookmarkEnd w:id="139"/>
          <w:r>
            <w:fldChar w:fldCharType="begin"/>
          </w:r>
          <w:r>
            <w:instrText xml:space="preserve"> HYPERLINK \l "bookmark280" </w:instrText>
          </w:r>
          <w:r>
            <w:fldChar w:fldCharType="separate"/>
          </w:r>
          <w:r>
            <w:rPr>
              <w:rFonts w:ascii="黑体" w:hAnsi="黑体" w:eastAsia="黑体" w:cs="黑体"/>
              <w:b/>
              <w:bCs/>
              <w:spacing w:val="7"/>
              <w:sz w:val="20"/>
              <w:szCs w:val="20"/>
            </w:rPr>
            <w:t>第一节</w:t>
          </w:r>
          <w:r>
            <w:rPr>
              <w:rFonts w:ascii="黑体" w:hAnsi="黑体" w:eastAsia="黑体" w:cs="黑体"/>
              <w:spacing w:val="7"/>
              <w:sz w:val="20"/>
              <w:szCs w:val="20"/>
            </w:rPr>
            <w:t xml:space="preserve"> </w:t>
          </w:r>
          <w:r>
            <w:rPr>
              <w:rFonts w:ascii="黑体" w:hAnsi="黑体" w:eastAsia="黑体" w:cs="黑体"/>
              <w:b/>
              <w:bCs/>
              <w:spacing w:val="7"/>
              <w:sz w:val="20"/>
              <w:szCs w:val="20"/>
            </w:rPr>
            <w:t>一般要求</w:t>
          </w:r>
          <w:r>
            <w:rPr>
              <w:rFonts w:ascii="黑体" w:hAnsi="黑体" w:eastAsia="黑体" w:cs="黑体"/>
              <w:spacing w:val="-59"/>
              <w:sz w:val="20"/>
              <w:szCs w:val="20"/>
            </w:rPr>
            <w:t xml:space="preserve"> </w:t>
          </w:r>
          <w:r>
            <w:rPr>
              <w:rFonts w:ascii="黑体" w:hAnsi="黑体" w:eastAsia="黑体" w:cs="黑体"/>
              <w:sz w:val="20"/>
              <w:szCs w:val="20"/>
            </w:rPr>
            <w:tab/>
          </w:r>
          <w:r>
            <w:rPr>
              <w:rFonts w:ascii="Calibri" w:hAnsi="Calibri" w:eastAsia="Calibri" w:cs="Calibri"/>
              <w:spacing w:val="8"/>
              <w:sz w:val="20"/>
              <w:szCs w:val="20"/>
            </w:rPr>
            <w:t>116</w:t>
          </w:r>
          <w:r>
            <w:rPr>
              <w:rFonts w:ascii="Calibri" w:hAnsi="Calibri" w:eastAsia="Calibri" w:cs="Calibri"/>
              <w:spacing w:val="8"/>
              <w:sz w:val="20"/>
              <w:szCs w:val="20"/>
            </w:rPr>
            <w:fldChar w:fldCharType="end"/>
          </w:r>
        </w:p>
        <w:p w14:paraId="3435DF53">
          <w:pPr>
            <w:tabs>
              <w:tab w:val="right" w:leader="dot" w:pos="8482"/>
            </w:tabs>
            <w:spacing w:before="100" w:line="196" w:lineRule="auto"/>
            <w:ind w:left="420"/>
            <w:rPr>
              <w:rFonts w:ascii="Calibri" w:hAnsi="Calibri" w:eastAsia="Calibri" w:cs="Calibri"/>
              <w:sz w:val="20"/>
              <w:szCs w:val="20"/>
            </w:rPr>
          </w:pPr>
          <w:bookmarkStart w:id="140" w:name="bookmark281"/>
          <w:bookmarkEnd w:id="140"/>
          <w:r>
            <w:fldChar w:fldCharType="begin"/>
          </w:r>
          <w:r>
            <w:instrText xml:space="preserve"> HYPERLINK \l "bookmark282" </w:instrText>
          </w:r>
          <w:r>
            <w:fldChar w:fldCharType="separate"/>
          </w:r>
          <w:r>
            <w:rPr>
              <w:rFonts w:ascii="黑体" w:hAnsi="黑体" w:eastAsia="黑体" w:cs="黑体"/>
              <w:b/>
              <w:bCs/>
              <w:spacing w:val="7"/>
              <w:sz w:val="20"/>
              <w:szCs w:val="20"/>
            </w:rPr>
            <w:t>第二节</w:t>
          </w:r>
          <w:r>
            <w:rPr>
              <w:rFonts w:ascii="黑体" w:hAnsi="黑体" w:eastAsia="黑体" w:cs="黑体"/>
              <w:spacing w:val="7"/>
              <w:sz w:val="20"/>
              <w:szCs w:val="20"/>
            </w:rPr>
            <w:t xml:space="preserve">  </w:t>
          </w:r>
          <w:r>
            <w:rPr>
              <w:rFonts w:ascii="黑体" w:hAnsi="黑体" w:eastAsia="黑体" w:cs="黑体"/>
              <w:b/>
              <w:bCs/>
              <w:spacing w:val="7"/>
              <w:sz w:val="20"/>
              <w:szCs w:val="20"/>
            </w:rPr>
            <w:t>特殊技术标准和要求</w:t>
          </w:r>
          <w:r>
            <w:rPr>
              <w:rFonts w:ascii="黑体" w:hAnsi="黑体" w:eastAsia="黑体" w:cs="黑体"/>
              <w:spacing w:val="-53"/>
              <w:sz w:val="20"/>
              <w:szCs w:val="20"/>
            </w:rPr>
            <w:t xml:space="preserve"> </w:t>
          </w:r>
          <w:r>
            <w:rPr>
              <w:rFonts w:ascii="黑体" w:hAnsi="黑体" w:eastAsia="黑体" w:cs="黑体"/>
              <w:sz w:val="20"/>
              <w:szCs w:val="20"/>
            </w:rPr>
            <w:tab/>
          </w:r>
          <w:r>
            <w:rPr>
              <w:rFonts w:ascii="黑体" w:hAnsi="黑体" w:eastAsia="黑体" w:cs="黑体"/>
              <w:spacing w:val="-33"/>
              <w:sz w:val="20"/>
              <w:szCs w:val="20"/>
            </w:rPr>
            <w:t xml:space="preserve"> </w:t>
          </w:r>
          <w:r>
            <w:rPr>
              <w:rFonts w:ascii="Calibri" w:hAnsi="Calibri" w:eastAsia="Calibri" w:cs="Calibri"/>
              <w:spacing w:val="-2"/>
              <w:sz w:val="20"/>
              <w:szCs w:val="20"/>
            </w:rPr>
            <w:t>122</w:t>
          </w:r>
          <w:r>
            <w:rPr>
              <w:rFonts w:ascii="Calibri" w:hAnsi="Calibri" w:eastAsia="Calibri" w:cs="Calibri"/>
              <w:spacing w:val="-2"/>
              <w:sz w:val="20"/>
              <w:szCs w:val="20"/>
            </w:rPr>
            <w:fldChar w:fldCharType="end"/>
          </w:r>
        </w:p>
        <w:p w14:paraId="372456D6">
          <w:pPr>
            <w:tabs>
              <w:tab w:val="right" w:leader="dot" w:pos="8482"/>
            </w:tabs>
            <w:spacing w:before="99" w:line="196" w:lineRule="auto"/>
            <w:ind w:left="420"/>
            <w:rPr>
              <w:rFonts w:ascii="Calibri" w:hAnsi="Calibri" w:eastAsia="Calibri" w:cs="Calibri"/>
              <w:sz w:val="20"/>
              <w:szCs w:val="20"/>
            </w:rPr>
          </w:pPr>
          <w:bookmarkStart w:id="141" w:name="bookmark283"/>
          <w:bookmarkEnd w:id="141"/>
          <w:r>
            <w:fldChar w:fldCharType="begin"/>
          </w:r>
          <w:r>
            <w:instrText xml:space="preserve"> HYPERLINK \l "bookmark284" </w:instrText>
          </w:r>
          <w:r>
            <w:fldChar w:fldCharType="separate"/>
          </w:r>
          <w:r>
            <w:rPr>
              <w:rFonts w:ascii="黑体" w:hAnsi="黑体" w:eastAsia="黑体" w:cs="黑体"/>
              <w:b/>
              <w:bCs/>
              <w:spacing w:val="8"/>
              <w:sz w:val="20"/>
              <w:szCs w:val="20"/>
            </w:rPr>
            <w:t>第三节</w:t>
          </w:r>
          <w:r>
            <w:rPr>
              <w:rFonts w:ascii="黑体" w:hAnsi="黑体" w:eastAsia="黑体" w:cs="黑体"/>
              <w:spacing w:val="8"/>
              <w:sz w:val="20"/>
              <w:szCs w:val="20"/>
            </w:rPr>
            <w:t xml:space="preserve">  </w:t>
          </w:r>
          <w:r>
            <w:rPr>
              <w:rFonts w:ascii="黑体" w:hAnsi="黑体" w:eastAsia="黑体" w:cs="黑体"/>
              <w:b/>
              <w:bCs/>
              <w:spacing w:val="8"/>
              <w:sz w:val="20"/>
              <w:szCs w:val="20"/>
            </w:rPr>
            <w:t>适用的国家、行业以及地方规范、标准和规程</w:t>
          </w:r>
          <w:r>
            <w:rPr>
              <w:rFonts w:ascii="黑体" w:hAnsi="黑体" w:eastAsia="黑体" w:cs="黑体"/>
              <w:spacing w:val="-59"/>
              <w:sz w:val="20"/>
              <w:szCs w:val="20"/>
            </w:rPr>
            <w:t xml:space="preserve"> </w:t>
          </w:r>
          <w:r>
            <w:rPr>
              <w:rFonts w:ascii="黑体" w:hAnsi="黑体" w:eastAsia="黑体" w:cs="黑体"/>
              <w:sz w:val="20"/>
              <w:szCs w:val="20"/>
            </w:rPr>
            <w:tab/>
          </w:r>
          <w:r>
            <w:rPr>
              <w:rFonts w:ascii="Calibri" w:hAnsi="Calibri" w:eastAsia="Calibri" w:cs="Calibri"/>
              <w:spacing w:val="10"/>
              <w:sz w:val="20"/>
              <w:szCs w:val="20"/>
            </w:rPr>
            <w:t>124</w:t>
          </w:r>
          <w:r>
            <w:rPr>
              <w:rFonts w:ascii="Calibri" w:hAnsi="Calibri" w:eastAsia="Calibri" w:cs="Calibri"/>
              <w:spacing w:val="10"/>
              <w:sz w:val="20"/>
              <w:szCs w:val="20"/>
            </w:rPr>
            <w:fldChar w:fldCharType="end"/>
          </w:r>
        </w:p>
        <w:p w14:paraId="70C1F233">
          <w:pPr>
            <w:tabs>
              <w:tab w:val="right" w:leader="dot" w:pos="8482"/>
            </w:tabs>
            <w:spacing w:before="100" w:line="196" w:lineRule="auto"/>
            <w:ind w:left="431"/>
            <w:rPr>
              <w:rFonts w:ascii="Calibri" w:hAnsi="Calibri" w:eastAsia="Calibri" w:cs="Calibri"/>
              <w:sz w:val="20"/>
              <w:szCs w:val="20"/>
            </w:rPr>
          </w:pPr>
          <w:bookmarkStart w:id="142" w:name="bookmark285"/>
          <w:bookmarkEnd w:id="142"/>
          <w:r>
            <w:fldChar w:fldCharType="begin"/>
          </w:r>
          <w:r>
            <w:instrText xml:space="preserve"> HYPERLINK \l "bookmark286" </w:instrText>
          </w:r>
          <w:r>
            <w:fldChar w:fldCharType="separate"/>
          </w:r>
          <w:r>
            <w:rPr>
              <w:rFonts w:ascii="黑体" w:hAnsi="黑体" w:eastAsia="黑体" w:cs="黑体"/>
              <w:b/>
              <w:bCs/>
              <w:spacing w:val="6"/>
              <w:sz w:val="20"/>
              <w:szCs w:val="20"/>
            </w:rPr>
            <w:t>附件</w:t>
          </w:r>
          <w:r>
            <w:rPr>
              <w:rFonts w:ascii="黑体" w:hAnsi="黑体" w:eastAsia="黑体" w:cs="黑体"/>
              <w:spacing w:val="-41"/>
              <w:sz w:val="20"/>
              <w:szCs w:val="20"/>
            </w:rPr>
            <w:t xml:space="preserve"> </w:t>
          </w:r>
          <w:r>
            <w:rPr>
              <w:rFonts w:ascii="黑体" w:hAnsi="黑体" w:eastAsia="黑体" w:cs="黑体"/>
              <w:b/>
              <w:bCs/>
              <w:spacing w:val="6"/>
              <w:sz w:val="20"/>
              <w:szCs w:val="20"/>
            </w:rPr>
            <w:t>A：施工现场现状平面图</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34"/>
              <w:sz w:val="20"/>
              <w:szCs w:val="20"/>
            </w:rPr>
            <w:t xml:space="preserve"> </w:t>
          </w:r>
          <w:r>
            <w:rPr>
              <w:rFonts w:ascii="Calibri" w:hAnsi="Calibri" w:eastAsia="Calibri" w:cs="Calibri"/>
              <w:spacing w:val="-2"/>
              <w:sz w:val="20"/>
              <w:szCs w:val="20"/>
            </w:rPr>
            <w:t>125</w:t>
          </w:r>
          <w:r>
            <w:rPr>
              <w:rFonts w:ascii="Calibri" w:hAnsi="Calibri" w:eastAsia="Calibri" w:cs="Calibri"/>
              <w:spacing w:val="-2"/>
              <w:sz w:val="20"/>
              <w:szCs w:val="20"/>
            </w:rPr>
            <w:fldChar w:fldCharType="end"/>
          </w:r>
        </w:p>
        <w:p w14:paraId="141D497B">
          <w:pPr>
            <w:tabs>
              <w:tab w:val="right" w:leader="dot" w:pos="8482"/>
            </w:tabs>
            <w:spacing w:before="100" w:line="196" w:lineRule="auto"/>
            <w:rPr>
              <w:rFonts w:ascii="Calibri" w:hAnsi="Calibri" w:eastAsia="Calibri" w:cs="Calibri"/>
              <w:sz w:val="20"/>
              <w:szCs w:val="20"/>
            </w:rPr>
          </w:pPr>
          <w:bookmarkStart w:id="143" w:name="bookmark287"/>
          <w:bookmarkEnd w:id="143"/>
          <w:r>
            <w:fldChar w:fldCharType="begin"/>
          </w:r>
          <w:r>
            <w:instrText xml:space="preserve"> HYPERLINK \l "bookmark288" </w:instrText>
          </w:r>
          <w:r>
            <w:fldChar w:fldCharType="separate"/>
          </w:r>
          <w:r>
            <w:rPr>
              <w:rFonts w:ascii="黑体" w:hAnsi="黑体" w:eastAsia="黑体" w:cs="黑体"/>
              <w:spacing w:val="8"/>
              <w:sz w:val="20"/>
              <w:szCs w:val="20"/>
            </w:rPr>
            <w:t>第九章  投标文件格式</w:t>
          </w:r>
          <w:r>
            <w:rPr>
              <w:rFonts w:ascii="黑体" w:hAnsi="黑体" w:eastAsia="黑体" w:cs="黑体"/>
              <w:spacing w:val="-56"/>
              <w:sz w:val="20"/>
              <w:szCs w:val="20"/>
            </w:rPr>
            <w:t xml:space="preserve"> </w:t>
          </w:r>
          <w:r>
            <w:rPr>
              <w:rFonts w:ascii="黑体" w:hAnsi="黑体" w:eastAsia="黑体" w:cs="黑体"/>
              <w:sz w:val="20"/>
              <w:szCs w:val="20"/>
            </w:rPr>
            <w:tab/>
          </w:r>
          <w:r>
            <w:rPr>
              <w:rFonts w:ascii="Calibri" w:hAnsi="Calibri" w:eastAsia="Calibri" w:cs="Calibri"/>
              <w:spacing w:val="9"/>
              <w:sz w:val="20"/>
              <w:szCs w:val="20"/>
            </w:rPr>
            <w:t>126</w:t>
          </w:r>
          <w:r>
            <w:rPr>
              <w:rFonts w:ascii="Calibri" w:hAnsi="Calibri" w:eastAsia="Calibri" w:cs="Calibri"/>
              <w:spacing w:val="9"/>
              <w:sz w:val="20"/>
              <w:szCs w:val="20"/>
            </w:rPr>
            <w:fldChar w:fldCharType="end"/>
          </w:r>
        </w:p>
        <w:p w14:paraId="290CCA0D">
          <w:pPr>
            <w:tabs>
              <w:tab w:val="right" w:leader="dot" w:pos="8482"/>
            </w:tabs>
            <w:spacing w:before="99" w:line="193" w:lineRule="auto"/>
            <w:ind w:left="423"/>
            <w:rPr>
              <w:rFonts w:ascii="Calibri" w:hAnsi="Calibri" w:eastAsia="Calibri" w:cs="Calibri"/>
              <w:sz w:val="20"/>
              <w:szCs w:val="20"/>
            </w:rPr>
          </w:pPr>
          <w:bookmarkStart w:id="144" w:name="bookmark289"/>
          <w:bookmarkEnd w:id="144"/>
          <w:r>
            <w:fldChar w:fldCharType="begin"/>
          </w:r>
          <w:r>
            <w:instrText xml:space="preserve"> HYPERLINK \l "bookmark290" </w:instrText>
          </w:r>
          <w:r>
            <w:fldChar w:fldCharType="separate"/>
          </w:r>
          <w:r>
            <w:rPr>
              <w:rFonts w:ascii="宋体" w:hAnsi="宋体" w:eastAsia="宋体" w:cs="宋体"/>
              <w:spacing w:val="8"/>
              <w:sz w:val="20"/>
              <w:szCs w:val="20"/>
            </w:rPr>
            <w:t>一、投标函及投标函附录</w:t>
          </w:r>
          <w:r>
            <w:rPr>
              <w:rFonts w:ascii="宋体" w:hAnsi="宋体" w:eastAsia="宋体" w:cs="宋体"/>
              <w:spacing w:val="-50"/>
              <w:sz w:val="20"/>
              <w:szCs w:val="20"/>
            </w:rPr>
            <w:t xml:space="preserve"> </w:t>
          </w:r>
          <w:r>
            <w:rPr>
              <w:rFonts w:ascii="宋体" w:hAnsi="宋体" w:eastAsia="宋体" w:cs="宋体"/>
              <w:sz w:val="20"/>
              <w:szCs w:val="20"/>
            </w:rPr>
            <w:tab/>
          </w:r>
          <w:r>
            <w:rPr>
              <w:rFonts w:ascii="Calibri" w:hAnsi="Calibri" w:eastAsia="Calibri" w:cs="Calibri"/>
              <w:spacing w:val="8"/>
              <w:sz w:val="20"/>
              <w:szCs w:val="20"/>
            </w:rPr>
            <w:t>129</w:t>
          </w:r>
          <w:r>
            <w:rPr>
              <w:rFonts w:ascii="Calibri" w:hAnsi="Calibri" w:eastAsia="Calibri" w:cs="Calibri"/>
              <w:spacing w:val="8"/>
              <w:sz w:val="20"/>
              <w:szCs w:val="20"/>
            </w:rPr>
            <w:fldChar w:fldCharType="end"/>
          </w:r>
        </w:p>
        <w:p w14:paraId="1812833B">
          <w:pPr>
            <w:tabs>
              <w:tab w:val="right" w:leader="dot" w:pos="8482"/>
            </w:tabs>
            <w:spacing w:before="103" w:line="196" w:lineRule="auto"/>
            <w:ind w:left="858"/>
            <w:rPr>
              <w:rFonts w:ascii="Calibri" w:hAnsi="Calibri" w:eastAsia="Calibri" w:cs="Calibri"/>
              <w:sz w:val="20"/>
              <w:szCs w:val="20"/>
            </w:rPr>
          </w:pPr>
          <w:bookmarkStart w:id="145" w:name="bookmark291"/>
          <w:bookmarkEnd w:id="145"/>
          <w:r>
            <w:fldChar w:fldCharType="begin"/>
          </w:r>
          <w:r>
            <w:instrText xml:space="preserve"> HYPERLINK \l "bookmark292" </w:instrText>
          </w:r>
          <w:r>
            <w:fldChar w:fldCharType="separate"/>
          </w:r>
          <w:r>
            <w:rPr>
              <w:rFonts w:ascii="黑体" w:hAnsi="黑体" w:eastAsia="黑体" w:cs="黑体"/>
              <w:spacing w:val="5"/>
              <w:sz w:val="20"/>
              <w:szCs w:val="20"/>
            </w:rPr>
            <w:t>（一）投标函</w:t>
          </w:r>
          <w:r>
            <w:rPr>
              <w:rFonts w:ascii="黑体" w:hAnsi="黑体" w:eastAsia="黑体" w:cs="黑体"/>
              <w:spacing w:val="-56"/>
              <w:sz w:val="20"/>
              <w:szCs w:val="20"/>
            </w:rPr>
            <w:t xml:space="preserve"> </w:t>
          </w:r>
          <w:r>
            <w:rPr>
              <w:rFonts w:ascii="黑体" w:hAnsi="黑体" w:eastAsia="黑体" w:cs="黑体"/>
              <w:sz w:val="20"/>
              <w:szCs w:val="20"/>
            </w:rPr>
            <w:tab/>
          </w:r>
          <w:r>
            <w:rPr>
              <w:rFonts w:ascii="Calibri" w:hAnsi="Calibri" w:eastAsia="Calibri" w:cs="Calibri"/>
              <w:spacing w:val="9"/>
              <w:sz w:val="20"/>
              <w:szCs w:val="20"/>
            </w:rPr>
            <w:t>129</w:t>
          </w:r>
          <w:r>
            <w:rPr>
              <w:rFonts w:ascii="Calibri" w:hAnsi="Calibri" w:eastAsia="Calibri" w:cs="Calibri"/>
              <w:spacing w:val="9"/>
              <w:sz w:val="20"/>
              <w:szCs w:val="20"/>
            </w:rPr>
            <w:fldChar w:fldCharType="end"/>
          </w:r>
        </w:p>
        <w:p w14:paraId="191DA221">
          <w:pPr>
            <w:tabs>
              <w:tab w:val="right" w:leader="dot" w:pos="8482"/>
            </w:tabs>
            <w:spacing w:before="100" w:line="196" w:lineRule="auto"/>
            <w:ind w:left="858"/>
            <w:rPr>
              <w:rFonts w:ascii="Calibri" w:hAnsi="Calibri" w:eastAsia="Calibri" w:cs="Calibri"/>
              <w:sz w:val="20"/>
              <w:szCs w:val="20"/>
            </w:rPr>
          </w:pPr>
          <w:bookmarkStart w:id="146" w:name="bookmark293"/>
          <w:bookmarkEnd w:id="146"/>
          <w:r>
            <w:fldChar w:fldCharType="begin"/>
          </w:r>
          <w:r>
            <w:instrText xml:space="preserve"> HYPERLINK \l "bookmark294" </w:instrText>
          </w:r>
          <w:r>
            <w:fldChar w:fldCharType="separate"/>
          </w:r>
          <w:r>
            <w:rPr>
              <w:rFonts w:ascii="黑体" w:hAnsi="黑体" w:eastAsia="黑体" w:cs="黑体"/>
              <w:spacing w:val="6"/>
              <w:sz w:val="20"/>
              <w:szCs w:val="20"/>
            </w:rPr>
            <w:t>（二）投标函附录</w:t>
          </w:r>
          <w:r>
            <w:rPr>
              <w:rFonts w:ascii="黑体" w:hAnsi="黑体" w:eastAsia="黑体" w:cs="黑体"/>
              <w:spacing w:val="-54"/>
              <w:sz w:val="20"/>
              <w:szCs w:val="20"/>
            </w:rPr>
            <w:t xml:space="preserve"> </w:t>
          </w:r>
          <w:r>
            <w:rPr>
              <w:rFonts w:ascii="黑体" w:hAnsi="黑体" w:eastAsia="黑体" w:cs="黑体"/>
              <w:sz w:val="20"/>
              <w:szCs w:val="20"/>
            </w:rPr>
            <w:tab/>
          </w:r>
          <w:r>
            <w:rPr>
              <w:rFonts w:ascii="Calibri" w:hAnsi="Calibri" w:eastAsia="Calibri" w:cs="Calibri"/>
              <w:spacing w:val="8"/>
              <w:sz w:val="20"/>
              <w:szCs w:val="20"/>
            </w:rPr>
            <w:t>130</w:t>
          </w:r>
          <w:r>
            <w:rPr>
              <w:rFonts w:ascii="Calibri" w:hAnsi="Calibri" w:eastAsia="Calibri" w:cs="Calibri"/>
              <w:spacing w:val="8"/>
              <w:sz w:val="20"/>
              <w:szCs w:val="20"/>
            </w:rPr>
            <w:fldChar w:fldCharType="end"/>
          </w:r>
        </w:p>
        <w:p w14:paraId="7F9D1B1A">
          <w:pPr>
            <w:tabs>
              <w:tab w:val="right" w:leader="dot" w:pos="8482"/>
            </w:tabs>
            <w:spacing w:before="99" w:line="193" w:lineRule="auto"/>
            <w:ind w:left="423"/>
            <w:rPr>
              <w:rFonts w:ascii="Calibri" w:hAnsi="Calibri" w:eastAsia="Calibri" w:cs="Calibri"/>
              <w:sz w:val="20"/>
              <w:szCs w:val="20"/>
            </w:rPr>
          </w:pPr>
          <w:bookmarkStart w:id="147" w:name="bookmark295"/>
          <w:bookmarkEnd w:id="147"/>
          <w:r>
            <w:fldChar w:fldCharType="begin"/>
          </w:r>
          <w:r>
            <w:instrText xml:space="preserve"> HYPERLINK \l "bookmark296" </w:instrText>
          </w:r>
          <w:r>
            <w:fldChar w:fldCharType="separate"/>
          </w:r>
          <w:r>
            <w:rPr>
              <w:rFonts w:ascii="宋体" w:hAnsi="宋体" w:eastAsia="宋体" w:cs="宋体"/>
              <w:spacing w:val="8"/>
              <w:sz w:val="20"/>
              <w:szCs w:val="20"/>
            </w:rPr>
            <w:t>二、法定代表人身份证明</w:t>
          </w:r>
          <w:r>
            <w:rPr>
              <w:rFonts w:ascii="宋体" w:hAnsi="宋体" w:eastAsia="宋体" w:cs="宋体"/>
              <w:spacing w:val="-50"/>
              <w:sz w:val="20"/>
              <w:szCs w:val="20"/>
            </w:rPr>
            <w:t xml:space="preserve"> </w:t>
          </w:r>
          <w:r>
            <w:rPr>
              <w:rFonts w:ascii="宋体" w:hAnsi="宋体" w:eastAsia="宋体" w:cs="宋体"/>
              <w:sz w:val="20"/>
              <w:szCs w:val="20"/>
            </w:rPr>
            <w:tab/>
          </w:r>
          <w:r>
            <w:rPr>
              <w:rFonts w:ascii="Calibri" w:hAnsi="Calibri" w:eastAsia="Calibri" w:cs="Calibri"/>
              <w:spacing w:val="8"/>
              <w:sz w:val="20"/>
              <w:szCs w:val="20"/>
            </w:rPr>
            <w:t>131</w:t>
          </w:r>
          <w:r>
            <w:rPr>
              <w:rFonts w:ascii="Calibri" w:hAnsi="Calibri" w:eastAsia="Calibri" w:cs="Calibri"/>
              <w:spacing w:val="8"/>
              <w:sz w:val="20"/>
              <w:szCs w:val="20"/>
            </w:rPr>
            <w:fldChar w:fldCharType="end"/>
          </w:r>
        </w:p>
        <w:p w14:paraId="64306CC5">
          <w:pPr>
            <w:tabs>
              <w:tab w:val="right" w:leader="dot" w:pos="8482"/>
            </w:tabs>
            <w:spacing w:before="103" w:line="193" w:lineRule="auto"/>
            <w:ind w:left="420"/>
            <w:rPr>
              <w:rFonts w:ascii="Calibri" w:hAnsi="Calibri" w:eastAsia="Calibri" w:cs="Calibri"/>
              <w:sz w:val="20"/>
              <w:szCs w:val="20"/>
            </w:rPr>
          </w:pPr>
          <w:bookmarkStart w:id="148" w:name="bookmark297"/>
          <w:bookmarkEnd w:id="148"/>
          <w:r>
            <w:fldChar w:fldCharType="begin"/>
          </w:r>
          <w:r>
            <w:instrText xml:space="preserve"> HYPERLINK \l "bookmark298" </w:instrText>
          </w:r>
          <w:r>
            <w:fldChar w:fldCharType="separate"/>
          </w:r>
          <w:r>
            <w:rPr>
              <w:rFonts w:ascii="宋体" w:hAnsi="宋体" w:eastAsia="宋体" w:cs="宋体"/>
              <w:spacing w:val="8"/>
              <w:sz w:val="20"/>
              <w:szCs w:val="20"/>
            </w:rPr>
            <w:t>三、投标保证金</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132</w:t>
          </w:r>
          <w:r>
            <w:rPr>
              <w:rFonts w:ascii="Calibri" w:hAnsi="Calibri" w:eastAsia="Calibri" w:cs="Calibri"/>
              <w:spacing w:val="10"/>
              <w:sz w:val="20"/>
              <w:szCs w:val="20"/>
            </w:rPr>
            <w:fldChar w:fldCharType="end"/>
          </w:r>
        </w:p>
        <w:p w14:paraId="75B8E1C2">
          <w:pPr>
            <w:tabs>
              <w:tab w:val="right" w:leader="dot" w:pos="8482"/>
            </w:tabs>
            <w:spacing w:before="103" w:line="193" w:lineRule="auto"/>
            <w:ind w:left="439"/>
            <w:rPr>
              <w:rFonts w:ascii="Calibri" w:hAnsi="Calibri" w:eastAsia="Calibri" w:cs="Calibri"/>
              <w:sz w:val="20"/>
              <w:szCs w:val="20"/>
            </w:rPr>
          </w:pPr>
          <w:bookmarkStart w:id="149" w:name="bookmark299"/>
          <w:bookmarkEnd w:id="149"/>
          <w:r>
            <w:fldChar w:fldCharType="begin"/>
          </w:r>
          <w:r>
            <w:instrText xml:space="preserve"> HYPERLINK \l "bookmark300" </w:instrText>
          </w:r>
          <w:r>
            <w:fldChar w:fldCharType="separate"/>
          </w:r>
          <w:r>
            <w:rPr>
              <w:rFonts w:ascii="宋体" w:hAnsi="宋体" w:eastAsia="宋体" w:cs="宋体"/>
              <w:spacing w:val="6"/>
              <w:sz w:val="20"/>
              <w:szCs w:val="20"/>
            </w:rPr>
            <w:t>四、已标价工程量清单</w:t>
          </w:r>
          <w:r>
            <w:rPr>
              <w:rFonts w:ascii="宋体" w:hAnsi="宋体" w:eastAsia="宋体" w:cs="宋体"/>
              <w:spacing w:val="-47"/>
              <w:sz w:val="20"/>
              <w:szCs w:val="20"/>
            </w:rPr>
            <w:t xml:space="preserve"> </w:t>
          </w:r>
          <w:r>
            <w:rPr>
              <w:rFonts w:ascii="宋体" w:hAnsi="宋体" w:eastAsia="宋体" w:cs="宋体"/>
              <w:sz w:val="20"/>
              <w:szCs w:val="20"/>
            </w:rPr>
            <w:tab/>
          </w:r>
          <w:r>
            <w:rPr>
              <w:rFonts w:ascii="Calibri" w:hAnsi="Calibri" w:eastAsia="Calibri" w:cs="Calibri"/>
              <w:spacing w:val="8"/>
              <w:sz w:val="20"/>
              <w:szCs w:val="20"/>
            </w:rPr>
            <w:t>133</w:t>
          </w:r>
          <w:r>
            <w:rPr>
              <w:rFonts w:ascii="Calibri" w:hAnsi="Calibri" w:eastAsia="Calibri" w:cs="Calibri"/>
              <w:spacing w:val="8"/>
              <w:sz w:val="20"/>
              <w:szCs w:val="20"/>
            </w:rPr>
            <w:fldChar w:fldCharType="end"/>
          </w:r>
        </w:p>
        <w:p w14:paraId="0E64ACE0">
          <w:pPr>
            <w:tabs>
              <w:tab w:val="right" w:leader="dot" w:pos="8482"/>
            </w:tabs>
            <w:spacing w:before="103" w:line="193" w:lineRule="auto"/>
            <w:ind w:left="423"/>
            <w:rPr>
              <w:rFonts w:ascii="Calibri" w:hAnsi="Calibri" w:eastAsia="Calibri" w:cs="Calibri"/>
              <w:sz w:val="20"/>
              <w:szCs w:val="20"/>
            </w:rPr>
          </w:pPr>
          <w:bookmarkStart w:id="150" w:name="bookmark301"/>
          <w:bookmarkEnd w:id="150"/>
          <w:r>
            <w:fldChar w:fldCharType="begin"/>
          </w:r>
          <w:r>
            <w:instrText xml:space="preserve"> HYPERLINK \l "bookmark302" </w:instrText>
          </w:r>
          <w:r>
            <w:fldChar w:fldCharType="separate"/>
          </w:r>
          <w:r>
            <w:rPr>
              <w:rFonts w:ascii="宋体" w:hAnsi="宋体" w:eastAsia="宋体" w:cs="宋体"/>
              <w:spacing w:val="8"/>
              <w:sz w:val="20"/>
              <w:szCs w:val="20"/>
            </w:rPr>
            <w:t>五、施工组织设计</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134</w:t>
          </w:r>
          <w:r>
            <w:rPr>
              <w:rFonts w:ascii="Calibri" w:hAnsi="Calibri" w:eastAsia="Calibri" w:cs="Calibri"/>
              <w:spacing w:val="9"/>
              <w:sz w:val="20"/>
              <w:szCs w:val="20"/>
            </w:rPr>
            <w:fldChar w:fldCharType="end"/>
          </w:r>
        </w:p>
        <w:p w14:paraId="504CF6F7">
          <w:pPr>
            <w:tabs>
              <w:tab w:val="right" w:leader="dot" w:pos="8482"/>
            </w:tabs>
            <w:spacing w:before="103" w:line="196" w:lineRule="auto"/>
            <w:ind w:left="851"/>
            <w:rPr>
              <w:rFonts w:ascii="Calibri" w:hAnsi="Calibri" w:eastAsia="Calibri" w:cs="Calibri"/>
              <w:sz w:val="20"/>
              <w:szCs w:val="20"/>
            </w:rPr>
          </w:pPr>
          <w:bookmarkStart w:id="151" w:name="bookmark303"/>
          <w:bookmarkEnd w:id="151"/>
          <w:r>
            <w:fldChar w:fldCharType="begin"/>
          </w:r>
          <w:r>
            <w:instrText xml:space="preserve"> HYPERLINK \l "bookmark304" </w:instrText>
          </w:r>
          <w:r>
            <w:fldChar w:fldCharType="separate"/>
          </w:r>
          <w:r>
            <w:rPr>
              <w:rFonts w:ascii="黑体" w:hAnsi="黑体" w:eastAsia="黑体" w:cs="黑体"/>
              <w:spacing w:val="8"/>
              <w:sz w:val="20"/>
              <w:szCs w:val="20"/>
            </w:rPr>
            <w:t>附表一：拟投入本工程的主要施工设备表</w:t>
          </w:r>
          <w:r>
            <w:rPr>
              <w:rFonts w:ascii="黑体" w:hAnsi="黑体" w:eastAsia="黑体" w:cs="黑体"/>
              <w:spacing w:val="-43"/>
              <w:sz w:val="20"/>
              <w:szCs w:val="20"/>
            </w:rPr>
            <w:t xml:space="preserve"> </w:t>
          </w:r>
          <w:r>
            <w:rPr>
              <w:rFonts w:ascii="黑体" w:hAnsi="黑体" w:eastAsia="黑体" w:cs="黑体"/>
              <w:sz w:val="20"/>
              <w:szCs w:val="20"/>
            </w:rPr>
            <w:tab/>
          </w:r>
          <w:r>
            <w:rPr>
              <w:rFonts w:ascii="黑体" w:hAnsi="黑体" w:eastAsia="黑体" w:cs="黑体"/>
              <w:spacing w:val="-38"/>
              <w:sz w:val="20"/>
              <w:szCs w:val="20"/>
            </w:rPr>
            <w:t xml:space="preserve"> </w:t>
          </w:r>
          <w:r>
            <w:rPr>
              <w:rFonts w:ascii="Calibri" w:hAnsi="Calibri" w:eastAsia="Calibri" w:cs="Calibri"/>
              <w:spacing w:val="-2"/>
              <w:sz w:val="20"/>
              <w:szCs w:val="20"/>
            </w:rPr>
            <w:t>136</w:t>
          </w:r>
          <w:r>
            <w:rPr>
              <w:rFonts w:ascii="Calibri" w:hAnsi="Calibri" w:eastAsia="Calibri" w:cs="Calibri"/>
              <w:spacing w:val="-2"/>
              <w:sz w:val="20"/>
              <w:szCs w:val="20"/>
            </w:rPr>
            <w:fldChar w:fldCharType="end"/>
          </w:r>
        </w:p>
        <w:p w14:paraId="0F6E053E">
          <w:pPr>
            <w:tabs>
              <w:tab w:val="right" w:leader="dot" w:pos="8482"/>
            </w:tabs>
            <w:spacing w:before="100" w:line="196" w:lineRule="auto"/>
            <w:ind w:left="851"/>
            <w:rPr>
              <w:rFonts w:ascii="Calibri" w:hAnsi="Calibri" w:eastAsia="Calibri" w:cs="Calibri"/>
              <w:sz w:val="20"/>
              <w:szCs w:val="20"/>
            </w:rPr>
          </w:pPr>
          <w:bookmarkStart w:id="152" w:name="bookmark305"/>
          <w:bookmarkEnd w:id="152"/>
          <w:r>
            <w:fldChar w:fldCharType="begin"/>
          </w:r>
          <w:r>
            <w:instrText xml:space="preserve"> HYPERLINK \l "bookmark306" </w:instrText>
          </w:r>
          <w:r>
            <w:fldChar w:fldCharType="separate"/>
          </w:r>
          <w:r>
            <w:rPr>
              <w:rFonts w:ascii="黑体" w:hAnsi="黑体" w:eastAsia="黑体" w:cs="黑体"/>
              <w:spacing w:val="9"/>
              <w:sz w:val="20"/>
              <w:szCs w:val="20"/>
            </w:rPr>
            <w:t>附表二：拟配备本工程的试验和检测仪器设备表</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43"/>
              <w:sz w:val="20"/>
              <w:szCs w:val="20"/>
            </w:rPr>
            <w:t xml:space="preserve"> </w:t>
          </w:r>
          <w:r>
            <w:rPr>
              <w:rFonts w:ascii="Calibri" w:hAnsi="Calibri" w:eastAsia="Calibri" w:cs="Calibri"/>
              <w:spacing w:val="-2"/>
              <w:sz w:val="20"/>
              <w:szCs w:val="20"/>
            </w:rPr>
            <w:t>137</w:t>
          </w:r>
          <w:r>
            <w:rPr>
              <w:rFonts w:ascii="Calibri" w:hAnsi="Calibri" w:eastAsia="Calibri" w:cs="Calibri"/>
              <w:spacing w:val="-2"/>
              <w:sz w:val="20"/>
              <w:szCs w:val="20"/>
            </w:rPr>
            <w:fldChar w:fldCharType="end"/>
          </w:r>
        </w:p>
        <w:p w14:paraId="250C713F">
          <w:pPr>
            <w:tabs>
              <w:tab w:val="right" w:leader="dot" w:pos="8482"/>
            </w:tabs>
            <w:spacing w:before="99" w:line="196" w:lineRule="auto"/>
            <w:ind w:left="851"/>
            <w:rPr>
              <w:rFonts w:ascii="Calibri" w:hAnsi="Calibri" w:eastAsia="Calibri" w:cs="Calibri"/>
              <w:sz w:val="20"/>
              <w:szCs w:val="20"/>
            </w:rPr>
          </w:pPr>
          <w:bookmarkStart w:id="153" w:name="bookmark307"/>
          <w:bookmarkEnd w:id="153"/>
          <w:r>
            <w:fldChar w:fldCharType="begin"/>
          </w:r>
          <w:r>
            <w:instrText xml:space="preserve"> HYPERLINK \l "bookmark308" </w:instrText>
          </w:r>
          <w:r>
            <w:fldChar w:fldCharType="separate"/>
          </w:r>
          <w:r>
            <w:rPr>
              <w:rFonts w:ascii="黑体" w:hAnsi="黑体" w:eastAsia="黑体" w:cs="黑体"/>
              <w:spacing w:val="7"/>
              <w:sz w:val="20"/>
              <w:szCs w:val="20"/>
            </w:rPr>
            <w:t>附表三：劳动力计划表</w:t>
          </w:r>
          <w:r>
            <w:rPr>
              <w:rFonts w:ascii="黑体" w:hAnsi="黑体" w:eastAsia="黑体" w:cs="黑体"/>
              <w:spacing w:val="-49"/>
              <w:sz w:val="20"/>
              <w:szCs w:val="20"/>
            </w:rPr>
            <w:t xml:space="preserve"> </w:t>
          </w:r>
          <w:r>
            <w:rPr>
              <w:rFonts w:ascii="黑体" w:hAnsi="黑体" w:eastAsia="黑体" w:cs="黑体"/>
              <w:sz w:val="20"/>
              <w:szCs w:val="20"/>
            </w:rPr>
            <w:tab/>
          </w:r>
          <w:r>
            <w:rPr>
              <w:rFonts w:ascii="Calibri" w:hAnsi="Calibri" w:eastAsia="Calibri" w:cs="Calibri"/>
              <w:spacing w:val="7"/>
              <w:sz w:val="20"/>
              <w:szCs w:val="20"/>
            </w:rPr>
            <w:t>138</w:t>
          </w:r>
          <w:r>
            <w:rPr>
              <w:rFonts w:ascii="Calibri" w:hAnsi="Calibri" w:eastAsia="Calibri" w:cs="Calibri"/>
              <w:spacing w:val="7"/>
              <w:sz w:val="20"/>
              <w:szCs w:val="20"/>
            </w:rPr>
            <w:fldChar w:fldCharType="end"/>
          </w:r>
        </w:p>
        <w:p w14:paraId="56B2DFB1">
          <w:pPr>
            <w:tabs>
              <w:tab w:val="right" w:leader="dot" w:pos="8482"/>
            </w:tabs>
            <w:spacing w:before="100" w:line="196" w:lineRule="auto"/>
            <w:ind w:left="851"/>
            <w:rPr>
              <w:rFonts w:ascii="Calibri" w:hAnsi="Calibri" w:eastAsia="Calibri" w:cs="Calibri"/>
              <w:sz w:val="20"/>
              <w:szCs w:val="20"/>
            </w:rPr>
          </w:pPr>
          <w:bookmarkStart w:id="154" w:name="bookmark309"/>
          <w:bookmarkEnd w:id="154"/>
          <w:r>
            <w:fldChar w:fldCharType="begin"/>
          </w:r>
          <w:r>
            <w:instrText xml:space="preserve"> HYPERLINK \l "bookmark310" </w:instrText>
          </w:r>
          <w:r>
            <w:fldChar w:fldCharType="separate"/>
          </w:r>
          <w:r>
            <w:rPr>
              <w:rFonts w:ascii="黑体" w:hAnsi="黑体" w:eastAsia="黑体" w:cs="黑体"/>
              <w:spacing w:val="8"/>
              <w:sz w:val="20"/>
              <w:szCs w:val="20"/>
            </w:rPr>
            <w:t>附表四：计划开、竣工日期和施工进度网络图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42"/>
              <w:sz w:val="20"/>
              <w:szCs w:val="20"/>
            </w:rPr>
            <w:t xml:space="preserve"> </w:t>
          </w:r>
          <w:r>
            <w:rPr>
              <w:rFonts w:ascii="Calibri" w:hAnsi="Calibri" w:eastAsia="Calibri" w:cs="Calibri"/>
              <w:spacing w:val="-2"/>
              <w:sz w:val="20"/>
              <w:szCs w:val="20"/>
            </w:rPr>
            <w:t>139</w:t>
          </w:r>
          <w:r>
            <w:rPr>
              <w:rFonts w:ascii="Calibri" w:hAnsi="Calibri" w:eastAsia="Calibri" w:cs="Calibri"/>
              <w:spacing w:val="-2"/>
              <w:sz w:val="20"/>
              <w:szCs w:val="20"/>
            </w:rPr>
            <w:fldChar w:fldCharType="end"/>
          </w:r>
        </w:p>
        <w:p w14:paraId="4A7B44D2">
          <w:pPr>
            <w:tabs>
              <w:tab w:val="right" w:leader="dot" w:pos="8482"/>
            </w:tabs>
            <w:spacing w:before="100" w:line="196" w:lineRule="auto"/>
            <w:ind w:left="851"/>
            <w:rPr>
              <w:rFonts w:ascii="Calibri" w:hAnsi="Calibri" w:eastAsia="Calibri" w:cs="Calibri"/>
              <w:sz w:val="20"/>
              <w:szCs w:val="20"/>
            </w:rPr>
          </w:pPr>
          <w:bookmarkStart w:id="155" w:name="bookmark311"/>
          <w:bookmarkEnd w:id="155"/>
          <w:r>
            <w:fldChar w:fldCharType="begin"/>
          </w:r>
          <w:r>
            <w:instrText xml:space="preserve"> HYPERLINK \l "bookmark312" </w:instrText>
          </w:r>
          <w:r>
            <w:fldChar w:fldCharType="separate"/>
          </w:r>
          <w:r>
            <w:rPr>
              <w:rFonts w:ascii="黑体" w:hAnsi="黑体" w:eastAsia="黑体" w:cs="黑体"/>
              <w:spacing w:val="7"/>
              <w:sz w:val="20"/>
              <w:szCs w:val="20"/>
            </w:rPr>
            <w:t>附表五：施工总平面图</w:t>
          </w:r>
          <w:r>
            <w:rPr>
              <w:rFonts w:ascii="黑体" w:hAnsi="黑体" w:eastAsia="黑体" w:cs="黑体"/>
              <w:spacing w:val="-49"/>
              <w:sz w:val="20"/>
              <w:szCs w:val="20"/>
            </w:rPr>
            <w:t xml:space="preserve"> </w:t>
          </w:r>
          <w:r>
            <w:rPr>
              <w:rFonts w:ascii="黑体" w:hAnsi="黑体" w:eastAsia="黑体" w:cs="黑体"/>
              <w:sz w:val="20"/>
              <w:szCs w:val="20"/>
            </w:rPr>
            <w:tab/>
          </w:r>
          <w:r>
            <w:rPr>
              <w:rFonts w:ascii="Calibri" w:hAnsi="Calibri" w:eastAsia="Calibri" w:cs="Calibri"/>
              <w:spacing w:val="7"/>
              <w:sz w:val="20"/>
              <w:szCs w:val="20"/>
            </w:rPr>
            <w:t>140</w:t>
          </w:r>
          <w:r>
            <w:rPr>
              <w:rFonts w:ascii="Calibri" w:hAnsi="Calibri" w:eastAsia="Calibri" w:cs="Calibri"/>
              <w:spacing w:val="7"/>
              <w:sz w:val="20"/>
              <w:szCs w:val="20"/>
            </w:rPr>
            <w:fldChar w:fldCharType="end"/>
          </w:r>
        </w:p>
        <w:p w14:paraId="605B2C00">
          <w:pPr>
            <w:tabs>
              <w:tab w:val="right" w:leader="dot" w:pos="8482"/>
            </w:tabs>
            <w:spacing w:before="99" w:line="196" w:lineRule="auto"/>
            <w:ind w:left="851"/>
            <w:rPr>
              <w:rFonts w:ascii="Calibri" w:hAnsi="Calibri" w:eastAsia="Calibri" w:cs="Calibri"/>
              <w:sz w:val="20"/>
              <w:szCs w:val="20"/>
            </w:rPr>
          </w:pPr>
          <w:bookmarkStart w:id="156" w:name="bookmark313"/>
          <w:bookmarkEnd w:id="156"/>
          <w:r>
            <w:fldChar w:fldCharType="begin"/>
          </w:r>
          <w:r>
            <w:instrText xml:space="preserve"> HYPERLINK \l "bookmark314" </w:instrText>
          </w:r>
          <w:r>
            <w:fldChar w:fldCharType="separate"/>
          </w:r>
          <w:r>
            <w:rPr>
              <w:rFonts w:ascii="黑体" w:hAnsi="黑体" w:eastAsia="黑体" w:cs="黑体"/>
              <w:spacing w:val="7"/>
              <w:sz w:val="20"/>
              <w:szCs w:val="20"/>
            </w:rPr>
            <w:t>附表六：临时用地表</w:t>
          </w:r>
          <w:r>
            <w:rPr>
              <w:rFonts w:ascii="黑体" w:hAnsi="黑体" w:eastAsia="黑体" w:cs="黑体"/>
              <w:spacing w:val="-53"/>
              <w:sz w:val="20"/>
              <w:szCs w:val="20"/>
            </w:rPr>
            <w:t xml:space="preserve"> </w:t>
          </w:r>
          <w:r>
            <w:rPr>
              <w:rFonts w:ascii="黑体" w:hAnsi="黑体" w:eastAsia="黑体" w:cs="黑体"/>
              <w:sz w:val="20"/>
              <w:szCs w:val="20"/>
            </w:rPr>
            <w:tab/>
          </w:r>
          <w:r>
            <w:rPr>
              <w:rFonts w:ascii="Calibri" w:hAnsi="Calibri" w:eastAsia="Calibri" w:cs="Calibri"/>
              <w:spacing w:val="8"/>
              <w:sz w:val="20"/>
              <w:szCs w:val="20"/>
            </w:rPr>
            <w:t>141</w:t>
          </w:r>
          <w:r>
            <w:rPr>
              <w:rFonts w:ascii="Calibri" w:hAnsi="Calibri" w:eastAsia="Calibri" w:cs="Calibri"/>
              <w:spacing w:val="8"/>
              <w:sz w:val="20"/>
              <w:szCs w:val="20"/>
            </w:rPr>
            <w:fldChar w:fldCharType="end"/>
          </w:r>
        </w:p>
        <w:p w14:paraId="504DE25D">
          <w:pPr>
            <w:tabs>
              <w:tab w:val="right" w:leader="dot" w:pos="8482"/>
            </w:tabs>
            <w:spacing w:before="100" w:line="193" w:lineRule="auto"/>
            <w:ind w:left="421"/>
            <w:rPr>
              <w:rFonts w:ascii="Calibri" w:hAnsi="Calibri" w:eastAsia="Calibri" w:cs="Calibri"/>
              <w:sz w:val="20"/>
              <w:szCs w:val="20"/>
            </w:rPr>
          </w:pPr>
          <w:bookmarkStart w:id="157" w:name="bookmark315"/>
          <w:bookmarkEnd w:id="157"/>
          <w:r>
            <w:fldChar w:fldCharType="begin"/>
          </w:r>
          <w:r>
            <w:instrText xml:space="preserve"> HYPERLINK \l "bookmark316" </w:instrText>
          </w:r>
          <w:r>
            <w:fldChar w:fldCharType="separate"/>
          </w:r>
          <w:r>
            <w:rPr>
              <w:rFonts w:ascii="宋体" w:hAnsi="宋体" w:eastAsia="宋体" w:cs="宋体"/>
              <w:spacing w:val="8"/>
              <w:sz w:val="20"/>
              <w:szCs w:val="20"/>
            </w:rPr>
            <w:t>六、项目管理机构</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142</w:t>
          </w:r>
          <w:r>
            <w:rPr>
              <w:rFonts w:ascii="Calibri" w:hAnsi="Calibri" w:eastAsia="Calibri" w:cs="Calibri"/>
              <w:spacing w:val="9"/>
              <w:sz w:val="20"/>
              <w:szCs w:val="20"/>
            </w:rPr>
            <w:fldChar w:fldCharType="end"/>
          </w:r>
        </w:p>
        <w:p w14:paraId="0BF0B960">
          <w:pPr>
            <w:tabs>
              <w:tab w:val="right" w:leader="dot" w:pos="8482"/>
            </w:tabs>
            <w:spacing w:before="103" w:line="193" w:lineRule="auto"/>
            <w:ind w:left="419"/>
            <w:rPr>
              <w:rFonts w:ascii="Calibri" w:hAnsi="Calibri" w:eastAsia="Calibri" w:cs="Calibri"/>
              <w:sz w:val="20"/>
              <w:szCs w:val="20"/>
            </w:rPr>
          </w:pPr>
          <w:bookmarkStart w:id="158" w:name="bookmark317"/>
          <w:bookmarkEnd w:id="158"/>
          <w:r>
            <w:fldChar w:fldCharType="begin"/>
          </w:r>
          <w:r>
            <w:instrText xml:space="preserve"> HYPERLINK \l "bookmark318" </w:instrText>
          </w:r>
          <w:r>
            <w:fldChar w:fldCharType="separate"/>
          </w:r>
          <w:r>
            <w:rPr>
              <w:rFonts w:ascii="宋体" w:hAnsi="宋体" w:eastAsia="宋体" w:cs="宋体"/>
              <w:spacing w:val="8"/>
              <w:sz w:val="20"/>
              <w:szCs w:val="20"/>
            </w:rPr>
            <w:t>七、拟分包计划表</w:t>
          </w:r>
          <w:r>
            <w:rPr>
              <w:rFonts w:ascii="宋体" w:hAnsi="宋体" w:eastAsia="宋体" w:cs="宋体"/>
              <w:spacing w:val="-51"/>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146</w:t>
          </w:r>
          <w:r>
            <w:rPr>
              <w:rFonts w:ascii="Calibri" w:hAnsi="Calibri" w:eastAsia="Calibri" w:cs="Calibri"/>
              <w:spacing w:val="9"/>
              <w:sz w:val="20"/>
              <w:szCs w:val="20"/>
            </w:rPr>
            <w:fldChar w:fldCharType="end"/>
          </w:r>
        </w:p>
        <w:p w14:paraId="46030283">
          <w:pPr>
            <w:tabs>
              <w:tab w:val="right" w:leader="dot" w:pos="8482"/>
            </w:tabs>
            <w:spacing w:before="103" w:line="193" w:lineRule="auto"/>
            <w:ind w:left="423"/>
            <w:rPr>
              <w:rFonts w:ascii="Calibri" w:hAnsi="Calibri" w:eastAsia="Calibri" w:cs="Calibri"/>
              <w:sz w:val="20"/>
              <w:szCs w:val="20"/>
            </w:rPr>
          </w:pPr>
          <w:bookmarkStart w:id="159" w:name="bookmark319"/>
          <w:bookmarkEnd w:id="159"/>
          <w:r>
            <w:fldChar w:fldCharType="begin"/>
          </w:r>
          <w:r>
            <w:instrText xml:space="preserve"> HYPERLINK \l "bookmark320" </w:instrText>
          </w:r>
          <w:r>
            <w:fldChar w:fldCharType="separate"/>
          </w:r>
          <w:r>
            <w:rPr>
              <w:rFonts w:ascii="宋体" w:hAnsi="宋体" w:eastAsia="宋体" w:cs="宋体"/>
              <w:spacing w:val="8"/>
              <w:sz w:val="20"/>
              <w:szCs w:val="20"/>
            </w:rPr>
            <w:t>八、资格审查资料</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147</w:t>
          </w:r>
          <w:r>
            <w:rPr>
              <w:rFonts w:ascii="Calibri" w:hAnsi="Calibri" w:eastAsia="Calibri" w:cs="Calibri"/>
              <w:spacing w:val="9"/>
              <w:sz w:val="20"/>
              <w:szCs w:val="20"/>
            </w:rPr>
            <w:fldChar w:fldCharType="end"/>
          </w:r>
        </w:p>
        <w:p w14:paraId="52C70A20">
          <w:pPr>
            <w:tabs>
              <w:tab w:val="right" w:leader="dot" w:pos="8482"/>
            </w:tabs>
            <w:spacing w:before="103" w:line="193" w:lineRule="auto"/>
            <w:ind w:left="876"/>
            <w:rPr>
              <w:rFonts w:ascii="Calibri" w:hAnsi="Calibri" w:eastAsia="Calibri" w:cs="Calibri"/>
              <w:sz w:val="20"/>
              <w:szCs w:val="20"/>
            </w:rPr>
          </w:pPr>
          <w:bookmarkStart w:id="160" w:name="bookmark321"/>
          <w:bookmarkEnd w:id="160"/>
          <w:r>
            <w:fldChar w:fldCharType="begin"/>
          </w:r>
          <w:r>
            <w:instrText xml:space="preserve"> HYPERLINK \l "bookmark322" </w:instrText>
          </w:r>
          <w:r>
            <w:fldChar w:fldCharType="separate"/>
          </w:r>
          <w:r>
            <w:rPr>
              <w:rFonts w:ascii="宋体" w:hAnsi="宋体" w:eastAsia="宋体" w:cs="宋体"/>
              <w:b/>
              <w:bCs/>
              <w:spacing w:val="3"/>
              <w:sz w:val="20"/>
              <w:szCs w:val="20"/>
            </w:rPr>
            <w:t>(一)投标人基本情况表</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4"/>
              <w:sz w:val="20"/>
              <w:szCs w:val="20"/>
            </w:rPr>
            <w:t>148</w:t>
          </w:r>
          <w:r>
            <w:rPr>
              <w:rFonts w:ascii="Calibri" w:hAnsi="Calibri" w:eastAsia="Calibri" w:cs="Calibri"/>
              <w:spacing w:val="4"/>
              <w:sz w:val="20"/>
              <w:szCs w:val="20"/>
            </w:rPr>
            <w:fldChar w:fldCharType="end"/>
          </w:r>
        </w:p>
        <w:p w14:paraId="7D57D2BE">
          <w:pPr>
            <w:tabs>
              <w:tab w:val="right" w:leader="dot" w:pos="8482"/>
            </w:tabs>
            <w:spacing w:before="103" w:line="193" w:lineRule="auto"/>
            <w:ind w:left="876"/>
            <w:rPr>
              <w:rFonts w:ascii="Calibri" w:hAnsi="Calibri" w:eastAsia="Calibri" w:cs="Calibri"/>
              <w:sz w:val="20"/>
              <w:szCs w:val="20"/>
            </w:rPr>
          </w:pPr>
          <w:bookmarkStart w:id="161" w:name="bookmark323"/>
          <w:bookmarkEnd w:id="161"/>
          <w:r>
            <w:fldChar w:fldCharType="begin"/>
          </w:r>
          <w:r>
            <w:instrText xml:space="preserve"> HYPERLINK \l "bookmark324" </w:instrText>
          </w:r>
          <w:r>
            <w:fldChar w:fldCharType="separate"/>
          </w:r>
          <w:r>
            <w:rPr>
              <w:rFonts w:ascii="宋体" w:hAnsi="宋体" w:eastAsia="宋体" w:cs="宋体"/>
              <w:b/>
              <w:bCs/>
              <w:spacing w:val="4"/>
              <w:sz w:val="20"/>
              <w:szCs w:val="20"/>
            </w:rPr>
            <w:t>(二)类似项目业绩情况表</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Calibri" w:hAnsi="Calibri" w:eastAsia="Calibri" w:cs="Calibri"/>
              <w:spacing w:val="-2"/>
              <w:sz w:val="20"/>
              <w:szCs w:val="20"/>
            </w:rPr>
            <w:t>149</w:t>
          </w:r>
          <w:r>
            <w:rPr>
              <w:rFonts w:ascii="Calibri" w:hAnsi="Calibri" w:eastAsia="Calibri" w:cs="Calibri"/>
              <w:spacing w:val="-2"/>
              <w:sz w:val="20"/>
              <w:szCs w:val="20"/>
            </w:rPr>
            <w:fldChar w:fldCharType="end"/>
          </w:r>
        </w:p>
        <w:p w14:paraId="6CC92E10">
          <w:pPr>
            <w:tabs>
              <w:tab w:val="right" w:leader="dot" w:pos="8482"/>
            </w:tabs>
            <w:spacing w:before="103" w:line="193" w:lineRule="auto"/>
            <w:ind w:left="876"/>
            <w:rPr>
              <w:rFonts w:ascii="Calibri" w:hAnsi="Calibri" w:eastAsia="Calibri" w:cs="Calibri"/>
              <w:sz w:val="20"/>
              <w:szCs w:val="20"/>
            </w:rPr>
          </w:pPr>
          <w:bookmarkStart w:id="162" w:name="bookmark325"/>
          <w:bookmarkEnd w:id="162"/>
          <w:r>
            <w:fldChar w:fldCharType="begin"/>
          </w:r>
          <w:r>
            <w:instrText xml:space="preserve"> HYPERLINK \l "bookmark326" </w:instrText>
          </w:r>
          <w:r>
            <w:fldChar w:fldCharType="separate"/>
          </w:r>
          <w:r>
            <w:rPr>
              <w:rFonts w:ascii="宋体" w:hAnsi="宋体" w:eastAsia="宋体" w:cs="宋体"/>
              <w:b/>
              <w:bCs/>
              <w:spacing w:val="4"/>
              <w:sz w:val="20"/>
              <w:szCs w:val="20"/>
            </w:rPr>
            <w:t>(三)主要项目管理人员表</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33"/>
              <w:sz w:val="20"/>
              <w:szCs w:val="20"/>
            </w:rPr>
            <w:t xml:space="preserve"> </w:t>
          </w:r>
          <w:r>
            <w:rPr>
              <w:rFonts w:ascii="Calibri" w:hAnsi="Calibri" w:eastAsia="Calibri" w:cs="Calibri"/>
              <w:spacing w:val="-2"/>
              <w:sz w:val="20"/>
              <w:szCs w:val="20"/>
            </w:rPr>
            <w:t>150</w:t>
          </w:r>
          <w:r>
            <w:rPr>
              <w:rFonts w:ascii="Calibri" w:hAnsi="Calibri" w:eastAsia="Calibri" w:cs="Calibri"/>
              <w:spacing w:val="-2"/>
              <w:sz w:val="20"/>
              <w:szCs w:val="20"/>
            </w:rPr>
            <w:fldChar w:fldCharType="end"/>
          </w:r>
        </w:p>
        <w:p w14:paraId="41E26EDC">
          <w:pPr>
            <w:tabs>
              <w:tab w:val="right" w:leader="dot" w:pos="8482"/>
            </w:tabs>
            <w:spacing w:before="102" w:line="193" w:lineRule="auto"/>
            <w:ind w:left="425"/>
            <w:rPr>
              <w:rFonts w:ascii="Calibri" w:hAnsi="Calibri" w:eastAsia="Calibri" w:cs="Calibri"/>
              <w:sz w:val="20"/>
              <w:szCs w:val="20"/>
            </w:rPr>
          </w:pPr>
          <w:bookmarkStart w:id="163" w:name="bookmark327"/>
          <w:bookmarkEnd w:id="163"/>
          <w:r>
            <w:fldChar w:fldCharType="begin"/>
          </w:r>
          <w:r>
            <w:instrText xml:space="preserve"> HYPERLINK \l "bookmark328" </w:instrText>
          </w:r>
          <w:r>
            <w:fldChar w:fldCharType="separate"/>
          </w:r>
          <w:r>
            <w:rPr>
              <w:rFonts w:ascii="宋体" w:hAnsi="宋体" w:eastAsia="宋体" w:cs="宋体"/>
              <w:spacing w:val="8"/>
              <w:sz w:val="20"/>
              <w:szCs w:val="20"/>
            </w:rPr>
            <w:t>九、中小企业声明函</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9"/>
              <w:sz w:val="20"/>
              <w:szCs w:val="20"/>
            </w:rPr>
            <w:t>151</w:t>
          </w:r>
          <w:r>
            <w:rPr>
              <w:rFonts w:ascii="Calibri" w:hAnsi="Calibri" w:eastAsia="Calibri" w:cs="Calibri"/>
              <w:spacing w:val="9"/>
              <w:sz w:val="20"/>
              <w:szCs w:val="20"/>
            </w:rPr>
            <w:fldChar w:fldCharType="end"/>
          </w:r>
        </w:p>
        <w:p w14:paraId="0D56A248">
          <w:pPr>
            <w:tabs>
              <w:tab w:val="right" w:leader="dot" w:pos="8482"/>
            </w:tabs>
            <w:spacing w:before="103" w:line="193" w:lineRule="auto"/>
            <w:ind w:left="420"/>
            <w:rPr>
              <w:rFonts w:ascii="Calibri" w:hAnsi="Calibri" w:eastAsia="Calibri" w:cs="Calibri"/>
              <w:sz w:val="20"/>
              <w:szCs w:val="20"/>
            </w:rPr>
          </w:pPr>
          <w:bookmarkStart w:id="164" w:name="bookmark329"/>
          <w:bookmarkEnd w:id="164"/>
          <w:r>
            <w:fldChar w:fldCharType="begin"/>
          </w:r>
          <w:r>
            <w:instrText xml:space="preserve"> HYPERLINK \l "bookmark330" </w:instrText>
          </w:r>
          <w:r>
            <w:fldChar w:fldCharType="separate"/>
          </w:r>
          <w:r>
            <w:rPr>
              <w:rFonts w:ascii="宋体" w:hAnsi="宋体" w:eastAsia="宋体" w:cs="宋体"/>
              <w:spacing w:val="8"/>
              <w:sz w:val="20"/>
              <w:szCs w:val="20"/>
            </w:rPr>
            <w:t>十、投标承诺函</w:t>
          </w:r>
          <w:r>
            <w:rPr>
              <w:rFonts w:ascii="宋体" w:hAnsi="宋体" w:eastAsia="宋体" w:cs="宋体"/>
              <w:spacing w:val="-56"/>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154</w:t>
          </w:r>
          <w:r>
            <w:rPr>
              <w:rFonts w:ascii="Calibri" w:hAnsi="Calibri" w:eastAsia="Calibri" w:cs="Calibri"/>
              <w:spacing w:val="10"/>
              <w:sz w:val="20"/>
              <w:szCs w:val="20"/>
            </w:rPr>
            <w:fldChar w:fldCharType="end"/>
          </w:r>
        </w:p>
        <w:p w14:paraId="4367083C">
          <w:pPr>
            <w:tabs>
              <w:tab w:val="right" w:leader="dot" w:pos="8482"/>
            </w:tabs>
            <w:spacing w:before="104" w:line="227" w:lineRule="auto"/>
            <w:ind w:left="420"/>
            <w:rPr>
              <w:rFonts w:ascii="Calibri" w:hAnsi="Calibri" w:eastAsia="Calibri" w:cs="Calibri"/>
              <w:sz w:val="20"/>
              <w:szCs w:val="20"/>
            </w:rPr>
          </w:pPr>
          <w:bookmarkStart w:id="165" w:name="bookmark331"/>
          <w:bookmarkEnd w:id="165"/>
          <w:r>
            <w:fldChar w:fldCharType="begin"/>
          </w:r>
          <w:r>
            <w:instrText xml:space="preserve"> HYPERLINK \l "bookmark332" </w:instrText>
          </w:r>
          <w:r>
            <w:fldChar w:fldCharType="separate"/>
          </w:r>
          <w:r>
            <w:rPr>
              <w:rFonts w:ascii="宋体" w:hAnsi="宋体" w:eastAsia="宋体" w:cs="宋体"/>
              <w:spacing w:val="9"/>
              <w:sz w:val="20"/>
              <w:szCs w:val="20"/>
            </w:rPr>
            <w:t>十一、投标所需其他材料</w:t>
          </w:r>
          <w:r>
            <w:rPr>
              <w:rFonts w:ascii="宋体" w:hAnsi="宋体" w:eastAsia="宋体" w:cs="宋体"/>
              <w:spacing w:val="-59"/>
              <w:sz w:val="20"/>
              <w:szCs w:val="20"/>
            </w:rPr>
            <w:t xml:space="preserve"> </w:t>
          </w:r>
          <w:r>
            <w:rPr>
              <w:rFonts w:ascii="宋体" w:hAnsi="宋体" w:eastAsia="宋体" w:cs="宋体"/>
              <w:sz w:val="20"/>
              <w:szCs w:val="20"/>
            </w:rPr>
            <w:tab/>
          </w:r>
          <w:r>
            <w:rPr>
              <w:rFonts w:ascii="Calibri" w:hAnsi="Calibri" w:eastAsia="Calibri" w:cs="Calibri"/>
              <w:spacing w:val="8"/>
              <w:sz w:val="20"/>
              <w:szCs w:val="20"/>
            </w:rPr>
            <w:t>156</w:t>
          </w:r>
          <w:r>
            <w:rPr>
              <w:rFonts w:ascii="Calibri" w:hAnsi="Calibri" w:eastAsia="Calibri" w:cs="Calibri"/>
              <w:spacing w:val="8"/>
              <w:sz w:val="20"/>
              <w:szCs w:val="20"/>
            </w:rPr>
            <w:fldChar w:fldCharType="end"/>
          </w:r>
        </w:p>
      </w:sdtContent>
    </w:sdt>
    <w:p w14:paraId="217580E0">
      <w:pPr>
        <w:spacing w:line="227" w:lineRule="auto"/>
        <w:rPr>
          <w:rFonts w:ascii="Calibri" w:hAnsi="Calibri" w:eastAsia="Calibri" w:cs="Calibri"/>
          <w:sz w:val="20"/>
          <w:szCs w:val="20"/>
        </w:rPr>
        <w:sectPr>
          <w:footerReference r:id="rId13" w:type="default"/>
          <w:pgSz w:w="11906" w:h="16839"/>
          <w:pgMar w:top="1431" w:right="1713" w:bottom="1016" w:left="1709" w:header="0" w:footer="852" w:gutter="0"/>
          <w:cols w:space="720" w:num="1"/>
        </w:sectPr>
      </w:pPr>
    </w:p>
    <w:p w14:paraId="7D5C6348">
      <w:pPr>
        <w:pStyle w:val="2"/>
        <w:spacing w:line="243" w:lineRule="auto"/>
      </w:pPr>
    </w:p>
    <w:p w14:paraId="71C72A69">
      <w:pPr>
        <w:pStyle w:val="2"/>
        <w:spacing w:line="243" w:lineRule="auto"/>
      </w:pPr>
    </w:p>
    <w:p w14:paraId="59C434E4">
      <w:pPr>
        <w:pStyle w:val="2"/>
        <w:spacing w:line="243" w:lineRule="auto"/>
      </w:pPr>
    </w:p>
    <w:p w14:paraId="57B101B7">
      <w:pPr>
        <w:pStyle w:val="2"/>
        <w:spacing w:line="243" w:lineRule="auto"/>
      </w:pPr>
    </w:p>
    <w:p w14:paraId="12DA150C">
      <w:pPr>
        <w:pStyle w:val="2"/>
        <w:spacing w:line="243" w:lineRule="auto"/>
      </w:pPr>
    </w:p>
    <w:p w14:paraId="6DACDF5A">
      <w:pPr>
        <w:pStyle w:val="2"/>
        <w:spacing w:line="243" w:lineRule="auto"/>
      </w:pPr>
    </w:p>
    <w:p w14:paraId="71EFA986">
      <w:pPr>
        <w:pStyle w:val="2"/>
        <w:spacing w:line="243" w:lineRule="auto"/>
      </w:pPr>
    </w:p>
    <w:p w14:paraId="5E1C1C04">
      <w:pPr>
        <w:pStyle w:val="2"/>
        <w:spacing w:line="243" w:lineRule="auto"/>
      </w:pPr>
    </w:p>
    <w:p w14:paraId="226942B5">
      <w:pPr>
        <w:pStyle w:val="2"/>
        <w:spacing w:line="243" w:lineRule="auto"/>
      </w:pPr>
    </w:p>
    <w:p w14:paraId="21EF1DBE">
      <w:pPr>
        <w:pStyle w:val="2"/>
        <w:spacing w:line="243" w:lineRule="auto"/>
      </w:pPr>
    </w:p>
    <w:p w14:paraId="357F626F">
      <w:pPr>
        <w:pStyle w:val="2"/>
        <w:spacing w:line="243" w:lineRule="auto"/>
      </w:pPr>
    </w:p>
    <w:p w14:paraId="7E83EF2C">
      <w:pPr>
        <w:pStyle w:val="2"/>
        <w:spacing w:line="243" w:lineRule="auto"/>
      </w:pPr>
    </w:p>
    <w:p w14:paraId="5273292B">
      <w:pPr>
        <w:pStyle w:val="2"/>
        <w:spacing w:line="243" w:lineRule="auto"/>
      </w:pPr>
    </w:p>
    <w:p w14:paraId="7176E397">
      <w:pPr>
        <w:pStyle w:val="2"/>
        <w:spacing w:line="244" w:lineRule="auto"/>
      </w:pPr>
    </w:p>
    <w:p w14:paraId="3E8E1361">
      <w:pPr>
        <w:spacing w:before="101" w:line="227" w:lineRule="auto"/>
        <w:ind w:left="1699"/>
        <w:rPr>
          <w:rFonts w:ascii="黑体" w:hAnsi="黑体" w:eastAsia="黑体" w:cs="黑体"/>
          <w:sz w:val="31"/>
          <w:szCs w:val="31"/>
        </w:rPr>
      </w:pPr>
      <w:r>
        <w:rPr>
          <w:rFonts w:ascii="黑体" w:hAnsi="黑体" w:eastAsia="黑体" w:cs="黑体"/>
          <w:spacing w:val="8"/>
          <w:sz w:val="31"/>
          <w:szCs w:val="31"/>
        </w:rPr>
        <w:t>第一章 招标公告（或投标邀请书）</w:t>
      </w:r>
    </w:p>
    <w:p w14:paraId="1DC7E14B">
      <w:pPr>
        <w:spacing w:line="227" w:lineRule="auto"/>
        <w:rPr>
          <w:rFonts w:ascii="黑体" w:hAnsi="黑体" w:eastAsia="黑体" w:cs="黑体"/>
          <w:sz w:val="31"/>
          <w:szCs w:val="31"/>
        </w:rPr>
        <w:sectPr>
          <w:footerReference r:id="rId14" w:type="default"/>
          <w:pgSz w:w="11906" w:h="16839"/>
          <w:pgMar w:top="1431" w:right="1785" w:bottom="1018" w:left="1785" w:header="0" w:footer="852" w:gutter="0"/>
          <w:cols w:space="720" w:num="1"/>
        </w:sectPr>
      </w:pPr>
    </w:p>
    <w:p w14:paraId="136C1D72">
      <w:pPr>
        <w:pStyle w:val="2"/>
        <w:spacing w:line="306" w:lineRule="auto"/>
      </w:pPr>
    </w:p>
    <w:p w14:paraId="48482163">
      <w:pPr>
        <w:pStyle w:val="2"/>
        <w:spacing w:line="306" w:lineRule="auto"/>
      </w:pPr>
    </w:p>
    <w:p w14:paraId="356AA3E3">
      <w:pPr>
        <w:spacing w:before="101" w:line="227" w:lineRule="auto"/>
        <w:ind w:left="1913"/>
        <w:outlineLvl w:val="0"/>
        <w:rPr>
          <w:rFonts w:ascii="黑体" w:hAnsi="黑体" w:eastAsia="黑体" w:cs="黑体"/>
          <w:sz w:val="31"/>
          <w:szCs w:val="31"/>
        </w:rPr>
      </w:pPr>
      <w:bookmarkStart w:id="166" w:name="bookmark2"/>
      <w:bookmarkEnd w:id="166"/>
      <w:r>
        <w:rPr>
          <w:rFonts w:ascii="黑体" w:hAnsi="黑体" w:eastAsia="黑体" w:cs="黑体"/>
          <w:spacing w:val="8"/>
          <w:sz w:val="31"/>
          <w:szCs w:val="31"/>
        </w:rPr>
        <w:t>第一章  招标公告(未进行资格预审)</w:t>
      </w:r>
    </w:p>
    <w:p w14:paraId="139B8F84">
      <w:pPr>
        <w:spacing w:before="20" w:line="221" w:lineRule="auto"/>
        <w:ind w:left="1"/>
        <w:rPr>
          <w:rFonts w:ascii="黑体" w:hAnsi="黑体" w:eastAsia="黑体" w:cs="黑体"/>
          <w:sz w:val="24"/>
          <w:szCs w:val="24"/>
        </w:rPr>
      </w:pPr>
      <w:r>
        <w:rPr>
          <w:rFonts w:ascii="黑体" w:hAnsi="黑体" w:eastAsia="黑体" w:cs="黑体"/>
          <w:color w:val="0000FF"/>
          <w:spacing w:val="-1"/>
          <w:sz w:val="24"/>
          <w:szCs w:val="24"/>
        </w:rPr>
        <w:t>新安县教育体育局</w:t>
      </w:r>
      <w:r>
        <w:rPr>
          <w:rFonts w:ascii="黑体" w:hAnsi="黑体" w:eastAsia="黑体" w:cs="黑体"/>
          <w:color w:val="0000FF"/>
          <w:spacing w:val="-53"/>
          <w:sz w:val="24"/>
          <w:szCs w:val="24"/>
        </w:rPr>
        <w:t xml:space="preserve"> </w:t>
      </w:r>
      <w:r>
        <w:rPr>
          <w:rFonts w:ascii="黑体" w:hAnsi="黑体" w:eastAsia="黑体" w:cs="黑体"/>
          <w:color w:val="0000FF"/>
          <w:spacing w:val="-1"/>
          <w:sz w:val="24"/>
          <w:szCs w:val="24"/>
        </w:rPr>
        <w:t>2024</w:t>
      </w:r>
      <w:r>
        <w:rPr>
          <w:rFonts w:ascii="黑体" w:hAnsi="黑体" w:eastAsia="黑体" w:cs="黑体"/>
          <w:color w:val="0000FF"/>
          <w:spacing w:val="-50"/>
          <w:sz w:val="24"/>
          <w:szCs w:val="24"/>
        </w:rPr>
        <w:t xml:space="preserve"> </w:t>
      </w:r>
      <w:r>
        <w:rPr>
          <w:rFonts w:ascii="黑体" w:hAnsi="黑体" w:eastAsia="黑体" w:cs="黑体"/>
          <w:color w:val="0000FF"/>
          <w:spacing w:val="-1"/>
          <w:sz w:val="24"/>
          <w:szCs w:val="24"/>
        </w:rPr>
        <w:t>年校舍安全保障长效机制专项资金一期项</w:t>
      </w:r>
      <w:r>
        <w:rPr>
          <w:rFonts w:ascii="黑体" w:hAnsi="黑体" w:eastAsia="黑体" w:cs="黑体"/>
          <w:color w:val="0000FF"/>
          <w:spacing w:val="-2"/>
          <w:sz w:val="24"/>
          <w:szCs w:val="24"/>
        </w:rPr>
        <w:t>目（实验初中和</w:t>
      </w:r>
    </w:p>
    <w:p w14:paraId="555956A5">
      <w:pPr>
        <w:spacing w:before="24" w:line="221" w:lineRule="auto"/>
        <w:ind w:left="50"/>
        <w:rPr>
          <w:rFonts w:ascii="黑体" w:hAnsi="黑体" w:eastAsia="黑体" w:cs="黑体"/>
          <w:sz w:val="24"/>
          <w:szCs w:val="24"/>
        </w:rPr>
      </w:pPr>
      <w:r>
        <w:rPr>
          <w:rFonts w:ascii="黑体" w:hAnsi="黑体" w:eastAsia="黑体" w:cs="黑体"/>
          <w:color w:val="0000FF"/>
          <w:sz w:val="24"/>
          <w:szCs w:val="24"/>
        </w:rPr>
        <w:t>石寺镇上灯小学、磁涧镇南窑小学教学楼、餐厅修缮）项目</w:t>
      </w:r>
      <w:r>
        <w:rPr>
          <w:rFonts w:ascii="黑体" w:hAnsi="黑体" w:eastAsia="黑体" w:cs="黑体"/>
          <w:spacing w:val="-1"/>
          <w:sz w:val="24"/>
          <w:szCs w:val="24"/>
        </w:rPr>
        <w:t>（项目名称）</w:t>
      </w:r>
      <w:r>
        <w:rPr>
          <w:rFonts w:ascii="黑体" w:hAnsi="黑体" w:eastAsia="黑体" w:cs="黑体"/>
          <w:color w:val="0000FF"/>
          <w:spacing w:val="-1"/>
          <w:sz w:val="24"/>
          <w:szCs w:val="24"/>
        </w:rPr>
        <w:t>新安县</w:t>
      </w:r>
    </w:p>
    <w:p w14:paraId="024D9DF2">
      <w:pPr>
        <w:spacing w:before="24" w:line="221" w:lineRule="auto"/>
        <w:rPr>
          <w:rFonts w:ascii="黑体" w:hAnsi="黑体" w:eastAsia="黑体" w:cs="黑体"/>
          <w:sz w:val="24"/>
          <w:szCs w:val="24"/>
        </w:rPr>
      </w:pPr>
      <w:r>
        <w:rPr>
          <w:rFonts w:ascii="黑体" w:hAnsi="黑体" w:eastAsia="黑体" w:cs="黑体"/>
          <w:color w:val="0000FF"/>
          <w:spacing w:val="-1"/>
          <w:sz w:val="24"/>
          <w:szCs w:val="24"/>
        </w:rPr>
        <w:t>教育体育局</w:t>
      </w:r>
      <w:r>
        <w:rPr>
          <w:rFonts w:ascii="黑体" w:hAnsi="黑体" w:eastAsia="黑体" w:cs="黑体"/>
          <w:color w:val="0000FF"/>
          <w:spacing w:val="-53"/>
          <w:sz w:val="24"/>
          <w:szCs w:val="24"/>
        </w:rPr>
        <w:t xml:space="preserve"> </w:t>
      </w:r>
      <w:r>
        <w:rPr>
          <w:rFonts w:ascii="黑体" w:hAnsi="黑体" w:eastAsia="黑体" w:cs="黑体"/>
          <w:color w:val="0000FF"/>
          <w:spacing w:val="-1"/>
          <w:sz w:val="24"/>
          <w:szCs w:val="24"/>
        </w:rPr>
        <w:t>2024</w:t>
      </w:r>
      <w:r>
        <w:rPr>
          <w:rFonts w:ascii="黑体" w:hAnsi="黑体" w:eastAsia="黑体" w:cs="黑体"/>
          <w:color w:val="0000FF"/>
          <w:spacing w:val="-50"/>
          <w:sz w:val="24"/>
          <w:szCs w:val="24"/>
        </w:rPr>
        <w:t xml:space="preserve"> </w:t>
      </w:r>
      <w:r>
        <w:rPr>
          <w:rFonts w:ascii="黑体" w:hAnsi="黑体" w:eastAsia="黑体" w:cs="黑体"/>
          <w:color w:val="0000FF"/>
          <w:spacing w:val="-1"/>
          <w:sz w:val="24"/>
          <w:szCs w:val="24"/>
        </w:rPr>
        <w:t>年校舍安全保障长效机制专项资金一期项目（实验</w:t>
      </w:r>
      <w:r>
        <w:rPr>
          <w:rFonts w:ascii="黑体" w:hAnsi="黑体" w:eastAsia="黑体" w:cs="黑体"/>
          <w:color w:val="0000FF"/>
          <w:spacing w:val="-2"/>
          <w:sz w:val="24"/>
          <w:szCs w:val="24"/>
        </w:rPr>
        <w:t>初中和石寺镇</w:t>
      </w:r>
    </w:p>
    <w:p w14:paraId="35C9A2E8">
      <w:pPr>
        <w:spacing w:before="22" w:line="221" w:lineRule="auto"/>
        <w:ind w:left="56"/>
        <w:rPr>
          <w:rFonts w:ascii="黑体" w:hAnsi="黑体" w:eastAsia="黑体" w:cs="黑体"/>
          <w:sz w:val="24"/>
          <w:szCs w:val="24"/>
        </w:rPr>
      </w:pPr>
      <w:r>
        <w:rPr>
          <w:rFonts w:ascii="黑体" w:hAnsi="黑体" w:eastAsia="黑体" w:cs="黑体"/>
          <w:color w:val="0000FF"/>
          <w:sz w:val="24"/>
          <w:szCs w:val="24"/>
        </w:rPr>
        <w:t>上灯小学、磁涧镇南窑小学教学楼、餐厅修缮</w:t>
      </w:r>
      <w:r>
        <w:rPr>
          <w:rFonts w:ascii="黑体" w:hAnsi="黑体" w:eastAsia="黑体" w:cs="黑体"/>
          <w:color w:val="0000FF"/>
          <w:spacing w:val="-1"/>
          <w:sz w:val="24"/>
          <w:szCs w:val="24"/>
        </w:rPr>
        <w:t>）项目（三标段）</w:t>
      </w:r>
      <w:r>
        <w:rPr>
          <w:rFonts w:ascii="黑体" w:hAnsi="黑体" w:eastAsia="黑体" w:cs="黑体"/>
          <w:spacing w:val="-1"/>
          <w:sz w:val="24"/>
          <w:szCs w:val="24"/>
        </w:rPr>
        <w:t>标段施工招标公</w:t>
      </w:r>
    </w:p>
    <w:p w14:paraId="2B268D43">
      <w:pPr>
        <w:spacing w:before="25" w:line="224" w:lineRule="auto"/>
        <w:ind w:left="4136"/>
        <w:rPr>
          <w:rFonts w:ascii="黑体" w:hAnsi="黑体" w:eastAsia="黑体" w:cs="黑体"/>
          <w:sz w:val="24"/>
          <w:szCs w:val="24"/>
        </w:rPr>
      </w:pPr>
      <w:r>
        <w:rPr>
          <w:rFonts w:ascii="黑体" w:hAnsi="黑体" w:eastAsia="黑体" w:cs="黑体"/>
          <w:sz w:val="24"/>
          <w:szCs w:val="24"/>
        </w:rPr>
        <w:t>告</w:t>
      </w:r>
    </w:p>
    <w:p w14:paraId="15F411F0">
      <w:pPr>
        <w:spacing w:before="179" w:line="223" w:lineRule="auto"/>
        <w:ind w:left="14"/>
        <w:outlineLvl w:val="1"/>
        <w:rPr>
          <w:rFonts w:ascii="黑体" w:hAnsi="黑体" w:eastAsia="黑体" w:cs="黑体"/>
          <w:sz w:val="24"/>
          <w:szCs w:val="24"/>
        </w:rPr>
      </w:pPr>
      <w:bookmarkStart w:id="167" w:name="bookmark4"/>
      <w:bookmarkEnd w:id="167"/>
      <w:r>
        <w:rPr>
          <w:rFonts w:ascii="黑体" w:hAnsi="黑体" w:eastAsia="黑体" w:cs="黑体"/>
          <w:spacing w:val="-4"/>
          <w:sz w:val="24"/>
          <w:szCs w:val="24"/>
        </w:rPr>
        <w:t>1.招标条件</w:t>
      </w:r>
    </w:p>
    <w:p w14:paraId="714C4BAB">
      <w:pPr>
        <w:spacing w:before="237" w:line="458" w:lineRule="auto"/>
        <w:ind w:firstLine="438"/>
        <w:jc w:val="both"/>
        <w:rPr>
          <w:rFonts w:ascii="宋体" w:hAnsi="宋体" w:eastAsia="宋体" w:cs="宋体"/>
          <w:sz w:val="20"/>
          <w:szCs w:val="20"/>
        </w:rPr>
      </w:pPr>
      <w:r>
        <w:rPr>
          <w:rFonts w:ascii="宋体" w:hAnsi="宋体" w:eastAsia="宋体" w:cs="宋体"/>
          <w:spacing w:val="8"/>
          <w:sz w:val="20"/>
          <w:szCs w:val="20"/>
        </w:rPr>
        <w:t>本招标项目</w:t>
      </w:r>
      <w:r>
        <w:rPr>
          <w:rFonts w:ascii="宋体" w:hAnsi="宋体" w:eastAsia="宋体" w:cs="宋体"/>
          <w:color w:val="0000FF"/>
          <w:spacing w:val="8"/>
          <w:sz w:val="20"/>
          <w:szCs w:val="20"/>
        </w:rPr>
        <w:t>新安县教育体育局</w:t>
      </w:r>
      <w:r>
        <w:rPr>
          <w:rFonts w:ascii="宋体" w:hAnsi="宋体" w:eastAsia="宋体" w:cs="宋体"/>
          <w:color w:val="0000FF"/>
          <w:spacing w:val="-31"/>
          <w:sz w:val="20"/>
          <w:szCs w:val="20"/>
        </w:rPr>
        <w:t xml:space="preserve"> </w:t>
      </w:r>
      <w:r>
        <w:rPr>
          <w:rFonts w:ascii="Calibri" w:hAnsi="Calibri" w:eastAsia="Calibri" w:cs="Calibri"/>
          <w:color w:val="0000FF"/>
          <w:spacing w:val="8"/>
          <w:sz w:val="20"/>
          <w:szCs w:val="20"/>
        </w:rPr>
        <w:t>2024</w:t>
      </w:r>
      <w:r>
        <w:rPr>
          <w:rFonts w:ascii="Calibri" w:hAnsi="Calibri" w:eastAsia="Calibri" w:cs="Calibri"/>
          <w:color w:val="0000FF"/>
          <w:spacing w:val="16"/>
          <w:w w:val="102"/>
          <w:sz w:val="20"/>
          <w:szCs w:val="20"/>
        </w:rPr>
        <w:t xml:space="preserve"> </w:t>
      </w:r>
      <w:r>
        <w:rPr>
          <w:rFonts w:ascii="宋体" w:hAnsi="宋体" w:eastAsia="宋体" w:cs="宋体"/>
          <w:color w:val="0000FF"/>
          <w:spacing w:val="8"/>
          <w:sz w:val="20"/>
          <w:szCs w:val="20"/>
        </w:rPr>
        <w:t>年校舍安全保障长效机制专项资金一期项目（实验初</w:t>
      </w:r>
      <w:r>
        <w:rPr>
          <w:rFonts w:ascii="宋体" w:hAnsi="宋体" w:eastAsia="宋体" w:cs="宋体"/>
          <w:color w:val="0000FF"/>
          <w:sz w:val="20"/>
          <w:szCs w:val="20"/>
        </w:rPr>
        <w:t xml:space="preserve"> </w:t>
      </w:r>
      <w:r>
        <w:rPr>
          <w:rFonts w:ascii="宋体" w:hAnsi="宋体" w:eastAsia="宋体" w:cs="宋体"/>
          <w:color w:val="0000FF"/>
          <w:spacing w:val="11"/>
          <w:sz w:val="20"/>
          <w:szCs w:val="20"/>
        </w:rPr>
        <w:t>中和石寺镇上灯小学、磁涧镇南窑小学教学楼、餐厅修缮）项目</w:t>
      </w:r>
      <w:r>
        <w:rPr>
          <w:rFonts w:ascii="宋体" w:hAnsi="宋体" w:eastAsia="宋体" w:cs="宋体"/>
          <w:spacing w:val="11"/>
          <w:sz w:val="20"/>
          <w:szCs w:val="20"/>
        </w:rPr>
        <w:t>（项目名称）</w:t>
      </w:r>
      <w:r>
        <w:rPr>
          <w:rFonts w:ascii="宋体" w:hAnsi="宋体" w:eastAsia="宋体" w:cs="宋体"/>
          <w:spacing w:val="-48"/>
          <w:sz w:val="20"/>
          <w:szCs w:val="20"/>
        </w:rPr>
        <w:t xml:space="preserve"> </w:t>
      </w:r>
      <w:r>
        <w:rPr>
          <w:rFonts w:ascii="宋体" w:hAnsi="宋体" w:eastAsia="宋体" w:cs="宋体"/>
          <w:spacing w:val="11"/>
          <w:sz w:val="20"/>
          <w:szCs w:val="20"/>
        </w:rPr>
        <w:t>已由</w:t>
      </w:r>
      <w:r>
        <w:rPr>
          <w:rFonts w:ascii="宋体" w:hAnsi="宋体" w:eastAsia="宋体" w:cs="宋体"/>
          <w:color w:val="0000FF"/>
          <w:spacing w:val="11"/>
          <w:sz w:val="20"/>
          <w:szCs w:val="20"/>
        </w:rPr>
        <w:t>新安县发</w:t>
      </w:r>
      <w:r>
        <w:rPr>
          <w:rFonts w:ascii="宋体" w:hAnsi="宋体" w:eastAsia="宋体" w:cs="宋体"/>
          <w:color w:val="0000FF"/>
          <w:sz w:val="20"/>
          <w:szCs w:val="20"/>
        </w:rPr>
        <w:t xml:space="preserve"> </w:t>
      </w:r>
      <w:r>
        <w:rPr>
          <w:rFonts w:ascii="宋体" w:hAnsi="宋体" w:eastAsia="宋体" w:cs="宋体"/>
          <w:color w:val="0000FF"/>
          <w:spacing w:val="11"/>
          <w:sz w:val="20"/>
          <w:szCs w:val="20"/>
        </w:rPr>
        <w:t>展和改革委员会</w:t>
      </w:r>
      <w:r>
        <w:rPr>
          <w:rFonts w:ascii="宋体" w:hAnsi="宋体" w:eastAsia="宋体" w:cs="宋体"/>
          <w:spacing w:val="11"/>
          <w:sz w:val="20"/>
          <w:szCs w:val="20"/>
        </w:rPr>
        <w:t>（项目审批、核准或备案机关名称）</w:t>
      </w:r>
      <w:r>
        <w:rPr>
          <w:rFonts w:ascii="宋体" w:hAnsi="宋体" w:eastAsia="宋体" w:cs="宋体"/>
          <w:spacing w:val="-48"/>
          <w:sz w:val="20"/>
          <w:szCs w:val="20"/>
        </w:rPr>
        <w:t xml:space="preserve"> </w:t>
      </w:r>
      <w:r>
        <w:rPr>
          <w:rFonts w:ascii="宋体" w:hAnsi="宋体" w:eastAsia="宋体" w:cs="宋体"/>
          <w:spacing w:val="11"/>
          <w:sz w:val="20"/>
          <w:szCs w:val="20"/>
        </w:rPr>
        <w:t>以</w:t>
      </w:r>
      <w:r>
        <w:rPr>
          <w:rFonts w:ascii="宋体" w:hAnsi="宋体" w:eastAsia="宋体" w:cs="宋体"/>
          <w:color w:val="0000FF"/>
          <w:spacing w:val="11"/>
          <w:sz w:val="20"/>
          <w:szCs w:val="20"/>
        </w:rPr>
        <w:t>《新安县发展和改革委员会关于新安</w:t>
      </w:r>
      <w:r>
        <w:rPr>
          <w:rFonts w:ascii="宋体" w:hAnsi="宋体" w:eastAsia="宋体" w:cs="宋体"/>
          <w:color w:val="0000FF"/>
          <w:sz w:val="20"/>
          <w:szCs w:val="20"/>
        </w:rPr>
        <w:t xml:space="preserve"> </w:t>
      </w:r>
      <w:r>
        <w:rPr>
          <w:rFonts w:ascii="宋体" w:hAnsi="宋体" w:eastAsia="宋体" w:cs="宋体"/>
          <w:color w:val="0000FF"/>
          <w:spacing w:val="9"/>
          <w:sz w:val="20"/>
          <w:szCs w:val="20"/>
        </w:rPr>
        <w:t>县学校消防设施改造和校舍安全工程可行性研究报告的批复》新发改审批〔</w:t>
      </w:r>
      <w:r>
        <w:rPr>
          <w:rFonts w:ascii="Calibri" w:hAnsi="Calibri" w:eastAsia="Calibri" w:cs="Calibri"/>
          <w:color w:val="0000FF"/>
          <w:spacing w:val="9"/>
          <w:sz w:val="20"/>
          <w:szCs w:val="20"/>
        </w:rPr>
        <w:t>2024</w:t>
      </w:r>
      <w:r>
        <w:rPr>
          <w:rFonts w:ascii="宋体" w:hAnsi="宋体" w:eastAsia="宋体" w:cs="宋体"/>
          <w:color w:val="0000FF"/>
          <w:spacing w:val="9"/>
          <w:sz w:val="20"/>
          <w:szCs w:val="20"/>
        </w:rPr>
        <w:t>〕</w:t>
      </w:r>
      <w:r>
        <w:rPr>
          <w:rFonts w:ascii="Calibri" w:hAnsi="Calibri" w:eastAsia="Calibri" w:cs="Calibri"/>
          <w:color w:val="0000FF"/>
          <w:spacing w:val="9"/>
          <w:sz w:val="20"/>
          <w:szCs w:val="20"/>
        </w:rPr>
        <w:t>68</w:t>
      </w:r>
      <w:r>
        <w:rPr>
          <w:rFonts w:ascii="Calibri" w:hAnsi="Calibri" w:eastAsia="Calibri" w:cs="Calibri"/>
          <w:color w:val="0000FF"/>
          <w:spacing w:val="40"/>
          <w:w w:val="101"/>
          <w:sz w:val="20"/>
          <w:szCs w:val="20"/>
        </w:rPr>
        <w:t xml:space="preserve"> </w:t>
      </w:r>
      <w:r>
        <w:rPr>
          <w:rFonts w:ascii="宋体" w:hAnsi="宋体" w:eastAsia="宋体" w:cs="宋体"/>
          <w:color w:val="0000FF"/>
          <w:spacing w:val="9"/>
          <w:sz w:val="20"/>
          <w:szCs w:val="20"/>
        </w:rPr>
        <w:t>号〔</w:t>
      </w:r>
      <w:r>
        <w:rPr>
          <w:rFonts w:ascii="Calibri" w:hAnsi="Calibri" w:eastAsia="Calibri" w:cs="Calibri"/>
          <w:color w:val="0000FF"/>
          <w:spacing w:val="9"/>
          <w:sz w:val="20"/>
          <w:szCs w:val="20"/>
        </w:rPr>
        <w:t>20</w:t>
      </w:r>
      <w:r>
        <w:rPr>
          <w:rFonts w:ascii="Calibri" w:hAnsi="Calibri" w:eastAsia="Calibri" w:cs="Calibri"/>
          <w:color w:val="0000FF"/>
          <w:sz w:val="20"/>
          <w:szCs w:val="20"/>
        </w:rPr>
        <w:t xml:space="preserve">  </w:t>
      </w:r>
      <w:r>
        <w:rPr>
          <w:rFonts w:ascii="Calibri" w:hAnsi="Calibri" w:eastAsia="Calibri" w:cs="Calibri"/>
          <w:color w:val="0000FF"/>
          <w:spacing w:val="7"/>
          <w:sz w:val="20"/>
          <w:szCs w:val="20"/>
        </w:rPr>
        <w:t>24</w:t>
      </w:r>
      <w:r>
        <w:rPr>
          <w:rFonts w:ascii="宋体" w:hAnsi="宋体" w:eastAsia="宋体" w:cs="宋体"/>
          <w:color w:val="0000FF"/>
          <w:spacing w:val="7"/>
          <w:sz w:val="20"/>
          <w:szCs w:val="20"/>
        </w:rPr>
        <w:t>〕</w:t>
      </w:r>
      <w:r>
        <w:rPr>
          <w:rFonts w:ascii="Calibri" w:hAnsi="Calibri" w:eastAsia="Calibri" w:cs="Calibri"/>
          <w:color w:val="0000FF"/>
          <w:spacing w:val="7"/>
          <w:sz w:val="20"/>
          <w:szCs w:val="20"/>
        </w:rPr>
        <w:t>68</w:t>
      </w:r>
      <w:r>
        <w:rPr>
          <w:rFonts w:ascii="Calibri" w:hAnsi="Calibri" w:eastAsia="Calibri" w:cs="Calibri"/>
          <w:color w:val="0000FF"/>
          <w:spacing w:val="26"/>
          <w:sz w:val="20"/>
          <w:szCs w:val="20"/>
        </w:rPr>
        <w:t xml:space="preserve"> </w:t>
      </w:r>
      <w:r>
        <w:rPr>
          <w:rFonts w:ascii="宋体" w:hAnsi="宋体" w:eastAsia="宋体" w:cs="宋体"/>
          <w:color w:val="0000FF"/>
          <w:spacing w:val="7"/>
          <w:sz w:val="20"/>
          <w:szCs w:val="20"/>
        </w:rPr>
        <w:t>号</w:t>
      </w:r>
      <w:r>
        <w:rPr>
          <w:rFonts w:ascii="宋体" w:hAnsi="宋体" w:eastAsia="宋体" w:cs="宋体"/>
          <w:spacing w:val="7"/>
          <w:sz w:val="20"/>
          <w:szCs w:val="20"/>
        </w:rPr>
        <w:t>（批文名称及编号）批准建设（投资项目在线审批监管统一代码为</w:t>
      </w:r>
      <w:r>
        <w:rPr>
          <w:rFonts w:ascii="宋体" w:hAnsi="宋体" w:eastAsia="宋体" w:cs="宋体"/>
          <w:spacing w:val="-36"/>
          <w:sz w:val="20"/>
          <w:szCs w:val="20"/>
        </w:rPr>
        <w:t xml:space="preserve"> </w:t>
      </w:r>
      <w:r>
        <w:rPr>
          <w:rFonts w:ascii="Calibri" w:hAnsi="Calibri" w:eastAsia="Calibri" w:cs="Calibri"/>
          <w:color w:val="0000FF"/>
          <w:spacing w:val="7"/>
          <w:sz w:val="20"/>
          <w:szCs w:val="20"/>
        </w:rPr>
        <w:t>2411-410323-04-</w:t>
      </w:r>
      <w:r>
        <w:rPr>
          <w:rFonts w:ascii="Calibri" w:hAnsi="Calibri" w:eastAsia="Calibri" w:cs="Calibri"/>
          <w:color w:val="0000FF"/>
          <w:sz w:val="20"/>
          <w:szCs w:val="20"/>
        </w:rPr>
        <w:t xml:space="preserve">  </w:t>
      </w:r>
      <w:r>
        <w:rPr>
          <w:rFonts w:ascii="Calibri" w:hAnsi="Calibri" w:eastAsia="Calibri" w:cs="Calibri"/>
          <w:color w:val="0000FF"/>
          <w:spacing w:val="7"/>
          <w:sz w:val="20"/>
          <w:szCs w:val="20"/>
        </w:rPr>
        <w:t>05-663324</w:t>
      </w:r>
      <w:r>
        <w:rPr>
          <w:rFonts w:ascii="宋体" w:hAnsi="宋体" w:eastAsia="宋体" w:cs="宋体"/>
          <w:spacing w:val="-51"/>
          <w:w w:val="97"/>
          <w:sz w:val="20"/>
          <w:szCs w:val="20"/>
        </w:rPr>
        <w:t>），</w:t>
      </w:r>
      <w:r>
        <w:rPr>
          <w:rFonts w:ascii="宋体" w:hAnsi="宋体" w:eastAsia="宋体" w:cs="宋体"/>
          <w:spacing w:val="7"/>
          <w:sz w:val="20"/>
          <w:szCs w:val="20"/>
        </w:rPr>
        <w:t>招标人（项目业主）为</w:t>
      </w:r>
      <w:r>
        <w:rPr>
          <w:rFonts w:ascii="宋体" w:hAnsi="宋体" w:eastAsia="宋体" w:cs="宋体"/>
          <w:color w:val="0000FF"/>
          <w:spacing w:val="7"/>
          <w:sz w:val="20"/>
          <w:szCs w:val="20"/>
        </w:rPr>
        <w:t>新安县教育体育局</w:t>
      </w:r>
      <w:r>
        <w:rPr>
          <w:rFonts w:ascii="宋体" w:hAnsi="宋体" w:eastAsia="宋体" w:cs="宋体"/>
          <w:spacing w:val="7"/>
          <w:sz w:val="20"/>
          <w:szCs w:val="20"/>
        </w:rPr>
        <w:t>，建设资金来自</w:t>
      </w:r>
      <w:r>
        <w:rPr>
          <w:rFonts w:ascii="宋体" w:hAnsi="宋体" w:eastAsia="宋体" w:cs="宋体"/>
          <w:color w:val="0000FF"/>
          <w:spacing w:val="7"/>
          <w:sz w:val="20"/>
          <w:szCs w:val="20"/>
        </w:rPr>
        <w:t>财政资金</w:t>
      </w:r>
      <w:r>
        <w:rPr>
          <w:rFonts w:ascii="宋体" w:hAnsi="宋体" w:eastAsia="宋体" w:cs="宋体"/>
          <w:spacing w:val="7"/>
          <w:sz w:val="20"/>
          <w:szCs w:val="20"/>
        </w:rPr>
        <w:t>（资金来源</w:t>
      </w:r>
      <w:r>
        <w:rPr>
          <w:rFonts w:ascii="宋体" w:hAnsi="宋体" w:eastAsia="宋体" w:cs="宋体"/>
          <w:spacing w:val="-51"/>
          <w:w w:val="97"/>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项目出资比例为</w:t>
      </w:r>
      <w:r>
        <w:rPr>
          <w:rFonts w:ascii="宋体" w:hAnsi="宋体" w:eastAsia="宋体" w:cs="宋体"/>
          <w:spacing w:val="-19"/>
          <w:sz w:val="20"/>
          <w:szCs w:val="20"/>
        </w:rPr>
        <w:t xml:space="preserve"> </w:t>
      </w:r>
      <w:r>
        <w:rPr>
          <w:rFonts w:ascii="Calibri" w:hAnsi="Calibri" w:eastAsia="Calibri" w:cs="Calibri"/>
          <w:color w:val="0000FF"/>
          <w:spacing w:val="8"/>
          <w:sz w:val="20"/>
          <w:szCs w:val="20"/>
        </w:rPr>
        <w:t>100%</w:t>
      </w:r>
      <w:r>
        <w:rPr>
          <w:rFonts w:ascii="Calibri" w:hAnsi="Calibri" w:eastAsia="Calibri" w:cs="Calibri"/>
          <w:color w:val="0000FF"/>
          <w:spacing w:val="-15"/>
          <w:sz w:val="20"/>
          <w:szCs w:val="20"/>
        </w:rPr>
        <w:t xml:space="preserve"> </w:t>
      </w:r>
      <w:r>
        <w:rPr>
          <w:rFonts w:ascii="宋体" w:hAnsi="宋体" w:eastAsia="宋体" w:cs="宋体"/>
          <w:spacing w:val="8"/>
          <w:sz w:val="20"/>
          <w:szCs w:val="20"/>
        </w:rPr>
        <w:t>。项目已具备招标条件，现对该项目的施工进行公开招标，招标编号为</w:t>
      </w:r>
      <w:r>
        <w:rPr>
          <w:rFonts w:ascii="宋体" w:hAnsi="宋体" w:eastAsia="宋体" w:cs="宋体"/>
          <w:sz w:val="20"/>
          <w:szCs w:val="20"/>
        </w:rPr>
        <w:t xml:space="preserve"> </w:t>
      </w:r>
      <w:r>
        <w:rPr>
          <w:rFonts w:ascii="宋体" w:hAnsi="宋体" w:eastAsia="宋体" w:cs="宋体"/>
          <w:color w:val="0000FF"/>
          <w:spacing w:val="5"/>
          <w:sz w:val="20"/>
          <w:szCs w:val="20"/>
        </w:rPr>
        <w:t>新安县工施招标新</w:t>
      </w:r>
      <w:r>
        <w:rPr>
          <w:rFonts w:ascii="Calibri" w:hAnsi="Calibri" w:eastAsia="Calibri" w:cs="Calibri"/>
          <w:color w:val="0000FF"/>
          <w:spacing w:val="5"/>
          <w:sz w:val="20"/>
          <w:szCs w:val="20"/>
        </w:rPr>
        <w:t>(2025)0002</w:t>
      </w:r>
      <w:r>
        <w:rPr>
          <w:rFonts w:ascii="Calibri" w:hAnsi="Calibri" w:eastAsia="Calibri" w:cs="Calibri"/>
          <w:color w:val="0000FF"/>
          <w:spacing w:val="32"/>
          <w:w w:val="101"/>
          <w:sz w:val="20"/>
          <w:szCs w:val="20"/>
        </w:rPr>
        <w:t xml:space="preserve"> </w:t>
      </w:r>
      <w:r>
        <w:rPr>
          <w:rFonts w:ascii="宋体" w:hAnsi="宋体" w:eastAsia="宋体" w:cs="宋体"/>
          <w:color w:val="0000FF"/>
          <w:spacing w:val="5"/>
          <w:sz w:val="20"/>
          <w:szCs w:val="20"/>
        </w:rPr>
        <w:t>号</w:t>
      </w:r>
      <w:r>
        <w:rPr>
          <w:rFonts w:ascii="宋体" w:hAnsi="宋体" w:eastAsia="宋体" w:cs="宋体"/>
          <w:spacing w:val="5"/>
          <w:sz w:val="20"/>
          <w:szCs w:val="20"/>
        </w:rPr>
        <w:t>。</w:t>
      </w:r>
    </w:p>
    <w:p w14:paraId="6D1EA9E0">
      <w:pPr>
        <w:spacing w:before="4" w:line="221" w:lineRule="auto"/>
        <w:outlineLvl w:val="1"/>
        <w:rPr>
          <w:rFonts w:ascii="黑体" w:hAnsi="黑体" w:eastAsia="黑体" w:cs="黑体"/>
          <w:sz w:val="24"/>
          <w:szCs w:val="24"/>
        </w:rPr>
      </w:pPr>
      <w:bookmarkStart w:id="168" w:name="bookmark6"/>
      <w:bookmarkEnd w:id="168"/>
      <w:r>
        <w:rPr>
          <w:rFonts w:ascii="黑体" w:hAnsi="黑体" w:eastAsia="黑体" w:cs="黑体"/>
          <w:spacing w:val="-1"/>
          <w:sz w:val="24"/>
          <w:szCs w:val="24"/>
        </w:rPr>
        <w:t>2.项目概况与招标范围</w:t>
      </w:r>
    </w:p>
    <w:p w14:paraId="7DF09C4B">
      <w:pPr>
        <w:spacing w:before="239" w:line="454" w:lineRule="auto"/>
        <w:ind w:right="52" w:firstLine="417"/>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9"/>
          <w:sz w:val="20"/>
          <w:szCs w:val="20"/>
        </w:rPr>
        <w:t>1</w:t>
      </w:r>
      <w:r>
        <w:rPr>
          <w:rFonts w:ascii="宋体" w:hAnsi="宋体" w:eastAsia="宋体" w:cs="宋体"/>
          <w:spacing w:val="9"/>
          <w:sz w:val="20"/>
          <w:szCs w:val="20"/>
        </w:rPr>
        <w:t>项目概况：</w:t>
      </w:r>
      <w:r>
        <w:rPr>
          <w:rFonts w:ascii="宋体" w:hAnsi="宋体" w:eastAsia="宋体" w:cs="宋体"/>
          <w:color w:val="0000FF"/>
          <w:spacing w:val="9"/>
          <w:sz w:val="20"/>
          <w:szCs w:val="20"/>
        </w:rPr>
        <w:t xml:space="preserve">新安县教育体育局 </w:t>
      </w:r>
      <w:r>
        <w:rPr>
          <w:rFonts w:ascii="Times New Roman" w:hAnsi="Times New Roman" w:eastAsia="Times New Roman" w:cs="Times New Roman"/>
          <w:color w:val="0000FF"/>
          <w:spacing w:val="9"/>
          <w:sz w:val="20"/>
          <w:szCs w:val="20"/>
        </w:rPr>
        <w:t xml:space="preserve">2024  </w:t>
      </w:r>
      <w:r>
        <w:rPr>
          <w:rFonts w:ascii="宋体" w:hAnsi="宋体" w:eastAsia="宋体" w:cs="宋体"/>
          <w:color w:val="0000FF"/>
          <w:spacing w:val="9"/>
          <w:sz w:val="20"/>
          <w:szCs w:val="20"/>
        </w:rPr>
        <w:t>年校舍安全保障长效机制专项资金一期项目（实</w:t>
      </w:r>
      <w:r>
        <w:rPr>
          <w:rFonts w:ascii="宋体" w:hAnsi="宋体" w:eastAsia="宋体" w:cs="宋体"/>
          <w:color w:val="0000FF"/>
          <w:sz w:val="20"/>
          <w:szCs w:val="20"/>
        </w:rPr>
        <w:t xml:space="preserve"> </w:t>
      </w:r>
      <w:r>
        <w:rPr>
          <w:rFonts w:ascii="宋体" w:hAnsi="宋体" w:eastAsia="宋体" w:cs="宋体"/>
          <w:color w:val="0000FF"/>
          <w:spacing w:val="12"/>
          <w:sz w:val="20"/>
          <w:szCs w:val="20"/>
        </w:rPr>
        <w:t>验初中和石寺镇上灯小学、磁涧镇南窑小学教学楼、餐厅修缮）项目，位于新安县。本工程</w:t>
      </w:r>
      <w:r>
        <w:rPr>
          <w:rFonts w:ascii="宋体" w:hAnsi="宋体" w:eastAsia="宋体" w:cs="宋体"/>
          <w:color w:val="0000FF"/>
          <w:spacing w:val="14"/>
          <w:sz w:val="20"/>
          <w:szCs w:val="20"/>
        </w:rPr>
        <w:t xml:space="preserve"> </w:t>
      </w:r>
      <w:r>
        <w:rPr>
          <w:rFonts w:ascii="宋体" w:hAnsi="宋体" w:eastAsia="宋体" w:cs="宋体"/>
          <w:color w:val="0000FF"/>
          <w:spacing w:val="12"/>
          <w:sz w:val="20"/>
          <w:szCs w:val="20"/>
        </w:rPr>
        <w:t>的主要内容为石寺镇上灯小学、磁涧镇南窑小学教学楼、新安县实验初中笃行楼和中餐厅修</w:t>
      </w:r>
      <w:r>
        <w:rPr>
          <w:rFonts w:ascii="宋体" w:hAnsi="宋体" w:eastAsia="宋体" w:cs="宋体"/>
          <w:color w:val="0000FF"/>
          <w:spacing w:val="14"/>
          <w:sz w:val="20"/>
          <w:szCs w:val="20"/>
        </w:rPr>
        <w:t xml:space="preserve"> </w:t>
      </w:r>
      <w:r>
        <w:rPr>
          <w:rFonts w:ascii="宋体" w:hAnsi="宋体" w:eastAsia="宋体" w:cs="宋体"/>
          <w:color w:val="0000FF"/>
          <w:spacing w:val="9"/>
          <w:sz w:val="20"/>
          <w:szCs w:val="20"/>
        </w:rPr>
        <w:t>缮三个学校的地面、墙面、天棚、屋面等重新装修等。</w:t>
      </w:r>
    </w:p>
    <w:p w14:paraId="7038FCCF">
      <w:pPr>
        <w:spacing w:before="31" w:line="227" w:lineRule="auto"/>
        <w:ind w:left="417"/>
        <w:rPr>
          <w:rFonts w:ascii="宋体" w:hAnsi="宋体" w:eastAsia="宋体" w:cs="宋体"/>
          <w:sz w:val="20"/>
          <w:szCs w:val="20"/>
        </w:rPr>
      </w:pPr>
      <w:r>
        <w:rPr>
          <w:rFonts w:ascii="Times New Roman" w:hAnsi="Times New Roman" w:eastAsia="Times New Roman" w:cs="Times New Roman"/>
          <w:spacing w:val="9"/>
          <w:sz w:val="20"/>
          <w:szCs w:val="20"/>
        </w:rPr>
        <w:t>2.2</w:t>
      </w:r>
      <w:r>
        <w:rPr>
          <w:rFonts w:ascii="宋体" w:hAnsi="宋体" w:eastAsia="宋体" w:cs="宋体"/>
          <w:spacing w:val="9"/>
          <w:sz w:val="20"/>
          <w:szCs w:val="20"/>
        </w:rPr>
        <w:t>招标范围：</w:t>
      </w:r>
      <w:r>
        <w:rPr>
          <w:rFonts w:ascii="宋体" w:hAnsi="宋体" w:eastAsia="宋体" w:cs="宋体"/>
          <w:color w:val="0000FF"/>
          <w:spacing w:val="9"/>
          <w:sz w:val="20"/>
          <w:szCs w:val="20"/>
        </w:rPr>
        <w:t>本项目招标文件、施工图纸、工程量清单及答疑（若有）等全部内容。</w:t>
      </w:r>
    </w:p>
    <w:p w14:paraId="44A995F1">
      <w:pPr>
        <w:spacing w:before="254" w:line="456" w:lineRule="auto"/>
        <w:ind w:right="52" w:firstLine="416"/>
        <w:rPr>
          <w:rFonts w:ascii="宋体" w:hAnsi="宋体" w:eastAsia="宋体" w:cs="宋体"/>
          <w:sz w:val="20"/>
          <w:szCs w:val="20"/>
        </w:rPr>
      </w:pPr>
      <w:r>
        <w:rPr>
          <w:rFonts w:ascii="Times New Roman" w:hAnsi="Times New Roman" w:eastAsia="Times New Roman" w:cs="Times New Roman"/>
          <w:spacing w:val="10"/>
          <w:sz w:val="20"/>
          <w:szCs w:val="20"/>
        </w:rPr>
        <w:t>2.3</w:t>
      </w:r>
      <w:r>
        <w:rPr>
          <w:rFonts w:ascii="宋体" w:hAnsi="宋体" w:eastAsia="宋体" w:cs="宋体"/>
          <w:spacing w:val="10"/>
          <w:sz w:val="20"/>
          <w:szCs w:val="20"/>
        </w:rPr>
        <w:t>招标规模：</w:t>
      </w:r>
      <w:r>
        <w:rPr>
          <w:rFonts w:ascii="宋体" w:hAnsi="宋体" w:eastAsia="宋体" w:cs="宋体"/>
          <w:color w:val="0000FF"/>
          <w:spacing w:val="10"/>
          <w:sz w:val="20"/>
          <w:szCs w:val="20"/>
        </w:rPr>
        <w:t xml:space="preserve">本项目为新安县教育体育局 </w:t>
      </w:r>
      <w:r>
        <w:rPr>
          <w:rFonts w:ascii="Times New Roman" w:hAnsi="Times New Roman" w:eastAsia="Times New Roman" w:cs="Times New Roman"/>
          <w:color w:val="0000FF"/>
          <w:spacing w:val="10"/>
          <w:sz w:val="20"/>
          <w:szCs w:val="20"/>
        </w:rPr>
        <w:t xml:space="preserve">2024  </w:t>
      </w:r>
      <w:r>
        <w:rPr>
          <w:rFonts w:ascii="宋体" w:hAnsi="宋体" w:eastAsia="宋体" w:cs="宋体"/>
          <w:color w:val="0000FF"/>
          <w:spacing w:val="10"/>
          <w:sz w:val="20"/>
          <w:szCs w:val="20"/>
        </w:rPr>
        <w:t>年校</w:t>
      </w:r>
      <w:r>
        <w:rPr>
          <w:rFonts w:ascii="宋体" w:hAnsi="宋体" w:eastAsia="宋体" w:cs="宋体"/>
          <w:color w:val="0000FF"/>
          <w:spacing w:val="9"/>
          <w:sz w:val="20"/>
          <w:szCs w:val="20"/>
        </w:rPr>
        <w:t>舍安全保障长效机制专项资金一期</w:t>
      </w:r>
      <w:r>
        <w:rPr>
          <w:rFonts w:ascii="宋体" w:hAnsi="宋体" w:eastAsia="宋体" w:cs="宋体"/>
          <w:color w:val="0000FF"/>
          <w:sz w:val="20"/>
          <w:szCs w:val="20"/>
        </w:rPr>
        <w:t xml:space="preserve"> </w:t>
      </w:r>
      <w:r>
        <w:rPr>
          <w:rFonts w:ascii="宋体" w:hAnsi="宋体" w:eastAsia="宋体" w:cs="宋体"/>
          <w:color w:val="0000FF"/>
          <w:spacing w:val="12"/>
          <w:sz w:val="20"/>
          <w:szCs w:val="20"/>
        </w:rPr>
        <w:t>项目（实验初中和石寺镇上灯小学、磁涧镇南窑小学教学楼、餐厅修缮）项目，共分为三个</w:t>
      </w:r>
      <w:r>
        <w:rPr>
          <w:rFonts w:ascii="宋体" w:hAnsi="宋体" w:eastAsia="宋体" w:cs="宋体"/>
          <w:color w:val="0000FF"/>
          <w:spacing w:val="13"/>
          <w:sz w:val="20"/>
          <w:szCs w:val="20"/>
        </w:rPr>
        <w:t xml:space="preserve"> </w:t>
      </w:r>
      <w:r>
        <w:rPr>
          <w:rFonts w:ascii="宋体" w:hAnsi="宋体" w:eastAsia="宋体" w:cs="宋体"/>
          <w:color w:val="0000FF"/>
          <w:spacing w:val="12"/>
          <w:sz w:val="20"/>
          <w:szCs w:val="20"/>
        </w:rPr>
        <w:t>标段。一标段建设内容为：磁涧镇南窑小学教学楼修缮项目；二标段建设内容为：新安县石</w:t>
      </w:r>
      <w:r>
        <w:rPr>
          <w:rFonts w:ascii="宋体" w:hAnsi="宋体" w:eastAsia="宋体" w:cs="宋体"/>
          <w:color w:val="0000FF"/>
          <w:spacing w:val="13"/>
          <w:sz w:val="20"/>
          <w:szCs w:val="20"/>
        </w:rPr>
        <w:t xml:space="preserve"> </w:t>
      </w:r>
      <w:r>
        <w:rPr>
          <w:rFonts w:ascii="宋体" w:hAnsi="宋体" w:eastAsia="宋体" w:cs="宋体"/>
          <w:color w:val="0000FF"/>
          <w:spacing w:val="12"/>
          <w:sz w:val="20"/>
          <w:szCs w:val="20"/>
        </w:rPr>
        <w:t>寺镇上灯小学教学楼整修工程；三标段建设内容为：新安县实验初中餐厅改造和新安县实验</w:t>
      </w:r>
      <w:r>
        <w:rPr>
          <w:rFonts w:ascii="宋体" w:hAnsi="宋体" w:eastAsia="宋体" w:cs="宋体"/>
          <w:color w:val="0000FF"/>
          <w:spacing w:val="13"/>
          <w:sz w:val="20"/>
          <w:szCs w:val="20"/>
        </w:rPr>
        <w:t xml:space="preserve"> </w:t>
      </w:r>
      <w:r>
        <w:rPr>
          <w:rFonts w:ascii="宋体" w:hAnsi="宋体" w:eastAsia="宋体" w:cs="宋体"/>
          <w:color w:val="0000FF"/>
          <w:spacing w:val="9"/>
          <w:sz w:val="20"/>
          <w:szCs w:val="20"/>
        </w:rPr>
        <w:t>中学笃行楼修缮项目。具体内容详见工程量清单与图纸。</w:t>
      </w:r>
    </w:p>
    <w:p w14:paraId="53ABD908">
      <w:pPr>
        <w:spacing w:before="31" w:line="446" w:lineRule="auto"/>
        <w:ind w:left="1" w:right="52" w:firstLine="415"/>
        <w:rPr>
          <w:rFonts w:ascii="宋体" w:hAnsi="宋体" w:eastAsia="宋体" w:cs="宋体"/>
          <w:sz w:val="20"/>
          <w:szCs w:val="20"/>
        </w:rPr>
      </w:pPr>
      <w:r>
        <w:rPr>
          <w:rFonts w:ascii="Times New Roman" w:hAnsi="Times New Roman" w:eastAsia="Times New Roman" w:cs="Times New Roman"/>
          <w:spacing w:val="5"/>
          <w:sz w:val="20"/>
          <w:szCs w:val="20"/>
        </w:rPr>
        <w:t>2.4</w:t>
      </w:r>
      <w:r>
        <w:rPr>
          <w:rFonts w:ascii="宋体" w:hAnsi="宋体" w:eastAsia="宋体" w:cs="宋体"/>
          <w:spacing w:val="5"/>
          <w:sz w:val="20"/>
          <w:szCs w:val="20"/>
        </w:rPr>
        <w:t>最高投标限价：</w:t>
      </w:r>
      <w:r>
        <w:rPr>
          <w:rFonts w:ascii="Times New Roman" w:hAnsi="Times New Roman" w:eastAsia="Times New Roman" w:cs="Times New Roman"/>
          <w:color w:val="0000FF"/>
          <w:spacing w:val="5"/>
          <w:sz w:val="20"/>
          <w:szCs w:val="20"/>
        </w:rPr>
        <w:t>4259396.49</w:t>
      </w:r>
      <w:r>
        <w:rPr>
          <w:rFonts w:ascii="宋体" w:hAnsi="宋体" w:eastAsia="宋体" w:cs="宋体"/>
          <w:color w:val="0000FF"/>
          <w:spacing w:val="5"/>
          <w:sz w:val="20"/>
          <w:szCs w:val="20"/>
        </w:rPr>
        <w:t>元，其中一标段：</w:t>
      </w:r>
      <w:r>
        <w:rPr>
          <w:rFonts w:ascii="Times New Roman" w:hAnsi="Times New Roman" w:eastAsia="Times New Roman" w:cs="Times New Roman"/>
          <w:color w:val="0000FF"/>
          <w:spacing w:val="5"/>
          <w:sz w:val="20"/>
          <w:szCs w:val="20"/>
        </w:rPr>
        <w:t>1373155.43</w:t>
      </w:r>
      <w:r>
        <w:rPr>
          <w:rFonts w:ascii="宋体" w:hAnsi="宋体" w:eastAsia="宋体" w:cs="宋体"/>
          <w:color w:val="0000FF"/>
          <w:spacing w:val="5"/>
          <w:sz w:val="20"/>
          <w:szCs w:val="20"/>
        </w:rPr>
        <w:t>元；二标段</w:t>
      </w:r>
      <w:r>
        <w:rPr>
          <w:rFonts w:ascii="Times New Roman" w:hAnsi="Times New Roman" w:eastAsia="Times New Roman" w:cs="Times New Roman"/>
          <w:color w:val="0000FF"/>
          <w:spacing w:val="5"/>
          <w:sz w:val="20"/>
          <w:szCs w:val="20"/>
        </w:rPr>
        <w:t>117</w:t>
      </w:r>
      <w:r>
        <w:rPr>
          <w:rFonts w:ascii="Times New Roman" w:hAnsi="Times New Roman" w:eastAsia="Times New Roman" w:cs="Times New Roman"/>
          <w:color w:val="0000FF"/>
          <w:spacing w:val="4"/>
          <w:sz w:val="20"/>
          <w:szCs w:val="20"/>
        </w:rPr>
        <w:t xml:space="preserve">6539.45  </w:t>
      </w:r>
      <w:r>
        <w:rPr>
          <w:rFonts w:ascii="宋体" w:hAnsi="宋体" w:eastAsia="宋体" w:cs="宋体"/>
          <w:color w:val="0000FF"/>
          <w:spacing w:val="4"/>
          <w:sz w:val="20"/>
          <w:szCs w:val="20"/>
        </w:rPr>
        <w:t>元；三</w:t>
      </w:r>
      <w:r>
        <w:rPr>
          <w:rFonts w:ascii="宋体" w:hAnsi="宋体" w:eastAsia="宋体" w:cs="宋体"/>
          <w:color w:val="0000FF"/>
          <w:sz w:val="20"/>
          <w:szCs w:val="20"/>
        </w:rPr>
        <w:t xml:space="preserve"> </w:t>
      </w:r>
      <w:r>
        <w:rPr>
          <w:rFonts w:ascii="宋体" w:hAnsi="宋体" w:eastAsia="宋体" w:cs="宋体"/>
          <w:color w:val="0000FF"/>
          <w:spacing w:val="5"/>
          <w:sz w:val="20"/>
          <w:szCs w:val="20"/>
        </w:rPr>
        <w:t>标段：</w:t>
      </w:r>
      <w:r>
        <w:rPr>
          <w:rFonts w:ascii="Times New Roman" w:hAnsi="Times New Roman" w:eastAsia="Times New Roman" w:cs="Times New Roman"/>
          <w:color w:val="0000FF"/>
          <w:spacing w:val="5"/>
          <w:sz w:val="20"/>
          <w:szCs w:val="20"/>
        </w:rPr>
        <w:t>1709701.61</w:t>
      </w:r>
      <w:r>
        <w:rPr>
          <w:rFonts w:ascii="宋体" w:hAnsi="宋体" w:eastAsia="宋体" w:cs="宋体"/>
          <w:spacing w:val="5"/>
          <w:sz w:val="20"/>
          <w:szCs w:val="20"/>
        </w:rPr>
        <w:t>元</w:t>
      </w:r>
    </w:p>
    <w:p w14:paraId="49837FB1">
      <w:pPr>
        <w:spacing w:line="446" w:lineRule="auto"/>
        <w:rPr>
          <w:rFonts w:ascii="宋体" w:hAnsi="宋体" w:eastAsia="宋体" w:cs="宋体"/>
          <w:sz w:val="20"/>
          <w:szCs w:val="20"/>
        </w:rPr>
        <w:sectPr>
          <w:footerReference r:id="rId15" w:type="default"/>
          <w:pgSz w:w="11906" w:h="16839"/>
          <w:pgMar w:top="1431" w:right="1648" w:bottom="1017" w:left="1708" w:header="0" w:footer="852" w:gutter="0"/>
          <w:cols w:space="720" w:num="1"/>
        </w:sectPr>
      </w:pPr>
    </w:p>
    <w:p w14:paraId="424FD965">
      <w:pPr>
        <w:pStyle w:val="2"/>
        <w:spacing w:line="310" w:lineRule="auto"/>
      </w:pPr>
    </w:p>
    <w:p w14:paraId="485B6256">
      <w:pPr>
        <w:spacing w:before="65" w:line="228" w:lineRule="auto"/>
        <w:ind w:left="421"/>
        <w:rPr>
          <w:rFonts w:ascii="宋体" w:hAnsi="宋体" w:eastAsia="宋体" w:cs="宋体"/>
          <w:sz w:val="20"/>
          <w:szCs w:val="20"/>
        </w:rPr>
      </w:pPr>
      <w:r>
        <w:rPr>
          <w:rFonts w:ascii="Times New Roman" w:hAnsi="Times New Roman" w:eastAsia="Times New Roman" w:cs="Times New Roman"/>
          <w:spacing w:val="7"/>
          <w:sz w:val="20"/>
          <w:szCs w:val="20"/>
        </w:rPr>
        <w:t>2.5</w:t>
      </w:r>
      <w:r>
        <w:rPr>
          <w:rFonts w:ascii="宋体" w:hAnsi="宋体" w:eastAsia="宋体" w:cs="宋体"/>
          <w:spacing w:val="7"/>
          <w:sz w:val="20"/>
          <w:szCs w:val="20"/>
        </w:rPr>
        <w:t>计划工期：</w:t>
      </w:r>
      <w:r>
        <w:rPr>
          <w:rFonts w:ascii="Times New Roman" w:hAnsi="Times New Roman" w:eastAsia="Times New Roman" w:cs="Times New Roman"/>
          <w:color w:val="0000FF"/>
          <w:spacing w:val="7"/>
          <w:sz w:val="20"/>
          <w:szCs w:val="20"/>
        </w:rPr>
        <w:t>60</w:t>
      </w:r>
      <w:r>
        <w:rPr>
          <w:rFonts w:ascii="宋体" w:hAnsi="宋体" w:eastAsia="宋体" w:cs="宋体"/>
          <w:color w:val="0000FF"/>
          <w:spacing w:val="7"/>
          <w:sz w:val="20"/>
          <w:szCs w:val="20"/>
        </w:rPr>
        <w:t>日历天</w:t>
      </w:r>
    </w:p>
    <w:p w14:paraId="364FB733">
      <w:pPr>
        <w:spacing w:before="251" w:line="227" w:lineRule="auto"/>
        <w:ind w:left="421"/>
        <w:rPr>
          <w:rFonts w:ascii="宋体" w:hAnsi="宋体" w:eastAsia="宋体" w:cs="宋体"/>
          <w:sz w:val="20"/>
          <w:szCs w:val="20"/>
        </w:rPr>
      </w:pPr>
      <w:r>
        <w:rPr>
          <w:rFonts w:ascii="Times New Roman" w:hAnsi="Times New Roman" w:eastAsia="Times New Roman" w:cs="Times New Roman"/>
          <w:spacing w:val="9"/>
          <w:sz w:val="20"/>
          <w:szCs w:val="20"/>
        </w:rPr>
        <w:t>2.6</w:t>
      </w:r>
      <w:r>
        <w:rPr>
          <w:rFonts w:ascii="宋体" w:hAnsi="宋体" w:eastAsia="宋体" w:cs="宋体"/>
          <w:spacing w:val="9"/>
          <w:sz w:val="20"/>
          <w:szCs w:val="20"/>
        </w:rPr>
        <w:t>标段划分：</w:t>
      </w:r>
      <w:r>
        <w:rPr>
          <w:rFonts w:ascii="宋体" w:hAnsi="宋体" w:eastAsia="宋体" w:cs="宋体"/>
          <w:color w:val="0000FF"/>
          <w:spacing w:val="9"/>
          <w:sz w:val="20"/>
          <w:szCs w:val="20"/>
        </w:rPr>
        <w:t>本项目共划分为三个标段，本次招</w:t>
      </w:r>
      <w:r>
        <w:rPr>
          <w:rFonts w:ascii="宋体" w:hAnsi="宋体" w:eastAsia="宋体" w:cs="宋体"/>
          <w:color w:val="0000FF"/>
          <w:spacing w:val="8"/>
          <w:sz w:val="20"/>
          <w:szCs w:val="20"/>
        </w:rPr>
        <w:t>标二、三标段。</w:t>
      </w:r>
    </w:p>
    <w:p w14:paraId="60174C5E">
      <w:pPr>
        <w:spacing w:before="255" w:line="227" w:lineRule="auto"/>
        <w:ind w:left="421"/>
        <w:rPr>
          <w:rFonts w:ascii="宋体" w:hAnsi="宋体" w:eastAsia="宋体" w:cs="宋体"/>
          <w:sz w:val="20"/>
          <w:szCs w:val="20"/>
        </w:rPr>
      </w:pPr>
      <w:r>
        <w:rPr>
          <w:rFonts w:ascii="Times New Roman" w:hAnsi="Times New Roman" w:eastAsia="Times New Roman" w:cs="Times New Roman"/>
          <w:spacing w:val="7"/>
          <w:sz w:val="20"/>
          <w:szCs w:val="20"/>
        </w:rPr>
        <w:t>2.7</w:t>
      </w:r>
      <w:r>
        <w:rPr>
          <w:rFonts w:ascii="宋体" w:hAnsi="宋体" w:eastAsia="宋体" w:cs="宋体"/>
          <w:spacing w:val="7"/>
          <w:sz w:val="20"/>
          <w:szCs w:val="20"/>
        </w:rPr>
        <w:t>是否属于政府采购工程：</w:t>
      </w:r>
      <w:r>
        <w:rPr>
          <w:rFonts w:ascii="宋体" w:hAnsi="宋体" w:eastAsia="宋体" w:cs="宋体"/>
          <w:spacing w:val="-72"/>
          <w:sz w:val="20"/>
          <w:szCs w:val="20"/>
        </w:rPr>
        <w:t xml:space="preserve"> </w:t>
      </w:r>
      <w:r>
        <w:rPr>
          <w:rFonts w:ascii="MS Gothic" w:hAnsi="MS Gothic" w:eastAsia="MS Gothic" w:cs="MS Gothic"/>
          <w:color w:val="0000FF"/>
          <w:spacing w:val="7"/>
          <w:sz w:val="20"/>
          <w:szCs w:val="20"/>
        </w:rPr>
        <w:t>☑</w:t>
      </w:r>
      <w:r>
        <w:rPr>
          <w:rFonts w:ascii="宋体" w:hAnsi="宋体" w:eastAsia="宋体" w:cs="宋体"/>
          <w:spacing w:val="7"/>
          <w:sz w:val="20"/>
          <w:szCs w:val="20"/>
        </w:rPr>
        <w:t>是，本招标项目执行政府采购政</w:t>
      </w:r>
      <w:r>
        <w:rPr>
          <w:rFonts w:ascii="宋体" w:hAnsi="宋体" w:eastAsia="宋体" w:cs="宋体"/>
          <w:spacing w:val="6"/>
          <w:sz w:val="20"/>
          <w:szCs w:val="20"/>
        </w:rPr>
        <w:t>策；</w:t>
      </w:r>
      <w:r>
        <w:rPr>
          <w:rFonts w:ascii="宋体" w:hAnsi="宋体" w:eastAsia="宋体" w:cs="宋体"/>
          <w:spacing w:val="-57"/>
          <w:sz w:val="20"/>
          <w:szCs w:val="20"/>
        </w:rPr>
        <w:t xml:space="preserve"> </w:t>
      </w:r>
      <w:r>
        <w:rPr>
          <w:rFonts w:ascii="宋体" w:hAnsi="宋体" w:eastAsia="宋体" w:cs="宋体"/>
          <w:color w:val="0000FF"/>
          <w:spacing w:val="6"/>
          <w:sz w:val="20"/>
          <w:szCs w:val="20"/>
        </w:rPr>
        <w:t>□</w:t>
      </w:r>
      <w:r>
        <w:rPr>
          <w:rFonts w:ascii="宋体" w:hAnsi="宋体" w:eastAsia="宋体" w:cs="宋体"/>
          <w:spacing w:val="6"/>
          <w:sz w:val="20"/>
          <w:szCs w:val="20"/>
        </w:rPr>
        <w:t>否。</w:t>
      </w:r>
    </w:p>
    <w:p w14:paraId="0F636982">
      <w:pPr>
        <w:spacing w:before="257" w:line="457" w:lineRule="auto"/>
        <w:ind w:firstLine="421"/>
        <w:rPr>
          <w:rFonts w:ascii="宋体" w:hAnsi="宋体" w:eastAsia="宋体" w:cs="宋体"/>
          <w:sz w:val="20"/>
          <w:szCs w:val="20"/>
        </w:rPr>
      </w:pPr>
      <w:r>
        <w:rPr>
          <w:rFonts w:ascii="Times New Roman" w:hAnsi="Times New Roman" w:eastAsia="Times New Roman" w:cs="Times New Roman"/>
          <w:spacing w:val="8"/>
          <w:sz w:val="20"/>
          <w:szCs w:val="20"/>
        </w:rPr>
        <w:t>2.8</w:t>
      </w:r>
      <w:r>
        <w:rPr>
          <w:rFonts w:ascii="宋体" w:hAnsi="宋体" w:eastAsia="宋体" w:cs="宋体"/>
          <w:spacing w:val="8"/>
          <w:sz w:val="20"/>
          <w:szCs w:val="20"/>
        </w:rPr>
        <w:t>其他</w:t>
      </w:r>
      <w:r>
        <w:rPr>
          <w:rFonts w:ascii="宋体" w:hAnsi="宋体" w:eastAsia="宋体" w:cs="宋体"/>
          <w:spacing w:val="-45"/>
          <w:w w:val="84"/>
          <w:sz w:val="20"/>
          <w:szCs w:val="20"/>
        </w:rPr>
        <w:t>：</w:t>
      </w:r>
      <w:r>
        <w:rPr>
          <w:rFonts w:ascii="宋体" w:hAnsi="宋体" w:eastAsia="宋体" w:cs="宋体"/>
          <w:color w:val="0000FF"/>
          <w:spacing w:val="-45"/>
          <w:w w:val="84"/>
          <w:sz w:val="20"/>
          <w:szCs w:val="20"/>
        </w:rPr>
        <w:t>（</w:t>
      </w:r>
      <w:r>
        <w:rPr>
          <w:rFonts w:ascii="Times New Roman" w:hAnsi="Times New Roman" w:eastAsia="Times New Roman" w:cs="Times New Roman"/>
          <w:color w:val="0000FF"/>
          <w:spacing w:val="8"/>
          <w:sz w:val="20"/>
          <w:szCs w:val="20"/>
        </w:rPr>
        <w:t>1</w:t>
      </w:r>
      <w:r>
        <w:rPr>
          <w:rFonts w:ascii="宋体" w:hAnsi="宋体" w:eastAsia="宋体" w:cs="宋体"/>
          <w:color w:val="0000FF"/>
          <w:spacing w:val="8"/>
          <w:sz w:val="20"/>
          <w:szCs w:val="20"/>
        </w:rPr>
        <w:t>）质量要求：符合现行国家有关工程施工验收规范和</w:t>
      </w:r>
      <w:r>
        <w:rPr>
          <w:rFonts w:ascii="宋体" w:hAnsi="宋体" w:eastAsia="宋体" w:cs="宋体"/>
          <w:color w:val="0000FF"/>
          <w:spacing w:val="7"/>
          <w:sz w:val="20"/>
          <w:szCs w:val="20"/>
        </w:rPr>
        <w:t>标准的要求（合格</w:t>
      </w:r>
      <w:r>
        <w:rPr>
          <w:rFonts w:ascii="宋体" w:hAnsi="宋体" w:eastAsia="宋体" w:cs="宋体"/>
          <w:color w:val="0000FF"/>
          <w:spacing w:val="-45"/>
          <w:w w:val="84"/>
          <w:sz w:val="20"/>
          <w:szCs w:val="20"/>
        </w:rPr>
        <w:t>）；（</w:t>
      </w:r>
      <w:r>
        <w:rPr>
          <w:rFonts w:ascii="Times New Roman" w:hAnsi="Times New Roman" w:eastAsia="Times New Roman" w:cs="Times New Roman"/>
          <w:color w:val="0000FF"/>
          <w:spacing w:val="7"/>
          <w:sz w:val="20"/>
          <w:szCs w:val="20"/>
        </w:rPr>
        <w:t>2</w:t>
      </w:r>
      <w:r>
        <w:rPr>
          <w:rFonts w:ascii="宋体" w:hAnsi="宋体" w:eastAsia="宋体" w:cs="宋体"/>
          <w:color w:val="0000FF"/>
          <w:spacing w:val="7"/>
          <w:sz w:val="20"/>
          <w:szCs w:val="20"/>
        </w:rPr>
        <w:t>）</w:t>
      </w:r>
      <w:r>
        <w:rPr>
          <w:rFonts w:ascii="宋体" w:hAnsi="宋体" w:eastAsia="宋体" w:cs="宋体"/>
          <w:color w:val="0000FF"/>
          <w:spacing w:val="1"/>
          <w:sz w:val="20"/>
          <w:szCs w:val="20"/>
        </w:rPr>
        <w:t xml:space="preserve"> </w:t>
      </w:r>
      <w:r>
        <w:rPr>
          <w:rFonts w:ascii="宋体" w:hAnsi="宋体" w:eastAsia="宋体" w:cs="宋体"/>
          <w:color w:val="0000FF"/>
          <w:spacing w:val="13"/>
          <w:sz w:val="20"/>
          <w:szCs w:val="20"/>
        </w:rPr>
        <w:t>安全目标：杜绝重伤、死亡事故</w:t>
      </w:r>
      <w:r>
        <w:rPr>
          <w:rFonts w:ascii="宋体" w:hAnsi="宋体" w:eastAsia="宋体" w:cs="宋体"/>
          <w:color w:val="0000FF"/>
          <w:spacing w:val="-53"/>
          <w:sz w:val="20"/>
          <w:szCs w:val="20"/>
        </w:rPr>
        <w:t>；（</w:t>
      </w:r>
      <w:r>
        <w:rPr>
          <w:rFonts w:ascii="Times New Roman" w:hAnsi="Times New Roman" w:eastAsia="Times New Roman" w:cs="Times New Roman"/>
          <w:color w:val="0000FF"/>
          <w:spacing w:val="13"/>
          <w:sz w:val="20"/>
          <w:szCs w:val="20"/>
        </w:rPr>
        <w:t>3</w:t>
      </w:r>
      <w:r>
        <w:rPr>
          <w:rFonts w:ascii="宋体" w:hAnsi="宋体" w:eastAsia="宋体" w:cs="宋体"/>
          <w:color w:val="0000FF"/>
          <w:spacing w:val="13"/>
          <w:sz w:val="20"/>
          <w:szCs w:val="20"/>
        </w:rPr>
        <w:t>）文明工地目标：市级文明工地</w:t>
      </w:r>
      <w:r>
        <w:rPr>
          <w:rFonts w:ascii="宋体" w:hAnsi="宋体" w:eastAsia="宋体" w:cs="宋体"/>
          <w:color w:val="0000FF"/>
          <w:spacing w:val="-53"/>
          <w:sz w:val="20"/>
          <w:szCs w:val="20"/>
        </w:rPr>
        <w:t>；（</w:t>
      </w:r>
      <w:r>
        <w:rPr>
          <w:rFonts w:ascii="Times New Roman" w:hAnsi="Times New Roman" w:eastAsia="Times New Roman" w:cs="Times New Roman"/>
          <w:color w:val="0000FF"/>
          <w:spacing w:val="13"/>
          <w:sz w:val="20"/>
          <w:szCs w:val="20"/>
        </w:rPr>
        <w:t>4</w:t>
      </w:r>
      <w:r>
        <w:rPr>
          <w:rFonts w:ascii="宋体" w:hAnsi="宋体" w:eastAsia="宋体" w:cs="宋体"/>
          <w:color w:val="0000FF"/>
          <w:spacing w:val="13"/>
          <w:sz w:val="20"/>
          <w:szCs w:val="20"/>
        </w:rPr>
        <w:t>）扬尘防治目标：</w:t>
      </w:r>
      <w:r>
        <w:rPr>
          <w:rFonts w:ascii="宋体" w:hAnsi="宋体" w:eastAsia="宋体" w:cs="宋体"/>
          <w:color w:val="0000FF"/>
          <w:spacing w:val="1"/>
          <w:sz w:val="20"/>
          <w:szCs w:val="20"/>
        </w:rPr>
        <w:t xml:space="preserve">  </w:t>
      </w:r>
      <w:r>
        <w:rPr>
          <w:rFonts w:ascii="宋体" w:hAnsi="宋体" w:eastAsia="宋体" w:cs="宋体"/>
          <w:color w:val="0000FF"/>
          <w:spacing w:val="13"/>
          <w:sz w:val="20"/>
          <w:szCs w:val="20"/>
        </w:rPr>
        <w:t>严格按照国家、省、市扬尘污染防治标准及各项扬尘管控指令，做到达标生产</w:t>
      </w:r>
      <w:r>
        <w:rPr>
          <w:rFonts w:ascii="宋体" w:hAnsi="宋体" w:eastAsia="宋体" w:cs="宋体"/>
          <w:color w:val="0000FF"/>
          <w:spacing w:val="-54"/>
          <w:sz w:val="20"/>
          <w:szCs w:val="20"/>
        </w:rPr>
        <w:t>；（</w:t>
      </w:r>
      <w:r>
        <w:rPr>
          <w:rFonts w:ascii="Times New Roman" w:hAnsi="Times New Roman" w:eastAsia="Times New Roman" w:cs="Times New Roman"/>
          <w:color w:val="0000FF"/>
          <w:spacing w:val="13"/>
          <w:sz w:val="20"/>
          <w:szCs w:val="20"/>
        </w:rPr>
        <w:t>5</w:t>
      </w:r>
      <w:r>
        <w:rPr>
          <w:rFonts w:ascii="宋体" w:hAnsi="宋体" w:eastAsia="宋体" w:cs="宋体"/>
          <w:color w:val="0000FF"/>
          <w:spacing w:val="13"/>
          <w:sz w:val="20"/>
          <w:szCs w:val="20"/>
        </w:rPr>
        <w:t>）缺陷责</w:t>
      </w:r>
      <w:r>
        <w:rPr>
          <w:rFonts w:ascii="宋体" w:hAnsi="宋体" w:eastAsia="宋体" w:cs="宋体"/>
          <w:color w:val="0000FF"/>
          <w:sz w:val="20"/>
          <w:szCs w:val="20"/>
        </w:rPr>
        <w:t xml:space="preserve">  </w:t>
      </w:r>
      <w:r>
        <w:rPr>
          <w:rFonts w:ascii="宋体" w:hAnsi="宋体" w:eastAsia="宋体" w:cs="宋体"/>
          <w:color w:val="0000FF"/>
          <w:spacing w:val="8"/>
          <w:sz w:val="20"/>
          <w:szCs w:val="20"/>
        </w:rPr>
        <w:t>任期：</w:t>
      </w:r>
      <w:r>
        <w:rPr>
          <w:rFonts w:ascii="Times New Roman" w:hAnsi="Times New Roman" w:eastAsia="Times New Roman" w:cs="Times New Roman"/>
          <w:color w:val="0000FF"/>
          <w:spacing w:val="8"/>
          <w:sz w:val="20"/>
          <w:szCs w:val="20"/>
        </w:rPr>
        <w:t>24</w:t>
      </w:r>
      <w:r>
        <w:rPr>
          <w:rFonts w:ascii="宋体" w:hAnsi="宋体" w:eastAsia="宋体" w:cs="宋体"/>
          <w:color w:val="0000FF"/>
          <w:spacing w:val="8"/>
          <w:sz w:val="20"/>
          <w:szCs w:val="20"/>
        </w:rPr>
        <w:t>个月（自竣工验收合格之日起</w:t>
      </w:r>
      <w:r>
        <w:rPr>
          <w:rFonts w:ascii="宋体" w:hAnsi="宋体" w:eastAsia="宋体" w:cs="宋体"/>
          <w:color w:val="0000FF"/>
          <w:spacing w:val="-46"/>
          <w:w w:val="84"/>
          <w:sz w:val="20"/>
          <w:szCs w:val="20"/>
        </w:rPr>
        <w:t>）；（</w:t>
      </w:r>
      <w:r>
        <w:rPr>
          <w:rFonts w:ascii="Times New Roman" w:hAnsi="Times New Roman" w:eastAsia="Times New Roman" w:cs="Times New Roman"/>
          <w:color w:val="0000FF"/>
          <w:spacing w:val="8"/>
          <w:sz w:val="20"/>
          <w:szCs w:val="20"/>
        </w:rPr>
        <w:t>6</w:t>
      </w:r>
      <w:r>
        <w:rPr>
          <w:rFonts w:ascii="宋体" w:hAnsi="宋体" w:eastAsia="宋体" w:cs="宋体"/>
          <w:color w:val="0000FF"/>
          <w:spacing w:val="8"/>
          <w:sz w:val="20"/>
          <w:szCs w:val="20"/>
        </w:rPr>
        <w:t>）①根据《政府采购促进中小</w:t>
      </w:r>
      <w:r>
        <w:rPr>
          <w:rFonts w:ascii="宋体" w:hAnsi="宋体" w:eastAsia="宋体" w:cs="宋体"/>
          <w:color w:val="0000FF"/>
          <w:spacing w:val="7"/>
          <w:sz w:val="20"/>
          <w:szCs w:val="20"/>
        </w:rPr>
        <w:t>企业发展管理办法》</w:t>
      </w:r>
      <w:r>
        <w:rPr>
          <w:rFonts w:ascii="宋体" w:hAnsi="宋体" w:eastAsia="宋体" w:cs="宋体"/>
          <w:color w:val="0000FF"/>
          <w:spacing w:val="5"/>
          <w:sz w:val="20"/>
          <w:szCs w:val="20"/>
        </w:rPr>
        <w:t xml:space="preserve"> </w:t>
      </w:r>
      <w:r>
        <w:rPr>
          <w:rFonts w:ascii="宋体" w:hAnsi="宋体" w:eastAsia="宋体" w:cs="宋体"/>
          <w:color w:val="0000FF"/>
          <w:spacing w:val="9"/>
          <w:sz w:val="20"/>
          <w:szCs w:val="20"/>
        </w:rPr>
        <w:t>【财库（</w:t>
      </w:r>
      <w:r>
        <w:rPr>
          <w:rFonts w:ascii="Times New Roman" w:hAnsi="Times New Roman" w:eastAsia="Times New Roman" w:cs="Times New Roman"/>
          <w:color w:val="0000FF"/>
          <w:spacing w:val="9"/>
          <w:sz w:val="20"/>
          <w:szCs w:val="20"/>
        </w:rPr>
        <w:t>2020</w:t>
      </w:r>
      <w:r>
        <w:rPr>
          <w:rFonts w:ascii="宋体" w:hAnsi="宋体" w:eastAsia="宋体" w:cs="宋体"/>
          <w:color w:val="0000FF"/>
          <w:spacing w:val="9"/>
          <w:sz w:val="20"/>
          <w:szCs w:val="20"/>
        </w:rPr>
        <w:t>）</w:t>
      </w:r>
      <w:r>
        <w:rPr>
          <w:rFonts w:ascii="Times New Roman" w:hAnsi="Times New Roman" w:eastAsia="Times New Roman" w:cs="Times New Roman"/>
          <w:color w:val="0000FF"/>
          <w:spacing w:val="9"/>
          <w:sz w:val="20"/>
          <w:szCs w:val="20"/>
        </w:rPr>
        <w:t>46</w:t>
      </w:r>
      <w:r>
        <w:rPr>
          <w:rFonts w:ascii="宋体" w:hAnsi="宋体" w:eastAsia="宋体" w:cs="宋体"/>
          <w:color w:val="0000FF"/>
          <w:spacing w:val="9"/>
          <w:sz w:val="20"/>
          <w:szCs w:val="20"/>
        </w:rPr>
        <w:t>号】的规定，本项目面向中小企业（监狱企业、残疾人福利性</w:t>
      </w:r>
      <w:r>
        <w:rPr>
          <w:rFonts w:ascii="宋体" w:hAnsi="宋体" w:eastAsia="宋体" w:cs="宋体"/>
          <w:color w:val="0000FF"/>
          <w:spacing w:val="8"/>
          <w:sz w:val="20"/>
          <w:szCs w:val="20"/>
        </w:rPr>
        <w:t>单位）采购，</w:t>
      </w:r>
      <w:r>
        <w:rPr>
          <w:rFonts w:ascii="宋体" w:hAnsi="宋体" w:eastAsia="宋体" w:cs="宋体"/>
          <w:color w:val="0000FF"/>
          <w:sz w:val="20"/>
          <w:szCs w:val="20"/>
        </w:rPr>
        <w:t xml:space="preserve"> </w:t>
      </w:r>
      <w:r>
        <w:rPr>
          <w:rFonts w:ascii="宋体" w:hAnsi="宋体" w:eastAsia="宋体" w:cs="宋体"/>
          <w:color w:val="0000FF"/>
          <w:spacing w:val="13"/>
          <w:sz w:val="20"/>
          <w:szCs w:val="20"/>
        </w:rPr>
        <w:t>节约能源，保护环境，落实绿色建筑、绿色</w:t>
      </w:r>
      <w:r>
        <w:rPr>
          <w:rFonts w:ascii="宋体" w:hAnsi="宋体" w:eastAsia="宋体" w:cs="宋体"/>
          <w:color w:val="0000FF"/>
          <w:spacing w:val="12"/>
          <w:sz w:val="20"/>
          <w:szCs w:val="20"/>
        </w:rPr>
        <w:t>建材，不发达、少数民族地区的企业，促进自主</w:t>
      </w:r>
      <w:r>
        <w:rPr>
          <w:rFonts w:ascii="宋体" w:hAnsi="宋体" w:eastAsia="宋体" w:cs="宋体"/>
          <w:color w:val="0000FF"/>
          <w:sz w:val="20"/>
          <w:szCs w:val="20"/>
        </w:rPr>
        <w:t xml:space="preserve">  </w:t>
      </w:r>
      <w:r>
        <w:rPr>
          <w:rFonts w:ascii="宋体" w:hAnsi="宋体" w:eastAsia="宋体" w:cs="宋体"/>
          <w:color w:val="0000FF"/>
          <w:spacing w:val="11"/>
          <w:sz w:val="20"/>
          <w:szCs w:val="20"/>
        </w:rPr>
        <w:t>创新产业发展，支持脱贫攻坚。②根据洛财购</w:t>
      </w:r>
      <w:r>
        <w:rPr>
          <w:rFonts w:ascii="Times New Roman" w:hAnsi="Times New Roman" w:eastAsia="Times New Roman" w:cs="Times New Roman"/>
          <w:color w:val="0000FF"/>
          <w:spacing w:val="11"/>
          <w:sz w:val="20"/>
          <w:szCs w:val="20"/>
        </w:rPr>
        <w:t>[20</w:t>
      </w:r>
      <w:r>
        <w:rPr>
          <w:rFonts w:ascii="Times New Roman" w:hAnsi="Times New Roman" w:eastAsia="Times New Roman" w:cs="Times New Roman"/>
          <w:color w:val="0000FF"/>
          <w:spacing w:val="10"/>
          <w:sz w:val="20"/>
          <w:szCs w:val="20"/>
        </w:rPr>
        <w:t>21]4</w:t>
      </w:r>
      <w:r>
        <w:rPr>
          <w:rFonts w:ascii="宋体" w:hAnsi="宋体" w:eastAsia="宋体" w:cs="宋体"/>
          <w:color w:val="0000FF"/>
          <w:spacing w:val="10"/>
          <w:sz w:val="20"/>
          <w:szCs w:val="20"/>
        </w:rPr>
        <w:t>号文件要求，参加政府采购项目的中小</w:t>
      </w:r>
      <w:r>
        <w:rPr>
          <w:rFonts w:ascii="宋体" w:hAnsi="宋体" w:eastAsia="宋体" w:cs="宋体"/>
          <w:color w:val="0000FF"/>
          <w:sz w:val="20"/>
          <w:szCs w:val="20"/>
        </w:rPr>
        <w:t xml:space="preserve">  </w:t>
      </w:r>
      <w:r>
        <w:rPr>
          <w:rFonts w:ascii="宋体" w:hAnsi="宋体" w:eastAsia="宋体" w:cs="宋体"/>
          <w:color w:val="0000FF"/>
          <w:spacing w:val="6"/>
          <w:sz w:val="20"/>
          <w:szCs w:val="20"/>
        </w:rPr>
        <w:t>企业供应商，持中标</w:t>
      </w:r>
      <w:r>
        <w:rPr>
          <w:rFonts w:ascii="Times New Roman" w:hAnsi="Times New Roman" w:eastAsia="Times New Roman" w:cs="Times New Roman"/>
          <w:color w:val="0000FF"/>
          <w:spacing w:val="6"/>
          <w:sz w:val="20"/>
          <w:szCs w:val="20"/>
        </w:rPr>
        <w:t>(</w:t>
      </w:r>
      <w:r>
        <w:rPr>
          <w:rFonts w:ascii="宋体" w:hAnsi="宋体" w:eastAsia="宋体" w:cs="宋体"/>
          <w:color w:val="0000FF"/>
          <w:spacing w:val="6"/>
          <w:sz w:val="20"/>
          <w:szCs w:val="20"/>
        </w:rPr>
        <w:t>成交</w:t>
      </w:r>
      <w:r>
        <w:rPr>
          <w:rFonts w:ascii="Times New Roman" w:hAnsi="Times New Roman" w:eastAsia="Times New Roman" w:cs="Times New Roman"/>
          <w:color w:val="0000FF"/>
          <w:spacing w:val="6"/>
          <w:sz w:val="20"/>
          <w:szCs w:val="20"/>
        </w:rPr>
        <w:t>)</w:t>
      </w:r>
      <w:r>
        <w:rPr>
          <w:rFonts w:ascii="宋体" w:hAnsi="宋体" w:eastAsia="宋体" w:cs="宋体"/>
          <w:color w:val="0000FF"/>
          <w:spacing w:val="6"/>
          <w:sz w:val="20"/>
          <w:szCs w:val="20"/>
        </w:rPr>
        <w:t>通知书可向金融机构申请合同融资。详情请登录洛阳市政府采购</w:t>
      </w:r>
      <w:r>
        <w:rPr>
          <w:rFonts w:ascii="宋体" w:hAnsi="宋体" w:eastAsia="宋体" w:cs="宋体"/>
          <w:color w:val="0000FF"/>
          <w:spacing w:val="5"/>
          <w:sz w:val="20"/>
          <w:szCs w:val="20"/>
        </w:rPr>
        <w:t>网，</w:t>
      </w:r>
      <w:r>
        <w:rPr>
          <w:rFonts w:ascii="宋体" w:hAnsi="宋体" w:eastAsia="宋体" w:cs="宋体"/>
          <w:color w:val="0000FF"/>
          <w:sz w:val="20"/>
          <w:szCs w:val="20"/>
        </w:rPr>
        <w:t xml:space="preserve"> </w:t>
      </w:r>
      <w:r>
        <w:rPr>
          <w:rFonts w:ascii="宋体" w:hAnsi="宋体" w:eastAsia="宋体" w:cs="宋体"/>
          <w:color w:val="0000FF"/>
          <w:spacing w:val="9"/>
          <w:sz w:val="20"/>
          <w:szCs w:val="20"/>
        </w:rPr>
        <w:t>进入网站通知公告窗口了解金融机构提供的融资服务内容。</w:t>
      </w:r>
    </w:p>
    <w:p w14:paraId="70FB708E">
      <w:pPr>
        <w:spacing w:before="13" w:line="222" w:lineRule="auto"/>
        <w:ind w:left="6"/>
        <w:outlineLvl w:val="1"/>
        <w:rPr>
          <w:rFonts w:ascii="黑体" w:hAnsi="黑体" w:eastAsia="黑体" w:cs="黑体"/>
          <w:sz w:val="24"/>
          <w:szCs w:val="24"/>
        </w:rPr>
      </w:pPr>
      <w:bookmarkStart w:id="169" w:name="bookmark8"/>
      <w:bookmarkEnd w:id="169"/>
      <w:r>
        <w:rPr>
          <w:rFonts w:ascii="黑体" w:hAnsi="黑体" w:eastAsia="黑体" w:cs="黑体"/>
          <w:spacing w:val="-2"/>
          <w:sz w:val="24"/>
          <w:szCs w:val="24"/>
        </w:rPr>
        <w:t>3.投标人资格要求</w:t>
      </w:r>
    </w:p>
    <w:p w14:paraId="7AA04AC2">
      <w:pPr>
        <w:spacing w:before="238" w:line="228" w:lineRule="auto"/>
        <w:ind w:left="446"/>
        <w:rPr>
          <w:rFonts w:ascii="宋体" w:hAnsi="宋体" w:eastAsia="宋体" w:cs="宋体"/>
          <w:sz w:val="20"/>
          <w:szCs w:val="20"/>
        </w:rPr>
      </w:pPr>
      <w:r>
        <w:rPr>
          <w:rFonts w:ascii="宋体" w:hAnsi="宋体" w:eastAsia="宋体" w:cs="宋体"/>
          <w:spacing w:val="2"/>
          <w:sz w:val="20"/>
          <w:szCs w:val="20"/>
        </w:rPr>
        <w:t>3.1</w:t>
      </w:r>
      <w:r>
        <w:rPr>
          <w:rFonts w:ascii="宋体" w:hAnsi="宋体" w:eastAsia="宋体" w:cs="宋体"/>
          <w:spacing w:val="-25"/>
          <w:sz w:val="20"/>
          <w:szCs w:val="20"/>
        </w:rPr>
        <w:t xml:space="preserve"> </w:t>
      </w:r>
      <w:r>
        <w:rPr>
          <w:rFonts w:ascii="宋体" w:hAnsi="宋体" w:eastAsia="宋体" w:cs="宋体"/>
          <w:spacing w:val="2"/>
          <w:sz w:val="20"/>
          <w:szCs w:val="20"/>
        </w:rPr>
        <w:t>资质条件：</w:t>
      </w:r>
    </w:p>
    <w:p w14:paraId="4B12880C">
      <w:pPr>
        <w:spacing w:before="255" w:line="446" w:lineRule="auto"/>
        <w:ind w:left="6" w:right="90" w:firstLine="443"/>
        <w:rPr>
          <w:rFonts w:ascii="宋体" w:hAnsi="宋体" w:eastAsia="宋体" w:cs="宋体"/>
          <w:sz w:val="20"/>
          <w:szCs w:val="20"/>
        </w:rPr>
      </w:pPr>
      <w:r>
        <w:rPr>
          <w:rFonts w:ascii="MS Gothic" w:hAnsi="MS Gothic" w:eastAsia="MS Gothic" w:cs="MS Gothic"/>
          <w:color w:val="0000FF"/>
          <w:sz w:val="20"/>
          <w:szCs w:val="20"/>
        </w:rPr>
        <w:t>☑</w:t>
      </w:r>
      <w:r>
        <w:rPr>
          <w:rFonts w:ascii="宋体" w:hAnsi="宋体" w:eastAsia="宋体" w:cs="宋体"/>
          <w:sz w:val="20"/>
          <w:szCs w:val="20"/>
        </w:rPr>
        <w:t>投标人须具备独立的法人资格，具有有效的营业执照</w:t>
      </w:r>
      <w:r>
        <w:rPr>
          <w:rFonts w:ascii="宋体" w:hAnsi="宋体" w:eastAsia="宋体" w:cs="宋体"/>
          <w:spacing w:val="-1"/>
          <w:sz w:val="20"/>
          <w:szCs w:val="20"/>
        </w:rPr>
        <w:t>，具有</w:t>
      </w:r>
      <w:r>
        <w:rPr>
          <w:rFonts w:ascii="宋体" w:hAnsi="宋体" w:eastAsia="宋体" w:cs="宋体"/>
          <w:color w:val="0000FF"/>
          <w:spacing w:val="-1"/>
          <w:sz w:val="20"/>
          <w:szCs w:val="20"/>
        </w:rPr>
        <w:t>[施工总承包</w:t>
      </w:r>
      <w:r>
        <w:rPr>
          <w:rFonts w:ascii="宋体" w:hAnsi="宋体" w:eastAsia="宋体" w:cs="宋体"/>
          <w:color w:val="0000FF"/>
          <w:spacing w:val="-17"/>
          <w:sz w:val="20"/>
          <w:szCs w:val="20"/>
        </w:rPr>
        <w:t xml:space="preserve"> </w:t>
      </w:r>
      <w:r>
        <w:rPr>
          <w:rFonts w:ascii="宋体" w:hAnsi="宋体" w:eastAsia="宋体" w:cs="宋体"/>
          <w:color w:val="0000FF"/>
          <w:spacing w:val="-1"/>
          <w:sz w:val="20"/>
          <w:szCs w:val="20"/>
        </w:rPr>
        <w:t>·建筑工程</w:t>
      </w:r>
      <w:r>
        <w:rPr>
          <w:rFonts w:ascii="宋体" w:hAnsi="宋体" w:eastAsia="宋体" w:cs="宋体"/>
          <w:color w:val="0000FF"/>
          <w:spacing w:val="-18"/>
          <w:sz w:val="20"/>
          <w:szCs w:val="20"/>
        </w:rPr>
        <w:t xml:space="preserve"> </w:t>
      </w:r>
      <w:r>
        <w:rPr>
          <w:rFonts w:ascii="宋体" w:hAnsi="宋体" w:eastAsia="宋体" w:cs="宋体"/>
          <w:color w:val="0000FF"/>
          <w:spacing w:val="-1"/>
          <w:sz w:val="20"/>
          <w:szCs w:val="20"/>
        </w:rPr>
        <w:t>·建</w:t>
      </w:r>
      <w:r>
        <w:rPr>
          <w:rFonts w:ascii="宋体" w:hAnsi="宋体" w:eastAsia="宋体" w:cs="宋体"/>
          <w:color w:val="0000FF"/>
          <w:sz w:val="20"/>
          <w:szCs w:val="20"/>
        </w:rPr>
        <w:t xml:space="preserve"> </w:t>
      </w:r>
      <w:r>
        <w:rPr>
          <w:rFonts w:ascii="宋体" w:hAnsi="宋体" w:eastAsia="宋体" w:cs="宋体"/>
          <w:color w:val="0000FF"/>
          <w:spacing w:val="10"/>
          <w:sz w:val="20"/>
          <w:szCs w:val="20"/>
        </w:rPr>
        <w:t>筑工程三级]</w:t>
      </w:r>
      <w:r>
        <w:rPr>
          <w:rFonts w:ascii="宋体" w:hAnsi="宋体" w:eastAsia="宋体" w:cs="宋体"/>
          <w:spacing w:val="10"/>
          <w:sz w:val="20"/>
          <w:szCs w:val="20"/>
        </w:rPr>
        <w:t>资质，具有有效的安全生产许可证</w:t>
      </w:r>
      <w:r>
        <w:rPr>
          <w:rFonts w:ascii="宋体" w:hAnsi="宋体" w:eastAsia="宋体" w:cs="宋体"/>
          <w:spacing w:val="-52"/>
          <w:w w:val="97"/>
          <w:sz w:val="20"/>
          <w:szCs w:val="20"/>
        </w:rPr>
        <w:t>；（</w:t>
      </w:r>
      <w:r>
        <w:rPr>
          <w:rFonts w:ascii="宋体" w:hAnsi="宋体" w:eastAsia="宋体" w:cs="宋体"/>
          <w:spacing w:val="10"/>
          <w:sz w:val="20"/>
          <w:szCs w:val="20"/>
        </w:rPr>
        <w:t>适用于非园林绿化工程）</w:t>
      </w:r>
    </w:p>
    <w:p w14:paraId="28B0B6FF">
      <w:pPr>
        <w:spacing w:before="31" w:line="228" w:lineRule="auto"/>
        <w:ind w:left="463"/>
        <w:rPr>
          <w:rFonts w:ascii="宋体" w:hAnsi="宋体" w:eastAsia="宋体" w:cs="宋体"/>
          <w:sz w:val="20"/>
          <w:szCs w:val="20"/>
        </w:rPr>
      </w:pPr>
      <w:r>
        <w:rPr>
          <w:rFonts w:ascii="宋体" w:hAnsi="宋体" w:eastAsia="宋体" w:cs="宋体"/>
          <w:color w:val="0000FF"/>
          <w:spacing w:val="10"/>
          <w:sz w:val="20"/>
          <w:szCs w:val="20"/>
        </w:rPr>
        <w:t>□</w:t>
      </w:r>
      <w:r>
        <w:rPr>
          <w:rFonts w:ascii="宋体" w:hAnsi="宋体" w:eastAsia="宋体" w:cs="宋体"/>
          <w:spacing w:val="10"/>
          <w:sz w:val="20"/>
          <w:szCs w:val="20"/>
        </w:rPr>
        <w:t>投标人须具备独立的法人资格，具有有效的</w:t>
      </w:r>
      <w:r>
        <w:rPr>
          <w:rFonts w:ascii="宋体" w:hAnsi="宋体" w:eastAsia="宋体" w:cs="宋体"/>
          <w:spacing w:val="9"/>
          <w:sz w:val="20"/>
          <w:szCs w:val="20"/>
        </w:rPr>
        <w:t>营业执照</w:t>
      </w:r>
      <w:r>
        <w:rPr>
          <w:rFonts w:ascii="宋体" w:hAnsi="宋体" w:eastAsia="宋体" w:cs="宋体"/>
          <w:spacing w:val="-52"/>
          <w:w w:val="97"/>
          <w:sz w:val="20"/>
          <w:szCs w:val="20"/>
        </w:rPr>
        <w:t>；（</w:t>
      </w:r>
      <w:r>
        <w:rPr>
          <w:rFonts w:ascii="宋体" w:hAnsi="宋体" w:eastAsia="宋体" w:cs="宋体"/>
          <w:spacing w:val="9"/>
          <w:sz w:val="20"/>
          <w:szCs w:val="20"/>
        </w:rPr>
        <w:t>适用于园林绿化工程）</w:t>
      </w:r>
    </w:p>
    <w:p w14:paraId="49628305">
      <w:pPr>
        <w:spacing w:before="220" w:line="280" w:lineRule="exact"/>
        <w:ind w:left="444"/>
        <w:rPr>
          <w:rFonts w:ascii="宋体" w:hAnsi="宋体" w:eastAsia="宋体" w:cs="宋体"/>
          <w:sz w:val="20"/>
          <w:szCs w:val="20"/>
        </w:rPr>
      </w:pPr>
      <w:r>
        <w:rPr>
          <w:rFonts w:ascii="Calibri" w:hAnsi="Calibri" w:eastAsia="Calibri" w:cs="Calibri"/>
          <w:spacing w:val="5"/>
          <w:position w:val="2"/>
          <w:sz w:val="20"/>
          <w:szCs w:val="20"/>
        </w:rPr>
        <w:t>3.2</w:t>
      </w:r>
      <w:r>
        <w:rPr>
          <w:rFonts w:ascii="Calibri" w:hAnsi="Calibri" w:eastAsia="Calibri" w:cs="Calibri"/>
          <w:spacing w:val="27"/>
          <w:position w:val="2"/>
          <w:sz w:val="20"/>
          <w:szCs w:val="20"/>
        </w:rPr>
        <w:t xml:space="preserve">  </w:t>
      </w:r>
      <w:r>
        <w:rPr>
          <w:rFonts w:ascii="宋体" w:hAnsi="宋体" w:eastAsia="宋体" w:cs="宋体"/>
          <w:color w:val="0000FF"/>
          <w:spacing w:val="5"/>
          <w:position w:val="2"/>
          <w:sz w:val="20"/>
          <w:szCs w:val="20"/>
        </w:rPr>
        <w:t>□</w:t>
      </w:r>
      <w:r>
        <w:rPr>
          <w:rFonts w:ascii="宋体" w:hAnsi="宋体" w:eastAsia="宋体" w:cs="宋体"/>
          <w:spacing w:val="5"/>
          <w:position w:val="2"/>
          <w:sz w:val="20"/>
          <w:szCs w:val="20"/>
        </w:rPr>
        <w:t>类似项目业绩要求：</w:t>
      </w:r>
      <w:r>
        <w:rPr>
          <w:rFonts w:ascii="宋体" w:hAnsi="宋体" w:eastAsia="宋体" w:cs="宋体"/>
          <w:spacing w:val="-47"/>
          <w:position w:val="2"/>
          <w:sz w:val="20"/>
          <w:szCs w:val="20"/>
        </w:rPr>
        <w:t xml:space="preserve"> </w:t>
      </w:r>
      <w:r>
        <w:rPr>
          <w:rFonts w:ascii="宋体" w:hAnsi="宋体" w:eastAsia="宋体" w:cs="宋体"/>
          <w:spacing w:val="5"/>
          <w:position w:val="2"/>
          <w:sz w:val="20"/>
          <w:szCs w:val="20"/>
        </w:rPr>
        <w:t>自以来</w:t>
      </w:r>
      <w:r>
        <w:rPr>
          <w:rFonts w:ascii="宋体" w:hAnsi="宋体" w:eastAsia="宋体" w:cs="宋体"/>
          <w:color w:val="0000FF"/>
          <w:spacing w:val="5"/>
          <w:position w:val="2"/>
          <w:sz w:val="20"/>
          <w:szCs w:val="20"/>
        </w:rPr>
        <w:t>□</w:t>
      </w:r>
      <w:r>
        <w:rPr>
          <w:rFonts w:ascii="宋体" w:hAnsi="宋体" w:eastAsia="宋体" w:cs="宋体"/>
          <w:spacing w:val="5"/>
          <w:position w:val="2"/>
          <w:sz w:val="20"/>
          <w:szCs w:val="20"/>
        </w:rPr>
        <w:t>承接过</w:t>
      </w:r>
      <w:r>
        <w:rPr>
          <w:rFonts w:ascii="Calibri" w:hAnsi="Calibri" w:eastAsia="Calibri" w:cs="Calibri"/>
          <w:spacing w:val="5"/>
          <w:position w:val="2"/>
          <w:sz w:val="20"/>
          <w:szCs w:val="20"/>
        </w:rPr>
        <w:t>/</w:t>
      </w:r>
      <w:r>
        <w:rPr>
          <w:rFonts w:ascii="宋体" w:hAnsi="宋体" w:eastAsia="宋体" w:cs="宋体"/>
          <w:color w:val="0000FF"/>
          <w:spacing w:val="5"/>
          <w:position w:val="2"/>
          <w:sz w:val="20"/>
          <w:szCs w:val="20"/>
        </w:rPr>
        <w:t>□</w:t>
      </w:r>
      <w:r>
        <w:rPr>
          <w:rFonts w:ascii="宋体" w:hAnsi="宋体" w:eastAsia="宋体" w:cs="宋体"/>
          <w:spacing w:val="5"/>
          <w:position w:val="2"/>
          <w:sz w:val="20"/>
          <w:szCs w:val="20"/>
        </w:rPr>
        <w:t>完成过业绩。</w:t>
      </w:r>
    </w:p>
    <w:p w14:paraId="497BF769">
      <w:pPr>
        <w:spacing w:before="255" w:line="229" w:lineRule="auto"/>
        <w:ind w:left="444"/>
        <w:rPr>
          <w:rFonts w:ascii="宋体" w:hAnsi="宋体" w:eastAsia="宋体" w:cs="宋体"/>
          <w:sz w:val="20"/>
          <w:szCs w:val="20"/>
        </w:rPr>
      </w:pPr>
      <w:r>
        <w:rPr>
          <w:rFonts w:ascii="Calibri" w:hAnsi="Calibri" w:eastAsia="Calibri" w:cs="Calibri"/>
          <w:spacing w:val="3"/>
          <w:sz w:val="20"/>
          <w:szCs w:val="20"/>
        </w:rPr>
        <w:t>3.3</w:t>
      </w:r>
      <w:r>
        <w:rPr>
          <w:rFonts w:ascii="Calibri" w:hAnsi="Calibri" w:eastAsia="Calibri" w:cs="Calibri"/>
          <w:spacing w:val="20"/>
          <w:w w:val="101"/>
          <w:sz w:val="20"/>
          <w:szCs w:val="20"/>
        </w:rPr>
        <w:t xml:space="preserve"> </w:t>
      </w:r>
      <w:r>
        <w:rPr>
          <w:rFonts w:ascii="宋体" w:hAnsi="宋体" w:eastAsia="宋体" w:cs="宋体"/>
          <w:spacing w:val="3"/>
          <w:sz w:val="20"/>
          <w:szCs w:val="20"/>
        </w:rPr>
        <w:t>人员要求：</w:t>
      </w:r>
    </w:p>
    <w:p w14:paraId="0B38F0C8">
      <w:pPr>
        <w:spacing w:before="251" w:line="454" w:lineRule="auto"/>
        <w:ind w:left="5" w:right="92" w:firstLine="444"/>
        <w:jc w:val="both"/>
        <w:rPr>
          <w:rFonts w:ascii="宋体" w:hAnsi="宋体" w:eastAsia="宋体" w:cs="宋体"/>
          <w:sz w:val="20"/>
          <w:szCs w:val="20"/>
        </w:rPr>
      </w:pPr>
      <w:r>
        <w:rPr>
          <w:rFonts w:ascii="MS Gothic" w:hAnsi="MS Gothic" w:eastAsia="MS Gothic" w:cs="MS Gothic"/>
          <w:color w:val="0000FF"/>
          <w:spacing w:val="9"/>
          <w:sz w:val="20"/>
          <w:szCs w:val="20"/>
        </w:rPr>
        <w:t>☑</w:t>
      </w:r>
      <w:r>
        <w:rPr>
          <w:rFonts w:ascii="宋体" w:hAnsi="宋体" w:eastAsia="宋体" w:cs="宋体"/>
          <w:spacing w:val="9"/>
          <w:sz w:val="20"/>
          <w:szCs w:val="20"/>
        </w:rPr>
        <w:t>投标人拟派项目经理须具备</w:t>
      </w:r>
      <w:r>
        <w:rPr>
          <w:rFonts w:ascii="宋体" w:hAnsi="宋体" w:eastAsia="宋体" w:cs="宋体"/>
          <w:color w:val="0000FF"/>
          <w:spacing w:val="9"/>
          <w:sz w:val="20"/>
          <w:szCs w:val="20"/>
        </w:rPr>
        <w:t>[注册二级建造师</w:t>
      </w:r>
      <w:r>
        <w:rPr>
          <w:rFonts w:ascii="宋体" w:hAnsi="宋体" w:eastAsia="宋体" w:cs="宋体"/>
          <w:color w:val="0000FF"/>
          <w:spacing w:val="-5"/>
          <w:sz w:val="20"/>
          <w:szCs w:val="20"/>
        </w:rPr>
        <w:t xml:space="preserve"> </w:t>
      </w:r>
      <w:r>
        <w:rPr>
          <w:rFonts w:ascii="宋体" w:hAnsi="宋体" w:eastAsia="宋体" w:cs="宋体"/>
          <w:color w:val="0000FF"/>
          <w:spacing w:val="9"/>
          <w:sz w:val="20"/>
          <w:szCs w:val="20"/>
        </w:rPr>
        <w:t>·建筑工程]</w:t>
      </w:r>
      <w:r>
        <w:rPr>
          <w:rFonts w:ascii="宋体" w:hAnsi="宋体" w:eastAsia="宋体" w:cs="宋体"/>
          <w:spacing w:val="9"/>
          <w:sz w:val="20"/>
          <w:szCs w:val="20"/>
        </w:rPr>
        <w:t>资格（注册单位与投标人一</w:t>
      </w:r>
      <w:r>
        <w:rPr>
          <w:rFonts w:ascii="宋体" w:hAnsi="宋体" w:eastAsia="宋体" w:cs="宋体"/>
          <w:sz w:val="20"/>
          <w:szCs w:val="20"/>
        </w:rPr>
        <w:t xml:space="preserve"> </w:t>
      </w:r>
      <w:r>
        <w:rPr>
          <w:rFonts w:ascii="宋体" w:hAnsi="宋体" w:eastAsia="宋体" w:cs="宋体"/>
          <w:spacing w:val="10"/>
          <w:sz w:val="20"/>
          <w:szCs w:val="20"/>
        </w:rPr>
        <w:t>致</w:t>
      </w:r>
      <w:r>
        <w:rPr>
          <w:rFonts w:ascii="宋体" w:hAnsi="宋体" w:eastAsia="宋体" w:cs="宋体"/>
          <w:spacing w:val="-44"/>
          <w:sz w:val="20"/>
          <w:szCs w:val="20"/>
        </w:rPr>
        <w:t>），</w:t>
      </w:r>
      <w:r>
        <w:rPr>
          <w:rFonts w:ascii="宋体" w:hAnsi="宋体" w:eastAsia="宋体" w:cs="宋体"/>
          <w:spacing w:val="10"/>
          <w:sz w:val="20"/>
          <w:szCs w:val="20"/>
        </w:rPr>
        <w:t>具有有效的安全生产考核合格证书（B证</w:t>
      </w:r>
      <w:r>
        <w:rPr>
          <w:rFonts w:ascii="宋体" w:hAnsi="宋体" w:eastAsia="宋体" w:cs="宋体"/>
          <w:spacing w:val="-44"/>
          <w:sz w:val="20"/>
          <w:szCs w:val="20"/>
        </w:rPr>
        <w:t>），</w:t>
      </w:r>
      <w:r>
        <w:rPr>
          <w:rFonts w:ascii="宋体" w:hAnsi="宋体" w:eastAsia="宋体" w:cs="宋体"/>
          <w:spacing w:val="10"/>
          <w:sz w:val="20"/>
          <w:szCs w:val="20"/>
        </w:rPr>
        <w:t>且无在岗项</w:t>
      </w:r>
      <w:r>
        <w:rPr>
          <w:rFonts w:ascii="宋体" w:hAnsi="宋体" w:eastAsia="宋体" w:cs="宋体"/>
          <w:spacing w:val="9"/>
          <w:sz w:val="20"/>
          <w:szCs w:val="20"/>
        </w:rPr>
        <w:t>目；拟派施工现场专职安全生产</w:t>
      </w:r>
      <w:r>
        <w:rPr>
          <w:rFonts w:ascii="宋体" w:hAnsi="宋体" w:eastAsia="宋体" w:cs="宋体"/>
          <w:spacing w:val="1"/>
          <w:sz w:val="20"/>
          <w:szCs w:val="20"/>
        </w:rPr>
        <w:t xml:space="preserve"> </w:t>
      </w:r>
      <w:r>
        <w:rPr>
          <w:rFonts w:ascii="宋体" w:hAnsi="宋体" w:eastAsia="宋体" w:cs="宋体"/>
          <w:spacing w:val="8"/>
          <w:sz w:val="20"/>
          <w:szCs w:val="20"/>
        </w:rPr>
        <w:t>管理人员</w:t>
      </w:r>
      <w:r>
        <w:rPr>
          <w:rFonts w:ascii="宋体" w:hAnsi="宋体" w:eastAsia="宋体" w:cs="宋体"/>
          <w:spacing w:val="-29"/>
          <w:sz w:val="20"/>
          <w:szCs w:val="20"/>
        </w:rPr>
        <w:t xml:space="preserve"> </w:t>
      </w:r>
      <w:r>
        <w:rPr>
          <w:rFonts w:ascii="Calibri" w:hAnsi="Calibri" w:eastAsia="Calibri" w:cs="Calibri"/>
          <w:color w:val="0000FF"/>
          <w:spacing w:val="8"/>
          <w:sz w:val="20"/>
          <w:szCs w:val="20"/>
        </w:rPr>
        <w:t>1</w:t>
      </w:r>
      <w:r>
        <w:rPr>
          <w:rFonts w:ascii="Calibri" w:hAnsi="Calibri" w:eastAsia="Calibri" w:cs="Calibri"/>
          <w:color w:val="0000FF"/>
          <w:spacing w:val="20"/>
          <w:sz w:val="20"/>
          <w:szCs w:val="20"/>
        </w:rPr>
        <w:t xml:space="preserve"> </w:t>
      </w:r>
      <w:r>
        <w:rPr>
          <w:rFonts w:ascii="宋体" w:hAnsi="宋体" w:eastAsia="宋体" w:cs="宋体"/>
          <w:spacing w:val="8"/>
          <w:sz w:val="20"/>
          <w:szCs w:val="20"/>
        </w:rPr>
        <w:t>人（人数应符合住房和城乡建设部相关规定要求</w:t>
      </w:r>
      <w:r>
        <w:rPr>
          <w:rFonts w:ascii="宋体" w:hAnsi="宋体" w:eastAsia="宋体" w:cs="宋体"/>
          <w:spacing w:val="-29"/>
          <w:sz w:val="20"/>
          <w:szCs w:val="20"/>
        </w:rPr>
        <w:t>），</w:t>
      </w:r>
      <w:r>
        <w:rPr>
          <w:rFonts w:ascii="宋体" w:hAnsi="宋体" w:eastAsia="宋体" w:cs="宋体"/>
          <w:spacing w:val="8"/>
          <w:sz w:val="20"/>
          <w:szCs w:val="20"/>
        </w:rPr>
        <w:t>均须具有有效的安全生产考核</w:t>
      </w:r>
      <w:r>
        <w:rPr>
          <w:rFonts w:ascii="宋体" w:hAnsi="宋体" w:eastAsia="宋体" w:cs="宋体"/>
          <w:sz w:val="20"/>
          <w:szCs w:val="20"/>
        </w:rPr>
        <w:t xml:space="preserve"> </w:t>
      </w:r>
      <w:r>
        <w:rPr>
          <w:rFonts w:ascii="宋体" w:hAnsi="宋体" w:eastAsia="宋体" w:cs="宋体"/>
          <w:spacing w:val="13"/>
          <w:sz w:val="20"/>
          <w:szCs w:val="20"/>
        </w:rPr>
        <w:t>合格证书（C证</w:t>
      </w:r>
      <w:r>
        <w:rPr>
          <w:rFonts w:ascii="宋体" w:hAnsi="宋体" w:eastAsia="宋体" w:cs="宋体"/>
          <w:spacing w:val="-49"/>
          <w:w w:val="89"/>
          <w:sz w:val="20"/>
          <w:szCs w:val="20"/>
        </w:rPr>
        <w:t>）；（</w:t>
      </w:r>
      <w:r>
        <w:rPr>
          <w:rFonts w:ascii="宋体" w:hAnsi="宋体" w:eastAsia="宋体" w:cs="宋体"/>
          <w:spacing w:val="13"/>
          <w:sz w:val="20"/>
          <w:szCs w:val="20"/>
        </w:rPr>
        <w:t>适用于非园林绿化工程）</w:t>
      </w:r>
    </w:p>
    <w:p w14:paraId="31FE657B">
      <w:pPr>
        <w:spacing w:before="34" w:line="227" w:lineRule="auto"/>
        <w:ind w:left="463"/>
        <w:rPr>
          <w:rFonts w:ascii="宋体" w:hAnsi="宋体" w:eastAsia="宋体" w:cs="宋体"/>
          <w:sz w:val="20"/>
          <w:szCs w:val="20"/>
        </w:rPr>
      </w:pPr>
      <w:r>
        <w:rPr>
          <w:rFonts w:ascii="宋体" w:hAnsi="宋体" w:eastAsia="宋体" w:cs="宋体"/>
          <w:color w:val="0000FF"/>
          <w:spacing w:val="4"/>
          <w:sz w:val="20"/>
          <w:szCs w:val="20"/>
        </w:rPr>
        <w:t>□</w:t>
      </w:r>
      <w:r>
        <w:rPr>
          <w:rFonts w:ascii="宋体" w:hAnsi="宋体" w:eastAsia="宋体" w:cs="宋体"/>
          <w:spacing w:val="4"/>
          <w:sz w:val="20"/>
          <w:szCs w:val="20"/>
        </w:rPr>
        <w:t>投标人拟派项目负责人须具备</w:t>
      </w:r>
      <w:r>
        <w:rPr>
          <w:rFonts w:ascii="宋体" w:hAnsi="宋体" w:eastAsia="宋体" w:cs="宋体"/>
          <w:color w:val="0000FF"/>
          <w:spacing w:val="4"/>
          <w:sz w:val="20"/>
          <w:szCs w:val="20"/>
        </w:rPr>
        <w:t>[注册二级建造师</w:t>
      </w:r>
      <w:r>
        <w:rPr>
          <w:rFonts w:ascii="宋体" w:hAnsi="宋体" w:eastAsia="宋体" w:cs="宋体"/>
          <w:color w:val="0000FF"/>
          <w:spacing w:val="-16"/>
          <w:sz w:val="20"/>
          <w:szCs w:val="20"/>
        </w:rPr>
        <w:t xml:space="preserve"> </w:t>
      </w:r>
      <w:r>
        <w:rPr>
          <w:rFonts w:ascii="宋体" w:hAnsi="宋体" w:eastAsia="宋体" w:cs="宋体"/>
          <w:color w:val="0000FF"/>
          <w:spacing w:val="4"/>
          <w:sz w:val="20"/>
          <w:szCs w:val="20"/>
        </w:rPr>
        <w:t>·建筑工程]</w:t>
      </w:r>
      <w:r>
        <w:rPr>
          <w:rFonts w:ascii="宋体" w:hAnsi="宋体" w:eastAsia="宋体" w:cs="宋体"/>
          <w:spacing w:val="4"/>
          <w:sz w:val="20"/>
          <w:szCs w:val="20"/>
        </w:rPr>
        <w:t>。（适用于园林绿化工程）</w:t>
      </w:r>
    </w:p>
    <w:p w14:paraId="7E66574B">
      <w:pPr>
        <w:spacing w:before="253" w:line="227" w:lineRule="auto"/>
        <w:ind w:left="429"/>
        <w:rPr>
          <w:rFonts w:ascii="宋体" w:hAnsi="宋体" w:eastAsia="宋体" w:cs="宋体"/>
          <w:sz w:val="20"/>
          <w:szCs w:val="20"/>
        </w:rPr>
      </w:pPr>
      <w:r>
        <w:rPr>
          <w:rFonts w:ascii="宋体" w:hAnsi="宋体" w:eastAsia="宋体" w:cs="宋体"/>
          <w:spacing w:val="9"/>
          <w:sz w:val="20"/>
          <w:szCs w:val="20"/>
        </w:rPr>
        <w:t>3.4</w:t>
      </w:r>
      <w:r>
        <w:rPr>
          <w:rFonts w:ascii="宋体" w:hAnsi="宋体" w:eastAsia="宋体" w:cs="宋体"/>
          <w:spacing w:val="-40"/>
          <w:sz w:val="20"/>
          <w:szCs w:val="20"/>
        </w:rPr>
        <w:t xml:space="preserve"> </w:t>
      </w:r>
      <w:r>
        <w:rPr>
          <w:rFonts w:ascii="宋体" w:hAnsi="宋体" w:eastAsia="宋体" w:cs="宋体"/>
          <w:spacing w:val="9"/>
          <w:sz w:val="20"/>
          <w:szCs w:val="20"/>
        </w:rPr>
        <w:t>信誉要求：投标人及其法定代表人和拟派项目</w:t>
      </w:r>
      <w:r>
        <w:rPr>
          <w:rFonts w:ascii="宋体" w:hAnsi="宋体" w:eastAsia="宋体" w:cs="宋体"/>
          <w:spacing w:val="8"/>
          <w:sz w:val="20"/>
          <w:szCs w:val="20"/>
        </w:rPr>
        <w:t>经理不得存在以下情形之一：</w:t>
      </w:r>
    </w:p>
    <w:p w14:paraId="2FC80331">
      <w:pPr>
        <w:spacing w:before="253" w:line="228" w:lineRule="auto"/>
        <w:ind w:left="429"/>
        <w:rPr>
          <w:rFonts w:ascii="宋体" w:hAnsi="宋体" w:eastAsia="宋体" w:cs="宋体"/>
          <w:sz w:val="20"/>
          <w:szCs w:val="20"/>
        </w:rPr>
      </w:pPr>
      <w:r>
        <w:rPr>
          <w:rFonts w:ascii="宋体" w:hAnsi="宋体" w:eastAsia="宋体" w:cs="宋体"/>
          <w:spacing w:val="7"/>
          <w:sz w:val="20"/>
          <w:szCs w:val="20"/>
        </w:rPr>
        <w:t>3.4.1</w:t>
      </w:r>
      <w:r>
        <w:rPr>
          <w:rFonts w:ascii="宋体" w:hAnsi="宋体" w:eastAsia="宋体" w:cs="宋体"/>
          <w:spacing w:val="-41"/>
          <w:sz w:val="20"/>
          <w:szCs w:val="20"/>
        </w:rPr>
        <w:t xml:space="preserve"> </w:t>
      </w:r>
      <w:r>
        <w:rPr>
          <w:rFonts w:ascii="宋体" w:hAnsi="宋体" w:eastAsia="宋体" w:cs="宋体"/>
          <w:spacing w:val="7"/>
          <w:sz w:val="20"/>
          <w:szCs w:val="20"/>
        </w:rPr>
        <w:t>被列入全国建筑市场监管公共服务平台“黑名</w:t>
      </w:r>
      <w:r>
        <w:rPr>
          <w:rFonts w:ascii="宋体" w:hAnsi="宋体" w:eastAsia="宋体" w:cs="宋体"/>
          <w:spacing w:val="6"/>
          <w:sz w:val="20"/>
          <w:szCs w:val="20"/>
        </w:rPr>
        <w:t>单</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1794B56D">
      <w:pPr>
        <w:spacing w:before="255" w:line="228" w:lineRule="auto"/>
        <w:ind w:left="429"/>
        <w:rPr>
          <w:rFonts w:ascii="宋体" w:hAnsi="宋体" w:eastAsia="宋体" w:cs="宋体"/>
          <w:sz w:val="20"/>
          <w:szCs w:val="20"/>
        </w:rPr>
      </w:pPr>
      <w:r>
        <w:rPr>
          <w:rFonts w:ascii="宋体" w:hAnsi="宋体" w:eastAsia="宋体" w:cs="宋体"/>
          <w:spacing w:val="7"/>
          <w:sz w:val="20"/>
          <w:szCs w:val="20"/>
        </w:rPr>
        <w:t>3.4.2</w:t>
      </w:r>
      <w:r>
        <w:rPr>
          <w:rFonts w:ascii="宋体" w:hAnsi="宋体" w:eastAsia="宋体" w:cs="宋体"/>
          <w:spacing w:val="-36"/>
          <w:sz w:val="20"/>
          <w:szCs w:val="20"/>
        </w:rPr>
        <w:t xml:space="preserve"> </w:t>
      </w:r>
      <w:r>
        <w:rPr>
          <w:rFonts w:ascii="宋体" w:hAnsi="宋体" w:eastAsia="宋体" w:cs="宋体"/>
          <w:spacing w:val="7"/>
          <w:sz w:val="20"/>
          <w:szCs w:val="20"/>
        </w:rPr>
        <w:t>被列入国家企业信用信息公示系统“严重违法失信名单</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16FDAB56">
      <w:pPr>
        <w:spacing w:line="228" w:lineRule="auto"/>
        <w:rPr>
          <w:rFonts w:ascii="宋体" w:hAnsi="宋体" w:eastAsia="宋体" w:cs="宋体"/>
          <w:sz w:val="20"/>
          <w:szCs w:val="20"/>
        </w:rPr>
        <w:sectPr>
          <w:footerReference r:id="rId16" w:type="default"/>
          <w:pgSz w:w="11906" w:h="16839"/>
          <w:pgMar w:top="1431" w:right="1610" w:bottom="1018" w:left="1704" w:header="0" w:footer="852" w:gutter="0"/>
          <w:cols w:space="720" w:num="1"/>
        </w:sectPr>
      </w:pPr>
    </w:p>
    <w:p w14:paraId="67367DA4">
      <w:pPr>
        <w:pStyle w:val="2"/>
        <w:spacing w:line="310" w:lineRule="auto"/>
      </w:pPr>
    </w:p>
    <w:p w14:paraId="7896900B">
      <w:pPr>
        <w:spacing w:before="65" w:line="228" w:lineRule="auto"/>
        <w:ind w:left="429"/>
        <w:rPr>
          <w:rFonts w:ascii="宋体" w:hAnsi="宋体" w:eastAsia="宋体" w:cs="宋体"/>
          <w:sz w:val="20"/>
          <w:szCs w:val="20"/>
        </w:rPr>
      </w:pPr>
      <w:r>
        <w:rPr>
          <w:rFonts w:ascii="宋体" w:hAnsi="宋体" w:eastAsia="宋体" w:cs="宋体"/>
          <w:spacing w:val="7"/>
          <w:sz w:val="20"/>
          <w:szCs w:val="20"/>
        </w:rPr>
        <w:t>3.4.3</w:t>
      </w:r>
      <w:r>
        <w:rPr>
          <w:rFonts w:ascii="宋体" w:hAnsi="宋体" w:eastAsia="宋体" w:cs="宋体"/>
          <w:spacing w:val="-40"/>
          <w:sz w:val="20"/>
          <w:szCs w:val="20"/>
        </w:rPr>
        <w:t xml:space="preserve"> </w:t>
      </w:r>
      <w:r>
        <w:rPr>
          <w:rFonts w:ascii="宋体" w:hAnsi="宋体" w:eastAsia="宋体" w:cs="宋体"/>
          <w:spacing w:val="7"/>
          <w:sz w:val="20"/>
          <w:szCs w:val="20"/>
        </w:rPr>
        <w:t>被列入信用中国网站“重点领域严重失信主体名单</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5C9311ED">
      <w:pPr>
        <w:spacing w:before="253" w:line="448" w:lineRule="auto"/>
        <w:ind w:left="6" w:firstLine="422"/>
        <w:rPr>
          <w:rFonts w:ascii="宋体" w:hAnsi="宋体" w:eastAsia="宋体" w:cs="宋体"/>
          <w:sz w:val="20"/>
          <w:szCs w:val="20"/>
        </w:rPr>
      </w:pPr>
      <w:r>
        <w:rPr>
          <w:rFonts w:ascii="宋体" w:hAnsi="宋体" w:eastAsia="宋体" w:cs="宋体"/>
          <w:spacing w:val="11"/>
          <w:sz w:val="20"/>
          <w:szCs w:val="20"/>
        </w:rPr>
        <w:t>3.4.4</w:t>
      </w:r>
      <w:r>
        <w:rPr>
          <w:rFonts w:ascii="宋体" w:hAnsi="宋体" w:eastAsia="宋体" w:cs="宋体"/>
          <w:spacing w:val="-38"/>
          <w:sz w:val="20"/>
          <w:szCs w:val="20"/>
        </w:rPr>
        <w:t xml:space="preserve"> </w:t>
      </w:r>
      <w:r>
        <w:rPr>
          <w:rFonts w:ascii="宋体" w:hAnsi="宋体" w:eastAsia="宋体" w:cs="宋体"/>
          <w:spacing w:val="11"/>
          <w:sz w:val="20"/>
          <w:szCs w:val="20"/>
        </w:rPr>
        <w:t>投标所需资质在河南省建筑市场公</w:t>
      </w:r>
      <w:r>
        <w:rPr>
          <w:rFonts w:ascii="宋体" w:hAnsi="宋体" w:eastAsia="宋体" w:cs="宋体"/>
          <w:spacing w:val="10"/>
          <w:sz w:val="20"/>
          <w:szCs w:val="20"/>
        </w:rPr>
        <w:t>共服务平台资质状态栏被标注“注册人员不足</w:t>
      </w:r>
      <w:r>
        <w:rPr>
          <w:rFonts w:ascii="宋体" w:hAnsi="宋体" w:eastAsia="宋体" w:cs="宋体"/>
          <w:spacing w:val="-70"/>
          <w:sz w:val="20"/>
          <w:szCs w:val="20"/>
        </w:rPr>
        <w:t xml:space="preserve">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6"/>
          <w:sz w:val="20"/>
          <w:szCs w:val="20"/>
        </w:rPr>
        <w:t>等异常情况；</w:t>
      </w:r>
    </w:p>
    <w:p w14:paraId="194CC8BF">
      <w:pPr>
        <w:spacing w:before="29" w:line="454" w:lineRule="auto"/>
        <w:ind w:left="5" w:right="152" w:firstLine="424"/>
        <w:rPr>
          <w:rFonts w:ascii="宋体" w:hAnsi="宋体" w:eastAsia="宋体" w:cs="宋体"/>
          <w:sz w:val="20"/>
          <w:szCs w:val="20"/>
        </w:rPr>
      </w:pPr>
      <w:r>
        <w:rPr>
          <w:rFonts w:ascii="宋体" w:hAnsi="宋体" w:eastAsia="宋体" w:cs="宋体"/>
          <w:spacing w:val="13"/>
          <w:sz w:val="20"/>
          <w:szCs w:val="20"/>
        </w:rPr>
        <w:t>3.4.5</w:t>
      </w:r>
      <w:r>
        <w:rPr>
          <w:rFonts w:ascii="宋体" w:hAnsi="宋体" w:eastAsia="宋体" w:cs="宋体"/>
          <w:spacing w:val="-32"/>
          <w:sz w:val="20"/>
          <w:szCs w:val="20"/>
        </w:rPr>
        <w:t xml:space="preserve"> </w:t>
      </w:r>
      <w:r>
        <w:rPr>
          <w:rFonts w:ascii="宋体" w:hAnsi="宋体" w:eastAsia="宋体" w:cs="宋体"/>
          <w:spacing w:val="13"/>
          <w:sz w:val="20"/>
          <w:szCs w:val="20"/>
        </w:rPr>
        <w:t>其他要求：</w:t>
      </w:r>
      <w:r>
        <w:rPr>
          <w:rFonts w:ascii="宋体" w:hAnsi="宋体" w:eastAsia="宋体" w:cs="宋体"/>
          <w:color w:val="0000FF"/>
          <w:spacing w:val="13"/>
          <w:sz w:val="20"/>
          <w:szCs w:val="20"/>
        </w:rPr>
        <w:t>根据《河南省全面推</w:t>
      </w:r>
      <w:r>
        <w:rPr>
          <w:rFonts w:ascii="宋体" w:hAnsi="宋体" w:eastAsia="宋体" w:cs="宋体"/>
          <w:color w:val="0000FF"/>
          <w:spacing w:val="12"/>
          <w:sz w:val="20"/>
          <w:szCs w:val="20"/>
        </w:rPr>
        <w:t>行证明事项告知承诺制工作实施方案》（豫政办</w:t>
      </w:r>
      <w:r>
        <w:rPr>
          <w:rFonts w:ascii="宋体" w:hAnsi="宋体" w:eastAsia="宋体" w:cs="宋体"/>
          <w:color w:val="0000FF"/>
          <w:sz w:val="20"/>
          <w:szCs w:val="20"/>
        </w:rPr>
        <w:t xml:space="preserve"> </w:t>
      </w:r>
      <w:r>
        <w:rPr>
          <w:rFonts w:ascii="宋体" w:hAnsi="宋体" w:eastAsia="宋体" w:cs="宋体"/>
          <w:color w:val="0000FF"/>
          <w:spacing w:val="7"/>
          <w:sz w:val="20"/>
          <w:szCs w:val="20"/>
        </w:rPr>
        <w:t>〔2021〕2</w:t>
      </w:r>
      <w:r>
        <w:rPr>
          <w:rFonts w:ascii="宋体" w:hAnsi="宋体" w:eastAsia="宋体" w:cs="宋体"/>
          <w:color w:val="0000FF"/>
          <w:spacing w:val="-32"/>
          <w:sz w:val="20"/>
          <w:szCs w:val="20"/>
        </w:rPr>
        <w:t xml:space="preserve"> </w:t>
      </w:r>
      <w:r>
        <w:rPr>
          <w:rFonts w:ascii="宋体" w:hAnsi="宋体" w:eastAsia="宋体" w:cs="宋体"/>
          <w:color w:val="0000FF"/>
          <w:spacing w:val="7"/>
          <w:sz w:val="20"/>
          <w:szCs w:val="20"/>
        </w:rPr>
        <w:t>号）文件，投标人须按照规定提供“信用承诺函</w:t>
      </w:r>
      <w:r>
        <w:rPr>
          <w:rFonts w:ascii="宋体" w:hAnsi="宋体" w:eastAsia="宋体" w:cs="宋体"/>
          <w:color w:val="0000FF"/>
          <w:spacing w:val="-70"/>
          <w:sz w:val="20"/>
          <w:szCs w:val="20"/>
        </w:rPr>
        <w:t xml:space="preserve"> </w:t>
      </w:r>
      <w:r>
        <w:rPr>
          <w:rFonts w:ascii="宋体" w:hAnsi="宋体" w:eastAsia="宋体" w:cs="宋体"/>
          <w:color w:val="0000FF"/>
          <w:spacing w:val="7"/>
          <w:sz w:val="20"/>
          <w:szCs w:val="20"/>
        </w:rPr>
        <w:t>”，招标人有权在签订</w:t>
      </w:r>
      <w:r>
        <w:rPr>
          <w:rFonts w:ascii="宋体" w:hAnsi="宋体" w:eastAsia="宋体" w:cs="宋体"/>
          <w:color w:val="0000FF"/>
          <w:spacing w:val="6"/>
          <w:sz w:val="20"/>
          <w:szCs w:val="20"/>
        </w:rPr>
        <w:t>合同前要求</w:t>
      </w:r>
      <w:r>
        <w:rPr>
          <w:rFonts w:ascii="宋体" w:hAnsi="宋体" w:eastAsia="宋体" w:cs="宋体"/>
          <w:color w:val="0000FF"/>
          <w:sz w:val="20"/>
          <w:szCs w:val="20"/>
        </w:rPr>
        <w:t xml:space="preserve"> </w:t>
      </w:r>
      <w:r>
        <w:rPr>
          <w:rFonts w:ascii="宋体" w:hAnsi="宋体" w:eastAsia="宋体" w:cs="宋体"/>
          <w:color w:val="0000FF"/>
          <w:spacing w:val="12"/>
          <w:sz w:val="20"/>
          <w:szCs w:val="20"/>
        </w:rPr>
        <w:t>中标人提供相关证明材料以核实中标单位承诺事项的真实性，投标时不再需要提供以下证明</w:t>
      </w:r>
      <w:r>
        <w:rPr>
          <w:rFonts w:ascii="宋体" w:hAnsi="宋体" w:eastAsia="宋体" w:cs="宋体"/>
          <w:color w:val="0000FF"/>
          <w:spacing w:val="13"/>
          <w:sz w:val="20"/>
          <w:szCs w:val="20"/>
        </w:rPr>
        <w:t xml:space="preserve"> </w:t>
      </w:r>
      <w:r>
        <w:rPr>
          <w:rFonts w:ascii="宋体" w:hAnsi="宋体" w:eastAsia="宋体" w:cs="宋体"/>
          <w:color w:val="0000FF"/>
          <w:spacing w:val="3"/>
          <w:sz w:val="20"/>
          <w:szCs w:val="20"/>
        </w:rPr>
        <w:t>材料：</w:t>
      </w:r>
    </w:p>
    <w:p w14:paraId="53D8F342">
      <w:pPr>
        <w:spacing w:before="31" w:line="226" w:lineRule="auto"/>
        <w:ind w:left="435"/>
        <w:rPr>
          <w:rFonts w:ascii="宋体" w:hAnsi="宋体" w:eastAsia="宋体" w:cs="宋体"/>
          <w:sz w:val="20"/>
          <w:szCs w:val="20"/>
        </w:rPr>
      </w:pPr>
      <w:r>
        <w:rPr>
          <w:rFonts w:ascii="宋体" w:hAnsi="宋体" w:eastAsia="宋体" w:cs="宋体"/>
          <w:color w:val="0000FF"/>
          <w:spacing w:val="8"/>
          <w:sz w:val="20"/>
          <w:szCs w:val="20"/>
        </w:rPr>
        <w:t>（1）符合国家相关规定的财务状况报告；</w:t>
      </w:r>
    </w:p>
    <w:p w14:paraId="3706572E">
      <w:pPr>
        <w:spacing w:before="256" w:line="227" w:lineRule="auto"/>
        <w:ind w:left="435"/>
        <w:rPr>
          <w:rFonts w:ascii="宋体" w:hAnsi="宋体" w:eastAsia="宋体" w:cs="宋体"/>
          <w:sz w:val="20"/>
          <w:szCs w:val="20"/>
        </w:rPr>
      </w:pPr>
      <w:r>
        <w:rPr>
          <w:rFonts w:ascii="宋体" w:hAnsi="宋体" w:eastAsia="宋体" w:cs="宋体"/>
          <w:color w:val="0000FF"/>
          <w:spacing w:val="7"/>
          <w:sz w:val="20"/>
          <w:szCs w:val="20"/>
        </w:rPr>
        <w:t>（2）依法缴纳税收的证明材料；</w:t>
      </w:r>
    </w:p>
    <w:p w14:paraId="6D217ACC">
      <w:pPr>
        <w:spacing w:before="253" w:line="227" w:lineRule="auto"/>
        <w:ind w:left="435"/>
        <w:rPr>
          <w:rFonts w:ascii="宋体" w:hAnsi="宋体" w:eastAsia="宋体" w:cs="宋体"/>
          <w:sz w:val="20"/>
          <w:szCs w:val="20"/>
        </w:rPr>
      </w:pPr>
      <w:r>
        <w:rPr>
          <w:rFonts w:ascii="宋体" w:hAnsi="宋体" w:eastAsia="宋体" w:cs="宋体"/>
          <w:color w:val="0000FF"/>
          <w:spacing w:val="8"/>
          <w:sz w:val="20"/>
          <w:szCs w:val="20"/>
        </w:rPr>
        <w:t>（3）依法缴纳社会保障资金的证明材料；</w:t>
      </w:r>
    </w:p>
    <w:p w14:paraId="3C85D5CD">
      <w:pPr>
        <w:spacing w:before="253" w:line="227" w:lineRule="auto"/>
        <w:ind w:left="435"/>
        <w:rPr>
          <w:rFonts w:ascii="宋体" w:hAnsi="宋体" w:eastAsia="宋体" w:cs="宋体"/>
          <w:sz w:val="20"/>
          <w:szCs w:val="20"/>
        </w:rPr>
      </w:pPr>
      <w:r>
        <w:rPr>
          <w:rFonts w:ascii="宋体" w:hAnsi="宋体" w:eastAsia="宋体" w:cs="宋体"/>
          <w:color w:val="0000FF"/>
          <w:spacing w:val="9"/>
          <w:sz w:val="20"/>
          <w:szCs w:val="20"/>
        </w:rPr>
        <w:t>（4）具备履行合同所必需的设备和专业技</w:t>
      </w:r>
      <w:r>
        <w:rPr>
          <w:rFonts w:ascii="宋体" w:hAnsi="宋体" w:eastAsia="宋体" w:cs="宋体"/>
          <w:color w:val="0000FF"/>
          <w:spacing w:val="8"/>
          <w:sz w:val="20"/>
          <w:szCs w:val="20"/>
        </w:rPr>
        <w:t>术能力的证明材料；</w:t>
      </w:r>
    </w:p>
    <w:p w14:paraId="1F95BC82">
      <w:pPr>
        <w:spacing w:before="256" w:line="227" w:lineRule="auto"/>
        <w:ind w:left="435"/>
        <w:rPr>
          <w:rFonts w:ascii="宋体" w:hAnsi="宋体" w:eastAsia="宋体" w:cs="宋体"/>
          <w:sz w:val="20"/>
          <w:szCs w:val="20"/>
        </w:rPr>
      </w:pPr>
      <w:r>
        <w:rPr>
          <w:rFonts w:ascii="宋体" w:hAnsi="宋体" w:eastAsia="宋体" w:cs="宋体"/>
          <w:color w:val="0000FF"/>
          <w:spacing w:val="9"/>
          <w:sz w:val="20"/>
          <w:szCs w:val="20"/>
        </w:rPr>
        <w:t>（5）参加招标活动前三年内在经营活动中没有重大违法记录的</w:t>
      </w:r>
      <w:r>
        <w:rPr>
          <w:rFonts w:ascii="宋体" w:hAnsi="宋体" w:eastAsia="宋体" w:cs="宋体"/>
          <w:color w:val="0000FF"/>
          <w:spacing w:val="8"/>
          <w:sz w:val="20"/>
          <w:szCs w:val="20"/>
        </w:rPr>
        <w:t>证明材料；</w:t>
      </w:r>
    </w:p>
    <w:p w14:paraId="5A5ACEB2">
      <w:pPr>
        <w:spacing w:before="253" w:line="227" w:lineRule="auto"/>
        <w:ind w:left="435"/>
        <w:rPr>
          <w:rFonts w:ascii="宋体" w:hAnsi="宋体" w:eastAsia="宋体" w:cs="宋体"/>
          <w:sz w:val="20"/>
          <w:szCs w:val="20"/>
        </w:rPr>
      </w:pPr>
      <w:r>
        <w:rPr>
          <w:rFonts w:ascii="宋体" w:hAnsi="宋体" w:eastAsia="宋体" w:cs="宋体"/>
          <w:color w:val="0000FF"/>
          <w:spacing w:val="9"/>
          <w:sz w:val="20"/>
          <w:szCs w:val="20"/>
        </w:rPr>
        <w:t>（6）未被列入失信被执行人、重大税收违法失信主体、政府采购严重违法失信行为记录</w:t>
      </w:r>
    </w:p>
    <w:p w14:paraId="6F680515">
      <w:pPr>
        <w:spacing w:before="254" w:line="227" w:lineRule="auto"/>
        <w:ind w:left="7"/>
        <w:rPr>
          <w:rFonts w:ascii="宋体" w:hAnsi="宋体" w:eastAsia="宋体" w:cs="宋体"/>
          <w:sz w:val="20"/>
          <w:szCs w:val="20"/>
        </w:rPr>
      </w:pPr>
      <w:r>
        <w:rPr>
          <w:rFonts w:ascii="宋体" w:hAnsi="宋体" w:eastAsia="宋体" w:cs="宋体"/>
          <w:color w:val="0000FF"/>
          <w:spacing w:val="7"/>
          <w:sz w:val="20"/>
          <w:szCs w:val="20"/>
        </w:rPr>
        <w:t>名单的证明材料</w:t>
      </w:r>
      <w:r>
        <w:rPr>
          <w:rFonts w:ascii="宋体" w:hAnsi="宋体" w:eastAsia="宋体" w:cs="宋体"/>
          <w:spacing w:val="7"/>
          <w:sz w:val="20"/>
          <w:szCs w:val="20"/>
        </w:rPr>
        <w:t>。</w:t>
      </w:r>
    </w:p>
    <w:p w14:paraId="26369F65">
      <w:pPr>
        <w:spacing w:before="255" w:line="227" w:lineRule="auto"/>
        <w:ind w:left="446"/>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30"/>
          <w:sz w:val="20"/>
          <w:szCs w:val="20"/>
        </w:rPr>
        <w:t xml:space="preserve"> </w:t>
      </w:r>
      <w:r>
        <w:rPr>
          <w:rFonts w:ascii="宋体" w:hAnsi="宋体" w:eastAsia="宋体" w:cs="宋体"/>
          <w:spacing w:val="7"/>
          <w:sz w:val="20"/>
          <w:szCs w:val="20"/>
        </w:rPr>
        <w:t>本次招标</w:t>
      </w:r>
      <w:r>
        <w:rPr>
          <w:rFonts w:ascii="MS Gothic" w:hAnsi="MS Gothic" w:eastAsia="MS Gothic" w:cs="MS Gothic"/>
          <w:color w:val="0000FF"/>
          <w:spacing w:val="7"/>
          <w:sz w:val="20"/>
          <w:szCs w:val="20"/>
        </w:rPr>
        <w:t>☑</w:t>
      </w:r>
      <w:r>
        <w:rPr>
          <w:rFonts w:ascii="宋体" w:hAnsi="宋体" w:eastAsia="宋体" w:cs="宋体"/>
          <w:spacing w:val="7"/>
          <w:sz w:val="20"/>
          <w:szCs w:val="20"/>
        </w:rPr>
        <w:t>不接受联合体投标；</w:t>
      </w:r>
      <w:r>
        <w:rPr>
          <w:rFonts w:ascii="宋体" w:hAnsi="宋体" w:eastAsia="宋体" w:cs="宋体"/>
          <w:spacing w:val="-57"/>
          <w:sz w:val="20"/>
          <w:szCs w:val="20"/>
        </w:rPr>
        <w:t xml:space="preserve"> </w:t>
      </w:r>
      <w:r>
        <w:rPr>
          <w:rFonts w:ascii="宋体" w:hAnsi="宋体" w:eastAsia="宋体" w:cs="宋体"/>
          <w:color w:val="0000FF"/>
          <w:spacing w:val="7"/>
          <w:sz w:val="20"/>
          <w:szCs w:val="20"/>
        </w:rPr>
        <w:t>□</w:t>
      </w:r>
      <w:r>
        <w:rPr>
          <w:rFonts w:ascii="宋体" w:hAnsi="宋体" w:eastAsia="宋体" w:cs="宋体"/>
          <w:spacing w:val="7"/>
          <w:sz w:val="20"/>
          <w:szCs w:val="20"/>
        </w:rPr>
        <w:t>接受联合体投标，应满足下列要求：</w:t>
      </w:r>
    </w:p>
    <w:p w14:paraId="62C4BAA1">
      <w:pPr>
        <w:pStyle w:val="2"/>
        <w:spacing w:line="321" w:lineRule="auto"/>
      </w:pPr>
    </w:p>
    <w:p w14:paraId="0798A2E8">
      <w:pPr>
        <w:spacing w:before="66" w:line="102" w:lineRule="exact"/>
        <w:ind w:left="25"/>
        <w:rPr>
          <w:rFonts w:ascii="宋体" w:hAnsi="宋体" w:eastAsia="宋体" w:cs="宋体"/>
          <w:sz w:val="20"/>
          <w:szCs w:val="20"/>
        </w:rPr>
      </w:pPr>
      <w:r>
        <w:rPr>
          <w:rFonts w:ascii="宋体" w:hAnsi="宋体" w:eastAsia="宋体" w:cs="宋体"/>
          <w:position w:val="1"/>
          <w:sz w:val="20"/>
          <w:szCs w:val="20"/>
        </w:rPr>
        <w:t>。</w:t>
      </w:r>
    </w:p>
    <w:p w14:paraId="539F531A">
      <w:pPr>
        <w:spacing w:before="263" w:line="448" w:lineRule="auto"/>
        <w:ind w:left="24" w:right="155" w:firstLine="421"/>
        <w:rPr>
          <w:rFonts w:ascii="宋体" w:hAnsi="宋体" w:eastAsia="宋体" w:cs="宋体"/>
          <w:sz w:val="20"/>
          <w:szCs w:val="20"/>
        </w:rPr>
      </w:pPr>
      <w:r>
        <w:rPr>
          <w:rFonts w:ascii="宋体" w:hAnsi="宋体" w:eastAsia="宋体" w:cs="宋体"/>
          <w:spacing w:val="10"/>
          <w:sz w:val="20"/>
          <w:szCs w:val="20"/>
        </w:rPr>
        <w:t>3.6</w:t>
      </w:r>
      <w:r>
        <w:rPr>
          <w:rFonts w:ascii="MS Gothic" w:hAnsi="MS Gothic" w:eastAsia="MS Gothic" w:cs="MS Gothic"/>
          <w:color w:val="0000FF"/>
          <w:spacing w:val="10"/>
          <w:sz w:val="20"/>
          <w:szCs w:val="20"/>
        </w:rPr>
        <w:t>☑</w:t>
      </w:r>
      <w:r>
        <w:rPr>
          <w:rFonts w:ascii="宋体" w:hAnsi="宋体" w:eastAsia="宋体" w:cs="宋体"/>
          <w:spacing w:val="10"/>
          <w:sz w:val="20"/>
          <w:szCs w:val="20"/>
        </w:rPr>
        <w:t>各投标人均可就本招标项目上述标段中的</w:t>
      </w:r>
      <w:r>
        <w:rPr>
          <w:rFonts w:ascii="宋体" w:hAnsi="宋体" w:eastAsia="宋体" w:cs="宋体"/>
          <w:spacing w:val="-34"/>
          <w:sz w:val="20"/>
          <w:szCs w:val="20"/>
        </w:rPr>
        <w:t xml:space="preserve"> </w:t>
      </w:r>
      <w:r>
        <w:rPr>
          <w:rFonts w:ascii="宋体" w:hAnsi="宋体" w:eastAsia="宋体" w:cs="宋体"/>
          <w:color w:val="0000FF"/>
          <w:spacing w:val="10"/>
          <w:sz w:val="20"/>
          <w:szCs w:val="20"/>
        </w:rPr>
        <w:t>2</w:t>
      </w:r>
      <w:r>
        <w:rPr>
          <w:rFonts w:ascii="宋体" w:hAnsi="宋体" w:eastAsia="宋体" w:cs="宋体"/>
          <w:spacing w:val="10"/>
          <w:sz w:val="20"/>
          <w:szCs w:val="20"/>
        </w:rPr>
        <w:t>（</w:t>
      </w:r>
      <w:r>
        <w:rPr>
          <w:rFonts w:ascii="宋体" w:hAnsi="宋体" w:eastAsia="宋体" w:cs="宋体"/>
          <w:spacing w:val="9"/>
          <w:sz w:val="20"/>
          <w:szCs w:val="20"/>
        </w:rPr>
        <w:t>具体数量）个标段投标，但最多允许</w:t>
      </w:r>
      <w:r>
        <w:rPr>
          <w:rFonts w:ascii="宋体" w:hAnsi="宋体" w:eastAsia="宋体" w:cs="宋体"/>
          <w:sz w:val="20"/>
          <w:szCs w:val="20"/>
        </w:rPr>
        <w:t xml:space="preserve"> </w:t>
      </w:r>
      <w:r>
        <w:rPr>
          <w:rFonts w:ascii="宋体" w:hAnsi="宋体" w:eastAsia="宋体" w:cs="宋体"/>
          <w:spacing w:val="3"/>
          <w:sz w:val="20"/>
          <w:szCs w:val="20"/>
        </w:rPr>
        <w:t>中标</w:t>
      </w:r>
      <w:r>
        <w:rPr>
          <w:rFonts w:ascii="宋体" w:hAnsi="宋体" w:eastAsia="宋体" w:cs="宋体"/>
          <w:spacing w:val="-19"/>
          <w:sz w:val="20"/>
          <w:szCs w:val="20"/>
        </w:rPr>
        <w:t xml:space="preserve"> </w:t>
      </w:r>
      <w:r>
        <w:rPr>
          <w:rFonts w:ascii="宋体" w:hAnsi="宋体" w:eastAsia="宋体" w:cs="宋体"/>
          <w:color w:val="0000FF"/>
          <w:spacing w:val="3"/>
          <w:sz w:val="20"/>
          <w:szCs w:val="20"/>
        </w:rPr>
        <w:t>1</w:t>
      </w:r>
      <w:r>
        <w:rPr>
          <w:rFonts w:ascii="宋体" w:hAnsi="宋体" w:eastAsia="宋体" w:cs="宋体"/>
          <w:spacing w:val="3"/>
          <w:sz w:val="20"/>
          <w:szCs w:val="20"/>
        </w:rPr>
        <w:t>（具体数量）个标段。（适用于分标段的招标项目）</w:t>
      </w:r>
    </w:p>
    <w:p w14:paraId="28547018">
      <w:pPr>
        <w:spacing w:before="29" w:line="446" w:lineRule="auto"/>
        <w:ind w:left="5" w:right="155" w:firstLine="440"/>
        <w:rPr>
          <w:rFonts w:ascii="宋体" w:hAnsi="宋体" w:eastAsia="宋体" w:cs="宋体"/>
          <w:sz w:val="20"/>
          <w:szCs w:val="20"/>
        </w:rPr>
      </w:pPr>
      <w:r>
        <w:rPr>
          <w:rFonts w:ascii="宋体" w:hAnsi="宋体" w:eastAsia="宋体" w:cs="宋体"/>
          <w:spacing w:val="7"/>
          <w:sz w:val="20"/>
          <w:szCs w:val="20"/>
        </w:rPr>
        <w:t>3.7</w:t>
      </w:r>
      <w:r>
        <w:rPr>
          <w:rFonts w:ascii="宋体" w:hAnsi="宋体" w:eastAsia="宋体" w:cs="宋体"/>
          <w:spacing w:val="-30"/>
          <w:sz w:val="20"/>
          <w:szCs w:val="20"/>
        </w:rPr>
        <w:t xml:space="preserve"> </w:t>
      </w:r>
      <w:r>
        <w:rPr>
          <w:rFonts w:ascii="宋体" w:hAnsi="宋体" w:eastAsia="宋体" w:cs="宋体"/>
          <w:spacing w:val="7"/>
          <w:sz w:val="20"/>
          <w:szCs w:val="20"/>
        </w:rPr>
        <w:t>其他要求：</w:t>
      </w:r>
      <w:r>
        <w:rPr>
          <w:rFonts w:ascii="宋体" w:hAnsi="宋体" w:eastAsia="宋体" w:cs="宋体"/>
          <w:color w:val="0000FF"/>
          <w:spacing w:val="7"/>
          <w:sz w:val="20"/>
          <w:szCs w:val="20"/>
        </w:rPr>
        <w:t>本次招标实行资格后审，资格不合格者，取消其投标资格。投标人应对资</w:t>
      </w:r>
      <w:r>
        <w:rPr>
          <w:rFonts w:ascii="宋体" w:hAnsi="宋体" w:eastAsia="宋体" w:cs="宋体"/>
          <w:color w:val="0000FF"/>
          <w:sz w:val="20"/>
          <w:szCs w:val="20"/>
        </w:rPr>
        <w:t xml:space="preserve"> </w:t>
      </w:r>
      <w:r>
        <w:rPr>
          <w:rFonts w:ascii="宋体" w:hAnsi="宋体" w:eastAsia="宋体" w:cs="宋体"/>
          <w:color w:val="0000FF"/>
          <w:spacing w:val="8"/>
          <w:sz w:val="20"/>
          <w:szCs w:val="20"/>
        </w:rPr>
        <w:t>料的真实性合法性负责</w:t>
      </w:r>
      <w:r>
        <w:rPr>
          <w:rFonts w:ascii="宋体" w:hAnsi="宋体" w:eastAsia="宋体" w:cs="宋体"/>
          <w:spacing w:val="8"/>
          <w:sz w:val="20"/>
          <w:szCs w:val="20"/>
        </w:rPr>
        <w:t>。</w:t>
      </w:r>
    </w:p>
    <w:p w14:paraId="7CB066DE">
      <w:pPr>
        <w:spacing w:before="8" w:line="221" w:lineRule="auto"/>
        <w:outlineLvl w:val="1"/>
        <w:rPr>
          <w:rFonts w:ascii="黑体" w:hAnsi="黑体" w:eastAsia="黑体" w:cs="黑体"/>
          <w:sz w:val="24"/>
          <w:szCs w:val="24"/>
        </w:rPr>
      </w:pPr>
      <w:bookmarkStart w:id="170" w:name="bookmark10"/>
      <w:bookmarkEnd w:id="170"/>
      <w:r>
        <w:rPr>
          <w:rFonts w:ascii="黑体" w:hAnsi="黑体" w:eastAsia="黑体" w:cs="黑体"/>
          <w:spacing w:val="-1"/>
          <w:sz w:val="24"/>
          <w:szCs w:val="24"/>
        </w:rPr>
        <w:t>4.招标文件的获取</w:t>
      </w:r>
    </w:p>
    <w:p w14:paraId="5D590BBC">
      <w:pPr>
        <w:spacing w:before="238" w:line="228" w:lineRule="auto"/>
        <w:ind w:left="424"/>
        <w:rPr>
          <w:rFonts w:ascii="宋体" w:hAnsi="宋体" w:eastAsia="宋体" w:cs="宋体"/>
          <w:sz w:val="20"/>
          <w:szCs w:val="20"/>
        </w:rPr>
      </w:pPr>
      <w:r>
        <w:rPr>
          <w:rFonts w:ascii="宋体" w:hAnsi="宋体" w:eastAsia="宋体" w:cs="宋体"/>
          <w:spacing w:val="5"/>
          <w:sz w:val="20"/>
          <w:szCs w:val="20"/>
        </w:rPr>
        <w:t>4.1</w:t>
      </w:r>
      <w:r>
        <w:rPr>
          <w:rFonts w:ascii="宋体" w:hAnsi="宋体" w:eastAsia="宋体" w:cs="宋体"/>
          <w:spacing w:val="-27"/>
          <w:sz w:val="20"/>
          <w:szCs w:val="20"/>
        </w:rPr>
        <w:t xml:space="preserve"> </w:t>
      </w:r>
      <w:r>
        <w:rPr>
          <w:rFonts w:ascii="宋体" w:hAnsi="宋体" w:eastAsia="宋体" w:cs="宋体"/>
          <w:spacing w:val="5"/>
          <w:sz w:val="20"/>
          <w:szCs w:val="20"/>
        </w:rPr>
        <w:t>招标文件的获取时间：</w:t>
      </w:r>
      <w:r>
        <w:rPr>
          <w:rFonts w:ascii="宋体" w:hAnsi="宋体" w:eastAsia="宋体" w:cs="宋体"/>
          <w:color w:val="0000FF"/>
          <w:spacing w:val="5"/>
          <w:sz w:val="20"/>
          <w:szCs w:val="20"/>
        </w:rPr>
        <w:t>2025-02-25</w:t>
      </w:r>
      <w:r>
        <w:rPr>
          <w:rFonts w:ascii="宋体" w:hAnsi="宋体" w:eastAsia="宋体" w:cs="宋体"/>
          <w:color w:val="0000FF"/>
          <w:spacing w:val="-38"/>
          <w:sz w:val="20"/>
          <w:szCs w:val="20"/>
        </w:rPr>
        <w:t xml:space="preserve"> </w:t>
      </w:r>
      <w:r>
        <w:rPr>
          <w:rFonts w:ascii="宋体" w:hAnsi="宋体" w:eastAsia="宋体" w:cs="宋体"/>
          <w:spacing w:val="5"/>
          <w:sz w:val="20"/>
          <w:szCs w:val="20"/>
        </w:rPr>
        <w:t>至</w:t>
      </w:r>
      <w:r>
        <w:rPr>
          <w:rFonts w:ascii="宋体" w:hAnsi="宋体" w:eastAsia="宋体" w:cs="宋体"/>
          <w:spacing w:val="-37"/>
          <w:sz w:val="20"/>
          <w:szCs w:val="20"/>
        </w:rPr>
        <w:t xml:space="preserve"> </w:t>
      </w:r>
      <w:r>
        <w:rPr>
          <w:rFonts w:ascii="宋体" w:hAnsi="宋体" w:eastAsia="宋体" w:cs="宋体"/>
          <w:color w:val="0000FF"/>
          <w:spacing w:val="5"/>
          <w:sz w:val="20"/>
          <w:szCs w:val="20"/>
        </w:rPr>
        <w:t xml:space="preserve">2025-03-03 </w:t>
      </w:r>
      <w:r>
        <w:rPr>
          <w:rFonts w:ascii="宋体" w:hAnsi="宋体" w:eastAsia="宋体" w:cs="宋体"/>
          <w:spacing w:val="5"/>
          <w:sz w:val="20"/>
          <w:szCs w:val="20"/>
        </w:rPr>
        <w:t>24:00。</w:t>
      </w:r>
    </w:p>
    <w:p w14:paraId="21B026BC">
      <w:pPr>
        <w:spacing w:before="254" w:line="454" w:lineRule="auto"/>
        <w:ind w:left="6" w:right="152" w:firstLine="418"/>
        <w:jc w:val="both"/>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40"/>
          <w:sz w:val="20"/>
          <w:szCs w:val="20"/>
        </w:rPr>
        <w:t xml:space="preserve"> </w:t>
      </w:r>
      <w:r>
        <w:rPr>
          <w:rFonts w:ascii="宋体" w:hAnsi="宋体" w:eastAsia="宋体" w:cs="宋体"/>
          <w:spacing w:val="8"/>
          <w:sz w:val="20"/>
          <w:szCs w:val="20"/>
        </w:rPr>
        <w:t>招标文件的获取方式：本项目采用电子招标投标，投标人通过洛阳市公</w:t>
      </w:r>
      <w:r>
        <w:rPr>
          <w:rFonts w:ascii="宋体" w:hAnsi="宋体" w:eastAsia="宋体" w:cs="宋体"/>
          <w:spacing w:val="7"/>
          <w:sz w:val="20"/>
          <w:szCs w:val="20"/>
        </w:rPr>
        <w:t>共资源交易中</w:t>
      </w:r>
      <w:r>
        <w:rPr>
          <w:rFonts w:ascii="宋体" w:hAnsi="宋体" w:eastAsia="宋体" w:cs="宋体"/>
          <w:sz w:val="20"/>
          <w:szCs w:val="20"/>
        </w:rPr>
        <w:t xml:space="preserve"> </w:t>
      </w:r>
      <w:r>
        <w:rPr>
          <w:rFonts w:ascii="宋体" w:hAnsi="宋体" w:eastAsia="宋体" w:cs="宋体"/>
          <w:spacing w:val="12"/>
          <w:sz w:val="20"/>
          <w:szCs w:val="20"/>
        </w:rPr>
        <w:t>心网站登录洛阳市电子招投标交易平台免费获取招标文件。如投多个标段，应分别获取所投</w:t>
      </w:r>
      <w:r>
        <w:rPr>
          <w:rFonts w:ascii="宋体" w:hAnsi="宋体" w:eastAsia="宋体" w:cs="宋体"/>
          <w:spacing w:val="13"/>
          <w:sz w:val="20"/>
          <w:szCs w:val="20"/>
        </w:rPr>
        <w:t xml:space="preserve"> </w:t>
      </w:r>
      <w:r>
        <w:rPr>
          <w:rFonts w:ascii="宋体" w:hAnsi="宋体" w:eastAsia="宋体" w:cs="宋体"/>
          <w:spacing w:val="11"/>
          <w:sz w:val="20"/>
          <w:szCs w:val="20"/>
        </w:rPr>
        <w:t>各标段的招标文件。联合体投标的，</w:t>
      </w:r>
      <w:r>
        <w:rPr>
          <w:rFonts w:ascii="宋体" w:hAnsi="宋体" w:eastAsia="宋体" w:cs="宋体"/>
          <w:spacing w:val="-47"/>
          <w:sz w:val="20"/>
          <w:szCs w:val="20"/>
        </w:rPr>
        <w:t xml:space="preserve"> </w:t>
      </w:r>
      <w:r>
        <w:rPr>
          <w:rFonts w:ascii="宋体" w:hAnsi="宋体" w:eastAsia="宋体" w:cs="宋体"/>
          <w:spacing w:val="11"/>
          <w:sz w:val="20"/>
          <w:szCs w:val="20"/>
        </w:rPr>
        <w:t>由联合体牵头人获取招标文件。投标人主体注册的具体</w:t>
      </w:r>
      <w:r>
        <w:rPr>
          <w:rFonts w:ascii="宋体" w:hAnsi="宋体" w:eastAsia="宋体" w:cs="宋体"/>
          <w:sz w:val="20"/>
          <w:szCs w:val="20"/>
        </w:rPr>
        <w:t xml:space="preserve"> </w:t>
      </w:r>
      <w:r>
        <w:rPr>
          <w:rFonts w:ascii="宋体" w:hAnsi="宋体" w:eastAsia="宋体" w:cs="宋体"/>
          <w:spacing w:val="9"/>
          <w:sz w:val="20"/>
          <w:szCs w:val="20"/>
        </w:rPr>
        <w:t>方法见洛阳市公共资源交易中心网站—办事指南—办事流程。</w:t>
      </w:r>
    </w:p>
    <w:p w14:paraId="582759E6">
      <w:pPr>
        <w:spacing w:before="6" w:line="222" w:lineRule="auto"/>
        <w:outlineLvl w:val="1"/>
        <w:rPr>
          <w:rFonts w:ascii="黑体" w:hAnsi="黑体" w:eastAsia="黑体" w:cs="黑体"/>
          <w:sz w:val="24"/>
          <w:szCs w:val="24"/>
        </w:rPr>
      </w:pPr>
      <w:bookmarkStart w:id="171" w:name="bookmark12"/>
      <w:bookmarkEnd w:id="171"/>
      <w:r>
        <w:rPr>
          <w:rFonts w:ascii="黑体" w:hAnsi="黑体" w:eastAsia="黑体" w:cs="黑体"/>
          <w:spacing w:val="-1"/>
          <w:sz w:val="24"/>
          <w:szCs w:val="24"/>
        </w:rPr>
        <w:t>5.投标文件的递交</w:t>
      </w:r>
    </w:p>
    <w:p w14:paraId="7D5BDD24">
      <w:pPr>
        <w:spacing w:line="222" w:lineRule="auto"/>
        <w:rPr>
          <w:rFonts w:ascii="黑体" w:hAnsi="黑体" w:eastAsia="黑体" w:cs="黑体"/>
          <w:sz w:val="24"/>
          <w:szCs w:val="24"/>
        </w:rPr>
        <w:sectPr>
          <w:footerReference r:id="rId17" w:type="default"/>
          <w:pgSz w:w="11906" w:h="16839"/>
          <w:pgMar w:top="1431" w:right="1548" w:bottom="1018" w:left="1704" w:header="0" w:footer="852" w:gutter="0"/>
          <w:cols w:space="720" w:num="1"/>
        </w:sectPr>
      </w:pPr>
    </w:p>
    <w:p w14:paraId="58FE8317">
      <w:pPr>
        <w:pStyle w:val="2"/>
        <w:spacing w:line="310" w:lineRule="auto"/>
      </w:pPr>
    </w:p>
    <w:p w14:paraId="437631A1">
      <w:pPr>
        <w:spacing w:before="65" w:line="228" w:lineRule="auto"/>
        <w:ind w:left="423"/>
        <w:rPr>
          <w:rFonts w:ascii="宋体" w:hAnsi="宋体" w:eastAsia="宋体" w:cs="宋体"/>
          <w:sz w:val="20"/>
          <w:szCs w:val="20"/>
        </w:rPr>
      </w:pPr>
      <w:r>
        <w:rPr>
          <w:rFonts w:ascii="宋体" w:hAnsi="宋体" w:eastAsia="宋体" w:cs="宋体"/>
          <w:spacing w:val="6"/>
          <w:sz w:val="20"/>
          <w:szCs w:val="20"/>
        </w:rPr>
        <w:t>5.1</w:t>
      </w:r>
      <w:r>
        <w:rPr>
          <w:rFonts w:ascii="宋体" w:hAnsi="宋体" w:eastAsia="宋体" w:cs="宋体"/>
          <w:spacing w:val="-37"/>
          <w:sz w:val="20"/>
          <w:szCs w:val="20"/>
        </w:rPr>
        <w:t xml:space="preserve"> </w:t>
      </w:r>
      <w:r>
        <w:rPr>
          <w:rFonts w:ascii="宋体" w:hAnsi="宋体" w:eastAsia="宋体" w:cs="宋体"/>
          <w:spacing w:val="6"/>
          <w:sz w:val="20"/>
          <w:szCs w:val="20"/>
        </w:rPr>
        <w:t>投标文件的递交截止时间（投标截止时间</w:t>
      </w:r>
      <w:r>
        <w:rPr>
          <w:rFonts w:ascii="宋体" w:hAnsi="宋体" w:eastAsia="宋体" w:cs="宋体"/>
          <w:spacing w:val="-32"/>
          <w:sz w:val="20"/>
          <w:szCs w:val="20"/>
        </w:rPr>
        <w:t>）：</w:t>
      </w:r>
      <w:r>
        <w:rPr>
          <w:rFonts w:ascii="宋体" w:hAnsi="宋体" w:eastAsia="宋体" w:cs="宋体"/>
          <w:color w:val="0000FF"/>
          <w:spacing w:val="6"/>
          <w:sz w:val="20"/>
          <w:szCs w:val="20"/>
        </w:rPr>
        <w:t>2025-03-18 08:40</w:t>
      </w:r>
      <w:r>
        <w:rPr>
          <w:rFonts w:ascii="宋体" w:hAnsi="宋体" w:eastAsia="宋体" w:cs="宋体"/>
          <w:spacing w:val="6"/>
          <w:sz w:val="20"/>
          <w:szCs w:val="20"/>
        </w:rPr>
        <w:t>。</w:t>
      </w:r>
    </w:p>
    <w:p w14:paraId="09D18381">
      <w:pPr>
        <w:spacing w:before="253" w:line="452" w:lineRule="auto"/>
        <w:ind w:left="3" w:firstLine="420"/>
        <w:jc w:val="both"/>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38"/>
          <w:sz w:val="20"/>
          <w:szCs w:val="20"/>
        </w:rPr>
        <w:t xml:space="preserve"> </w:t>
      </w:r>
      <w:r>
        <w:rPr>
          <w:rFonts w:ascii="宋体" w:hAnsi="宋体" w:eastAsia="宋体" w:cs="宋体"/>
          <w:spacing w:val="8"/>
          <w:sz w:val="20"/>
          <w:szCs w:val="20"/>
        </w:rPr>
        <w:t>投标文件的递交方式：本项目采用电子招标投标，投标</w:t>
      </w:r>
      <w:r>
        <w:rPr>
          <w:rFonts w:ascii="宋体" w:hAnsi="宋体" w:eastAsia="宋体" w:cs="宋体"/>
          <w:spacing w:val="7"/>
          <w:sz w:val="20"/>
          <w:szCs w:val="20"/>
        </w:rPr>
        <w:t>人应在投标截止时间前登录洛</w:t>
      </w:r>
      <w:r>
        <w:rPr>
          <w:rFonts w:ascii="宋体" w:hAnsi="宋体" w:eastAsia="宋体" w:cs="宋体"/>
          <w:sz w:val="20"/>
          <w:szCs w:val="20"/>
        </w:rPr>
        <w:t xml:space="preserve"> </w:t>
      </w:r>
      <w:r>
        <w:rPr>
          <w:rFonts w:ascii="宋体" w:hAnsi="宋体" w:eastAsia="宋体" w:cs="宋体"/>
          <w:spacing w:val="12"/>
          <w:sz w:val="20"/>
          <w:szCs w:val="20"/>
        </w:rPr>
        <w:t>阳市公共资源交易中心网站，将加密的投标文件上传至洛阳市电子招投标交易平台，上传成</w:t>
      </w:r>
      <w:r>
        <w:rPr>
          <w:rFonts w:ascii="宋体" w:hAnsi="宋体" w:eastAsia="宋体" w:cs="宋体"/>
          <w:spacing w:val="10"/>
          <w:sz w:val="20"/>
          <w:szCs w:val="20"/>
        </w:rPr>
        <w:t xml:space="preserve"> </w:t>
      </w:r>
      <w:r>
        <w:rPr>
          <w:rFonts w:ascii="宋体" w:hAnsi="宋体" w:eastAsia="宋体" w:cs="宋体"/>
          <w:spacing w:val="7"/>
          <w:sz w:val="20"/>
          <w:szCs w:val="20"/>
        </w:rPr>
        <w:t>功后将收到确认通知。</w:t>
      </w:r>
    </w:p>
    <w:p w14:paraId="2157FBF9">
      <w:pPr>
        <w:spacing w:before="30" w:line="228" w:lineRule="auto"/>
        <w:ind w:left="423"/>
        <w:rPr>
          <w:rFonts w:ascii="宋体" w:hAnsi="宋体" w:eastAsia="宋体" w:cs="宋体"/>
          <w:sz w:val="20"/>
          <w:szCs w:val="20"/>
        </w:rPr>
      </w:pPr>
      <w:r>
        <w:rPr>
          <w:rFonts w:ascii="宋体" w:hAnsi="宋体" w:eastAsia="宋体" w:cs="宋体"/>
          <w:spacing w:val="8"/>
          <w:sz w:val="20"/>
          <w:szCs w:val="20"/>
        </w:rPr>
        <w:t>5.3</w:t>
      </w:r>
      <w:r>
        <w:rPr>
          <w:rFonts w:ascii="宋体" w:hAnsi="宋体" w:eastAsia="宋体" w:cs="宋体"/>
          <w:spacing w:val="-34"/>
          <w:sz w:val="20"/>
          <w:szCs w:val="20"/>
        </w:rPr>
        <w:t xml:space="preserve"> </w:t>
      </w:r>
      <w:r>
        <w:rPr>
          <w:rFonts w:ascii="宋体" w:hAnsi="宋体" w:eastAsia="宋体" w:cs="宋体"/>
          <w:spacing w:val="8"/>
          <w:sz w:val="20"/>
          <w:szCs w:val="20"/>
        </w:rPr>
        <w:t>逾期或未按照指定方式递交的投标文件，将不予接受。</w:t>
      </w:r>
    </w:p>
    <w:p w14:paraId="4C189B44">
      <w:pPr>
        <w:spacing w:before="228" w:line="221" w:lineRule="auto"/>
        <w:outlineLvl w:val="1"/>
        <w:rPr>
          <w:rFonts w:ascii="黑体" w:hAnsi="黑体" w:eastAsia="黑体" w:cs="黑体"/>
          <w:sz w:val="24"/>
          <w:szCs w:val="24"/>
        </w:rPr>
      </w:pPr>
      <w:bookmarkStart w:id="172" w:name="bookmark14"/>
      <w:bookmarkEnd w:id="172"/>
      <w:r>
        <w:rPr>
          <w:rFonts w:ascii="黑体" w:hAnsi="黑体" w:eastAsia="黑体" w:cs="黑体"/>
          <w:spacing w:val="-1"/>
          <w:sz w:val="24"/>
          <w:szCs w:val="24"/>
        </w:rPr>
        <w:t>6.发布公告的媒介</w:t>
      </w:r>
    </w:p>
    <w:p w14:paraId="09E98C4D">
      <w:pPr>
        <w:spacing w:before="238" w:line="446" w:lineRule="auto"/>
        <w:ind w:right="37" w:firstLine="436"/>
        <w:rPr>
          <w:rFonts w:ascii="宋体" w:hAnsi="宋体" w:eastAsia="宋体" w:cs="宋体"/>
          <w:sz w:val="20"/>
          <w:szCs w:val="20"/>
        </w:rPr>
      </w:pPr>
      <w:r>
        <w:rPr>
          <w:rFonts w:ascii="宋体" w:hAnsi="宋体" w:eastAsia="宋体" w:cs="宋体"/>
          <w:spacing w:val="11"/>
          <w:sz w:val="20"/>
          <w:szCs w:val="20"/>
        </w:rPr>
        <w:t>本次招标公告同时在中国招标投标公共服务平台、河南省电子招标投标公共服务平台、</w:t>
      </w:r>
      <w:r>
        <w:rPr>
          <w:rFonts w:ascii="宋体" w:hAnsi="宋体" w:eastAsia="宋体" w:cs="宋体"/>
          <w:spacing w:val="1"/>
          <w:sz w:val="20"/>
          <w:szCs w:val="20"/>
        </w:rPr>
        <w:t xml:space="preserve"> </w:t>
      </w:r>
      <w:r>
        <w:rPr>
          <w:rFonts w:ascii="宋体" w:hAnsi="宋体" w:eastAsia="宋体" w:cs="宋体"/>
          <w:spacing w:val="9"/>
          <w:sz w:val="20"/>
          <w:szCs w:val="20"/>
        </w:rPr>
        <w:t>洛阳市公共资源交易公共服务平台、</w:t>
      </w:r>
      <w:r>
        <w:rPr>
          <w:rFonts w:ascii="宋体" w:hAnsi="宋体" w:eastAsia="宋体" w:cs="宋体"/>
          <w:color w:val="0000FF"/>
          <w:spacing w:val="9"/>
          <w:sz w:val="20"/>
          <w:szCs w:val="20"/>
        </w:rPr>
        <w:t>河南省政府采购网</w:t>
      </w:r>
      <w:r>
        <w:rPr>
          <w:rFonts w:ascii="宋体" w:hAnsi="宋体" w:eastAsia="宋体" w:cs="宋体"/>
          <w:spacing w:val="9"/>
          <w:sz w:val="20"/>
          <w:szCs w:val="20"/>
        </w:rPr>
        <w:t>发布。</w:t>
      </w:r>
    </w:p>
    <w:p w14:paraId="10F09457">
      <w:pPr>
        <w:spacing w:before="8" w:line="221" w:lineRule="auto"/>
        <w:ind w:left="1"/>
        <w:outlineLvl w:val="1"/>
        <w:rPr>
          <w:rFonts w:ascii="黑体" w:hAnsi="黑体" w:eastAsia="黑体" w:cs="黑体"/>
          <w:sz w:val="24"/>
          <w:szCs w:val="24"/>
        </w:rPr>
      </w:pPr>
      <w:bookmarkStart w:id="173" w:name="bookmark16"/>
      <w:bookmarkEnd w:id="173"/>
      <w:r>
        <w:rPr>
          <w:rFonts w:ascii="黑体" w:hAnsi="黑体" w:eastAsia="黑体" w:cs="黑体"/>
          <w:spacing w:val="-2"/>
          <w:sz w:val="24"/>
          <w:szCs w:val="24"/>
        </w:rPr>
        <w:t>7.联系方式</w:t>
      </w:r>
    </w:p>
    <w:p w14:paraId="158292DD">
      <w:pPr>
        <w:spacing w:before="239" w:line="452" w:lineRule="auto"/>
        <w:ind w:left="419" w:right="5565"/>
        <w:jc w:val="both"/>
        <w:rPr>
          <w:rFonts w:ascii="宋体" w:hAnsi="宋体" w:eastAsia="宋体" w:cs="宋体"/>
          <w:sz w:val="20"/>
          <w:szCs w:val="20"/>
        </w:rPr>
      </w:pPr>
      <w:r>
        <w:rPr>
          <w:rFonts w:ascii="宋体" w:hAnsi="宋体" w:eastAsia="宋体" w:cs="宋体"/>
          <w:spacing w:val="9"/>
          <w:sz w:val="20"/>
          <w:szCs w:val="20"/>
        </w:rPr>
        <w:t>招标人：</w:t>
      </w:r>
      <w:r>
        <w:rPr>
          <w:rFonts w:ascii="宋体" w:hAnsi="宋体" w:eastAsia="宋体" w:cs="宋体"/>
          <w:color w:val="0000FF"/>
          <w:spacing w:val="9"/>
          <w:sz w:val="20"/>
          <w:szCs w:val="20"/>
        </w:rPr>
        <w:t>新安县教育体育局</w:t>
      </w:r>
      <w:r>
        <w:rPr>
          <w:rFonts w:ascii="宋体" w:hAnsi="宋体" w:eastAsia="宋体" w:cs="宋体"/>
          <w:color w:val="0000FF"/>
          <w:sz w:val="20"/>
          <w:szCs w:val="20"/>
        </w:rPr>
        <w:t xml:space="preserve"> </w:t>
      </w:r>
      <w:r>
        <w:rPr>
          <w:rFonts w:ascii="宋体" w:hAnsi="宋体" w:eastAsia="宋体" w:cs="宋体"/>
          <w:spacing w:val="8"/>
          <w:sz w:val="20"/>
          <w:szCs w:val="20"/>
        </w:rPr>
        <w:t>地  址：</w:t>
      </w:r>
      <w:r>
        <w:rPr>
          <w:rFonts w:ascii="宋体" w:hAnsi="宋体" w:eastAsia="宋体" w:cs="宋体"/>
          <w:color w:val="0000FF"/>
          <w:spacing w:val="8"/>
          <w:sz w:val="20"/>
          <w:szCs w:val="20"/>
        </w:rPr>
        <w:t>新安县新城上海路</w:t>
      </w:r>
      <w:r>
        <w:rPr>
          <w:rFonts w:ascii="宋体" w:hAnsi="宋体" w:eastAsia="宋体" w:cs="宋体"/>
          <w:color w:val="0000FF"/>
          <w:spacing w:val="4"/>
          <w:sz w:val="20"/>
          <w:szCs w:val="20"/>
        </w:rPr>
        <w:t xml:space="preserve"> </w:t>
      </w:r>
      <w:r>
        <w:rPr>
          <w:rFonts w:ascii="宋体" w:hAnsi="宋体" w:eastAsia="宋体" w:cs="宋体"/>
          <w:spacing w:val="8"/>
          <w:sz w:val="20"/>
          <w:szCs w:val="20"/>
        </w:rPr>
        <w:t>联系人：</w:t>
      </w:r>
      <w:r>
        <w:rPr>
          <w:rFonts w:ascii="宋体" w:hAnsi="宋体" w:eastAsia="宋体" w:cs="宋体"/>
          <w:color w:val="0000FF"/>
          <w:spacing w:val="8"/>
          <w:sz w:val="20"/>
          <w:szCs w:val="20"/>
        </w:rPr>
        <w:t>王先生</w:t>
      </w:r>
    </w:p>
    <w:p w14:paraId="5B8827E6">
      <w:pPr>
        <w:spacing w:before="30" w:line="230" w:lineRule="auto"/>
        <w:ind w:left="444"/>
        <w:rPr>
          <w:rFonts w:ascii="宋体" w:hAnsi="宋体" w:eastAsia="宋体" w:cs="宋体"/>
          <w:sz w:val="20"/>
          <w:szCs w:val="20"/>
        </w:rPr>
      </w:pPr>
      <w:r>
        <w:rPr>
          <w:rFonts w:ascii="宋体" w:hAnsi="宋体" w:eastAsia="宋体" w:cs="宋体"/>
          <w:spacing w:val="3"/>
          <w:sz w:val="20"/>
          <w:szCs w:val="20"/>
        </w:rPr>
        <w:t>电  话：</w:t>
      </w:r>
      <w:r>
        <w:rPr>
          <w:rFonts w:ascii="宋体" w:hAnsi="宋体" w:eastAsia="宋体" w:cs="宋体"/>
          <w:color w:val="0000FF"/>
          <w:spacing w:val="3"/>
          <w:sz w:val="20"/>
          <w:szCs w:val="20"/>
        </w:rPr>
        <w:t>0379-63087775</w:t>
      </w:r>
    </w:p>
    <w:p w14:paraId="4FB4D0FF">
      <w:pPr>
        <w:pStyle w:val="2"/>
        <w:spacing w:line="341" w:lineRule="auto"/>
      </w:pPr>
    </w:p>
    <w:p w14:paraId="4018C7FD">
      <w:pPr>
        <w:pStyle w:val="2"/>
        <w:spacing w:line="341" w:lineRule="auto"/>
      </w:pPr>
    </w:p>
    <w:p w14:paraId="070798B7">
      <w:pPr>
        <w:spacing w:before="65" w:line="227" w:lineRule="auto"/>
        <w:ind w:left="420"/>
        <w:rPr>
          <w:rFonts w:ascii="宋体" w:hAnsi="宋体" w:eastAsia="宋体" w:cs="宋体"/>
          <w:sz w:val="20"/>
          <w:szCs w:val="20"/>
        </w:rPr>
      </w:pPr>
      <w:r>
        <w:rPr>
          <w:rFonts w:ascii="宋体" w:hAnsi="宋体" w:eastAsia="宋体" w:cs="宋体"/>
          <w:spacing w:val="9"/>
          <w:sz w:val="20"/>
          <w:szCs w:val="20"/>
        </w:rPr>
        <w:t>招标代理机构：</w:t>
      </w:r>
      <w:r>
        <w:rPr>
          <w:rFonts w:ascii="宋体" w:hAnsi="宋体" w:eastAsia="宋体" w:cs="宋体"/>
          <w:color w:val="0000FF"/>
          <w:spacing w:val="9"/>
          <w:sz w:val="20"/>
          <w:szCs w:val="20"/>
        </w:rPr>
        <w:t>河南馥铧工程管理咨询有限公司</w:t>
      </w:r>
    </w:p>
    <w:p w14:paraId="5BFA7457">
      <w:pPr>
        <w:spacing w:before="254" w:line="446" w:lineRule="auto"/>
        <w:ind w:left="419" w:right="3254"/>
        <w:rPr>
          <w:rFonts w:ascii="宋体" w:hAnsi="宋体" w:eastAsia="宋体" w:cs="宋体"/>
          <w:sz w:val="20"/>
          <w:szCs w:val="20"/>
        </w:rPr>
      </w:pPr>
      <w:r>
        <w:rPr>
          <w:rFonts w:ascii="宋体" w:hAnsi="宋体" w:eastAsia="宋体" w:cs="宋体"/>
          <w:spacing w:val="6"/>
          <w:sz w:val="20"/>
          <w:szCs w:val="20"/>
        </w:rPr>
        <w:t>地  址：</w:t>
      </w:r>
      <w:r>
        <w:rPr>
          <w:rFonts w:ascii="宋体" w:hAnsi="宋体" w:eastAsia="宋体" w:cs="宋体"/>
          <w:color w:val="0000FF"/>
          <w:spacing w:val="6"/>
          <w:sz w:val="20"/>
          <w:szCs w:val="20"/>
        </w:rPr>
        <w:t>河南省洛阳市伊滨区中德产业园</w:t>
      </w:r>
      <w:r>
        <w:rPr>
          <w:rFonts w:ascii="宋体" w:hAnsi="宋体" w:eastAsia="宋体" w:cs="宋体"/>
          <w:color w:val="0000FF"/>
          <w:spacing w:val="-38"/>
          <w:sz w:val="20"/>
          <w:szCs w:val="20"/>
        </w:rPr>
        <w:t xml:space="preserve"> </w:t>
      </w:r>
      <w:r>
        <w:rPr>
          <w:rFonts w:ascii="宋体" w:hAnsi="宋体" w:eastAsia="宋体" w:cs="宋体"/>
          <w:color w:val="0000FF"/>
          <w:spacing w:val="6"/>
          <w:sz w:val="20"/>
          <w:szCs w:val="20"/>
        </w:rPr>
        <w:t>6</w:t>
      </w:r>
      <w:r>
        <w:rPr>
          <w:rFonts w:ascii="宋体" w:hAnsi="宋体" w:eastAsia="宋体" w:cs="宋体"/>
          <w:color w:val="0000FF"/>
          <w:spacing w:val="-30"/>
          <w:sz w:val="20"/>
          <w:szCs w:val="20"/>
        </w:rPr>
        <w:t xml:space="preserve"> </w:t>
      </w:r>
      <w:r>
        <w:rPr>
          <w:rFonts w:ascii="宋体" w:hAnsi="宋体" w:eastAsia="宋体" w:cs="宋体"/>
          <w:color w:val="0000FF"/>
          <w:spacing w:val="6"/>
          <w:sz w:val="20"/>
          <w:szCs w:val="20"/>
        </w:rPr>
        <w:t>幢</w:t>
      </w:r>
      <w:r>
        <w:rPr>
          <w:rFonts w:ascii="宋体" w:hAnsi="宋体" w:eastAsia="宋体" w:cs="宋体"/>
          <w:color w:val="0000FF"/>
          <w:spacing w:val="-24"/>
          <w:sz w:val="20"/>
          <w:szCs w:val="20"/>
        </w:rPr>
        <w:t xml:space="preserve"> </w:t>
      </w:r>
      <w:r>
        <w:rPr>
          <w:rFonts w:ascii="宋体" w:hAnsi="宋体" w:eastAsia="宋体" w:cs="宋体"/>
          <w:color w:val="0000FF"/>
          <w:spacing w:val="5"/>
          <w:sz w:val="20"/>
          <w:szCs w:val="20"/>
        </w:rPr>
        <w:t>101</w:t>
      </w:r>
      <w:r>
        <w:rPr>
          <w:rFonts w:ascii="宋体" w:hAnsi="宋体" w:eastAsia="宋体" w:cs="宋体"/>
          <w:color w:val="0000FF"/>
          <w:spacing w:val="-35"/>
          <w:sz w:val="20"/>
          <w:szCs w:val="20"/>
        </w:rPr>
        <w:t xml:space="preserve"> </w:t>
      </w:r>
      <w:r>
        <w:rPr>
          <w:rFonts w:ascii="宋体" w:hAnsi="宋体" w:eastAsia="宋体" w:cs="宋体"/>
          <w:color w:val="0000FF"/>
          <w:spacing w:val="5"/>
          <w:sz w:val="20"/>
          <w:szCs w:val="20"/>
        </w:rPr>
        <w:t>室</w:t>
      </w:r>
      <w:r>
        <w:rPr>
          <w:rFonts w:ascii="宋体" w:hAnsi="宋体" w:eastAsia="宋体" w:cs="宋体"/>
          <w:color w:val="0000FF"/>
          <w:sz w:val="20"/>
          <w:szCs w:val="20"/>
        </w:rPr>
        <w:t xml:space="preserve"> </w:t>
      </w:r>
      <w:r>
        <w:rPr>
          <w:rFonts w:ascii="宋体" w:hAnsi="宋体" w:eastAsia="宋体" w:cs="宋体"/>
          <w:spacing w:val="8"/>
          <w:sz w:val="20"/>
          <w:szCs w:val="20"/>
        </w:rPr>
        <w:t>联系人：</w:t>
      </w:r>
      <w:r>
        <w:rPr>
          <w:rFonts w:ascii="宋体" w:hAnsi="宋体" w:eastAsia="宋体" w:cs="宋体"/>
          <w:color w:val="0000FF"/>
          <w:spacing w:val="8"/>
          <w:sz w:val="20"/>
          <w:szCs w:val="20"/>
        </w:rPr>
        <w:t>牛旭</w:t>
      </w:r>
    </w:p>
    <w:p w14:paraId="5EAAB26D">
      <w:pPr>
        <w:spacing w:before="33" w:line="230" w:lineRule="auto"/>
        <w:ind w:left="444"/>
        <w:rPr>
          <w:rFonts w:ascii="宋体" w:hAnsi="宋体" w:eastAsia="宋体" w:cs="宋体"/>
          <w:sz w:val="20"/>
          <w:szCs w:val="20"/>
        </w:rPr>
      </w:pPr>
      <w:r>
        <w:rPr>
          <w:rFonts w:ascii="宋体" w:hAnsi="宋体" w:eastAsia="宋体" w:cs="宋体"/>
          <w:spacing w:val="3"/>
          <w:sz w:val="20"/>
          <w:szCs w:val="20"/>
        </w:rPr>
        <w:t>电  话：</w:t>
      </w:r>
      <w:r>
        <w:rPr>
          <w:rFonts w:ascii="宋体" w:hAnsi="宋体" w:eastAsia="宋体" w:cs="宋体"/>
          <w:color w:val="0000FF"/>
          <w:spacing w:val="3"/>
          <w:sz w:val="20"/>
          <w:szCs w:val="20"/>
        </w:rPr>
        <w:t>13233912238</w:t>
      </w:r>
    </w:p>
    <w:p w14:paraId="078052DD">
      <w:pPr>
        <w:pStyle w:val="2"/>
        <w:spacing w:line="339" w:lineRule="auto"/>
      </w:pPr>
    </w:p>
    <w:p w14:paraId="78C2FB32">
      <w:pPr>
        <w:pStyle w:val="2"/>
        <w:spacing w:line="340" w:lineRule="auto"/>
      </w:pPr>
    </w:p>
    <w:p w14:paraId="4CA2992B">
      <w:pPr>
        <w:spacing w:before="66" w:line="228" w:lineRule="auto"/>
        <w:ind w:left="423"/>
        <w:rPr>
          <w:rFonts w:ascii="宋体" w:hAnsi="宋体" w:eastAsia="宋体" w:cs="宋体"/>
          <w:sz w:val="20"/>
          <w:szCs w:val="20"/>
        </w:rPr>
      </w:pPr>
      <w:r>
        <w:rPr>
          <w:rFonts w:ascii="宋体" w:hAnsi="宋体" w:eastAsia="宋体" w:cs="宋体"/>
          <w:spacing w:val="9"/>
          <w:sz w:val="20"/>
          <w:szCs w:val="20"/>
        </w:rPr>
        <w:t>交易中心：</w:t>
      </w:r>
      <w:r>
        <w:rPr>
          <w:rFonts w:ascii="宋体" w:hAnsi="宋体" w:eastAsia="宋体" w:cs="宋体"/>
          <w:color w:val="0000FF"/>
          <w:spacing w:val="9"/>
          <w:sz w:val="20"/>
          <w:szCs w:val="20"/>
        </w:rPr>
        <w:t>新安县公共资源交易中心</w:t>
      </w:r>
    </w:p>
    <w:p w14:paraId="3CBF2CB7">
      <w:pPr>
        <w:spacing w:before="255" w:line="447" w:lineRule="auto"/>
        <w:ind w:left="443" w:right="5145" w:hanging="24"/>
        <w:rPr>
          <w:rFonts w:ascii="宋体" w:hAnsi="宋体" w:eastAsia="宋体" w:cs="宋体"/>
          <w:sz w:val="20"/>
          <w:szCs w:val="20"/>
        </w:rPr>
      </w:pPr>
      <w:r>
        <w:rPr>
          <w:rFonts w:ascii="宋体" w:hAnsi="宋体" w:eastAsia="宋体" w:cs="宋体"/>
          <w:spacing w:val="6"/>
          <w:sz w:val="20"/>
          <w:szCs w:val="20"/>
        </w:rPr>
        <w:t>地  址：</w:t>
      </w:r>
      <w:r>
        <w:rPr>
          <w:rFonts w:ascii="宋体" w:hAnsi="宋体" w:eastAsia="宋体" w:cs="宋体"/>
          <w:color w:val="0000FF"/>
          <w:spacing w:val="6"/>
          <w:sz w:val="20"/>
          <w:szCs w:val="20"/>
        </w:rPr>
        <w:t>新安县畛河大道</w:t>
      </w:r>
      <w:r>
        <w:rPr>
          <w:rFonts w:ascii="宋体" w:hAnsi="宋体" w:eastAsia="宋体" w:cs="宋体"/>
          <w:color w:val="0000FF"/>
          <w:spacing w:val="-33"/>
          <w:sz w:val="20"/>
          <w:szCs w:val="20"/>
        </w:rPr>
        <w:t xml:space="preserve"> </w:t>
      </w:r>
      <w:r>
        <w:rPr>
          <w:rFonts w:ascii="宋体" w:hAnsi="宋体" w:eastAsia="宋体" w:cs="宋体"/>
          <w:color w:val="0000FF"/>
          <w:spacing w:val="6"/>
          <w:sz w:val="20"/>
          <w:szCs w:val="20"/>
        </w:rPr>
        <w:t>379</w:t>
      </w:r>
      <w:r>
        <w:rPr>
          <w:rFonts w:ascii="宋体" w:hAnsi="宋体" w:eastAsia="宋体" w:cs="宋体"/>
          <w:color w:val="0000FF"/>
          <w:spacing w:val="-35"/>
          <w:sz w:val="20"/>
          <w:szCs w:val="20"/>
        </w:rPr>
        <w:t xml:space="preserve"> </w:t>
      </w:r>
      <w:r>
        <w:rPr>
          <w:rFonts w:ascii="宋体" w:hAnsi="宋体" w:eastAsia="宋体" w:cs="宋体"/>
          <w:color w:val="0000FF"/>
          <w:spacing w:val="6"/>
          <w:sz w:val="20"/>
          <w:szCs w:val="20"/>
        </w:rPr>
        <w:t>号</w:t>
      </w:r>
      <w:r>
        <w:rPr>
          <w:rFonts w:ascii="宋体" w:hAnsi="宋体" w:eastAsia="宋体" w:cs="宋体"/>
          <w:color w:val="0000FF"/>
          <w:sz w:val="20"/>
          <w:szCs w:val="20"/>
        </w:rPr>
        <w:t xml:space="preserve"> </w:t>
      </w:r>
      <w:r>
        <w:rPr>
          <w:rFonts w:ascii="宋体" w:hAnsi="宋体" w:eastAsia="宋体" w:cs="宋体"/>
          <w:spacing w:val="3"/>
          <w:sz w:val="20"/>
          <w:szCs w:val="20"/>
        </w:rPr>
        <w:t>电  话：</w:t>
      </w:r>
      <w:r>
        <w:rPr>
          <w:rFonts w:ascii="宋体" w:hAnsi="宋体" w:eastAsia="宋体" w:cs="宋体"/>
          <w:color w:val="0000FF"/>
          <w:spacing w:val="3"/>
          <w:sz w:val="20"/>
          <w:szCs w:val="20"/>
        </w:rPr>
        <w:t>0379-69755552</w:t>
      </w:r>
    </w:p>
    <w:p w14:paraId="491FFA1B">
      <w:pPr>
        <w:pStyle w:val="2"/>
        <w:spacing w:line="462" w:lineRule="auto"/>
      </w:pPr>
    </w:p>
    <w:p w14:paraId="58EC1F1C">
      <w:pPr>
        <w:spacing w:before="66" w:line="228" w:lineRule="auto"/>
        <w:ind w:left="420"/>
        <w:rPr>
          <w:rFonts w:ascii="宋体" w:hAnsi="宋体" w:eastAsia="宋体" w:cs="宋体"/>
          <w:sz w:val="20"/>
          <w:szCs w:val="20"/>
        </w:rPr>
      </w:pPr>
      <w:r>
        <w:rPr>
          <w:rFonts w:ascii="宋体" w:hAnsi="宋体" w:eastAsia="宋体" w:cs="宋体"/>
          <w:spacing w:val="9"/>
          <w:sz w:val="20"/>
          <w:szCs w:val="20"/>
        </w:rPr>
        <w:t>监管部门：</w:t>
      </w:r>
      <w:r>
        <w:rPr>
          <w:rFonts w:ascii="宋体" w:hAnsi="宋体" w:eastAsia="宋体" w:cs="宋体"/>
          <w:color w:val="0000FF"/>
          <w:spacing w:val="9"/>
          <w:sz w:val="20"/>
          <w:szCs w:val="20"/>
        </w:rPr>
        <w:t>新安县住房和城乡建设局</w:t>
      </w:r>
    </w:p>
    <w:p w14:paraId="09BDCB98">
      <w:pPr>
        <w:spacing w:before="253" w:line="447" w:lineRule="auto"/>
        <w:ind w:left="443" w:right="3885" w:hanging="24"/>
        <w:rPr>
          <w:rFonts w:ascii="宋体" w:hAnsi="宋体" w:eastAsia="宋体" w:cs="宋体"/>
          <w:sz w:val="20"/>
          <w:szCs w:val="20"/>
        </w:rPr>
      </w:pPr>
      <w:r>
        <w:rPr>
          <w:rFonts w:ascii="宋体" w:hAnsi="宋体" w:eastAsia="宋体" w:cs="宋体"/>
          <w:spacing w:val="9"/>
          <w:sz w:val="20"/>
          <w:szCs w:val="20"/>
        </w:rPr>
        <w:t>地  址：</w:t>
      </w:r>
      <w:r>
        <w:rPr>
          <w:rFonts w:ascii="宋体" w:hAnsi="宋体" w:eastAsia="宋体" w:cs="宋体"/>
          <w:color w:val="0000FF"/>
          <w:spacing w:val="9"/>
          <w:sz w:val="20"/>
          <w:szCs w:val="20"/>
        </w:rPr>
        <w:t>新安县住房和城乡建设局工会委员会</w:t>
      </w:r>
      <w:r>
        <w:rPr>
          <w:rFonts w:ascii="宋体" w:hAnsi="宋体" w:eastAsia="宋体" w:cs="宋体"/>
          <w:color w:val="0000FF"/>
          <w:sz w:val="20"/>
          <w:szCs w:val="20"/>
        </w:rPr>
        <w:t xml:space="preserve"> </w:t>
      </w:r>
      <w:r>
        <w:rPr>
          <w:rFonts w:ascii="宋体" w:hAnsi="宋体" w:eastAsia="宋体" w:cs="宋体"/>
          <w:spacing w:val="3"/>
          <w:sz w:val="20"/>
          <w:szCs w:val="20"/>
        </w:rPr>
        <w:t>电  话：</w:t>
      </w:r>
      <w:r>
        <w:rPr>
          <w:rFonts w:ascii="宋体" w:hAnsi="宋体" w:eastAsia="宋体" w:cs="宋体"/>
          <w:color w:val="0000FF"/>
          <w:spacing w:val="3"/>
          <w:sz w:val="20"/>
          <w:szCs w:val="20"/>
        </w:rPr>
        <w:t>0379-67289611</w:t>
      </w:r>
    </w:p>
    <w:p w14:paraId="1D9CB04B">
      <w:pPr>
        <w:spacing w:line="447" w:lineRule="auto"/>
        <w:rPr>
          <w:rFonts w:ascii="宋体" w:hAnsi="宋体" w:eastAsia="宋体" w:cs="宋体"/>
          <w:sz w:val="20"/>
          <w:szCs w:val="20"/>
        </w:rPr>
        <w:sectPr>
          <w:footerReference r:id="rId18" w:type="default"/>
          <w:pgSz w:w="11906" w:h="16839"/>
          <w:pgMar w:top="1431" w:right="1701" w:bottom="1017" w:left="1710" w:header="0" w:footer="852" w:gutter="0"/>
          <w:cols w:space="720" w:num="1"/>
        </w:sectPr>
      </w:pPr>
    </w:p>
    <w:p w14:paraId="3CE70BC2">
      <w:pPr>
        <w:pStyle w:val="2"/>
        <w:spacing w:line="358" w:lineRule="auto"/>
      </w:pPr>
    </w:p>
    <w:p w14:paraId="465B4C43">
      <w:pPr>
        <w:spacing w:before="61" w:line="186" w:lineRule="auto"/>
        <w:jc w:val="right"/>
        <w:rPr>
          <w:rFonts w:ascii="Calibri" w:hAnsi="Calibri" w:eastAsia="Calibri" w:cs="Calibri"/>
          <w:sz w:val="20"/>
          <w:szCs w:val="20"/>
        </w:rPr>
      </w:pPr>
      <w:r>
        <w:rPr>
          <w:rFonts w:ascii="Calibri" w:hAnsi="Calibri" w:eastAsia="Calibri" w:cs="Calibri"/>
          <w:color w:val="0000FF"/>
          <w:spacing w:val="3"/>
          <w:sz w:val="20"/>
          <w:szCs w:val="20"/>
        </w:rPr>
        <w:t>2025-02-24</w:t>
      </w:r>
    </w:p>
    <w:p w14:paraId="428195BE">
      <w:pPr>
        <w:spacing w:line="186" w:lineRule="auto"/>
        <w:rPr>
          <w:rFonts w:ascii="Calibri" w:hAnsi="Calibri" w:eastAsia="Calibri" w:cs="Calibri"/>
          <w:sz w:val="20"/>
          <w:szCs w:val="20"/>
        </w:rPr>
        <w:sectPr>
          <w:footerReference r:id="rId19" w:type="default"/>
          <w:pgSz w:w="11906" w:h="16839"/>
          <w:pgMar w:top="1431" w:right="1703" w:bottom="1017" w:left="1785" w:header="0" w:footer="852" w:gutter="0"/>
          <w:cols w:space="720" w:num="1"/>
        </w:sectPr>
      </w:pPr>
    </w:p>
    <w:p w14:paraId="0E49C110">
      <w:pPr>
        <w:pStyle w:val="2"/>
        <w:spacing w:line="243" w:lineRule="auto"/>
      </w:pPr>
    </w:p>
    <w:p w14:paraId="6CB64ECD">
      <w:pPr>
        <w:pStyle w:val="2"/>
        <w:spacing w:line="243" w:lineRule="auto"/>
      </w:pPr>
    </w:p>
    <w:p w14:paraId="181F6CCF">
      <w:pPr>
        <w:pStyle w:val="2"/>
        <w:spacing w:line="243" w:lineRule="auto"/>
      </w:pPr>
    </w:p>
    <w:p w14:paraId="1627B433">
      <w:pPr>
        <w:pStyle w:val="2"/>
        <w:spacing w:line="243" w:lineRule="auto"/>
      </w:pPr>
    </w:p>
    <w:p w14:paraId="7F67C2EF">
      <w:pPr>
        <w:pStyle w:val="2"/>
        <w:spacing w:line="243" w:lineRule="auto"/>
      </w:pPr>
    </w:p>
    <w:p w14:paraId="6FA89046">
      <w:pPr>
        <w:pStyle w:val="2"/>
        <w:spacing w:line="243" w:lineRule="auto"/>
      </w:pPr>
    </w:p>
    <w:p w14:paraId="69B9B58F">
      <w:pPr>
        <w:pStyle w:val="2"/>
        <w:spacing w:line="243" w:lineRule="auto"/>
      </w:pPr>
    </w:p>
    <w:p w14:paraId="78F4705C">
      <w:pPr>
        <w:pStyle w:val="2"/>
        <w:spacing w:line="243" w:lineRule="auto"/>
      </w:pPr>
    </w:p>
    <w:p w14:paraId="12B8ADE6">
      <w:pPr>
        <w:pStyle w:val="2"/>
        <w:spacing w:line="243" w:lineRule="auto"/>
      </w:pPr>
    </w:p>
    <w:p w14:paraId="0E54EC94">
      <w:pPr>
        <w:pStyle w:val="2"/>
        <w:spacing w:line="243" w:lineRule="auto"/>
      </w:pPr>
    </w:p>
    <w:p w14:paraId="7E5942AD">
      <w:pPr>
        <w:pStyle w:val="2"/>
        <w:spacing w:line="243" w:lineRule="auto"/>
      </w:pPr>
    </w:p>
    <w:p w14:paraId="2CA59428">
      <w:pPr>
        <w:pStyle w:val="2"/>
        <w:spacing w:line="243" w:lineRule="auto"/>
      </w:pPr>
    </w:p>
    <w:p w14:paraId="7B686BD0">
      <w:pPr>
        <w:pStyle w:val="2"/>
        <w:spacing w:line="244" w:lineRule="auto"/>
      </w:pPr>
    </w:p>
    <w:p w14:paraId="0FE39F3D">
      <w:pPr>
        <w:pStyle w:val="2"/>
        <w:spacing w:line="244" w:lineRule="auto"/>
      </w:pPr>
    </w:p>
    <w:p w14:paraId="39BDB419">
      <w:pPr>
        <w:spacing w:before="100" w:line="226" w:lineRule="auto"/>
        <w:ind w:left="2738"/>
        <w:outlineLvl w:val="0"/>
        <w:rPr>
          <w:rFonts w:ascii="黑体" w:hAnsi="黑体" w:eastAsia="黑体" w:cs="黑体"/>
          <w:sz w:val="31"/>
          <w:szCs w:val="31"/>
        </w:rPr>
      </w:pPr>
      <w:bookmarkStart w:id="174" w:name="bookmark17"/>
      <w:bookmarkEnd w:id="174"/>
      <w:r>
        <w:rPr>
          <w:rFonts w:ascii="黑体" w:hAnsi="黑体" w:eastAsia="黑体" w:cs="黑体"/>
          <w:spacing w:val="7"/>
          <w:sz w:val="31"/>
          <w:szCs w:val="31"/>
        </w:rPr>
        <w:t>第二章  投标人须知</w:t>
      </w:r>
    </w:p>
    <w:p w14:paraId="6A60D5A6">
      <w:pPr>
        <w:spacing w:line="226" w:lineRule="auto"/>
        <w:rPr>
          <w:rFonts w:ascii="黑体" w:hAnsi="黑体" w:eastAsia="黑体" w:cs="黑体"/>
          <w:sz w:val="31"/>
          <w:szCs w:val="31"/>
        </w:rPr>
        <w:sectPr>
          <w:footerReference r:id="rId20" w:type="default"/>
          <w:pgSz w:w="11906" w:h="16839"/>
          <w:pgMar w:top="1431" w:right="1785" w:bottom="1018" w:left="1785" w:header="0" w:footer="852" w:gutter="0"/>
          <w:cols w:space="720" w:num="1"/>
        </w:sectPr>
      </w:pPr>
    </w:p>
    <w:p w14:paraId="24BD0A4D">
      <w:pPr>
        <w:pStyle w:val="2"/>
        <w:spacing w:line="444" w:lineRule="auto"/>
      </w:pPr>
    </w:p>
    <w:p w14:paraId="557BFB19">
      <w:pPr>
        <w:spacing w:before="91" w:line="222" w:lineRule="auto"/>
        <w:ind w:left="3017"/>
        <w:rPr>
          <w:rFonts w:ascii="黑体" w:hAnsi="黑体" w:eastAsia="黑体" w:cs="黑体"/>
          <w:sz w:val="28"/>
          <w:szCs w:val="28"/>
        </w:rPr>
      </w:pPr>
      <w:bookmarkStart w:id="175" w:name="bookmark18"/>
      <w:bookmarkEnd w:id="175"/>
      <w:r>
        <w:rPr>
          <w:rFonts w:ascii="黑体" w:hAnsi="黑体" w:eastAsia="黑体" w:cs="黑体"/>
          <w:spacing w:val="-1"/>
          <w:sz w:val="28"/>
          <w:szCs w:val="28"/>
        </w:rPr>
        <w:t>第二章  投标人须知</w:t>
      </w:r>
    </w:p>
    <w:p w14:paraId="0097C58E">
      <w:pPr>
        <w:pStyle w:val="2"/>
        <w:spacing w:line="256" w:lineRule="auto"/>
      </w:pPr>
    </w:p>
    <w:p w14:paraId="02E71966">
      <w:pPr>
        <w:pStyle w:val="2"/>
        <w:spacing w:line="256" w:lineRule="auto"/>
      </w:pPr>
    </w:p>
    <w:p w14:paraId="405536F3">
      <w:pPr>
        <w:pStyle w:val="2"/>
        <w:spacing w:line="256" w:lineRule="auto"/>
      </w:pPr>
    </w:p>
    <w:p w14:paraId="4449712F">
      <w:pPr>
        <w:pStyle w:val="2"/>
        <w:spacing w:line="256" w:lineRule="auto"/>
      </w:pPr>
    </w:p>
    <w:p w14:paraId="6136280F">
      <w:pPr>
        <w:spacing w:before="91" w:line="212" w:lineRule="auto"/>
        <w:ind w:left="303"/>
        <w:outlineLvl w:val="1"/>
        <w:rPr>
          <w:rFonts w:ascii="黑体" w:hAnsi="黑体" w:eastAsia="黑体" w:cs="黑体"/>
          <w:sz w:val="28"/>
          <w:szCs w:val="28"/>
        </w:rPr>
      </w:pPr>
      <w:bookmarkStart w:id="176" w:name="bookmark20"/>
      <w:bookmarkEnd w:id="176"/>
      <w:r>
        <w:rPr>
          <w:rFonts w:ascii="黑体" w:hAnsi="黑体" w:eastAsia="黑体" w:cs="黑体"/>
          <w:spacing w:val="-1"/>
          <w:sz w:val="28"/>
          <w:szCs w:val="28"/>
        </w:rPr>
        <w:t>投标人须知前附表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2EF15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856" w:type="dxa"/>
            <w:vAlign w:val="top"/>
          </w:tcPr>
          <w:p w14:paraId="02B8EB32">
            <w:pPr>
              <w:pStyle w:val="6"/>
              <w:spacing w:before="34" w:line="219" w:lineRule="auto"/>
              <w:ind w:left="119"/>
            </w:pPr>
            <w:r>
              <w:rPr>
                <w:spacing w:val="6"/>
              </w:rPr>
              <w:t>条款号</w:t>
            </w:r>
          </w:p>
        </w:tc>
        <w:tc>
          <w:tcPr>
            <w:tcW w:w="2535" w:type="dxa"/>
            <w:vAlign w:val="top"/>
          </w:tcPr>
          <w:p w14:paraId="6494E9F4">
            <w:pPr>
              <w:pStyle w:val="6"/>
              <w:spacing w:before="34" w:line="219" w:lineRule="auto"/>
              <w:ind w:left="538"/>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5138" w:type="dxa"/>
            <w:vAlign w:val="top"/>
          </w:tcPr>
          <w:p w14:paraId="64F8027D">
            <w:pPr>
              <w:pStyle w:val="6"/>
              <w:spacing w:before="34" w:line="219" w:lineRule="auto"/>
              <w:ind w:left="1840"/>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2812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56" w:type="dxa"/>
            <w:vAlign w:val="top"/>
          </w:tcPr>
          <w:p w14:paraId="144A975C">
            <w:pPr>
              <w:spacing w:line="289" w:lineRule="auto"/>
              <w:rPr>
                <w:rFonts w:ascii="Arial"/>
                <w:sz w:val="21"/>
              </w:rPr>
            </w:pPr>
          </w:p>
          <w:p w14:paraId="4864A8D0">
            <w:pPr>
              <w:spacing w:line="289" w:lineRule="auto"/>
              <w:rPr>
                <w:rFonts w:ascii="Arial"/>
                <w:sz w:val="21"/>
              </w:rPr>
            </w:pPr>
          </w:p>
          <w:p w14:paraId="5BE3387D">
            <w:pPr>
              <w:spacing w:before="61" w:line="186" w:lineRule="auto"/>
              <w:ind w:left="230"/>
              <w:rPr>
                <w:rFonts w:ascii="Calibri" w:hAnsi="Calibri" w:eastAsia="Calibri" w:cs="Calibri"/>
                <w:sz w:val="20"/>
                <w:szCs w:val="20"/>
              </w:rPr>
            </w:pPr>
            <w:r>
              <w:rPr>
                <w:rFonts w:ascii="Calibri" w:hAnsi="Calibri" w:eastAsia="Calibri" w:cs="Calibri"/>
                <w:spacing w:val="-1"/>
                <w:sz w:val="20"/>
                <w:szCs w:val="20"/>
              </w:rPr>
              <w:t>1.1.2</w:t>
            </w:r>
          </w:p>
        </w:tc>
        <w:tc>
          <w:tcPr>
            <w:tcW w:w="2535" w:type="dxa"/>
            <w:vAlign w:val="top"/>
          </w:tcPr>
          <w:p w14:paraId="66C85B5A">
            <w:pPr>
              <w:spacing w:line="267" w:lineRule="auto"/>
              <w:rPr>
                <w:rFonts w:ascii="Arial"/>
                <w:sz w:val="21"/>
              </w:rPr>
            </w:pPr>
          </w:p>
          <w:p w14:paraId="2794A617">
            <w:pPr>
              <w:spacing w:line="267" w:lineRule="auto"/>
              <w:rPr>
                <w:rFonts w:ascii="Arial"/>
                <w:sz w:val="21"/>
              </w:rPr>
            </w:pPr>
          </w:p>
          <w:p w14:paraId="01329AAB">
            <w:pPr>
              <w:pStyle w:val="6"/>
              <w:spacing w:before="65" w:line="228" w:lineRule="auto"/>
              <w:ind w:left="957"/>
            </w:pPr>
            <w:r>
              <w:rPr>
                <w:spacing w:val="6"/>
              </w:rPr>
              <w:t>招标人</w:t>
            </w:r>
          </w:p>
        </w:tc>
        <w:tc>
          <w:tcPr>
            <w:tcW w:w="5138" w:type="dxa"/>
            <w:vAlign w:val="top"/>
          </w:tcPr>
          <w:p w14:paraId="6F645895">
            <w:pPr>
              <w:pStyle w:val="6"/>
              <w:spacing w:before="30" w:line="228" w:lineRule="auto"/>
              <w:ind w:left="115"/>
            </w:pPr>
            <w:r>
              <w:rPr>
                <w:spacing w:val="8"/>
              </w:rPr>
              <w:t>名称：</w:t>
            </w:r>
            <w:r>
              <w:rPr>
                <w:color w:val="0000FF"/>
                <w:spacing w:val="8"/>
              </w:rPr>
              <w:t>新安县教育体育局</w:t>
            </w:r>
          </w:p>
          <w:p w14:paraId="5E104253">
            <w:pPr>
              <w:pStyle w:val="6"/>
              <w:spacing w:before="108" w:line="228" w:lineRule="auto"/>
              <w:ind w:left="113"/>
            </w:pPr>
            <w:r>
              <w:rPr>
                <w:spacing w:val="9"/>
              </w:rPr>
              <w:t>地址：</w:t>
            </w:r>
            <w:r>
              <w:rPr>
                <w:color w:val="0000FF"/>
                <w:spacing w:val="9"/>
              </w:rPr>
              <w:t>新安县新城上海路</w:t>
            </w:r>
          </w:p>
          <w:p w14:paraId="55AEAD6D">
            <w:pPr>
              <w:pStyle w:val="6"/>
              <w:spacing w:before="105" w:line="228" w:lineRule="auto"/>
              <w:ind w:left="114"/>
            </w:pPr>
            <w:r>
              <w:rPr>
                <w:spacing w:val="8"/>
              </w:rPr>
              <w:t>联系人：</w:t>
            </w:r>
            <w:r>
              <w:rPr>
                <w:color w:val="0000FF"/>
                <w:spacing w:val="8"/>
              </w:rPr>
              <w:t>王先生</w:t>
            </w:r>
          </w:p>
          <w:p w14:paraId="04128873">
            <w:pPr>
              <w:pStyle w:val="6"/>
              <w:spacing w:before="108" w:line="230" w:lineRule="auto"/>
              <w:ind w:left="137"/>
              <w:rPr>
                <w:rFonts w:ascii="Calibri" w:hAnsi="Calibri" w:eastAsia="Calibri" w:cs="Calibri"/>
              </w:rPr>
            </w:pPr>
            <w:r>
              <w:rPr>
                <w:spacing w:val="3"/>
              </w:rPr>
              <w:t>电话：</w:t>
            </w:r>
            <w:r>
              <w:rPr>
                <w:rFonts w:ascii="Calibri" w:hAnsi="Calibri" w:eastAsia="Calibri" w:cs="Calibri"/>
                <w:color w:val="0000FF"/>
                <w:spacing w:val="3"/>
              </w:rPr>
              <w:t>0379-63087775</w:t>
            </w:r>
          </w:p>
        </w:tc>
      </w:tr>
      <w:tr w14:paraId="1AE4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856" w:type="dxa"/>
            <w:vAlign w:val="top"/>
          </w:tcPr>
          <w:p w14:paraId="2999C477">
            <w:pPr>
              <w:spacing w:line="251" w:lineRule="auto"/>
              <w:rPr>
                <w:rFonts w:ascii="Arial"/>
                <w:sz w:val="21"/>
              </w:rPr>
            </w:pPr>
          </w:p>
          <w:p w14:paraId="7715B785">
            <w:pPr>
              <w:spacing w:line="252" w:lineRule="auto"/>
              <w:rPr>
                <w:rFonts w:ascii="Arial"/>
                <w:sz w:val="21"/>
              </w:rPr>
            </w:pPr>
          </w:p>
          <w:p w14:paraId="2E489F66">
            <w:pPr>
              <w:spacing w:line="252" w:lineRule="auto"/>
              <w:rPr>
                <w:rFonts w:ascii="Arial"/>
                <w:sz w:val="21"/>
              </w:rPr>
            </w:pPr>
          </w:p>
          <w:p w14:paraId="23C926E7">
            <w:pPr>
              <w:spacing w:before="61" w:line="186" w:lineRule="auto"/>
              <w:ind w:left="230"/>
              <w:rPr>
                <w:rFonts w:ascii="Calibri" w:hAnsi="Calibri" w:eastAsia="Calibri" w:cs="Calibri"/>
                <w:sz w:val="20"/>
                <w:szCs w:val="20"/>
              </w:rPr>
            </w:pPr>
            <w:r>
              <w:rPr>
                <w:rFonts w:ascii="Calibri" w:hAnsi="Calibri" w:eastAsia="Calibri" w:cs="Calibri"/>
                <w:spacing w:val="-1"/>
                <w:sz w:val="20"/>
                <w:szCs w:val="20"/>
              </w:rPr>
              <w:t>1.1.3</w:t>
            </w:r>
          </w:p>
        </w:tc>
        <w:tc>
          <w:tcPr>
            <w:tcW w:w="2535" w:type="dxa"/>
            <w:vAlign w:val="top"/>
          </w:tcPr>
          <w:p w14:paraId="0822F652">
            <w:pPr>
              <w:spacing w:line="354" w:lineRule="auto"/>
              <w:rPr>
                <w:rFonts w:ascii="Arial"/>
                <w:sz w:val="21"/>
              </w:rPr>
            </w:pPr>
          </w:p>
          <w:p w14:paraId="2F2B901A">
            <w:pPr>
              <w:spacing w:line="355" w:lineRule="auto"/>
              <w:rPr>
                <w:rFonts w:ascii="Arial"/>
                <w:sz w:val="21"/>
              </w:rPr>
            </w:pPr>
          </w:p>
          <w:p w14:paraId="2E8674A0">
            <w:pPr>
              <w:pStyle w:val="6"/>
              <w:spacing w:before="65" w:line="227" w:lineRule="auto"/>
              <w:ind w:left="642"/>
            </w:pPr>
            <w:r>
              <w:rPr>
                <w:spacing w:val="8"/>
              </w:rPr>
              <w:t>招标代理机构</w:t>
            </w:r>
          </w:p>
        </w:tc>
        <w:tc>
          <w:tcPr>
            <w:tcW w:w="5138" w:type="dxa"/>
            <w:vAlign w:val="top"/>
          </w:tcPr>
          <w:p w14:paraId="7B7CBF5F">
            <w:pPr>
              <w:pStyle w:val="6"/>
              <w:spacing w:before="30" w:line="228" w:lineRule="auto"/>
              <w:ind w:left="115"/>
            </w:pPr>
            <w:r>
              <w:rPr>
                <w:spacing w:val="9"/>
              </w:rPr>
              <w:t>名称：</w:t>
            </w:r>
            <w:r>
              <w:rPr>
                <w:color w:val="0000FF"/>
                <w:spacing w:val="9"/>
              </w:rPr>
              <w:t>河南馥铧工程管理咨询有限公司</w:t>
            </w:r>
          </w:p>
          <w:p w14:paraId="7C500990">
            <w:pPr>
              <w:pStyle w:val="6"/>
              <w:spacing w:before="108" w:line="228" w:lineRule="auto"/>
              <w:ind w:left="113"/>
            </w:pPr>
            <w:r>
              <w:rPr>
                <w:spacing w:val="6"/>
              </w:rPr>
              <w:t>地址：</w:t>
            </w:r>
            <w:r>
              <w:rPr>
                <w:color w:val="0000FF"/>
                <w:spacing w:val="6"/>
              </w:rPr>
              <w:t>河南省洛阳市伊滨区中德产业园</w:t>
            </w:r>
            <w:r>
              <w:rPr>
                <w:color w:val="0000FF"/>
                <w:spacing w:val="-33"/>
              </w:rPr>
              <w:t xml:space="preserve"> </w:t>
            </w:r>
            <w:r>
              <w:rPr>
                <w:rFonts w:ascii="Calibri" w:hAnsi="Calibri" w:eastAsia="Calibri" w:cs="Calibri"/>
                <w:color w:val="0000FF"/>
                <w:spacing w:val="6"/>
              </w:rPr>
              <w:t>6</w:t>
            </w:r>
            <w:r>
              <w:rPr>
                <w:rFonts w:ascii="Calibri" w:hAnsi="Calibri" w:eastAsia="Calibri" w:cs="Calibri"/>
                <w:color w:val="0000FF"/>
                <w:spacing w:val="25"/>
                <w:w w:val="101"/>
              </w:rPr>
              <w:t xml:space="preserve"> </w:t>
            </w:r>
            <w:r>
              <w:rPr>
                <w:color w:val="0000FF"/>
                <w:spacing w:val="6"/>
              </w:rPr>
              <w:t>幢</w:t>
            </w:r>
            <w:r>
              <w:rPr>
                <w:color w:val="0000FF"/>
                <w:spacing w:val="-30"/>
              </w:rPr>
              <w:t xml:space="preserve"> </w:t>
            </w:r>
            <w:r>
              <w:rPr>
                <w:rFonts w:ascii="Calibri" w:hAnsi="Calibri" w:eastAsia="Calibri" w:cs="Calibri"/>
                <w:color w:val="0000FF"/>
                <w:spacing w:val="6"/>
              </w:rPr>
              <w:t>101</w:t>
            </w:r>
            <w:r>
              <w:rPr>
                <w:rFonts w:ascii="Calibri" w:hAnsi="Calibri" w:eastAsia="Calibri" w:cs="Calibri"/>
                <w:color w:val="0000FF"/>
                <w:spacing w:val="21"/>
                <w:w w:val="102"/>
              </w:rPr>
              <w:t xml:space="preserve"> </w:t>
            </w:r>
            <w:r>
              <w:rPr>
                <w:color w:val="0000FF"/>
                <w:spacing w:val="6"/>
              </w:rPr>
              <w:t>室</w:t>
            </w:r>
          </w:p>
          <w:p w14:paraId="634EC671">
            <w:pPr>
              <w:pStyle w:val="6"/>
              <w:spacing w:before="106" w:line="228" w:lineRule="auto"/>
              <w:ind w:left="114"/>
            </w:pPr>
            <w:r>
              <w:rPr>
                <w:spacing w:val="8"/>
              </w:rPr>
              <w:t>联系人：</w:t>
            </w:r>
            <w:r>
              <w:rPr>
                <w:color w:val="0000FF"/>
                <w:spacing w:val="8"/>
              </w:rPr>
              <w:t>牛旭</w:t>
            </w:r>
          </w:p>
          <w:p w14:paraId="50DB6F6B">
            <w:pPr>
              <w:pStyle w:val="6"/>
              <w:spacing w:before="107" w:line="230" w:lineRule="auto"/>
              <w:ind w:left="137"/>
              <w:rPr>
                <w:rFonts w:ascii="Calibri" w:hAnsi="Calibri" w:eastAsia="Calibri" w:cs="Calibri"/>
              </w:rPr>
            </w:pPr>
            <w:r>
              <w:rPr>
                <w:spacing w:val="3"/>
              </w:rPr>
              <w:t>电话：</w:t>
            </w:r>
            <w:r>
              <w:rPr>
                <w:rFonts w:ascii="Calibri" w:hAnsi="Calibri" w:eastAsia="Calibri" w:cs="Calibri"/>
                <w:color w:val="0000FF"/>
                <w:spacing w:val="3"/>
              </w:rPr>
              <w:t>0379-64323930</w:t>
            </w:r>
            <w:r>
              <w:rPr>
                <w:rFonts w:ascii="Calibri" w:hAnsi="Calibri" w:eastAsia="Calibri" w:cs="Calibri"/>
                <w:color w:val="0000FF"/>
                <w:spacing w:val="-5"/>
              </w:rPr>
              <w:t xml:space="preserve"> </w:t>
            </w:r>
            <w:r>
              <w:rPr>
                <w:color w:val="0000FF"/>
                <w:spacing w:val="3"/>
              </w:rPr>
              <w:t>、</w:t>
            </w:r>
            <w:r>
              <w:rPr>
                <w:rFonts w:ascii="Calibri" w:hAnsi="Calibri" w:eastAsia="Calibri" w:cs="Calibri"/>
                <w:color w:val="0000FF"/>
                <w:spacing w:val="3"/>
              </w:rPr>
              <w:t>13233912238</w:t>
            </w:r>
          </w:p>
          <w:p w14:paraId="6EDF7EAC">
            <w:pPr>
              <w:pStyle w:val="6"/>
              <w:spacing w:before="71" w:line="280" w:lineRule="exact"/>
              <w:ind w:left="137"/>
              <w:rPr>
                <w:rFonts w:ascii="Calibri" w:hAnsi="Calibri" w:eastAsia="Calibri" w:cs="Calibri"/>
              </w:rPr>
            </w:pPr>
            <w:r>
              <w:rPr>
                <w:spacing w:val="3"/>
                <w:position w:val="2"/>
              </w:rPr>
              <w:t>电子邮件：</w:t>
            </w:r>
            <w:r>
              <w:rPr>
                <w:rFonts w:ascii="Calibri" w:hAnsi="Calibri" w:eastAsia="Calibri" w:cs="Calibri"/>
                <w:color w:val="0000FF"/>
                <w:spacing w:val="3"/>
                <w:position w:val="2"/>
              </w:rPr>
              <w:t>/</w:t>
            </w:r>
          </w:p>
        </w:tc>
      </w:tr>
      <w:tr w14:paraId="7FFA6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2DFC0182">
            <w:pPr>
              <w:spacing w:line="404" w:lineRule="auto"/>
              <w:rPr>
                <w:rFonts w:ascii="Arial"/>
                <w:sz w:val="21"/>
              </w:rPr>
            </w:pPr>
          </w:p>
          <w:p w14:paraId="18DFD012">
            <w:pPr>
              <w:spacing w:before="61" w:line="185" w:lineRule="auto"/>
              <w:ind w:left="230"/>
              <w:rPr>
                <w:rFonts w:ascii="Calibri" w:hAnsi="Calibri" w:eastAsia="Calibri" w:cs="Calibri"/>
                <w:sz w:val="20"/>
                <w:szCs w:val="20"/>
              </w:rPr>
            </w:pPr>
            <w:r>
              <w:rPr>
                <w:rFonts w:ascii="Calibri" w:hAnsi="Calibri" w:eastAsia="Calibri" w:cs="Calibri"/>
                <w:spacing w:val="-1"/>
                <w:sz w:val="20"/>
                <w:szCs w:val="20"/>
              </w:rPr>
              <w:t>1.1.4</w:t>
            </w:r>
          </w:p>
        </w:tc>
        <w:tc>
          <w:tcPr>
            <w:tcW w:w="2535" w:type="dxa"/>
            <w:vAlign w:val="top"/>
          </w:tcPr>
          <w:p w14:paraId="4C2CED27">
            <w:pPr>
              <w:spacing w:line="318" w:lineRule="auto"/>
              <w:rPr>
                <w:rFonts w:ascii="Arial"/>
                <w:sz w:val="21"/>
              </w:rPr>
            </w:pPr>
          </w:p>
          <w:p w14:paraId="3E8292A6">
            <w:pPr>
              <w:pStyle w:val="6"/>
              <w:spacing w:before="65" w:line="228" w:lineRule="auto"/>
              <w:ind w:left="854"/>
            </w:pPr>
            <w:r>
              <w:rPr>
                <w:spacing w:val="6"/>
              </w:rPr>
              <w:t>项目名称</w:t>
            </w:r>
          </w:p>
        </w:tc>
        <w:tc>
          <w:tcPr>
            <w:tcW w:w="5138" w:type="dxa"/>
            <w:vAlign w:val="top"/>
          </w:tcPr>
          <w:p w14:paraId="35DF385E">
            <w:pPr>
              <w:pStyle w:val="6"/>
              <w:spacing w:before="33" w:line="315" w:lineRule="auto"/>
              <w:ind w:left="115" w:right="107" w:hanging="1"/>
              <w:jc w:val="both"/>
            </w:pPr>
            <w:r>
              <w:rPr>
                <w:color w:val="0000FF"/>
                <w:spacing w:val="8"/>
              </w:rPr>
              <w:t>新安县教育体育局</w:t>
            </w:r>
            <w:r>
              <w:rPr>
                <w:color w:val="0000FF"/>
                <w:spacing w:val="-45"/>
              </w:rPr>
              <w:t xml:space="preserve"> </w:t>
            </w:r>
            <w:r>
              <w:rPr>
                <w:rFonts w:ascii="Calibri" w:hAnsi="Calibri" w:eastAsia="Calibri" w:cs="Calibri"/>
                <w:color w:val="0000FF"/>
                <w:spacing w:val="8"/>
              </w:rPr>
              <w:t xml:space="preserve">2024 </w:t>
            </w:r>
            <w:r>
              <w:rPr>
                <w:color w:val="0000FF"/>
                <w:spacing w:val="8"/>
              </w:rPr>
              <w:t>年校舍安全保障长效</w:t>
            </w:r>
            <w:r>
              <w:rPr>
                <w:color w:val="0000FF"/>
                <w:spacing w:val="7"/>
              </w:rPr>
              <w:t>机制专项</w:t>
            </w:r>
            <w:r>
              <w:rPr>
                <w:color w:val="0000FF"/>
              </w:rPr>
              <w:t xml:space="preserve"> </w:t>
            </w:r>
            <w:r>
              <w:rPr>
                <w:color w:val="0000FF"/>
                <w:spacing w:val="13"/>
              </w:rPr>
              <w:t>资金一期项目（实验初中和石寺镇上灯小学、磁涧镇</w:t>
            </w:r>
            <w:r>
              <w:rPr>
                <w:color w:val="0000FF"/>
                <w:spacing w:val="7"/>
              </w:rPr>
              <w:t xml:space="preserve"> </w:t>
            </w:r>
            <w:r>
              <w:rPr>
                <w:color w:val="0000FF"/>
                <w:spacing w:val="9"/>
              </w:rPr>
              <w:t>南窑小学教学楼、餐厅修缮）项目</w:t>
            </w:r>
          </w:p>
        </w:tc>
      </w:tr>
      <w:tr w14:paraId="7E6A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0D3AEB97">
            <w:pPr>
              <w:spacing w:before="113" w:line="185" w:lineRule="auto"/>
              <w:ind w:left="230"/>
              <w:rPr>
                <w:rFonts w:ascii="Calibri" w:hAnsi="Calibri" w:eastAsia="Calibri" w:cs="Calibri"/>
                <w:sz w:val="20"/>
                <w:szCs w:val="20"/>
              </w:rPr>
            </w:pPr>
            <w:r>
              <w:rPr>
                <w:rFonts w:ascii="Calibri" w:hAnsi="Calibri" w:eastAsia="Calibri" w:cs="Calibri"/>
                <w:spacing w:val="-1"/>
                <w:sz w:val="20"/>
                <w:szCs w:val="20"/>
              </w:rPr>
              <w:t>1.1.5</w:t>
            </w:r>
          </w:p>
        </w:tc>
        <w:tc>
          <w:tcPr>
            <w:tcW w:w="2535" w:type="dxa"/>
            <w:vAlign w:val="top"/>
          </w:tcPr>
          <w:p w14:paraId="161FD478">
            <w:pPr>
              <w:pStyle w:val="6"/>
              <w:spacing w:before="33" w:line="229" w:lineRule="auto"/>
              <w:ind w:left="853"/>
            </w:pPr>
            <w:r>
              <w:rPr>
                <w:spacing w:val="6"/>
              </w:rPr>
              <w:t>建设地点</w:t>
            </w:r>
          </w:p>
        </w:tc>
        <w:tc>
          <w:tcPr>
            <w:tcW w:w="5138" w:type="dxa"/>
            <w:vAlign w:val="top"/>
          </w:tcPr>
          <w:p w14:paraId="5EBB2226">
            <w:pPr>
              <w:pStyle w:val="6"/>
              <w:spacing w:before="33" w:line="228" w:lineRule="auto"/>
              <w:ind w:left="114"/>
            </w:pPr>
            <w:r>
              <w:rPr>
                <w:color w:val="0000FF"/>
                <w:spacing w:val="6"/>
              </w:rPr>
              <w:t>新安县</w:t>
            </w:r>
          </w:p>
        </w:tc>
      </w:tr>
      <w:tr w14:paraId="7CC1F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68FA0276">
            <w:pPr>
              <w:spacing w:before="113" w:line="186" w:lineRule="auto"/>
              <w:ind w:left="230"/>
              <w:rPr>
                <w:rFonts w:ascii="Calibri" w:hAnsi="Calibri" w:eastAsia="Calibri" w:cs="Calibri"/>
                <w:sz w:val="20"/>
                <w:szCs w:val="20"/>
              </w:rPr>
            </w:pPr>
            <w:r>
              <w:rPr>
                <w:rFonts w:ascii="Calibri" w:hAnsi="Calibri" w:eastAsia="Calibri" w:cs="Calibri"/>
                <w:spacing w:val="-1"/>
                <w:sz w:val="20"/>
                <w:szCs w:val="20"/>
              </w:rPr>
              <w:t>1.2.1</w:t>
            </w:r>
          </w:p>
        </w:tc>
        <w:tc>
          <w:tcPr>
            <w:tcW w:w="2535" w:type="dxa"/>
            <w:vAlign w:val="top"/>
          </w:tcPr>
          <w:p w14:paraId="404DCA80">
            <w:pPr>
              <w:pStyle w:val="6"/>
              <w:spacing w:before="31" w:line="228" w:lineRule="auto"/>
              <w:ind w:left="859"/>
            </w:pPr>
            <w:r>
              <w:rPr>
                <w:spacing w:val="5"/>
              </w:rPr>
              <w:t>资金来源</w:t>
            </w:r>
          </w:p>
        </w:tc>
        <w:tc>
          <w:tcPr>
            <w:tcW w:w="5138" w:type="dxa"/>
            <w:vAlign w:val="top"/>
          </w:tcPr>
          <w:p w14:paraId="09D9B326">
            <w:pPr>
              <w:pStyle w:val="6"/>
              <w:spacing w:before="31" w:line="229" w:lineRule="auto"/>
              <w:ind w:left="114"/>
            </w:pPr>
            <w:r>
              <w:rPr>
                <w:color w:val="0000FF"/>
                <w:spacing w:val="7"/>
              </w:rPr>
              <w:t>财政资金</w:t>
            </w:r>
          </w:p>
        </w:tc>
      </w:tr>
      <w:tr w14:paraId="0F60D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58058EC9">
            <w:pPr>
              <w:spacing w:before="112" w:line="186" w:lineRule="auto"/>
              <w:ind w:left="230"/>
              <w:rPr>
                <w:rFonts w:ascii="Calibri" w:hAnsi="Calibri" w:eastAsia="Calibri" w:cs="Calibri"/>
                <w:sz w:val="20"/>
                <w:szCs w:val="20"/>
              </w:rPr>
            </w:pPr>
            <w:r>
              <w:rPr>
                <w:rFonts w:ascii="Calibri" w:hAnsi="Calibri" w:eastAsia="Calibri" w:cs="Calibri"/>
                <w:spacing w:val="-1"/>
                <w:sz w:val="20"/>
                <w:szCs w:val="20"/>
              </w:rPr>
              <w:t>1.2.2</w:t>
            </w:r>
          </w:p>
        </w:tc>
        <w:tc>
          <w:tcPr>
            <w:tcW w:w="2535" w:type="dxa"/>
            <w:vAlign w:val="top"/>
          </w:tcPr>
          <w:p w14:paraId="784D54C7">
            <w:pPr>
              <w:pStyle w:val="6"/>
              <w:spacing w:before="32" w:line="229" w:lineRule="auto"/>
              <w:ind w:left="868"/>
            </w:pPr>
            <w:r>
              <w:rPr>
                <w:spacing w:val="2"/>
              </w:rPr>
              <w:t>出资比例</w:t>
            </w:r>
          </w:p>
        </w:tc>
        <w:tc>
          <w:tcPr>
            <w:tcW w:w="5138" w:type="dxa"/>
            <w:vAlign w:val="top"/>
          </w:tcPr>
          <w:p w14:paraId="588A15B6">
            <w:pPr>
              <w:spacing w:before="73" w:line="189" w:lineRule="auto"/>
              <w:ind w:left="122"/>
              <w:rPr>
                <w:rFonts w:ascii="Calibri" w:hAnsi="Calibri" w:eastAsia="Calibri" w:cs="Calibri"/>
                <w:sz w:val="20"/>
                <w:szCs w:val="20"/>
              </w:rPr>
            </w:pPr>
            <w:r>
              <w:rPr>
                <w:rFonts w:ascii="Calibri" w:hAnsi="Calibri" w:eastAsia="Calibri" w:cs="Calibri"/>
                <w:color w:val="0000FF"/>
                <w:sz w:val="20"/>
                <w:szCs w:val="20"/>
              </w:rPr>
              <w:t>100%</w:t>
            </w:r>
          </w:p>
        </w:tc>
      </w:tr>
      <w:tr w14:paraId="781C3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397F41D5">
            <w:pPr>
              <w:spacing w:before="115" w:line="186" w:lineRule="auto"/>
              <w:ind w:left="230"/>
              <w:rPr>
                <w:rFonts w:ascii="Calibri" w:hAnsi="Calibri" w:eastAsia="Calibri" w:cs="Calibri"/>
                <w:sz w:val="20"/>
                <w:szCs w:val="20"/>
              </w:rPr>
            </w:pPr>
            <w:r>
              <w:rPr>
                <w:rFonts w:ascii="Calibri" w:hAnsi="Calibri" w:eastAsia="Calibri" w:cs="Calibri"/>
                <w:spacing w:val="-1"/>
                <w:sz w:val="20"/>
                <w:szCs w:val="20"/>
              </w:rPr>
              <w:t>1.2.3</w:t>
            </w:r>
          </w:p>
        </w:tc>
        <w:tc>
          <w:tcPr>
            <w:tcW w:w="2535" w:type="dxa"/>
            <w:vAlign w:val="top"/>
          </w:tcPr>
          <w:p w14:paraId="5202ACCF">
            <w:pPr>
              <w:pStyle w:val="6"/>
              <w:spacing w:before="33" w:line="228" w:lineRule="auto"/>
              <w:ind w:left="650"/>
            </w:pPr>
            <w:r>
              <w:rPr>
                <w:spacing w:val="6"/>
              </w:rPr>
              <w:t>资金落实情况</w:t>
            </w:r>
          </w:p>
        </w:tc>
        <w:tc>
          <w:tcPr>
            <w:tcW w:w="5138" w:type="dxa"/>
            <w:vAlign w:val="top"/>
          </w:tcPr>
          <w:p w14:paraId="1A7BC960">
            <w:pPr>
              <w:pStyle w:val="6"/>
              <w:spacing w:before="33" w:line="228" w:lineRule="auto"/>
              <w:ind w:left="136"/>
            </w:pPr>
            <w:r>
              <w:rPr>
                <w:color w:val="0000FF"/>
                <w:spacing w:val="-1"/>
              </w:rPr>
              <w:t>已落实</w:t>
            </w:r>
          </w:p>
        </w:tc>
      </w:tr>
      <w:tr w14:paraId="08A41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856" w:type="dxa"/>
            <w:vAlign w:val="top"/>
          </w:tcPr>
          <w:p w14:paraId="57CDE82C">
            <w:pPr>
              <w:spacing w:line="289" w:lineRule="auto"/>
              <w:rPr>
                <w:rFonts w:ascii="Arial"/>
                <w:sz w:val="21"/>
              </w:rPr>
            </w:pPr>
          </w:p>
          <w:p w14:paraId="46995D67">
            <w:pPr>
              <w:spacing w:line="290" w:lineRule="auto"/>
              <w:rPr>
                <w:rFonts w:ascii="Arial"/>
                <w:sz w:val="21"/>
              </w:rPr>
            </w:pPr>
          </w:p>
          <w:p w14:paraId="34F70C6E">
            <w:pPr>
              <w:spacing w:before="61" w:line="186" w:lineRule="auto"/>
              <w:ind w:left="230"/>
              <w:rPr>
                <w:rFonts w:ascii="Calibri" w:hAnsi="Calibri" w:eastAsia="Calibri" w:cs="Calibri"/>
                <w:sz w:val="20"/>
                <w:szCs w:val="20"/>
              </w:rPr>
            </w:pPr>
            <w:r>
              <w:rPr>
                <w:rFonts w:ascii="Calibri" w:hAnsi="Calibri" w:eastAsia="Calibri" w:cs="Calibri"/>
                <w:spacing w:val="-1"/>
                <w:sz w:val="20"/>
                <w:szCs w:val="20"/>
              </w:rPr>
              <w:t>1.3.1</w:t>
            </w:r>
          </w:p>
        </w:tc>
        <w:tc>
          <w:tcPr>
            <w:tcW w:w="2535" w:type="dxa"/>
            <w:vAlign w:val="top"/>
          </w:tcPr>
          <w:p w14:paraId="06B2E9B3">
            <w:pPr>
              <w:spacing w:line="248" w:lineRule="auto"/>
              <w:rPr>
                <w:rFonts w:ascii="Arial"/>
                <w:sz w:val="21"/>
              </w:rPr>
            </w:pPr>
          </w:p>
          <w:p w14:paraId="70792323">
            <w:pPr>
              <w:spacing w:line="248" w:lineRule="auto"/>
              <w:rPr>
                <w:rFonts w:ascii="Arial"/>
                <w:sz w:val="21"/>
              </w:rPr>
            </w:pPr>
          </w:p>
          <w:p w14:paraId="03F413B6">
            <w:pPr>
              <w:pStyle w:val="6"/>
              <w:spacing w:before="65" w:line="228" w:lineRule="auto"/>
              <w:ind w:left="851"/>
            </w:pPr>
            <w:r>
              <w:rPr>
                <w:spacing w:val="7"/>
              </w:rPr>
              <w:t>招标范围</w:t>
            </w:r>
          </w:p>
        </w:tc>
        <w:tc>
          <w:tcPr>
            <w:tcW w:w="5138" w:type="dxa"/>
            <w:vAlign w:val="top"/>
          </w:tcPr>
          <w:p w14:paraId="5B4C5A9A">
            <w:pPr>
              <w:pStyle w:val="6"/>
              <w:spacing w:before="34" w:line="226" w:lineRule="auto"/>
              <w:ind w:left="121"/>
            </w:pPr>
            <w:r>
              <w:rPr>
                <w:rFonts w:ascii="MS Gothic" w:hAnsi="MS Gothic" w:eastAsia="MS Gothic" w:cs="MS Gothic"/>
                <w:color w:val="0000FF"/>
                <w:spacing w:val="7"/>
              </w:rPr>
              <w:t>☑</w:t>
            </w:r>
            <w:r>
              <w:rPr>
                <w:spacing w:val="7"/>
              </w:rPr>
              <w:t>见招标公告</w:t>
            </w:r>
          </w:p>
          <w:p w14:paraId="0AA8328B">
            <w:pPr>
              <w:pStyle w:val="6"/>
              <w:spacing w:before="107" w:line="227" w:lineRule="auto"/>
              <w:ind w:left="134"/>
            </w:pPr>
            <w:r>
              <w:rPr>
                <w:color w:val="0000FF"/>
                <w:spacing w:val="5"/>
              </w:rPr>
              <w:t>□</w:t>
            </w:r>
            <w:r>
              <w:rPr>
                <w:spacing w:val="5"/>
              </w:rPr>
              <w:t>见投标邀请书</w:t>
            </w:r>
          </w:p>
          <w:p w14:paraId="42F60312">
            <w:pPr>
              <w:pStyle w:val="6"/>
              <w:spacing w:before="110" w:line="308" w:lineRule="auto"/>
              <w:ind w:left="115" w:right="110" w:firstLine="1"/>
            </w:pPr>
            <w:r>
              <w:rPr>
                <w:spacing w:val="21"/>
              </w:rPr>
              <w:t>关于招标范围的详细说明见第八章</w:t>
            </w:r>
            <w:r>
              <w:rPr>
                <w:spacing w:val="-57"/>
              </w:rPr>
              <w:t xml:space="preserve"> </w:t>
            </w:r>
            <w:r>
              <w:rPr>
                <w:spacing w:val="21"/>
              </w:rPr>
              <w:t>“技术标准和要</w:t>
            </w:r>
            <w:r>
              <w:t xml:space="preserve"> </w:t>
            </w:r>
            <w:r>
              <w:rPr>
                <w:spacing w:val="-7"/>
              </w:rPr>
              <w:t>求</w:t>
            </w:r>
            <w:r>
              <w:rPr>
                <w:spacing w:val="-70"/>
              </w:rPr>
              <w:t xml:space="preserve"> </w:t>
            </w:r>
            <w:r>
              <w:rPr>
                <w:spacing w:val="-7"/>
              </w:rPr>
              <w:t>”。</w:t>
            </w:r>
          </w:p>
        </w:tc>
      </w:tr>
      <w:tr w14:paraId="75B6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856" w:type="dxa"/>
            <w:vAlign w:val="top"/>
          </w:tcPr>
          <w:p w14:paraId="427BE2A6">
            <w:pPr>
              <w:spacing w:line="307" w:lineRule="auto"/>
              <w:rPr>
                <w:rFonts w:ascii="Arial"/>
                <w:sz w:val="21"/>
              </w:rPr>
            </w:pPr>
          </w:p>
          <w:p w14:paraId="480F420F">
            <w:pPr>
              <w:spacing w:line="308" w:lineRule="auto"/>
              <w:rPr>
                <w:rFonts w:ascii="Arial"/>
                <w:sz w:val="21"/>
              </w:rPr>
            </w:pPr>
          </w:p>
          <w:p w14:paraId="7293DC92">
            <w:pPr>
              <w:spacing w:line="308" w:lineRule="auto"/>
              <w:rPr>
                <w:rFonts w:ascii="Arial"/>
                <w:sz w:val="21"/>
              </w:rPr>
            </w:pPr>
          </w:p>
          <w:p w14:paraId="388AB422">
            <w:pPr>
              <w:spacing w:before="61" w:line="186" w:lineRule="auto"/>
              <w:ind w:left="230"/>
              <w:rPr>
                <w:rFonts w:ascii="Calibri" w:hAnsi="Calibri" w:eastAsia="Calibri" w:cs="Calibri"/>
                <w:sz w:val="20"/>
                <w:szCs w:val="20"/>
              </w:rPr>
            </w:pPr>
            <w:r>
              <w:rPr>
                <w:rFonts w:ascii="Calibri" w:hAnsi="Calibri" w:eastAsia="Calibri" w:cs="Calibri"/>
                <w:spacing w:val="-1"/>
                <w:sz w:val="20"/>
                <w:szCs w:val="20"/>
              </w:rPr>
              <w:t>1.3.2</w:t>
            </w:r>
          </w:p>
        </w:tc>
        <w:tc>
          <w:tcPr>
            <w:tcW w:w="2535" w:type="dxa"/>
            <w:vAlign w:val="top"/>
          </w:tcPr>
          <w:p w14:paraId="45259033">
            <w:pPr>
              <w:spacing w:line="279" w:lineRule="auto"/>
              <w:rPr>
                <w:rFonts w:ascii="Arial"/>
                <w:sz w:val="21"/>
              </w:rPr>
            </w:pPr>
          </w:p>
          <w:p w14:paraId="6FEC3186">
            <w:pPr>
              <w:spacing w:line="279" w:lineRule="auto"/>
              <w:rPr>
                <w:rFonts w:ascii="Arial"/>
                <w:sz w:val="21"/>
              </w:rPr>
            </w:pPr>
          </w:p>
          <w:p w14:paraId="68E0DA19">
            <w:pPr>
              <w:spacing w:line="280" w:lineRule="auto"/>
              <w:rPr>
                <w:rFonts w:ascii="Arial"/>
                <w:sz w:val="21"/>
              </w:rPr>
            </w:pPr>
          </w:p>
          <w:p w14:paraId="4A46E152">
            <w:pPr>
              <w:pStyle w:val="6"/>
              <w:spacing w:before="65" w:line="228" w:lineRule="auto"/>
              <w:ind w:left="850"/>
            </w:pPr>
            <w:r>
              <w:rPr>
                <w:spacing w:val="7"/>
              </w:rPr>
              <w:t>计划工期</w:t>
            </w:r>
          </w:p>
        </w:tc>
        <w:tc>
          <w:tcPr>
            <w:tcW w:w="5138" w:type="dxa"/>
            <w:vAlign w:val="top"/>
          </w:tcPr>
          <w:p w14:paraId="2C2A5247">
            <w:pPr>
              <w:pStyle w:val="6"/>
              <w:spacing w:before="34" w:line="228" w:lineRule="auto"/>
              <w:ind w:left="113"/>
            </w:pPr>
            <w:r>
              <w:rPr>
                <w:spacing w:val="3"/>
              </w:rPr>
              <w:t>计划工期：</w:t>
            </w:r>
            <w:r>
              <w:rPr>
                <w:rFonts w:ascii="Calibri" w:hAnsi="Calibri" w:eastAsia="Calibri" w:cs="Calibri"/>
                <w:color w:val="0000FF"/>
                <w:spacing w:val="3"/>
              </w:rPr>
              <w:t xml:space="preserve">60  </w:t>
            </w:r>
            <w:r>
              <w:rPr>
                <w:spacing w:val="3"/>
              </w:rPr>
              <w:t>日历天</w:t>
            </w:r>
          </w:p>
          <w:p w14:paraId="76C0C245">
            <w:pPr>
              <w:pStyle w:val="6"/>
              <w:spacing w:before="105" w:line="228" w:lineRule="auto"/>
              <w:ind w:left="113"/>
              <w:rPr>
                <w:rFonts w:ascii="Calibri" w:hAnsi="Calibri" w:eastAsia="Calibri" w:cs="Calibri"/>
              </w:rPr>
            </w:pPr>
            <w:r>
              <w:rPr>
                <w:spacing w:val="6"/>
              </w:rPr>
              <w:t>计划开工日期：</w:t>
            </w:r>
            <w:r>
              <w:rPr>
                <w:rFonts w:ascii="Calibri" w:hAnsi="Calibri" w:eastAsia="Calibri" w:cs="Calibri"/>
                <w:color w:val="0000FF"/>
                <w:spacing w:val="6"/>
              </w:rPr>
              <w:t>2025-03-27</w:t>
            </w:r>
          </w:p>
          <w:p w14:paraId="1467E492">
            <w:pPr>
              <w:pStyle w:val="6"/>
              <w:spacing w:before="107" w:line="228" w:lineRule="auto"/>
              <w:ind w:left="113"/>
              <w:rPr>
                <w:rFonts w:ascii="Calibri" w:hAnsi="Calibri" w:eastAsia="Calibri" w:cs="Calibri"/>
              </w:rPr>
            </w:pPr>
            <w:r>
              <w:rPr>
                <w:spacing w:val="6"/>
              </w:rPr>
              <w:t>计划竣工日期：</w:t>
            </w:r>
            <w:r>
              <w:rPr>
                <w:rFonts w:ascii="Calibri" w:hAnsi="Calibri" w:eastAsia="Calibri" w:cs="Calibri"/>
                <w:color w:val="0000FF"/>
                <w:spacing w:val="6"/>
              </w:rPr>
              <w:t>2025-05-26</w:t>
            </w:r>
          </w:p>
          <w:p w14:paraId="77F87DF9">
            <w:pPr>
              <w:pStyle w:val="6"/>
              <w:spacing w:before="105" w:line="228" w:lineRule="auto"/>
              <w:ind w:left="125"/>
            </w:pPr>
            <w:r>
              <w:rPr>
                <w:spacing w:val="8"/>
              </w:rPr>
              <w:t>除上述总工期外，发包人还要求以下区段工期：</w:t>
            </w:r>
          </w:p>
          <w:p w14:paraId="09F7C06E">
            <w:pPr>
              <w:spacing w:before="62" w:line="280" w:lineRule="exact"/>
              <w:ind w:left="105"/>
              <w:rPr>
                <w:rFonts w:ascii="Calibri" w:hAnsi="Calibri" w:eastAsia="Calibri" w:cs="Calibri"/>
                <w:sz w:val="20"/>
                <w:szCs w:val="20"/>
              </w:rPr>
            </w:pPr>
            <w:r>
              <w:rPr>
                <w:rFonts w:ascii="Calibri" w:hAnsi="Calibri" w:eastAsia="Calibri" w:cs="Calibri"/>
                <w:color w:val="0000FF"/>
                <w:spacing w:val="3"/>
                <w:position w:val="3"/>
                <w:sz w:val="20"/>
                <w:szCs w:val="20"/>
              </w:rPr>
              <w:t>/</w:t>
            </w:r>
          </w:p>
          <w:p w14:paraId="7EF72BA2">
            <w:pPr>
              <w:pStyle w:val="6"/>
              <w:spacing w:before="100" w:line="227" w:lineRule="auto"/>
              <w:ind w:left="114"/>
            </w:pPr>
            <w:r>
              <w:rPr>
                <w:spacing w:val="8"/>
              </w:rPr>
              <w:t>有关工期的详细要求见第八章“技术标准和</w:t>
            </w:r>
            <w:r>
              <w:rPr>
                <w:spacing w:val="7"/>
              </w:rPr>
              <w:t>要求</w:t>
            </w:r>
            <w:r>
              <w:rPr>
                <w:spacing w:val="-70"/>
              </w:rPr>
              <w:t xml:space="preserve"> </w:t>
            </w:r>
            <w:r>
              <w:rPr>
                <w:spacing w:val="7"/>
              </w:rPr>
              <w:t>”。</w:t>
            </w:r>
          </w:p>
        </w:tc>
      </w:tr>
      <w:tr w14:paraId="6C03D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856" w:type="dxa"/>
            <w:vAlign w:val="top"/>
          </w:tcPr>
          <w:p w14:paraId="2621C756">
            <w:pPr>
              <w:spacing w:line="404" w:lineRule="auto"/>
              <w:rPr>
                <w:rFonts w:ascii="Arial"/>
                <w:sz w:val="21"/>
              </w:rPr>
            </w:pPr>
          </w:p>
          <w:p w14:paraId="3CD0419D">
            <w:pPr>
              <w:spacing w:before="62" w:line="186" w:lineRule="auto"/>
              <w:ind w:left="230"/>
              <w:rPr>
                <w:rFonts w:ascii="Calibri" w:hAnsi="Calibri" w:eastAsia="Calibri" w:cs="Calibri"/>
                <w:sz w:val="20"/>
                <w:szCs w:val="20"/>
              </w:rPr>
            </w:pPr>
            <w:r>
              <w:rPr>
                <w:rFonts w:ascii="Calibri" w:hAnsi="Calibri" w:eastAsia="Calibri" w:cs="Calibri"/>
                <w:spacing w:val="-1"/>
                <w:sz w:val="20"/>
                <w:szCs w:val="20"/>
              </w:rPr>
              <w:t>1.3.3</w:t>
            </w:r>
          </w:p>
        </w:tc>
        <w:tc>
          <w:tcPr>
            <w:tcW w:w="2535" w:type="dxa"/>
            <w:vAlign w:val="top"/>
          </w:tcPr>
          <w:p w14:paraId="73BB59B8">
            <w:pPr>
              <w:spacing w:line="319" w:lineRule="auto"/>
              <w:rPr>
                <w:rFonts w:ascii="Arial"/>
                <w:sz w:val="21"/>
              </w:rPr>
            </w:pPr>
          </w:p>
          <w:p w14:paraId="50605A44">
            <w:pPr>
              <w:pStyle w:val="6"/>
              <w:spacing w:before="65" w:line="228" w:lineRule="auto"/>
              <w:ind w:left="851"/>
            </w:pPr>
            <w:r>
              <w:rPr>
                <w:spacing w:val="7"/>
              </w:rPr>
              <w:t>质量要求</w:t>
            </w:r>
          </w:p>
        </w:tc>
        <w:tc>
          <w:tcPr>
            <w:tcW w:w="5138" w:type="dxa"/>
            <w:vAlign w:val="top"/>
          </w:tcPr>
          <w:p w14:paraId="3CBE3304">
            <w:pPr>
              <w:pStyle w:val="6"/>
              <w:spacing w:before="33" w:line="313" w:lineRule="auto"/>
              <w:ind w:left="114" w:right="110"/>
            </w:pPr>
            <w:r>
              <w:rPr>
                <w:spacing w:val="13"/>
              </w:rPr>
              <w:t>质量标准：符合现行国家有关工程施工验收规范和标</w:t>
            </w:r>
            <w:r>
              <w:rPr>
                <w:spacing w:val="8"/>
              </w:rPr>
              <w:t xml:space="preserve"> </w:t>
            </w:r>
            <w:r>
              <w:rPr>
                <w:spacing w:val="7"/>
              </w:rPr>
              <w:t>准的要求（合格）</w:t>
            </w:r>
          </w:p>
          <w:p w14:paraId="79D9CE35">
            <w:pPr>
              <w:pStyle w:val="6"/>
              <w:spacing w:before="29" w:line="227" w:lineRule="auto"/>
              <w:ind w:left="116"/>
            </w:pPr>
            <w:r>
              <w:rPr>
                <w:spacing w:val="7"/>
              </w:rPr>
              <w:t>关于质量的特殊要求见第八章“技术标准和要求</w:t>
            </w:r>
            <w:r>
              <w:rPr>
                <w:spacing w:val="-54"/>
              </w:rPr>
              <w:t xml:space="preserve"> </w:t>
            </w:r>
            <w:r>
              <w:rPr>
                <w:spacing w:val="7"/>
              </w:rPr>
              <w:t>”。</w:t>
            </w:r>
          </w:p>
        </w:tc>
      </w:tr>
      <w:tr w14:paraId="0F06A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56" w:type="dxa"/>
            <w:vAlign w:val="top"/>
          </w:tcPr>
          <w:p w14:paraId="7B3AEC10">
            <w:pPr>
              <w:spacing w:before="293" w:line="185" w:lineRule="auto"/>
              <w:ind w:left="230"/>
              <w:rPr>
                <w:rFonts w:ascii="Calibri" w:hAnsi="Calibri" w:eastAsia="Calibri" w:cs="Calibri"/>
                <w:sz w:val="20"/>
                <w:szCs w:val="20"/>
              </w:rPr>
            </w:pPr>
            <w:r>
              <w:rPr>
                <w:rFonts w:ascii="Calibri" w:hAnsi="Calibri" w:eastAsia="Calibri" w:cs="Calibri"/>
                <w:spacing w:val="-1"/>
                <w:sz w:val="20"/>
                <w:szCs w:val="20"/>
              </w:rPr>
              <w:t>1.4.1</w:t>
            </w:r>
          </w:p>
        </w:tc>
        <w:tc>
          <w:tcPr>
            <w:tcW w:w="2535" w:type="dxa"/>
            <w:vAlign w:val="top"/>
          </w:tcPr>
          <w:p w14:paraId="6B8823B8">
            <w:pPr>
              <w:pStyle w:val="6"/>
              <w:spacing w:before="35" w:line="309" w:lineRule="auto"/>
              <w:ind w:left="1061" w:right="112" w:hanging="943"/>
            </w:pPr>
            <w:r>
              <w:rPr>
                <w:spacing w:val="8"/>
              </w:rPr>
              <w:t>投标人资质条件、能力和</w:t>
            </w:r>
            <w:r>
              <w:rPr>
                <w:spacing w:val="9"/>
              </w:rPr>
              <w:t xml:space="preserve"> </w:t>
            </w:r>
            <w:r>
              <w:rPr>
                <w:spacing w:val="4"/>
              </w:rPr>
              <w:t>信誉</w:t>
            </w:r>
          </w:p>
        </w:tc>
        <w:tc>
          <w:tcPr>
            <w:tcW w:w="5138" w:type="dxa"/>
            <w:vAlign w:val="top"/>
          </w:tcPr>
          <w:p w14:paraId="006E4C40">
            <w:pPr>
              <w:pStyle w:val="6"/>
              <w:spacing w:before="35" w:line="226" w:lineRule="auto"/>
              <w:ind w:left="121"/>
            </w:pPr>
            <w:r>
              <w:rPr>
                <w:rFonts w:ascii="MS Gothic" w:hAnsi="MS Gothic" w:eastAsia="MS Gothic" w:cs="MS Gothic"/>
                <w:color w:val="0000FF"/>
                <w:spacing w:val="7"/>
              </w:rPr>
              <w:t>☑</w:t>
            </w:r>
            <w:r>
              <w:rPr>
                <w:spacing w:val="7"/>
              </w:rPr>
              <w:t>见招标公告</w:t>
            </w:r>
          </w:p>
          <w:p w14:paraId="7B7892BF">
            <w:pPr>
              <w:pStyle w:val="6"/>
              <w:spacing w:before="110" w:line="227" w:lineRule="auto"/>
              <w:ind w:left="134"/>
            </w:pPr>
            <w:r>
              <w:rPr>
                <w:color w:val="0000FF"/>
                <w:spacing w:val="5"/>
              </w:rPr>
              <w:t>□</w:t>
            </w:r>
            <w:r>
              <w:rPr>
                <w:spacing w:val="5"/>
              </w:rPr>
              <w:t>见投标邀请书</w:t>
            </w:r>
          </w:p>
        </w:tc>
      </w:tr>
    </w:tbl>
    <w:p w14:paraId="54EB09EC">
      <w:pPr>
        <w:pStyle w:val="2"/>
      </w:pPr>
    </w:p>
    <w:p w14:paraId="7DE0F0A5">
      <w:pPr>
        <w:sectPr>
          <w:footerReference r:id="rId21" w:type="default"/>
          <w:pgSz w:w="11906" w:h="16839"/>
          <w:pgMar w:top="1431" w:right="1686" w:bottom="1017" w:left="1685" w:header="0" w:footer="852" w:gutter="0"/>
          <w:cols w:space="720" w:num="1"/>
        </w:sectPr>
      </w:pPr>
    </w:p>
    <w:p w14:paraId="55313686">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17E23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56" w:type="dxa"/>
            <w:vAlign w:val="top"/>
          </w:tcPr>
          <w:p w14:paraId="0D544602">
            <w:pPr>
              <w:spacing w:before="293" w:line="186" w:lineRule="auto"/>
              <w:ind w:left="230"/>
              <w:rPr>
                <w:rFonts w:ascii="Calibri" w:hAnsi="Calibri" w:eastAsia="Calibri" w:cs="Calibri"/>
                <w:sz w:val="20"/>
                <w:szCs w:val="20"/>
              </w:rPr>
            </w:pPr>
            <w:r>
              <w:rPr>
                <w:rFonts w:ascii="Calibri" w:hAnsi="Calibri" w:eastAsia="Calibri" w:cs="Calibri"/>
                <w:spacing w:val="-1"/>
                <w:sz w:val="20"/>
                <w:szCs w:val="20"/>
              </w:rPr>
              <w:t>1.4.2</w:t>
            </w:r>
          </w:p>
        </w:tc>
        <w:tc>
          <w:tcPr>
            <w:tcW w:w="2535" w:type="dxa"/>
            <w:vAlign w:val="top"/>
          </w:tcPr>
          <w:p w14:paraId="47B1BC03">
            <w:pPr>
              <w:pStyle w:val="6"/>
              <w:spacing w:before="213" w:line="228" w:lineRule="auto"/>
              <w:ind w:left="330"/>
            </w:pPr>
            <w:r>
              <w:rPr>
                <w:spacing w:val="8"/>
              </w:rPr>
              <w:t>是否接受联合体投标</w:t>
            </w:r>
          </w:p>
        </w:tc>
        <w:tc>
          <w:tcPr>
            <w:tcW w:w="5138" w:type="dxa"/>
            <w:vAlign w:val="top"/>
          </w:tcPr>
          <w:p w14:paraId="203F0924">
            <w:pPr>
              <w:pStyle w:val="6"/>
              <w:spacing w:before="35" w:line="226" w:lineRule="auto"/>
              <w:ind w:left="121"/>
            </w:pPr>
            <w:r>
              <w:rPr>
                <w:rFonts w:ascii="MS Gothic" w:hAnsi="MS Gothic" w:eastAsia="MS Gothic" w:cs="MS Gothic"/>
                <w:color w:val="0000FF"/>
                <w:spacing w:val="7"/>
              </w:rPr>
              <w:t>☑</w:t>
            </w:r>
            <w:r>
              <w:rPr>
                <w:spacing w:val="7"/>
              </w:rPr>
              <w:t>见招标公告</w:t>
            </w:r>
          </w:p>
          <w:p w14:paraId="36E8BF27">
            <w:pPr>
              <w:pStyle w:val="6"/>
              <w:spacing w:before="110" w:line="227" w:lineRule="auto"/>
              <w:ind w:left="134"/>
            </w:pPr>
            <w:r>
              <w:rPr>
                <w:color w:val="0000FF"/>
                <w:spacing w:val="5"/>
              </w:rPr>
              <w:t>□</w:t>
            </w:r>
            <w:r>
              <w:rPr>
                <w:spacing w:val="5"/>
              </w:rPr>
              <w:t>见投标邀请书</w:t>
            </w:r>
          </w:p>
        </w:tc>
      </w:tr>
      <w:tr w14:paraId="42FA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56" w:type="dxa"/>
            <w:vAlign w:val="top"/>
          </w:tcPr>
          <w:p w14:paraId="49C057E8">
            <w:pPr>
              <w:spacing w:line="244" w:lineRule="auto"/>
              <w:rPr>
                <w:rFonts w:ascii="Arial"/>
                <w:sz w:val="21"/>
              </w:rPr>
            </w:pPr>
          </w:p>
          <w:p w14:paraId="1CCFEEDE">
            <w:pPr>
              <w:spacing w:line="245" w:lineRule="auto"/>
              <w:rPr>
                <w:rFonts w:ascii="Arial"/>
                <w:sz w:val="21"/>
              </w:rPr>
            </w:pPr>
          </w:p>
          <w:p w14:paraId="7AAFDA16">
            <w:pPr>
              <w:spacing w:line="245" w:lineRule="auto"/>
              <w:rPr>
                <w:rFonts w:ascii="Arial"/>
                <w:sz w:val="21"/>
              </w:rPr>
            </w:pPr>
          </w:p>
          <w:p w14:paraId="50AF98A7">
            <w:pPr>
              <w:spacing w:before="61" w:line="186" w:lineRule="auto"/>
              <w:ind w:left="230"/>
              <w:rPr>
                <w:rFonts w:ascii="Calibri" w:hAnsi="Calibri" w:eastAsia="Calibri" w:cs="Calibri"/>
                <w:sz w:val="20"/>
                <w:szCs w:val="20"/>
              </w:rPr>
            </w:pPr>
            <w:r>
              <w:rPr>
                <w:rFonts w:ascii="Calibri" w:hAnsi="Calibri" w:eastAsia="Calibri" w:cs="Calibri"/>
                <w:spacing w:val="-1"/>
                <w:sz w:val="20"/>
                <w:szCs w:val="20"/>
              </w:rPr>
              <w:t>1.9.1</w:t>
            </w:r>
          </w:p>
        </w:tc>
        <w:tc>
          <w:tcPr>
            <w:tcW w:w="2535" w:type="dxa"/>
            <w:vAlign w:val="top"/>
          </w:tcPr>
          <w:p w14:paraId="6B930D08">
            <w:pPr>
              <w:spacing w:line="324" w:lineRule="auto"/>
              <w:rPr>
                <w:rFonts w:ascii="Arial"/>
                <w:sz w:val="21"/>
              </w:rPr>
            </w:pPr>
          </w:p>
          <w:p w14:paraId="68BF8467">
            <w:pPr>
              <w:spacing w:line="324" w:lineRule="auto"/>
              <w:rPr>
                <w:rFonts w:ascii="Arial"/>
                <w:sz w:val="21"/>
              </w:rPr>
            </w:pPr>
          </w:p>
          <w:p w14:paraId="25223393">
            <w:pPr>
              <w:pStyle w:val="6"/>
              <w:spacing w:before="65" w:line="228" w:lineRule="auto"/>
              <w:ind w:left="851"/>
            </w:pPr>
            <w:r>
              <w:rPr>
                <w:spacing w:val="7"/>
              </w:rPr>
              <w:t>踏勘现场</w:t>
            </w:r>
          </w:p>
        </w:tc>
        <w:tc>
          <w:tcPr>
            <w:tcW w:w="5138" w:type="dxa"/>
            <w:vAlign w:val="top"/>
          </w:tcPr>
          <w:p w14:paraId="18765A06">
            <w:pPr>
              <w:pStyle w:val="6"/>
              <w:spacing w:before="30" w:line="231" w:lineRule="auto"/>
              <w:ind w:left="121"/>
            </w:pPr>
            <w:r>
              <w:rPr>
                <w:rFonts w:ascii="MS Gothic" w:hAnsi="MS Gothic" w:eastAsia="MS Gothic" w:cs="MS Gothic"/>
                <w:color w:val="0000FF"/>
                <w:spacing w:val="5"/>
              </w:rPr>
              <w:t>☑</w:t>
            </w:r>
            <w:r>
              <w:rPr>
                <w:spacing w:val="5"/>
              </w:rPr>
              <w:t>不组织</w:t>
            </w:r>
          </w:p>
          <w:p w14:paraId="5E5ABC43">
            <w:pPr>
              <w:pStyle w:val="6"/>
              <w:spacing w:before="105" w:line="228" w:lineRule="auto"/>
              <w:ind w:left="134"/>
            </w:pPr>
            <w:r>
              <w:rPr>
                <w:color w:val="0000FF"/>
                <w:spacing w:val="5"/>
              </w:rPr>
              <w:t>□</w:t>
            </w:r>
            <w:r>
              <w:rPr>
                <w:spacing w:val="5"/>
              </w:rPr>
              <w:t>组织，踏勘时间：</w:t>
            </w:r>
          </w:p>
          <w:p w14:paraId="3436E468">
            <w:pPr>
              <w:spacing w:line="372" w:lineRule="auto"/>
              <w:rPr>
                <w:rFonts w:ascii="Arial"/>
                <w:sz w:val="21"/>
              </w:rPr>
            </w:pPr>
          </w:p>
          <w:p w14:paraId="2FD8AE30">
            <w:pPr>
              <w:pStyle w:val="6"/>
              <w:spacing w:before="65" w:line="228" w:lineRule="auto"/>
              <w:ind w:left="954"/>
            </w:pPr>
            <w:r>
              <w:rPr>
                <w:spacing w:val="6"/>
              </w:rPr>
              <w:t>踏勘集中地点：</w:t>
            </w:r>
          </w:p>
        </w:tc>
      </w:tr>
      <w:tr w14:paraId="54C9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856" w:type="dxa"/>
            <w:vAlign w:val="top"/>
          </w:tcPr>
          <w:p w14:paraId="6A4155B1">
            <w:pPr>
              <w:spacing w:line="244" w:lineRule="auto"/>
              <w:rPr>
                <w:rFonts w:ascii="Arial"/>
                <w:sz w:val="21"/>
              </w:rPr>
            </w:pPr>
          </w:p>
          <w:p w14:paraId="3F7F1E5E">
            <w:pPr>
              <w:spacing w:line="244" w:lineRule="auto"/>
              <w:rPr>
                <w:rFonts w:ascii="Arial"/>
                <w:sz w:val="21"/>
              </w:rPr>
            </w:pPr>
          </w:p>
          <w:p w14:paraId="41BCE9A6">
            <w:pPr>
              <w:spacing w:line="245" w:lineRule="auto"/>
              <w:rPr>
                <w:rFonts w:ascii="Arial"/>
                <w:sz w:val="21"/>
              </w:rPr>
            </w:pPr>
          </w:p>
          <w:p w14:paraId="5D639BCF">
            <w:pPr>
              <w:spacing w:before="61" w:line="186" w:lineRule="auto"/>
              <w:ind w:left="230"/>
              <w:rPr>
                <w:rFonts w:ascii="Calibri" w:hAnsi="Calibri" w:eastAsia="Calibri" w:cs="Calibri"/>
                <w:sz w:val="20"/>
                <w:szCs w:val="20"/>
              </w:rPr>
            </w:pPr>
            <w:r>
              <w:rPr>
                <w:rFonts w:ascii="Calibri" w:hAnsi="Calibri" w:eastAsia="Calibri" w:cs="Calibri"/>
                <w:sz w:val="20"/>
                <w:szCs w:val="20"/>
              </w:rPr>
              <w:t>1.10.</w:t>
            </w:r>
          </w:p>
        </w:tc>
        <w:tc>
          <w:tcPr>
            <w:tcW w:w="2535" w:type="dxa"/>
            <w:vAlign w:val="top"/>
          </w:tcPr>
          <w:p w14:paraId="28C9C1FA">
            <w:pPr>
              <w:spacing w:line="324" w:lineRule="auto"/>
              <w:rPr>
                <w:rFonts w:ascii="Arial"/>
                <w:sz w:val="21"/>
              </w:rPr>
            </w:pPr>
          </w:p>
          <w:p w14:paraId="1A608A80">
            <w:pPr>
              <w:spacing w:line="324" w:lineRule="auto"/>
              <w:rPr>
                <w:rFonts w:ascii="Arial"/>
                <w:sz w:val="21"/>
              </w:rPr>
            </w:pPr>
          </w:p>
          <w:p w14:paraId="67918A7C">
            <w:pPr>
              <w:pStyle w:val="6"/>
              <w:spacing w:before="65" w:line="227" w:lineRule="auto"/>
              <w:ind w:left="750"/>
            </w:pPr>
            <w:r>
              <w:rPr>
                <w:spacing w:val="7"/>
              </w:rPr>
              <w:t>投标预备会</w:t>
            </w:r>
          </w:p>
        </w:tc>
        <w:tc>
          <w:tcPr>
            <w:tcW w:w="5138" w:type="dxa"/>
            <w:vAlign w:val="top"/>
          </w:tcPr>
          <w:p w14:paraId="2778A6E8">
            <w:pPr>
              <w:pStyle w:val="6"/>
              <w:spacing w:before="33" w:line="229" w:lineRule="auto"/>
              <w:ind w:left="121"/>
            </w:pPr>
            <w:r>
              <w:rPr>
                <w:rFonts w:ascii="MS Gothic" w:hAnsi="MS Gothic" w:eastAsia="MS Gothic" w:cs="MS Gothic"/>
                <w:color w:val="0000FF"/>
                <w:spacing w:val="5"/>
              </w:rPr>
              <w:t>☑</w:t>
            </w:r>
            <w:r>
              <w:rPr>
                <w:spacing w:val="5"/>
              </w:rPr>
              <w:t>不召开</w:t>
            </w:r>
          </w:p>
          <w:p w14:paraId="0EB525F0">
            <w:pPr>
              <w:pStyle w:val="6"/>
              <w:spacing w:before="104" w:line="229" w:lineRule="auto"/>
              <w:ind w:left="134"/>
            </w:pPr>
            <w:r>
              <w:rPr>
                <w:color w:val="0000FF"/>
                <w:spacing w:val="5"/>
              </w:rPr>
              <w:t>□</w:t>
            </w:r>
            <w:r>
              <w:rPr>
                <w:spacing w:val="5"/>
              </w:rPr>
              <w:t>召开，召开时间：</w:t>
            </w:r>
          </w:p>
          <w:p w14:paraId="6335B616">
            <w:pPr>
              <w:spacing w:line="371" w:lineRule="auto"/>
              <w:rPr>
                <w:rFonts w:ascii="Arial"/>
                <w:sz w:val="21"/>
              </w:rPr>
            </w:pPr>
          </w:p>
          <w:p w14:paraId="2A2885AB">
            <w:pPr>
              <w:pStyle w:val="6"/>
              <w:spacing w:before="65" w:line="229" w:lineRule="auto"/>
              <w:ind w:left="961"/>
            </w:pPr>
            <w:r>
              <w:rPr>
                <w:spacing w:val="4"/>
              </w:rPr>
              <w:t>召开地点：</w:t>
            </w:r>
          </w:p>
        </w:tc>
      </w:tr>
      <w:tr w14:paraId="55C90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856" w:type="dxa"/>
            <w:vAlign w:val="top"/>
          </w:tcPr>
          <w:p w14:paraId="33CB3AF3">
            <w:pPr>
              <w:spacing w:line="260" w:lineRule="auto"/>
              <w:rPr>
                <w:rFonts w:ascii="Arial"/>
                <w:sz w:val="21"/>
              </w:rPr>
            </w:pPr>
          </w:p>
          <w:p w14:paraId="7B6A0E0C">
            <w:pPr>
              <w:spacing w:line="260" w:lineRule="auto"/>
              <w:rPr>
                <w:rFonts w:ascii="Arial"/>
                <w:sz w:val="21"/>
              </w:rPr>
            </w:pPr>
          </w:p>
          <w:p w14:paraId="4C68679E">
            <w:pPr>
              <w:spacing w:line="260" w:lineRule="auto"/>
              <w:rPr>
                <w:rFonts w:ascii="Arial"/>
                <w:sz w:val="21"/>
              </w:rPr>
            </w:pPr>
          </w:p>
          <w:p w14:paraId="017E4D44">
            <w:pPr>
              <w:spacing w:line="260" w:lineRule="auto"/>
              <w:rPr>
                <w:rFonts w:ascii="Arial"/>
                <w:sz w:val="21"/>
              </w:rPr>
            </w:pPr>
          </w:p>
          <w:p w14:paraId="62F31B8C">
            <w:pPr>
              <w:spacing w:before="61" w:line="185" w:lineRule="auto"/>
              <w:ind w:left="257"/>
              <w:rPr>
                <w:rFonts w:ascii="Calibri" w:hAnsi="Calibri" w:eastAsia="Calibri" w:cs="Calibri"/>
                <w:sz w:val="20"/>
                <w:szCs w:val="20"/>
              </w:rPr>
            </w:pPr>
            <w:r>
              <w:rPr>
                <w:rFonts w:ascii="Calibri" w:hAnsi="Calibri" w:eastAsia="Calibri" w:cs="Calibri"/>
                <w:spacing w:val="-1"/>
                <w:sz w:val="20"/>
                <w:szCs w:val="20"/>
              </w:rPr>
              <w:t>1.11</w:t>
            </w:r>
          </w:p>
        </w:tc>
        <w:tc>
          <w:tcPr>
            <w:tcW w:w="2535" w:type="dxa"/>
            <w:vAlign w:val="top"/>
          </w:tcPr>
          <w:p w14:paraId="7AFC4045">
            <w:pPr>
              <w:spacing w:line="248" w:lineRule="auto"/>
              <w:rPr>
                <w:rFonts w:ascii="Arial"/>
                <w:sz w:val="21"/>
              </w:rPr>
            </w:pPr>
          </w:p>
          <w:p w14:paraId="50620ECC">
            <w:pPr>
              <w:spacing w:line="248" w:lineRule="auto"/>
              <w:rPr>
                <w:rFonts w:ascii="Arial"/>
                <w:sz w:val="21"/>
              </w:rPr>
            </w:pPr>
          </w:p>
          <w:p w14:paraId="06C402DA">
            <w:pPr>
              <w:spacing w:line="248" w:lineRule="auto"/>
              <w:rPr>
                <w:rFonts w:ascii="Arial"/>
                <w:sz w:val="21"/>
              </w:rPr>
            </w:pPr>
          </w:p>
          <w:p w14:paraId="52D861CD">
            <w:pPr>
              <w:spacing w:line="248" w:lineRule="auto"/>
              <w:rPr>
                <w:rFonts w:ascii="Arial"/>
                <w:sz w:val="21"/>
              </w:rPr>
            </w:pPr>
          </w:p>
          <w:p w14:paraId="299C5489">
            <w:pPr>
              <w:pStyle w:val="6"/>
              <w:spacing w:before="65" w:line="228" w:lineRule="auto"/>
              <w:ind w:left="958"/>
            </w:pPr>
            <w:r>
              <w:rPr>
                <w:spacing w:val="-1"/>
              </w:rPr>
              <w:t>分</w:t>
            </w:r>
            <w:r>
              <w:rPr>
                <w:spacing w:val="9"/>
              </w:rPr>
              <w:t xml:space="preserve">  </w:t>
            </w:r>
            <w:r>
              <w:rPr>
                <w:spacing w:val="-1"/>
              </w:rPr>
              <w:t>包</w:t>
            </w:r>
          </w:p>
        </w:tc>
        <w:tc>
          <w:tcPr>
            <w:tcW w:w="5138" w:type="dxa"/>
            <w:vAlign w:val="top"/>
          </w:tcPr>
          <w:p w14:paraId="7BFE4FE0">
            <w:pPr>
              <w:pStyle w:val="6"/>
              <w:spacing w:before="33" w:line="228" w:lineRule="auto"/>
              <w:ind w:left="121"/>
            </w:pPr>
            <w:r>
              <w:rPr>
                <w:rFonts w:ascii="MS Gothic" w:hAnsi="MS Gothic" w:eastAsia="MS Gothic" w:cs="MS Gothic"/>
                <w:color w:val="0000FF"/>
                <w:spacing w:val="5"/>
              </w:rPr>
              <w:t>☑</w:t>
            </w:r>
            <w:r>
              <w:rPr>
                <w:spacing w:val="5"/>
              </w:rPr>
              <w:t>不允许</w:t>
            </w:r>
          </w:p>
          <w:p w14:paraId="48365B0E">
            <w:pPr>
              <w:pStyle w:val="6"/>
              <w:spacing w:before="108" w:line="228" w:lineRule="auto"/>
              <w:ind w:left="134"/>
            </w:pPr>
            <w:r>
              <w:rPr>
                <w:color w:val="0000FF"/>
                <w:spacing w:val="6"/>
              </w:rPr>
              <w:t>□</w:t>
            </w:r>
            <w:r>
              <w:rPr>
                <w:spacing w:val="6"/>
              </w:rPr>
              <w:t>允许，分包内容要求：</w:t>
            </w:r>
          </w:p>
          <w:p w14:paraId="143D0B65">
            <w:pPr>
              <w:spacing w:line="372" w:lineRule="auto"/>
              <w:rPr>
                <w:rFonts w:ascii="Arial"/>
                <w:sz w:val="21"/>
              </w:rPr>
            </w:pPr>
          </w:p>
          <w:p w14:paraId="38F4AE1E">
            <w:pPr>
              <w:pStyle w:val="6"/>
              <w:spacing w:before="65" w:line="228" w:lineRule="auto"/>
              <w:ind w:left="955"/>
            </w:pPr>
            <w:r>
              <w:rPr>
                <w:spacing w:val="6"/>
              </w:rPr>
              <w:t>分包金额要求：</w:t>
            </w:r>
          </w:p>
          <w:p w14:paraId="08FC6E15">
            <w:pPr>
              <w:spacing w:line="372" w:lineRule="auto"/>
              <w:rPr>
                <w:rFonts w:ascii="Arial"/>
                <w:sz w:val="21"/>
              </w:rPr>
            </w:pPr>
          </w:p>
          <w:p w14:paraId="535EC553">
            <w:pPr>
              <w:pStyle w:val="6"/>
              <w:spacing w:before="65" w:line="228" w:lineRule="auto"/>
              <w:ind w:left="952"/>
            </w:pPr>
            <w:r>
              <w:rPr>
                <w:spacing w:val="8"/>
              </w:rPr>
              <w:t>接受分包的第三人资质要求：</w:t>
            </w:r>
          </w:p>
        </w:tc>
      </w:tr>
      <w:tr w14:paraId="19FAC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856" w:type="dxa"/>
            <w:vAlign w:val="top"/>
          </w:tcPr>
          <w:p w14:paraId="18B619A3">
            <w:pPr>
              <w:spacing w:line="272" w:lineRule="auto"/>
              <w:rPr>
                <w:rFonts w:ascii="Arial"/>
                <w:sz w:val="21"/>
              </w:rPr>
            </w:pPr>
          </w:p>
          <w:p w14:paraId="4F6F83AE">
            <w:pPr>
              <w:spacing w:line="272" w:lineRule="auto"/>
              <w:rPr>
                <w:rFonts w:ascii="Arial"/>
                <w:sz w:val="21"/>
              </w:rPr>
            </w:pPr>
          </w:p>
          <w:p w14:paraId="46B4BEA0">
            <w:pPr>
              <w:spacing w:line="272" w:lineRule="auto"/>
              <w:rPr>
                <w:rFonts w:ascii="Arial"/>
                <w:sz w:val="21"/>
              </w:rPr>
            </w:pPr>
          </w:p>
          <w:p w14:paraId="65F18B9E">
            <w:pPr>
              <w:spacing w:line="272" w:lineRule="auto"/>
              <w:rPr>
                <w:rFonts w:ascii="Arial"/>
                <w:sz w:val="21"/>
              </w:rPr>
            </w:pPr>
          </w:p>
          <w:p w14:paraId="3DF2499A">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1.12</w:t>
            </w:r>
          </w:p>
        </w:tc>
        <w:tc>
          <w:tcPr>
            <w:tcW w:w="2535" w:type="dxa"/>
            <w:vAlign w:val="top"/>
          </w:tcPr>
          <w:p w14:paraId="0BBCF340">
            <w:pPr>
              <w:spacing w:line="250" w:lineRule="auto"/>
              <w:rPr>
                <w:rFonts w:ascii="Arial"/>
                <w:sz w:val="21"/>
              </w:rPr>
            </w:pPr>
          </w:p>
          <w:p w14:paraId="4A4E6618">
            <w:pPr>
              <w:spacing w:line="250" w:lineRule="auto"/>
              <w:rPr>
                <w:rFonts w:ascii="Arial"/>
                <w:sz w:val="21"/>
              </w:rPr>
            </w:pPr>
          </w:p>
          <w:p w14:paraId="09F32367">
            <w:pPr>
              <w:spacing w:line="251" w:lineRule="auto"/>
              <w:rPr>
                <w:rFonts w:ascii="Arial"/>
                <w:sz w:val="21"/>
              </w:rPr>
            </w:pPr>
          </w:p>
          <w:p w14:paraId="5DAAEEF2">
            <w:pPr>
              <w:spacing w:line="251" w:lineRule="auto"/>
              <w:rPr>
                <w:rFonts w:ascii="Arial"/>
                <w:sz w:val="21"/>
              </w:rPr>
            </w:pPr>
          </w:p>
          <w:p w14:paraId="3D41E944">
            <w:pPr>
              <w:pStyle w:val="6"/>
              <w:spacing w:before="65" w:line="228" w:lineRule="auto"/>
              <w:ind w:left="956"/>
            </w:pPr>
            <w:r>
              <w:t>偏</w:t>
            </w:r>
            <w:r>
              <w:rPr>
                <w:spacing w:val="11"/>
              </w:rPr>
              <w:t xml:space="preserve">  </w:t>
            </w:r>
            <w:r>
              <w:t>离</w:t>
            </w:r>
          </w:p>
        </w:tc>
        <w:tc>
          <w:tcPr>
            <w:tcW w:w="5138" w:type="dxa"/>
            <w:vAlign w:val="top"/>
          </w:tcPr>
          <w:p w14:paraId="1A3FE548">
            <w:pPr>
              <w:pStyle w:val="6"/>
              <w:spacing w:before="34" w:line="228" w:lineRule="auto"/>
              <w:ind w:left="121"/>
            </w:pPr>
            <w:r>
              <w:rPr>
                <w:rFonts w:ascii="MS Gothic" w:hAnsi="MS Gothic" w:eastAsia="MS Gothic" w:cs="MS Gothic"/>
                <w:color w:val="0000FF"/>
                <w:spacing w:val="5"/>
              </w:rPr>
              <w:t>☑</w:t>
            </w:r>
            <w:r>
              <w:rPr>
                <w:spacing w:val="5"/>
              </w:rPr>
              <w:t>不允许</w:t>
            </w:r>
          </w:p>
          <w:p w14:paraId="6422713B">
            <w:pPr>
              <w:pStyle w:val="6"/>
              <w:spacing w:before="107" w:line="312" w:lineRule="auto"/>
              <w:ind w:left="114" w:right="107" w:firstLine="20"/>
            </w:pPr>
            <w:r>
              <w:rPr>
                <w:color w:val="0000FF"/>
                <w:spacing w:val="12"/>
              </w:rPr>
              <w:t>□</w:t>
            </w:r>
            <w:r>
              <w:rPr>
                <w:spacing w:val="12"/>
              </w:rPr>
              <w:t>允许，可偏离的项目和范围见第八章“技术标准和</w:t>
            </w:r>
            <w:r>
              <w:rPr>
                <w:spacing w:val="13"/>
              </w:rPr>
              <w:t xml:space="preserve"> </w:t>
            </w:r>
            <w:r>
              <w:rPr>
                <w:spacing w:val="-3"/>
              </w:rPr>
              <w:t>要求</w:t>
            </w:r>
            <w:r>
              <w:rPr>
                <w:spacing w:val="-69"/>
              </w:rPr>
              <w:t xml:space="preserve"> </w:t>
            </w:r>
            <w:r>
              <w:rPr>
                <w:spacing w:val="-3"/>
              </w:rPr>
              <w:t>”：</w:t>
            </w:r>
          </w:p>
          <w:p w14:paraId="070D6E72">
            <w:pPr>
              <w:pStyle w:val="6"/>
              <w:spacing w:before="32" w:line="228" w:lineRule="auto"/>
              <w:ind w:left="540"/>
            </w:pPr>
            <w:r>
              <w:rPr>
                <w:spacing w:val="6"/>
              </w:rPr>
              <w:t>允许偏离最高项数：</w:t>
            </w:r>
          </w:p>
          <w:p w14:paraId="5864E8F6">
            <w:pPr>
              <w:spacing w:line="372" w:lineRule="auto"/>
              <w:rPr>
                <w:rFonts w:ascii="Arial"/>
                <w:sz w:val="21"/>
              </w:rPr>
            </w:pPr>
          </w:p>
          <w:p w14:paraId="020026F5">
            <w:pPr>
              <w:pStyle w:val="6"/>
              <w:spacing w:before="65" w:line="228" w:lineRule="auto"/>
              <w:ind w:left="533"/>
            </w:pPr>
            <w:r>
              <w:rPr>
                <w:spacing w:val="7"/>
              </w:rPr>
              <w:t>偏差调整方法：</w:t>
            </w:r>
          </w:p>
        </w:tc>
      </w:tr>
      <w:tr w14:paraId="3715F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45D8902D">
            <w:pPr>
              <w:spacing w:line="408" w:lineRule="auto"/>
              <w:rPr>
                <w:rFonts w:ascii="Arial"/>
                <w:sz w:val="21"/>
              </w:rPr>
            </w:pPr>
          </w:p>
          <w:p w14:paraId="6980478C">
            <w:pPr>
              <w:spacing w:before="61" w:line="186" w:lineRule="auto"/>
              <w:ind w:left="303"/>
              <w:rPr>
                <w:rFonts w:ascii="Calibri" w:hAnsi="Calibri" w:eastAsia="Calibri" w:cs="Calibri"/>
                <w:sz w:val="20"/>
                <w:szCs w:val="20"/>
              </w:rPr>
            </w:pPr>
            <w:r>
              <w:rPr>
                <w:rFonts w:ascii="Calibri" w:hAnsi="Calibri" w:eastAsia="Calibri" w:cs="Calibri"/>
                <w:spacing w:val="-1"/>
                <w:sz w:val="20"/>
                <w:szCs w:val="20"/>
              </w:rPr>
              <w:t>2.1</w:t>
            </w:r>
          </w:p>
        </w:tc>
        <w:tc>
          <w:tcPr>
            <w:tcW w:w="2535" w:type="dxa"/>
            <w:vAlign w:val="top"/>
          </w:tcPr>
          <w:p w14:paraId="407A87F1">
            <w:pPr>
              <w:spacing w:line="322" w:lineRule="auto"/>
              <w:rPr>
                <w:rFonts w:ascii="Arial"/>
                <w:sz w:val="21"/>
              </w:rPr>
            </w:pPr>
          </w:p>
          <w:p w14:paraId="7FDC64B6">
            <w:pPr>
              <w:pStyle w:val="6"/>
              <w:spacing w:before="65" w:line="227" w:lineRule="auto"/>
              <w:ind w:left="118"/>
            </w:pPr>
            <w:r>
              <w:rPr>
                <w:spacing w:val="8"/>
              </w:rPr>
              <w:t>构成招标文件的其他材料</w:t>
            </w:r>
          </w:p>
        </w:tc>
        <w:tc>
          <w:tcPr>
            <w:tcW w:w="5138" w:type="dxa"/>
            <w:vAlign w:val="top"/>
          </w:tcPr>
          <w:p w14:paraId="34EB23B5">
            <w:pPr>
              <w:pStyle w:val="6"/>
              <w:spacing w:before="36" w:line="314" w:lineRule="auto"/>
              <w:ind w:left="130" w:right="110" w:hanging="5"/>
              <w:jc w:val="both"/>
            </w:pPr>
            <w:r>
              <w:rPr>
                <w:color w:val="0000FF"/>
                <w:spacing w:val="13"/>
              </w:rPr>
              <w:t>除招标文件外，招标控制价以及招标人在招标</w:t>
            </w:r>
            <w:r>
              <w:rPr>
                <w:color w:val="0000FF"/>
                <w:spacing w:val="12"/>
              </w:rPr>
              <w:t>期间发</w:t>
            </w:r>
            <w:r>
              <w:rPr>
                <w:color w:val="0000FF"/>
              </w:rPr>
              <w:t xml:space="preserve"> </w:t>
            </w:r>
            <w:r>
              <w:rPr>
                <w:color w:val="0000FF"/>
                <w:spacing w:val="12"/>
              </w:rPr>
              <w:t>出的澄清、修改、补充、补遗和其它有效正式函件等</w:t>
            </w:r>
            <w:r>
              <w:rPr>
                <w:color w:val="0000FF"/>
                <w:spacing w:val="14"/>
              </w:rPr>
              <w:t xml:space="preserve"> </w:t>
            </w:r>
            <w:r>
              <w:rPr>
                <w:color w:val="0000FF"/>
                <w:spacing w:val="7"/>
              </w:rPr>
              <w:t>内容均是招标文件的组成部分。</w:t>
            </w:r>
          </w:p>
        </w:tc>
      </w:tr>
      <w:tr w14:paraId="6C69D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56" w:type="dxa"/>
            <w:vAlign w:val="top"/>
          </w:tcPr>
          <w:p w14:paraId="4D3DCBF0">
            <w:pPr>
              <w:spacing w:before="293" w:line="186" w:lineRule="auto"/>
              <w:ind w:left="224"/>
              <w:rPr>
                <w:rFonts w:ascii="Calibri" w:hAnsi="Calibri" w:eastAsia="Calibri" w:cs="Calibri"/>
                <w:sz w:val="20"/>
                <w:szCs w:val="20"/>
              </w:rPr>
            </w:pPr>
            <w:r>
              <w:rPr>
                <w:rFonts w:ascii="Calibri" w:hAnsi="Calibri" w:eastAsia="Calibri" w:cs="Calibri"/>
                <w:spacing w:val="1"/>
                <w:sz w:val="20"/>
                <w:szCs w:val="20"/>
              </w:rPr>
              <w:t>2.2.1</w:t>
            </w:r>
          </w:p>
        </w:tc>
        <w:tc>
          <w:tcPr>
            <w:tcW w:w="2535" w:type="dxa"/>
            <w:vAlign w:val="top"/>
          </w:tcPr>
          <w:p w14:paraId="4341E734">
            <w:pPr>
              <w:pStyle w:val="6"/>
              <w:spacing w:before="35" w:line="308" w:lineRule="auto"/>
              <w:ind w:left="763" w:right="112" w:hanging="645"/>
            </w:pPr>
            <w:r>
              <w:rPr>
                <w:spacing w:val="8"/>
              </w:rPr>
              <w:t>投标人要求澄清招标文件</w:t>
            </w:r>
            <w:r>
              <w:rPr>
                <w:spacing w:val="9"/>
              </w:rPr>
              <w:t xml:space="preserve"> </w:t>
            </w:r>
            <w:r>
              <w:rPr>
                <w:spacing w:val="4"/>
              </w:rPr>
              <w:t>的截止时间</w:t>
            </w:r>
          </w:p>
        </w:tc>
        <w:tc>
          <w:tcPr>
            <w:tcW w:w="5138" w:type="dxa"/>
            <w:vAlign w:val="top"/>
          </w:tcPr>
          <w:p w14:paraId="09133DCC">
            <w:pPr>
              <w:pStyle w:val="6"/>
              <w:spacing w:before="212" w:line="228" w:lineRule="auto"/>
              <w:ind w:left="114"/>
            </w:pPr>
            <w:r>
              <w:rPr>
                <w:color w:val="0000FF"/>
                <w:spacing w:val="4"/>
              </w:rPr>
              <w:t>递交投标文件的截止之日</w:t>
            </w:r>
            <w:r>
              <w:rPr>
                <w:color w:val="0000FF"/>
                <w:spacing w:val="-26"/>
              </w:rPr>
              <w:t xml:space="preserve"> </w:t>
            </w:r>
            <w:r>
              <w:rPr>
                <w:rFonts w:ascii="Calibri" w:hAnsi="Calibri" w:eastAsia="Calibri" w:cs="Calibri"/>
                <w:color w:val="0000FF"/>
                <w:spacing w:val="4"/>
              </w:rPr>
              <w:t xml:space="preserve">10  </w:t>
            </w:r>
            <w:r>
              <w:rPr>
                <w:color w:val="0000FF"/>
                <w:spacing w:val="4"/>
              </w:rPr>
              <w:t>日前</w:t>
            </w:r>
          </w:p>
        </w:tc>
      </w:tr>
      <w:tr w14:paraId="4F08D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74FA1196">
            <w:pPr>
              <w:spacing w:before="117" w:line="186" w:lineRule="auto"/>
              <w:ind w:left="224"/>
              <w:rPr>
                <w:rFonts w:ascii="Calibri" w:hAnsi="Calibri" w:eastAsia="Calibri" w:cs="Calibri"/>
                <w:sz w:val="20"/>
                <w:szCs w:val="20"/>
              </w:rPr>
            </w:pPr>
            <w:r>
              <w:rPr>
                <w:rFonts w:ascii="Calibri" w:hAnsi="Calibri" w:eastAsia="Calibri" w:cs="Calibri"/>
                <w:spacing w:val="1"/>
                <w:sz w:val="20"/>
                <w:szCs w:val="20"/>
              </w:rPr>
              <w:t>2.2.2</w:t>
            </w:r>
          </w:p>
        </w:tc>
        <w:tc>
          <w:tcPr>
            <w:tcW w:w="2535" w:type="dxa"/>
            <w:vAlign w:val="top"/>
          </w:tcPr>
          <w:p w14:paraId="7986D2A8">
            <w:pPr>
              <w:pStyle w:val="6"/>
              <w:spacing w:before="35" w:line="228" w:lineRule="auto"/>
              <w:ind w:left="644"/>
            </w:pPr>
            <w:r>
              <w:rPr>
                <w:spacing w:val="7"/>
              </w:rPr>
              <w:t>投标截止时间</w:t>
            </w:r>
          </w:p>
        </w:tc>
        <w:tc>
          <w:tcPr>
            <w:tcW w:w="5138" w:type="dxa"/>
            <w:vAlign w:val="top"/>
          </w:tcPr>
          <w:p w14:paraId="63F5F9AC">
            <w:pPr>
              <w:spacing w:before="79" w:line="186" w:lineRule="auto"/>
              <w:ind w:left="116"/>
              <w:rPr>
                <w:rFonts w:ascii="Calibri" w:hAnsi="Calibri" w:eastAsia="Calibri" w:cs="Calibri"/>
                <w:sz w:val="20"/>
                <w:szCs w:val="20"/>
              </w:rPr>
            </w:pPr>
            <w:r>
              <w:rPr>
                <w:rFonts w:ascii="Calibri" w:hAnsi="Calibri" w:eastAsia="Calibri" w:cs="Calibri"/>
                <w:color w:val="0000FF"/>
                <w:spacing w:val="3"/>
                <w:sz w:val="20"/>
                <w:szCs w:val="20"/>
              </w:rPr>
              <w:t>2025-03-18 08:40</w:t>
            </w:r>
          </w:p>
        </w:tc>
      </w:tr>
      <w:tr w14:paraId="29FAB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71597995">
            <w:pPr>
              <w:spacing w:before="118" w:line="186" w:lineRule="auto"/>
              <w:ind w:left="223"/>
              <w:rPr>
                <w:rFonts w:ascii="Calibri" w:hAnsi="Calibri" w:eastAsia="Calibri" w:cs="Calibri"/>
                <w:sz w:val="20"/>
                <w:szCs w:val="20"/>
              </w:rPr>
            </w:pPr>
            <w:r>
              <w:rPr>
                <w:rFonts w:ascii="Calibri" w:hAnsi="Calibri" w:eastAsia="Calibri" w:cs="Calibri"/>
                <w:spacing w:val="1"/>
                <w:sz w:val="20"/>
                <w:szCs w:val="20"/>
              </w:rPr>
              <w:t>3.1.1</w:t>
            </w:r>
          </w:p>
        </w:tc>
        <w:tc>
          <w:tcPr>
            <w:tcW w:w="2535" w:type="dxa"/>
            <w:vAlign w:val="top"/>
          </w:tcPr>
          <w:p w14:paraId="7041A94B">
            <w:pPr>
              <w:pStyle w:val="6"/>
              <w:spacing w:before="35" w:line="227" w:lineRule="auto"/>
              <w:ind w:left="118"/>
            </w:pPr>
            <w:r>
              <w:rPr>
                <w:spacing w:val="8"/>
              </w:rPr>
              <w:t>构成投标文件的其他材料</w:t>
            </w:r>
          </w:p>
        </w:tc>
        <w:tc>
          <w:tcPr>
            <w:tcW w:w="5138" w:type="dxa"/>
            <w:vAlign w:val="top"/>
          </w:tcPr>
          <w:p w14:paraId="46484C18">
            <w:pPr>
              <w:spacing w:before="1" w:line="279" w:lineRule="exact"/>
              <w:ind w:left="105"/>
              <w:rPr>
                <w:rFonts w:ascii="Calibri" w:hAnsi="Calibri" w:eastAsia="Calibri" w:cs="Calibri"/>
                <w:sz w:val="20"/>
                <w:szCs w:val="20"/>
              </w:rPr>
            </w:pPr>
            <w:r>
              <w:rPr>
                <w:rFonts w:ascii="Calibri" w:hAnsi="Calibri" w:eastAsia="Calibri" w:cs="Calibri"/>
                <w:color w:val="0000FF"/>
                <w:spacing w:val="3"/>
                <w:position w:val="3"/>
                <w:sz w:val="20"/>
                <w:szCs w:val="20"/>
              </w:rPr>
              <w:t>/</w:t>
            </w:r>
          </w:p>
        </w:tc>
      </w:tr>
      <w:tr w14:paraId="2F5B0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6" w:type="dxa"/>
            <w:vAlign w:val="top"/>
          </w:tcPr>
          <w:p w14:paraId="7F3E8B16">
            <w:pPr>
              <w:spacing w:line="408" w:lineRule="auto"/>
              <w:rPr>
                <w:rFonts w:ascii="Arial"/>
                <w:sz w:val="21"/>
              </w:rPr>
            </w:pPr>
          </w:p>
          <w:p w14:paraId="4A9B00AB">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3.2.3</w:t>
            </w:r>
          </w:p>
        </w:tc>
        <w:tc>
          <w:tcPr>
            <w:tcW w:w="2535" w:type="dxa"/>
            <w:vAlign w:val="top"/>
          </w:tcPr>
          <w:p w14:paraId="0BB72378">
            <w:pPr>
              <w:spacing w:line="322" w:lineRule="auto"/>
              <w:rPr>
                <w:rFonts w:ascii="Arial"/>
                <w:sz w:val="21"/>
              </w:rPr>
            </w:pPr>
          </w:p>
          <w:p w14:paraId="61F708F0">
            <w:pPr>
              <w:pStyle w:val="6"/>
              <w:spacing w:before="65" w:line="226" w:lineRule="auto"/>
              <w:ind w:left="644"/>
            </w:pPr>
            <w:r>
              <w:rPr>
                <w:spacing w:val="7"/>
              </w:rPr>
              <w:t>最高投标限价</w:t>
            </w:r>
          </w:p>
        </w:tc>
        <w:tc>
          <w:tcPr>
            <w:tcW w:w="5138" w:type="dxa"/>
            <w:vAlign w:val="top"/>
          </w:tcPr>
          <w:p w14:paraId="0BC5DD7A">
            <w:pPr>
              <w:pStyle w:val="6"/>
              <w:spacing w:before="37" w:line="226" w:lineRule="auto"/>
              <w:ind w:left="115"/>
            </w:pPr>
            <w:r>
              <w:rPr>
                <w:spacing w:val="-2"/>
              </w:rPr>
              <w:t>最</w:t>
            </w:r>
            <w:r>
              <w:rPr>
                <w:spacing w:val="-38"/>
              </w:rPr>
              <w:t xml:space="preserve"> </w:t>
            </w:r>
            <w:r>
              <w:rPr>
                <w:spacing w:val="-2"/>
              </w:rPr>
              <w:t>高</w:t>
            </w:r>
            <w:r>
              <w:rPr>
                <w:spacing w:val="-42"/>
              </w:rPr>
              <w:t xml:space="preserve"> </w:t>
            </w:r>
            <w:r>
              <w:rPr>
                <w:spacing w:val="-2"/>
              </w:rPr>
              <w:t>投</w:t>
            </w:r>
            <w:r>
              <w:rPr>
                <w:spacing w:val="-43"/>
              </w:rPr>
              <w:t xml:space="preserve"> </w:t>
            </w:r>
            <w:r>
              <w:rPr>
                <w:spacing w:val="-2"/>
              </w:rPr>
              <w:t>标</w:t>
            </w:r>
            <w:r>
              <w:rPr>
                <w:spacing w:val="-27"/>
              </w:rPr>
              <w:t xml:space="preserve"> </w:t>
            </w:r>
            <w:r>
              <w:rPr>
                <w:spacing w:val="-2"/>
              </w:rPr>
              <w:t>限</w:t>
            </w:r>
            <w:r>
              <w:rPr>
                <w:spacing w:val="-43"/>
              </w:rPr>
              <w:t xml:space="preserve"> </w:t>
            </w:r>
            <w:r>
              <w:rPr>
                <w:spacing w:val="-2"/>
              </w:rPr>
              <w:t>价</w:t>
            </w:r>
            <w:r>
              <w:rPr>
                <w:spacing w:val="-42"/>
              </w:rPr>
              <w:t xml:space="preserve"> </w:t>
            </w:r>
            <w:r>
              <w:rPr>
                <w:spacing w:val="-2"/>
              </w:rPr>
              <w:t>为</w:t>
            </w:r>
            <w:r>
              <w:rPr>
                <w:spacing w:val="-26"/>
              </w:rPr>
              <w:t xml:space="preserve"> </w:t>
            </w:r>
            <w:r>
              <w:rPr>
                <w:spacing w:val="-2"/>
              </w:rPr>
              <w:t>：</w:t>
            </w:r>
            <w:r>
              <w:rPr>
                <w:spacing w:val="-41"/>
              </w:rPr>
              <w:t xml:space="preserve"> </w:t>
            </w:r>
            <w:r>
              <w:rPr>
                <w:rFonts w:ascii="Calibri" w:hAnsi="Calibri" w:eastAsia="Calibri" w:cs="Calibri"/>
                <w:color w:val="0000FF"/>
                <w:spacing w:val="-2"/>
              </w:rPr>
              <w:t>4259396.49</w:t>
            </w:r>
            <w:r>
              <w:rPr>
                <w:rFonts w:ascii="Calibri" w:hAnsi="Calibri" w:eastAsia="Calibri" w:cs="Calibri"/>
                <w:color w:val="0000FF"/>
                <w:spacing w:val="11"/>
                <w:w w:val="101"/>
              </w:rPr>
              <w:t xml:space="preserve">  </w:t>
            </w:r>
            <w:r>
              <w:rPr>
                <w:color w:val="0000FF"/>
                <w:spacing w:val="-2"/>
              </w:rPr>
              <w:t>元</w:t>
            </w:r>
            <w:r>
              <w:rPr>
                <w:color w:val="0000FF"/>
                <w:spacing w:val="-27"/>
              </w:rPr>
              <w:t xml:space="preserve"> </w:t>
            </w:r>
            <w:r>
              <w:rPr>
                <w:color w:val="0000FF"/>
                <w:spacing w:val="-2"/>
              </w:rPr>
              <w:t>，</w:t>
            </w:r>
            <w:r>
              <w:rPr>
                <w:color w:val="0000FF"/>
                <w:spacing w:val="-37"/>
              </w:rPr>
              <w:t xml:space="preserve"> </w:t>
            </w:r>
            <w:r>
              <w:rPr>
                <w:color w:val="0000FF"/>
                <w:spacing w:val="-2"/>
              </w:rPr>
              <w:t>其</w:t>
            </w:r>
            <w:r>
              <w:rPr>
                <w:color w:val="0000FF"/>
                <w:spacing w:val="-24"/>
              </w:rPr>
              <w:t xml:space="preserve"> </w:t>
            </w:r>
            <w:r>
              <w:rPr>
                <w:color w:val="0000FF"/>
                <w:spacing w:val="-2"/>
              </w:rPr>
              <w:t>中</w:t>
            </w:r>
            <w:r>
              <w:rPr>
                <w:color w:val="0000FF"/>
                <w:spacing w:val="-39"/>
              </w:rPr>
              <w:t xml:space="preserve"> </w:t>
            </w:r>
            <w:r>
              <w:rPr>
                <w:color w:val="0000FF"/>
                <w:spacing w:val="-3"/>
              </w:rPr>
              <w:t>二</w:t>
            </w:r>
            <w:r>
              <w:rPr>
                <w:color w:val="0000FF"/>
                <w:spacing w:val="-43"/>
              </w:rPr>
              <w:t xml:space="preserve"> </w:t>
            </w:r>
            <w:r>
              <w:rPr>
                <w:color w:val="0000FF"/>
                <w:spacing w:val="-3"/>
              </w:rPr>
              <w:t>标</w:t>
            </w:r>
            <w:r>
              <w:rPr>
                <w:color w:val="0000FF"/>
                <w:spacing w:val="-43"/>
              </w:rPr>
              <w:t xml:space="preserve"> </w:t>
            </w:r>
            <w:r>
              <w:rPr>
                <w:color w:val="0000FF"/>
                <w:spacing w:val="-3"/>
              </w:rPr>
              <w:t>段</w:t>
            </w:r>
          </w:p>
          <w:p w14:paraId="267F5675">
            <w:pPr>
              <w:pStyle w:val="6"/>
              <w:spacing w:before="108" w:line="308" w:lineRule="auto"/>
              <w:ind w:left="115" w:right="1379" w:firstLine="7"/>
            </w:pPr>
            <w:r>
              <w:rPr>
                <w:rFonts w:ascii="Calibri" w:hAnsi="Calibri" w:eastAsia="Calibri" w:cs="Calibri"/>
                <w:color w:val="0000FF"/>
                <w:spacing w:val="5"/>
              </w:rPr>
              <w:t xml:space="preserve">1176539.45  </w:t>
            </w:r>
            <w:r>
              <w:rPr>
                <w:color w:val="0000FF"/>
                <w:spacing w:val="5"/>
              </w:rPr>
              <w:t>元；三标段：</w:t>
            </w:r>
            <w:r>
              <w:rPr>
                <w:rFonts w:ascii="Calibri" w:hAnsi="Calibri" w:eastAsia="Calibri" w:cs="Calibri"/>
                <w:color w:val="0000FF"/>
                <w:spacing w:val="5"/>
              </w:rPr>
              <w:t>1709701.61</w:t>
            </w:r>
            <w:r>
              <w:rPr>
                <w:rFonts w:ascii="Calibri" w:hAnsi="Calibri" w:eastAsia="Calibri" w:cs="Calibri"/>
                <w:color w:val="0000FF"/>
                <w:spacing w:val="23"/>
              </w:rPr>
              <w:t xml:space="preserve"> </w:t>
            </w:r>
            <w:r>
              <w:rPr>
                <w:spacing w:val="5"/>
              </w:rPr>
              <w:t>元</w:t>
            </w:r>
            <w:r>
              <w:t xml:space="preserve"> </w:t>
            </w:r>
            <w:r>
              <w:rPr>
                <w:spacing w:val="13"/>
              </w:rPr>
              <w:t>详见第六章 “最高投标限价</w:t>
            </w:r>
            <w:r>
              <w:rPr>
                <w:spacing w:val="-60"/>
              </w:rPr>
              <w:t xml:space="preserve"> </w:t>
            </w:r>
            <w:r>
              <w:rPr>
                <w:spacing w:val="13"/>
              </w:rPr>
              <w:t>”</w:t>
            </w:r>
          </w:p>
        </w:tc>
      </w:tr>
      <w:tr w14:paraId="426B7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56" w:type="dxa"/>
            <w:vAlign w:val="top"/>
          </w:tcPr>
          <w:p w14:paraId="2EFCB9D1">
            <w:pPr>
              <w:spacing w:line="405" w:lineRule="auto"/>
              <w:rPr>
                <w:rFonts w:ascii="Arial"/>
                <w:sz w:val="21"/>
              </w:rPr>
            </w:pPr>
          </w:p>
          <w:p w14:paraId="15FC69D8">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3.2.4</w:t>
            </w:r>
          </w:p>
        </w:tc>
        <w:tc>
          <w:tcPr>
            <w:tcW w:w="2535" w:type="dxa"/>
            <w:vAlign w:val="top"/>
          </w:tcPr>
          <w:p w14:paraId="7A9C3239">
            <w:pPr>
              <w:spacing w:line="322" w:lineRule="auto"/>
              <w:rPr>
                <w:rFonts w:ascii="Arial"/>
                <w:sz w:val="21"/>
              </w:rPr>
            </w:pPr>
          </w:p>
          <w:p w14:paraId="4A35B2C0">
            <w:pPr>
              <w:pStyle w:val="6"/>
              <w:spacing w:before="65" w:line="226" w:lineRule="auto"/>
              <w:ind w:left="330"/>
            </w:pPr>
            <w:r>
              <w:rPr>
                <w:spacing w:val="8"/>
              </w:rPr>
              <w:t>投标报价的其他要求</w:t>
            </w:r>
          </w:p>
        </w:tc>
        <w:tc>
          <w:tcPr>
            <w:tcW w:w="5138" w:type="dxa"/>
            <w:vAlign w:val="top"/>
          </w:tcPr>
          <w:p w14:paraId="6F0F6AD9">
            <w:pPr>
              <w:pStyle w:val="6"/>
              <w:spacing w:before="35" w:line="315" w:lineRule="auto"/>
              <w:ind w:left="114" w:right="107" w:firstLine="9"/>
              <w:jc w:val="both"/>
            </w:pPr>
            <w:r>
              <w:rPr>
                <w:color w:val="0000FF"/>
                <w:spacing w:val="8"/>
              </w:rPr>
              <w:t>（</w:t>
            </w:r>
            <w:r>
              <w:rPr>
                <w:rFonts w:ascii="Calibri" w:hAnsi="Calibri" w:eastAsia="Calibri" w:cs="Calibri"/>
                <w:color w:val="0000FF"/>
                <w:spacing w:val="8"/>
              </w:rPr>
              <w:t>1</w:t>
            </w:r>
            <w:r>
              <w:rPr>
                <w:color w:val="0000FF"/>
                <w:spacing w:val="8"/>
              </w:rPr>
              <w:t>）投标人对项目的各项报价和竣工结算的计价方式</w:t>
            </w:r>
            <w:r>
              <w:rPr>
                <w:color w:val="0000FF"/>
                <w:spacing w:val="7"/>
              </w:rPr>
              <w:t xml:space="preserve"> </w:t>
            </w:r>
            <w:r>
              <w:rPr>
                <w:color w:val="0000FF"/>
                <w:spacing w:val="13"/>
              </w:rPr>
              <w:t>均采用工程量清单计价方式。工程量清单总报价（投</w:t>
            </w:r>
            <w:r>
              <w:rPr>
                <w:color w:val="0000FF"/>
                <w:spacing w:val="8"/>
              </w:rPr>
              <w:t xml:space="preserve"> </w:t>
            </w:r>
            <w:r>
              <w:rPr>
                <w:color w:val="0000FF"/>
                <w:spacing w:val="11"/>
              </w:rPr>
              <w:t>标报价）</w:t>
            </w:r>
            <w:r>
              <w:rPr>
                <w:color w:val="0000FF"/>
                <w:spacing w:val="-46"/>
              </w:rPr>
              <w:t xml:space="preserve"> </w:t>
            </w:r>
            <w:r>
              <w:rPr>
                <w:color w:val="0000FF"/>
                <w:spacing w:val="11"/>
              </w:rPr>
              <w:t>以招标文件、答疑纪要，招标人提供的施工</w:t>
            </w:r>
          </w:p>
        </w:tc>
      </w:tr>
    </w:tbl>
    <w:p w14:paraId="43203771">
      <w:pPr>
        <w:pStyle w:val="2"/>
      </w:pPr>
    </w:p>
    <w:p w14:paraId="15045F1D">
      <w:pPr>
        <w:sectPr>
          <w:footerReference r:id="rId22" w:type="default"/>
          <w:pgSz w:w="11906" w:h="16839"/>
          <w:pgMar w:top="1431" w:right="1686" w:bottom="1018" w:left="1685" w:header="0" w:footer="852" w:gutter="0"/>
          <w:cols w:space="720" w:num="1"/>
        </w:sectPr>
      </w:pPr>
    </w:p>
    <w:p w14:paraId="6E7D6C23">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031C9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5" w:hRule="atLeast"/>
        </w:trPr>
        <w:tc>
          <w:tcPr>
            <w:tcW w:w="856" w:type="dxa"/>
            <w:vAlign w:val="top"/>
          </w:tcPr>
          <w:p w14:paraId="2648515B">
            <w:pPr>
              <w:rPr>
                <w:rFonts w:ascii="Arial"/>
                <w:sz w:val="21"/>
              </w:rPr>
            </w:pPr>
          </w:p>
        </w:tc>
        <w:tc>
          <w:tcPr>
            <w:tcW w:w="2535" w:type="dxa"/>
            <w:vAlign w:val="top"/>
          </w:tcPr>
          <w:p w14:paraId="5C24482C">
            <w:pPr>
              <w:rPr>
                <w:rFonts w:ascii="Arial"/>
                <w:sz w:val="21"/>
              </w:rPr>
            </w:pPr>
          </w:p>
        </w:tc>
        <w:tc>
          <w:tcPr>
            <w:tcW w:w="5138" w:type="dxa"/>
            <w:vAlign w:val="top"/>
          </w:tcPr>
          <w:p w14:paraId="2A57DF37">
            <w:pPr>
              <w:pStyle w:val="6"/>
              <w:spacing w:before="34" w:line="313" w:lineRule="auto"/>
              <w:ind w:left="127" w:right="39" w:firstLine="5"/>
            </w:pPr>
            <w:r>
              <w:rPr>
                <w:color w:val="0000FF"/>
                <w:spacing w:val="12"/>
              </w:rPr>
              <w:t xml:space="preserve">图纸及相应规范为依据，充分考虑市场价格，结合实 </w:t>
            </w:r>
            <w:r>
              <w:rPr>
                <w:color w:val="0000FF"/>
                <w:spacing w:val="7"/>
              </w:rPr>
              <w:t>际在合理范围内自主报价，但不得低于企业实</w:t>
            </w:r>
            <w:r>
              <w:rPr>
                <w:color w:val="0000FF"/>
                <w:spacing w:val="6"/>
              </w:rPr>
              <w:t>际成本。</w:t>
            </w:r>
          </w:p>
          <w:p w14:paraId="21953201">
            <w:pPr>
              <w:pStyle w:val="6"/>
              <w:spacing w:before="33" w:line="312" w:lineRule="auto"/>
              <w:ind w:left="114" w:right="110" w:firstLine="9"/>
            </w:pPr>
            <w:r>
              <w:rPr>
                <w:color w:val="0000FF"/>
                <w:spacing w:val="8"/>
              </w:rPr>
              <w:t>（</w:t>
            </w:r>
            <w:r>
              <w:rPr>
                <w:rFonts w:ascii="Calibri" w:hAnsi="Calibri" w:eastAsia="Calibri" w:cs="Calibri"/>
                <w:color w:val="0000FF"/>
                <w:spacing w:val="8"/>
              </w:rPr>
              <w:t>2</w:t>
            </w:r>
            <w:r>
              <w:rPr>
                <w:color w:val="0000FF"/>
                <w:spacing w:val="8"/>
              </w:rPr>
              <w:t>）工程量清单中所报的单价和合价，以及投标文件</w:t>
            </w:r>
            <w:r>
              <w:rPr>
                <w:color w:val="0000FF"/>
                <w:spacing w:val="5"/>
              </w:rPr>
              <w:t xml:space="preserve"> </w:t>
            </w:r>
            <w:r>
              <w:rPr>
                <w:color w:val="0000FF"/>
                <w:spacing w:val="13"/>
              </w:rPr>
              <w:t>中的投标报价应是招标文件所确定的发包范围内的全</w:t>
            </w:r>
            <w:r>
              <w:rPr>
                <w:color w:val="0000FF"/>
                <w:spacing w:val="8"/>
              </w:rPr>
              <w:t xml:space="preserve"> </w:t>
            </w:r>
            <w:r>
              <w:rPr>
                <w:color w:val="0000FF"/>
                <w:spacing w:val="13"/>
              </w:rPr>
              <w:t>部工程内容的价格体现，应以招标文件、技术规范、</w:t>
            </w:r>
            <w:r>
              <w:rPr>
                <w:color w:val="0000FF"/>
                <w:spacing w:val="8"/>
              </w:rPr>
              <w:t xml:space="preserve"> </w:t>
            </w:r>
            <w:r>
              <w:rPr>
                <w:color w:val="0000FF"/>
                <w:spacing w:val="13"/>
              </w:rPr>
              <w:t>设计图纸及答疑纪要等规定，实施和完成招标工程所</w:t>
            </w:r>
            <w:r>
              <w:rPr>
                <w:color w:val="0000FF"/>
                <w:spacing w:val="8"/>
              </w:rPr>
              <w:t xml:space="preserve"> </w:t>
            </w:r>
            <w:r>
              <w:rPr>
                <w:color w:val="0000FF"/>
                <w:spacing w:val="13"/>
              </w:rPr>
              <w:t>需的全部费用。投标人在投标时应按此要求，在投标</w:t>
            </w:r>
            <w:r>
              <w:rPr>
                <w:color w:val="0000FF"/>
                <w:spacing w:val="8"/>
              </w:rPr>
              <w:t xml:space="preserve"> </w:t>
            </w:r>
            <w:r>
              <w:rPr>
                <w:color w:val="0000FF"/>
                <w:spacing w:val="13"/>
              </w:rPr>
              <w:t>文件中认真填写工程量清单所有工程项目的单价和合</w:t>
            </w:r>
            <w:r>
              <w:rPr>
                <w:color w:val="0000FF"/>
                <w:spacing w:val="8"/>
              </w:rPr>
              <w:t xml:space="preserve"> </w:t>
            </w:r>
            <w:r>
              <w:rPr>
                <w:color w:val="0000FF"/>
              </w:rPr>
              <w:t>价。</w:t>
            </w:r>
          </w:p>
          <w:p w14:paraId="11E7FF37">
            <w:pPr>
              <w:pStyle w:val="6"/>
              <w:spacing w:before="108" w:line="302" w:lineRule="auto"/>
              <w:ind w:left="114" w:right="39" w:firstLine="9"/>
            </w:pPr>
            <w:r>
              <w:rPr>
                <w:color w:val="0000FF"/>
                <w:spacing w:val="8"/>
              </w:rPr>
              <w:t>（</w:t>
            </w:r>
            <w:r>
              <w:rPr>
                <w:rFonts w:ascii="Calibri" w:hAnsi="Calibri" w:eastAsia="Calibri" w:cs="Calibri"/>
                <w:color w:val="0000FF"/>
                <w:spacing w:val="8"/>
              </w:rPr>
              <w:t>3</w:t>
            </w:r>
            <w:r>
              <w:rPr>
                <w:color w:val="0000FF"/>
                <w:spacing w:val="8"/>
              </w:rPr>
              <w:t>）招标人提供的工程量清单是为投标人投标计量计</w:t>
            </w:r>
            <w:r>
              <w:rPr>
                <w:color w:val="0000FF"/>
                <w:spacing w:val="7"/>
              </w:rPr>
              <w:t xml:space="preserve"> 价的依据，投标人不能够直接修改原清单的项目编码、</w:t>
            </w:r>
            <w:r>
              <w:rPr>
                <w:color w:val="0000FF"/>
                <w:spacing w:val="10"/>
              </w:rPr>
              <w:t xml:space="preserve"> </w:t>
            </w:r>
            <w:r>
              <w:rPr>
                <w:color w:val="0000FF"/>
                <w:spacing w:val="13"/>
              </w:rPr>
              <w:t>项目名称、项目特征描述、计量单位、工程量，不能</w:t>
            </w:r>
            <w:r>
              <w:rPr>
                <w:color w:val="0000FF"/>
                <w:spacing w:val="8"/>
              </w:rPr>
              <w:t xml:space="preserve"> 直接删除或在中间插入需补充的清单项目。</w:t>
            </w:r>
          </w:p>
          <w:p w14:paraId="4DE0D1E6">
            <w:pPr>
              <w:pStyle w:val="6"/>
              <w:spacing w:before="109" w:line="314" w:lineRule="auto"/>
              <w:ind w:left="111" w:right="110" w:firstLine="11"/>
            </w:pPr>
            <w:r>
              <w:rPr>
                <w:color w:val="0000FF"/>
                <w:spacing w:val="17"/>
              </w:rPr>
              <w:t>（</w:t>
            </w:r>
            <w:r>
              <w:rPr>
                <w:rFonts w:ascii="Calibri" w:hAnsi="Calibri" w:eastAsia="Calibri" w:cs="Calibri"/>
                <w:color w:val="0000FF"/>
                <w:spacing w:val="17"/>
              </w:rPr>
              <w:t>4</w:t>
            </w:r>
            <w:r>
              <w:rPr>
                <w:color w:val="0000FF"/>
                <w:spacing w:val="17"/>
              </w:rPr>
              <w:t>）投标人应根据自己对招标文件和设计图纸的理</w:t>
            </w:r>
            <w:r>
              <w:rPr>
                <w:color w:val="0000FF"/>
                <w:spacing w:val="5"/>
              </w:rPr>
              <w:t xml:space="preserve"> </w:t>
            </w:r>
            <w:r>
              <w:rPr>
                <w:color w:val="0000FF"/>
                <w:spacing w:val="13"/>
              </w:rPr>
              <w:t>解，凭借自己的实力对本招标工程进行准确计价，投</w:t>
            </w:r>
            <w:r>
              <w:rPr>
                <w:color w:val="0000FF"/>
                <w:spacing w:val="11"/>
              </w:rPr>
              <w:t xml:space="preserve"> </w:t>
            </w:r>
            <w:r>
              <w:rPr>
                <w:color w:val="0000FF"/>
                <w:spacing w:val="13"/>
              </w:rPr>
              <w:t>标人对招标人提供的清单有异议需进行修订的，应按</w:t>
            </w:r>
            <w:r>
              <w:rPr>
                <w:color w:val="0000FF"/>
                <w:spacing w:val="11"/>
              </w:rPr>
              <w:t xml:space="preserve"> </w:t>
            </w:r>
            <w:r>
              <w:rPr>
                <w:color w:val="0000FF"/>
                <w:spacing w:val="13"/>
              </w:rPr>
              <w:t>招标项目要求中规定的招标答疑时间之前书面告知招</w:t>
            </w:r>
            <w:r>
              <w:rPr>
                <w:color w:val="0000FF"/>
                <w:spacing w:val="11"/>
              </w:rPr>
              <w:t xml:space="preserve"> </w:t>
            </w:r>
            <w:r>
              <w:rPr>
                <w:color w:val="0000FF"/>
                <w:spacing w:val="13"/>
              </w:rPr>
              <w:t>标人，招标人以答疑纪要的形式予以回复；如招标人</w:t>
            </w:r>
            <w:r>
              <w:rPr>
                <w:color w:val="0000FF"/>
                <w:spacing w:val="11"/>
              </w:rPr>
              <w:t xml:space="preserve"> </w:t>
            </w:r>
            <w:r>
              <w:rPr>
                <w:color w:val="0000FF"/>
                <w:spacing w:val="13"/>
              </w:rPr>
              <w:t>和投标人意见不一致时投标人不可以修改招标人提供</w:t>
            </w:r>
            <w:r>
              <w:rPr>
                <w:color w:val="0000FF"/>
                <w:spacing w:val="11"/>
              </w:rPr>
              <w:t xml:space="preserve"> 的工程量清单内容，对于差异部分，</w:t>
            </w:r>
            <w:r>
              <w:rPr>
                <w:color w:val="0000FF"/>
                <w:spacing w:val="-43"/>
              </w:rPr>
              <w:t xml:space="preserve"> </w:t>
            </w:r>
            <w:r>
              <w:rPr>
                <w:color w:val="0000FF"/>
                <w:spacing w:val="11"/>
              </w:rPr>
              <w:t>由投标人在投标</w:t>
            </w:r>
            <w:r>
              <w:rPr>
                <w:color w:val="0000FF"/>
              </w:rPr>
              <w:t xml:space="preserve"> </w:t>
            </w:r>
            <w:r>
              <w:rPr>
                <w:color w:val="0000FF"/>
                <w:spacing w:val="7"/>
              </w:rPr>
              <w:t>报价中自行考虑。</w:t>
            </w:r>
          </w:p>
          <w:p w14:paraId="551F4650">
            <w:pPr>
              <w:pStyle w:val="6"/>
              <w:spacing w:before="110" w:line="226" w:lineRule="auto"/>
              <w:ind w:left="123"/>
            </w:pPr>
            <w:r>
              <w:rPr>
                <w:color w:val="0000FF"/>
                <w:spacing w:val="7"/>
              </w:rPr>
              <w:t>（</w:t>
            </w:r>
            <w:r>
              <w:rPr>
                <w:rFonts w:ascii="Calibri" w:hAnsi="Calibri" w:eastAsia="Calibri" w:cs="Calibri"/>
                <w:color w:val="0000FF"/>
                <w:spacing w:val="7"/>
              </w:rPr>
              <w:t>5</w:t>
            </w:r>
            <w:r>
              <w:rPr>
                <w:color w:val="0000FF"/>
                <w:spacing w:val="7"/>
              </w:rPr>
              <w:t>）本次招标为中标价加变更签证。</w:t>
            </w:r>
          </w:p>
          <w:p w14:paraId="5ABA9568">
            <w:pPr>
              <w:pStyle w:val="6"/>
              <w:spacing w:before="114" w:line="318" w:lineRule="auto"/>
              <w:ind w:left="112" w:right="57" w:firstLine="10"/>
            </w:pPr>
            <w:r>
              <w:rPr>
                <w:color w:val="0000FF"/>
                <w:spacing w:val="8"/>
              </w:rPr>
              <w:t>（</w:t>
            </w:r>
            <w:r>
              <w:rPr>
                <w:rFonts w:ascii="Calibri" w:hAnsi="Calibri" w:eastAsia="Calibri" w:cs="Calibri"/>
                <w:color w:val="0000FF"/>
                <w:spacing w:val="8"/>
              </w:rPr>
              <w:t>6</w:t>
            </w:r>
            <w:r>
              <w:rPr>
                <w:color w:val="0000FF"/>
                <w:spacing w:val="8"/>
              </w:rPr>
              <w:t>）工程变更、签证引起的价款调整。工程变更、签</w:t>
            </w:r>
            <w:r>
              <w:rPr>
                <w:color w:val="0000FF"/>
                <w:spacing w:val="7"/>
              </w:rPr>
              <w:t xml:space="preserve"> </w:t>
            </w:r>
            <w:r>
              <w:rPr>
                <w:color w:val="0000FF"/>
                <w:spacing w:val="14"/>
              </w:rPr>
              <w:t>证时增减工程量与招标文件中工程量清单数量相比，</w:t>
            </w:r>
            <w:r>
              <w:rPr>
                <w:color w:val="0000FF"/>
                <w:spacing w:val="3"/>
              </w:rPr>
              <w:t xml:space="preserve"> </w:t>
            </w:r>
            <w:r>
              <w:rPr>
                <w:color w:val="0000FF"/>
                <w:spacing w:val="5"/>
              </w:rPr>
              <w:t>增加或减少幅度在</w:t>
            </w:r>
            <w:r>
              <w:rPr>
                <w:color w:val="0000FF"/>
                <w:spacing w:val="-28"/>
              </w:rPr>
              <w:t xml:space="preserve"> </w:t>
            </w:r>
            <w:r>
              <w:rPr>
                <w:rFonts w:ascii="Calibri" w:hAnsi="Calibri" w:eastAsia="Calibri" w:cs="Calibri"/>
                <w:color w:val="0000FF"/>
                <w:spacing w:val="5"/>
              </w:rPr>
              <w:t>15%</w:t>
            </w:r>
            <w:r>
              <w:rPr>
                <w:color w:val="0000FF"/>
                <w:spacing w:val="5"/>
              </w:rPr>
              <w:t>以内（含</w:t>
            </w:r>
            <w:r>
              <w:rPr>
                <w:color w:val="0000FF"/>
                <w:spacing w:val="-29"/>
              </w:rPr>
              <w:t xml:space="preserve"> </w:t>
            </w:r>
            <w:r>
              <w:rPr>
                <w:rFonts w:ascii="Calibri" w:hAnsi="Calibri" w:eastAsia="Calibri" w:cs="Calibri"/>
                <w:color w:val="0000FF"/>
                <w:spacing w:val="5"/>
              </w:rPr>
              <w:t>15%</w:t>
            </w:r>
            <w:r>
              <w:rPr>
                <w:color w:val="0000FF"/>
                <w:spacing w:val="5"/>
              </w:rPr>
              <w:t>）的，不做</w:t>
            </w:r>
            <w:r>
              <w:rPr>
                <w:color w:val="0000FF"/>
                <w:spacing w:val="4"/>
              </w:rPr>
              <w:t>调整；</w:t>
            </w:r>
            <w:r>
              <w:rPr>
                <w:color w:val="0000FF"/>
              </w:rPr>
              <w:t xml:space="preserve"> </w:t>
            </w:r>
            <w:r>
              <w:rPr>
                <w:color w:val="0000FF"/>
                <w:spacing w:val="13"/>
              </w:rPr>
              <w:t>工程变更、签证时增减工程量与招标文件中工程量清</w:t>
            </w:r>
            <w:r>
              <w:rPr>
                <w:color w:val="0000FF"/>
                <w:spacing w:val="10"/>
              </w:rPr>
              <w:t xml:space="preserve"> </w:t>
            </w:r>
            <w:r>
              <w:rPr>
                <w:color w:val="0000FF"/>
                <w:spacing w:val="12"/>
              </w:rPr>
              <w:t>单数量相比，增加或减少幅度在</w:t>
            </w:r>
            <w:r>
              <w:rPr>
                <w:color w:val="0000FF"/>
                <w:spacing w:val="-25"/>
              </w:rPr>
              <w:t xml:space="preserve"> </w:t>
            </w:r>
            <w:r>
              <w:rPr>
                <w:rFonts w:ascii="Calibri" w:hAnsi="Calibri" w:eastAsia="Calibri" w:cs="Calibri"/>
                <w:color w:val="0000FF"/>
                <w:spacing w:val="12"/>
              </w:rPr>
              <w:t>15%</w:t>
            </w:r>
            <w:r>
              <w:rPr>
                <w:color w:val="0000FF"/>
                <w:spacing w:val="12"/>
              </w:rPr>
              <w:t>以外的部分，清</w:t>
            </w:r>
            <w:r>
              <w:rPr>
                <w:color w:val="0000FF"/>
              </w:rPr>
              <w:t xml:space="preserve"> </w:t>
            </w:r>
            <w:r>
              <w:rPr>
                <w:color w:val="0000FF"/>
                <w:spacing w:val="13"/>
              </w:rPr>
              <w:t>单中有单价者，采用原单价；无单价者，依据《建设</w:t>
            </w:r>
            <w:r>
              <w:rPr>
                <w:color w:val="0000FF"/>
                <w:spacing w:val="10"/>
              </w:rPr>
              <w:t xml:space="preserve"> </w:t>
            </w:r>
            <w:r>
              <w:rPr>
                <w:color w:val="0000FF"/>
                <w:spacing w:val="-3"/>
              </w:rPr>
              <w:t>工程工程量清单计价规范》（</w:t>
            </w:r>
            <w:r>
              <w:rPr>
                <w:rFonts w:ascii="Calibri" w:hAnsi="Calibri" w:eastAsia="Calibri" w:cs="Calibri"/>
                <w:color w:val="0000FF"/>
                <w:spacing w:val="-3"/>
              </w:rPr>
              <w:t>GB50500-2013</w:t>
            </w:r>
            <w:r>
              <w:rPr>
                <w:color w:val="0000FF"/>
                <w:spacing w:val="-3"/>
              </w:rPr>
              <w:t>）、</w:t>
            </w:r>
            <w:r>
              <w:rPr>
                <w:color w:val="0000FF"/>
                <w:spacing w:val="-4"/>
              </w:rPr>
              <w:t>《河南省</w:t>
            </w:r>
            <w:r>
              <w:rPr>
                <w:color w:val="0000FF"/>
              </w:rPr>
              <w:t xml:space="preserve"> </w:t>
            </w:r>
            <w:r>
              <w:rPr>
                <w:color w:val="0000FF"/>
                <w:spacing w:val="-4"/>
              </w:rPr>
              <w:t>建筑与装饰工程预算定额》（</w:t>
            </w:r>
            <w:r>
              <w:rPr>
                <w:rFonts w:ascii="Calibri" w:hAnsi="Calibri" w:eastAsia="Calibri" w:cs="Calibri"/>
                <w:color w:val="0000FF"/>
                <w:spacing w:val="-4"/>
              </w:rPr>
              <w:t>HA</w:t>
            </w:r>
            <w:r>
              <w:rPr>
                <w:rFonts w:ascii="Calibri" w:hAnsi="Calibri" w:eastAsia="Calibri" w:cs="Calibri"/>
                <w:color w:val="0000FF"/>
                <w:spacing w:val="16"/>
                <w:w w:val="102"/>
              </w:rPr>
              <w:t xml:space="preserve"> </w:t>
            </w:r>
            <w:r>
              <w:rPr>
                <w:rFonts w:ascii="Calibri" w:hAnsi="Calibri" w:eastAsia="Calibri" w:cs="Calibri"/>
                <w:color w:val="0000FF"/>
                <w:spacing w:val="-4"/>
              </w:rPr>
              <w:t>01-31-2016</w:t>
            </w:r>
            <w:r>
              <w:rPr>
                <w:color w:val="0000FF"/>
                <w:spacing w:val="-4"/>
              </w:rPr>
              <w:t>）、《河南省</w:t>
            </w:r>
            <w:r>
              <w:rPr>
                <w:color w:val="0000FF"/>
              </w:rPr>
              <w:t xml:space="preserve"> </w:t>
            </w:r>
            <w:r>
              <w:rPr>
                <w:color w:val="0000FF"/>
                <w:spacing w:val="-4"/>
              </w:rPr>
              <w:t>通用安装工程预算定额》（</w:t>
            </w:r>
            <w:r>
              <w:rPr>
                <w:rFonts w:ascii="Calibri" w:hAnsi="Calibri" w:eastAsia="Calibri" w:cs="Calibri"/>
                <w:color w:val="0000FF"/>
                <w:spacing w:val="-4"/>
              </w:rPr>
              <w:t>HA</w:t>
            </w:r>
            <w:r>
              <w:rPr>
                <w:rFonts w:ascii="Calibri" w:hAnsi="Calibri" w:eastAsia="Calibri" w:cs="Calibri"/>
                <w:color w:val="0000FF"/>
                <w:spacing w:val="14"/>
                <w:w w:val="101"/>
              </w:rPr>
              <w:t xml:space="preserve"> </w:t>
            </w:r>
            <w:r>
              <w:rPr>
                <w:rFonts w:ascii="Calibri" w:hAnsi="Calibri" w:eastAsia="Calibri" w:cs="Calibri"/>
                <w:color w:val="0000FF"/>
                <w:spacing w:val="-4"/>
              </w:rPr>
              <w:t>02-31-2016</w:t>
            </w:r>
            <w:r>
              <w:rPr>
                <w:color w:val="0000FF"/>
                <w:spacing w:val="-4"/>
              </w:rPr>
              <w:t>）、《河南省市</w:t>
            </w:r>
            <w:r>
              <w:rPr>
                <w:color w:val="0000FF"/>
              </w:rPr>
              <w:t xml:space="preserve"> </w:t>
            </w:r>
            <w:r>
              <w:rPr>
                <w:color w:val="0000FF"/>
                <w:spacing w:val="9"/>
              </w:rPr>
              <w:t>政工程预算定额》</w:t>
            </w:r>
            <w:r>
              <w:rPr>
                <w:rFonts w:ascii="Calibri" w:hAnsi="Calibri" w:eastAsia="Calibri" w:cs="Calibri"/>
                <w:color w:val="0000FF"/>
                <w:spacing w:val="9"/>
              </w:rPr>
              <w:t>(</w:t>
            </w:r>
            <w:r>
              <w:rPr>
                <w:rFonts w:ascii="Calibri" w:hAnsi="Calibri" w:eastAsia="Calibri" w:cs="Calibri"/>
                <w:color w:val="0000FF"/>
              </w:rPr>
              <w:t>HAAl</w:t>
            </w:r>
            <w:r>
              <w:rPr>
                <w:rFonts w:ascii="Calibri" w:hAnsi="Calibri" w:eastAsia="Calibri" w:cs="Calibri"/>
                <w:color w:val="0000FF"/>
                <w:spacing w:val="9"/>
              </w:rPr>
              <w:t>-31-2016)</w:t>
            </w:r>
            <w:r>
              <w:rPr>
                <w:color w:val="0000FF"/>
                <w:spacing w:val="9"/>
              </w:rPr>
              <w:t>及综合解释，并在此</w:t>
            </w:r>
            <w:r>
              <w:rPr>
                <w:color w:val="0000FF"/>
                <w:spacing w:val="12"/>
              </w:rPr>
              <w:t xml:space="preserve"> </w:t>
            </w:r>
            <w:r>
              <w:rPr>
                <w:color w:val="0000FF"/>
                <w:spacing w:val="13"/>
              </w:rPr>
              <w:t>基础上结合中标人投标文件中所报变更签证优惠率重</w:t>
            </w:r>
            <w:r>
              <w:rPr>
                <w:color w:val="0000FF"/>
                <w:spacing w:val="10"/>
              </w:rPr>
              <w:t xml:space="preserve"> </w:t>
            </w:r>
            <w:r>
              <w:rPr>
                <w:color w:val="0000FF"/>
                <w:spacing w:val="7"/>
              </w:rPr>
              <w:t>新编制清单单价。</w:t>
            </w:r>
          </w:p>
          <w:p w14:paraId="22561A8E">
            <w:pPr>
              <w:pStyle w:val="6"/>
              <w:spacing w:before="109" w:line="307" w:lineRule="auto"/>
              <w:ind w:left="113" w:right="17" w:firstLine="10"/>
            </w:pPr>
            <w:r>
              <w:rPr>
                <w:color w:val="0000FF"/>
                <w:spacing w:val="17"/>
              </w:rPr>
              <w:t>（</w:t>
            </w:r>
            <w:r>
              <w:rPr>
                <w:rFonts w:ascii="Calibri" w:hAnsi="Calibri" w:eastAsia="Calibri" w:cs="Calibri"/>
                <w:color w:val="0000FF"/>
                <w:spacing w:val="17"/>
              </w:rPr>
              <w:t>7</w:t>
            </w:r>
            <w:r>
              <w:rPr>
                <w:color w:val="0000FF"/>
                <w:spacing w:val="17"/>
              </w:rPr>
              <w:t>）招标人与投标人共同承担价格风险的材料范围</w:t>
            </w:r>
            <w:r>
              <w:rPr>
                <w:color w:val="0000FF"/>
                <w:spacing w:val="2"/>
              </w:rPr>
              <w:t xml:space="preserve">  </w:t>
            </w:r>
            <w:r>
              <w:rPr>
                <w:color w:val="0000FF"/>
                <w:spacing w:val="8"/>
              </w:rPr>
              <w:t>为：钢材、水泥、水泥砼管、预拌砂浆、商品混凝土、</w:t>
            </w:r>
            <w:r>
              <w:rPr>
                <w:color w:val="0000FF"/>
                <w:spacing w:val="9"/>
              </w:rPr>
              <w:t xml:space="preserve"> </w:t>
            </w:r>
            <w:r>
              <w:rPr>
                <w:color w:val="0000FF"/>
                <w:spacing w:val="13"/>
              </w:rPr>
              <w:t>生石灰、碎石、中粗砂、沥青、沥青混凝土。材料费</w:t>
            </w:r>
            <w:r>
              <w:rPr>
                <w:color w:val="0000FF"/>
                <w:spacing w:val="4"/>
              </w:rPr>
              <w:t xml:space="preserve">  </w:t>
            </w:r>
            <w:r>
              <w:rPr>
                <w:color w:val="0000FF"/>
                <w:spacing w:val="10"/>
              </w:rPr>
              <w:t>的风险由承发包双方分担，风险幅度为±</w:t>
            </w:r>
            <w:r>
              <w:rPr>
                <w:rFonts w:ascii="Calibri" w:hAnsi="Calibri" w:eastAsia="Calibri" w:cs="Calibri"/>
                <w:color w:val="0000FF"/>
                <w:spacing w:val="10"/>
              </w:rPr>
              <w:t>5%</w:t>
            </w:r>
            <w:r>
              <w:rPr>
                <w:rFonts w:ascii="Calibri" w:hAnsi="Calibri" w:eastAsia="Calibri" w:cs="Calibri"/>
                <w:color w:val="0000FF"/>
                <w:spacing w:val="-18"/>
              </w:rPr>
              <w:t xml:space="preserve"> </w:t>
            </w:r>
            <w:r>
              <w:rPr>
                <w:color w:val="0000FF"/>
                <w:spacing w:val="10"/>
              </w:rPr>
              <w:t>，</w:t>
            </w:r>
            <w:r>
              <w:rPr>
                <w:color w:val="0000FF"/>
                <w:spacing w:val="9"/>
              </w:rPr>
              <w:t>基期价</w:t>
            </w:r>
            <w:r>
              <w:rPr>
                <w:color w:val="0000FF"/>
              </w:rPr>
              <w:t xml:space="preserve">  </w:t>
            </w:r>
            <w:r>
              <w:rPr>
                <w:color w:val="0000FF"/>
                <w:spacing w:val="-1"/>
              </w:rPr>
              <w:t>格 为 《 建 设</w:t>
            </w:r>
            <w:r>
              <w:rPr>
                <w:color w:val="0000FF"/>
                <w:spacing w:val="6"/>
              </w:rPr>
              <w:t xml:space="preserve"> </w:t>
            </w:r>
            <w:r>
              <w:rPr>
                <w:color w:val="0000FF"/>
                <w:spacing w:val="-1"/>
              </w:rPr>
              <w:t>工 程</w:t>
            </w:r>
            <w:r>
              <w:rPr>
                <w:color w:val="0000FF"/>
                <w:spacing w:val="4"/>
              </w:rPr>
              <w:t xml:space="preserve"> </w:t>
            </w:r>
            <w:r>
              <w:rPr>
                <w:color w:val="0000FF"/>
                <w:spacing w:val="-1"/>
              </w:rPr>
              <w:t>工 程 量 清 单</w:t>
            </w:r>
            <w:r>
              <w:rPr>
                <w:color w:val="0000FF"/>
                <w:spacing w:val="2"/>
              </w:rPr>
              <w:t xml:space="preserve"> </w:t>
            </w:r>
            <w:r>
              <w:rPr>
                <w:color w:val="0000FF"/>
                <w:spacing w:val="-1"/>
              </w:rPr>
              <w:t>计 价 规</w:t>
            </w:r>
            <w:r>
              <w:rPr>
                <w:color w:val="0000FF"/>
                <w:spacing w:val="6"/>
              </w:rPr>
              <w:t xml:space="preserve"> </w:t>
            </w:r>
            <w:r>
              <w:rPr>
                <w:color w:val="0000FF"/>
                <w:spacing w:val="-1"/>
              </w:rPr>
              <w:t>范</w:t>
            </w:r>
            <w:r>
              <w:rPr>
                <w:color w:val="0000FF"/>
                <w:spacing w:val="11"/>
              </w:rPr>
              <w:t xml:space="preserve"> </w:t>
            </w:r>
            <w:r>
              <w:rPr>
                <w:color w:val="0000FF"/>
                <w:spacing w:val="-1"/>
              </w:rPr>
              <w:t>》</w:t>
            </w:r>
          </w:p>
        </w:tc>
      </w:tr>
    </w:tbl>
    <w:p w14:paraId="15D01936">
      <w:pPr>
        <w:pStyle w:val="2"/>
      </w:pPr>
    </w:p>
    <w:p w14:paraId="2582C858">
      <w:pPr>
        <w:sectPr>
          <w:footerReference r:id="rId23" w:type="default"/>
          <w:pgSz w:w="11906" w:h="16839"/>
          <w:pgMar w:top="1431" w:right="1686" w:bottom="1018" w:left="1685" w:header="0" w:footer="852" w:gutter="0"/>
          <w:cols w:space="720" w:num="1"/>
        </w:sectPr>
      </w:pPr>
    </w:p>
    <w:p w14:paraId="6B647833">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2DAB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6" w:type="dxa"/>
            <w:vAlign w:val="top"/>
          </w:tcPr>
          <w:p w14:paraId="6215AE03">
            <w:pPr>
              <w:rPr>
                <w:rFonts w:ascii="Arial"/>
                <w:sz w:val="21"/>
              </w:rPr>
            </w:pPr>
          </w:p>
        </w:tc>
        <w:tc>
          <w:tcPr>
            <w:tcW w:w="2535" w:type="dxa"/>
            <w:vAlign w:val="top"/>
          </w:tcPr>
          <w:p w14:paraId="38A8C01F">
            <w:pPr>
              <w:rPr>
                <w:rFonts w:ascii="Arial"/>
                <w:sz w:val="21"/>
              </w:rPr>
            </w:pPr>
          </w:p>
        </w:tc>
        <w:tc>
          <w:tcPr>
            <w:tcW w:w="5138" w:type="dxa"/>
            <w:vAlign w:val="top"/>
          </w:tcPr>
          <w:p w14:paraId="1AFA4939">
            <w:pPr>
              <w:pStyle w:val="6"/>
              <w:spacing w:before="34" w:line="324" w:lineRule="auto"/>
              <w:ind w:left="112" w:right="17" w:firstLine="10"/>
            </w:pPr>
            <w:r>
              <w:rPr>
                <w:color w:val="0000FF"/>
                <w:spacing w:val="-1"/>
              </w:rPr>
              <w:t>（</w:t>
            </w:r>
            <w:r>
              <w:rPr>
                <w:rFonts w:ascii="Calibri" w:hAnsi="Calibri" w:eastAsia="Calibri" w:cs="Calibri"/>
                <w:color w:val="0000FF"/>
                <w:spacing w:val="-1"/>
              </w:rPr>
              <w:t>GB50500-2013</w:t>
            </w:r>
            <w:r>
              <w:rPr>
                <w:color w:val="0000FF"/>
                <w:spacing w:val="-1"/>
              </w:rPr>
              <w:t>）、《河南省建筑与装饰工程预算定额》</w:t>
            </w:r>
            <w:r>
              <w:rPr>
                <w:color w:val="0000FF"/>
                <w:spacing w:val="13"/>
              </w:rPr>
              <w:t xml:space="preserve"> </w:t>
            </w:r>
            <w:r>
              <w:rPr>
                <w:color w:val="0000FF"/>
                <w:spacing w:val="4"/>
              </w:rPr>
              <w:t>（</w:t>
            </w:r>
            <w:r>
              <w:rPr>
                <w:color w:val="0000FF"/>
                <w:spacing w:val="-42"/>
              </w:rPr>
              <w:t xml:space="preserve"> </w:t>
            </w:r>
            <w:r>
              <w:rPr>
                <w:rFonts w:ascii="Calibri" w:hAnsi="Calibri" w:eastAsia="Calibri" w:cs="Calibri"/>
                <w:color w:val="0000FF"/>
              </w:rPr>
              <w:t>HA</w:t>
            </w:r>
            <w:r>
              <w:rPr>
                <w:rFonts w:ascii="Calibri" w:hAnsi="Calibri" w:eastAsia="Calibri" w:cs="Calibri"/>
                <w:color w:val="0000FF"/>
                <w:spacing w:val="21"/>
                <w:w w:val="101"/>
              </w:rPr>
              <w:t xml:space="preserve"> </w:t>
            </w:r>
            <w:r>
              <w:rPr>
                <w:rFonts w:ascii="Calibri" w:hAnsi="Calibri" w:eastAsia="Calibri" w:cs="Calibri"/>
                <w:color w:val="0000FF"/>
                <w:spacing w:val="4"/>
              </w:rPr>
              <w:t>01-31-2016</w:t>
            </w:r>
            <w:r>
              <w:rPr>
                <w:color w:val="0000FF"/>
                <w:spacing w:val="4"/>
              </w:rPr>
              <w:t>）、《河南省通用安</w:t>
            </w:r>
            <w:r>
              <w:rPr>
                <w:color w:val="0000FF"/>
                <w:spacing w:val="3"/>
              </w:rPr>
              <w:t>装工程预算定额》</w:t>
            </w:r>
            <w:r>
              <w:rPr>
                <w:color w:val="0000FF"/>
              </w:rPr>
              <w:t xml:space="preserve"> </w:t>
            </w:r>
            <w:r>
              <w:rPr>
                <w:color w:val="0000FF"/>
                <w:spacing w:val="5"/>
              </w:rPr>
              <w:t>（</w:t>
            </w:r>
            <w:r>
              <w:rPr>
                <w:color w:val="0000FF"/>
                <w:spacing w:val="-16"/>
              </w:rPr>
              <w:t xml:space="preserve"> </w:t>
            </w:r>
            <w:r>
              <w:rPr>
                <w:rFonts w:ascii="Calibri" w:hAnsi="Calibri" w:eastAsia="Calibri" w:cs="Calibri"/>
                <w:color w:val="0000FF"/>
              </w:rPr>
              <w:t>HA</w:t>
            </w:r>
            <w:r>
              <w:rPr>
                <w:rFonts w:ascii="Calibri" w:hAnsi="Calibri" w:eastAsia="Calibri" w:cs="Calibri"/>
                <w:color w:val="0000FF"/>
                <w:spacing w:val="41"/>
              </w:rPr>
              <w:t xml:space="preserve"> </w:t>
            </w:r>
            <w:r>
              <w:rPr>
                <w:rFonts w:ascii="Calibri" w:hAnsi="Calibri" w:eastAsia="Calibri" w:cs="Calibri"/>
                <w:color w:val="0000FF"/>
                <w:spacing w:val="5"/>
              </w:rPr>
              <w:t>02-31-2016</w:t>
            </w:r>
            <w:r>
              <w:rPr>
                <w:rFonts w:ascii="Calibri" w:hAnsi="Calibri" w:eastAsia="Calibri" w:cs="Calibri"/>
                <w:color w:val="0000FF"/>
                <w:spacing w:val="-13"/>
              </w:rPr>
              <w:t xml:space="preserve"> </w:t>
            </w:r>
            <w:r>
              <w:rPr>
                <w:color w:val="0000FF"/>
                <w:spacing w:val="5"/>
              </w:rPr>
              <w:t>）、《河南</w:t>
            </w:r>
            <w:r>
              <w:rPr>
                <w:color w:val="0000FF"/>
                <w:spacing w:val="-57"/>
              </w:rPr>
              <w:t xml:space="preserve"> </w:t>
            </w:r>
            <w:r>
              <w:rPr>
                <w:color w:val="0000FF"/>
                <w:spacing w:val="5"/>
              </w:rPr>
              <w:t>省</w:t>
            </w:r>
            <w:r>
              <w:rPr>
                <w:color w:val="0000FF"/>
                <w:spacing w:val="-58"/>
              </w:rPr>
              <w:t xml:space="preserve"> </w:t>
            </w:r>
            <w:r>
              <w:rPr>
                <w:color w:val="0000FF"/>
                <w:spacing w:val="5"/>
              </w:rPr>
              <w:t>市政工程预</w:t>
            </w:r>
            <w:r>
              <w:rPr>
                <w:color w:val="0000FF"/>
                <w:spacing w:val="-59"/>
              </w:rPr>
              <w:t xml:space="preserve"> </w:t>
            </w:r>
            <w:r>
              <w:rPr>
                <w:color w:val="0000FF"/>
                <w:spacing w:val="5"/>
              </w:rPr>
              <w:t>算</w:t>
            </w:r>
            <w:r>
              <w:rPr>
                <w:color w:val="0000FF"/>
                <w:spacing w:val="-58"/>
              </w:rPr>
              <w:t xml:space="preserve"> </w:t>
            </w:r>
            <w:r>
              <w:rPr>
                <w:color w:val="0000FF"/>
                <w:spacing w:val="5"/>
              </w:rPr>
              <w:t>定额</w:t>
            </w:r>
            <w:r>
              <w:rPr>
                <w:color w:val="0000FF"/>
                <w:spacing w:val="-52"/>
              </w:rPr>
              <w:t xml:space="preserve"> </w:t>
            </w:r>
            <w:r>
              <w:rPr>
                <w:color w:val="0000FF"/>
                <w:spacing w:val="5"/>
              </w:rPr>
              <w:t>》</w:t>
            </w:r>
            <w:r>
              <w:rPr>
                <w:color w:val="0000FF"/>
              </w:rPr>
              <w:t xml:space="preserve"> </w:t>
            </w:r>
            <w:r>
              <w:rPr>
                <w:rFonts w:ascii="Calibri" w:hAnsi="Calibri" w:eastAsia="Calibri" w:cs="Calibri"/>
                <w:color w:val="0000FF"/>
                <w:spacing w:val="9"/>
              </w:rPr>
              <w:t>(</w:t>
            </w:r>
            <w:r>
              <w:rPr>
                <w:rFonts w:ascii="Calibri" w:hAnsi="Calibri" w:eastAsia="Calibri" w:cs="Calibri"/>
                <w:color w:val="0000FF"/>
              </w:rPr>
              <w:t>HAAl</w:t>
            </w:r>
            <w:r>
              <w:rPr>
                <w:rFonts w:ascii="Calibri" w:hAnsi="Calibri" w:eastAsia="Calibri" w:cs="Calibri"/>
                <w:color w:val="0000FF"/>
                <w:spacing w:val="9"/>
              </w:rPr>
              <w:t>-31-2016)</w:t>
            </w:r>
            <w:r>
              <w:rPr>
                <w:color w:val="0000FF"/>
                <w:spacing w:val="9"/>
              </w:rPr>
              <w:t>及综合解释，当施工期以上材料价格变</w:t>
            </w:r>
            <w:r>
              <w:rPr>
                <w:color w:val="0000FF"/>
                <w:spacing w:val="6"/>
              </w:rPr>
              <w:t xml:space="preserve">  </w:t>
            </w:r>
            <w:r>
              <w:rPr>
                <w:color w:val="0000FF"/>
                <w:spacing w:val="7"/>
              </w:rPr>
              <w:t>动幅度在基期价格±</w:t>
            </w:r>
            <w:r>
              <w:rPr>
                <w:rFonts w:ascii="Calibri" w:hAnsi="Calibri" w:eastAsia="Calibri" w:cs="Calibri"/>
                <w:color w:val="0000FF"/>
                <w:spacing w:val="7"/>
              </w:rPr>
              <w:t>5%</w:t>
            </w:r>
            <w:r>
              <w:rPr>
                <w:color w:val="0000FF"/>
                <w:spacing w:val="7"/>
              </w:rPr>
              <w:t>（含±</w:t>
            </w:r>
            <w:r>
              <w:rPr>
                <w:rFonts w:ascii="Calibri" w:hAnsi="Calibri" w:eastAsia="Calibri" w:cs="Calibri"/>
                <w:color w:val="0000FF"/>
                <w:spacing w:val="7"/>
              </w:rPr>
              <w:t>5%</w:t>
            </w:r>
            <w:r>
              <w:rPr>
                <w:color w:val="0000FF"/>
                <w:spacing w:val="7"/>
              </w:rPr>
              <w:t>）</w:t>
            </w:r>
            <w:r>
              <w:rPr>
                <w:color w:val="0000FF"/>
                <w:spacing w:val="-52"/>
              </w:rPr>
              <w:t xml:space="preserve"> </w:t>
            </w:r>
            <w:r>
              <w:rPr>
                <w:color w:val="0000FF"/>
                <w:spacing w:val="7"/>
              </w:rPr>
              <w:t>以内时不调整，超</w:t>
            </w:r>
            <w:r>
              <w:rPr>
                <w:color w:val="0000FF"/>
              </w:rPr>
              <w:t xml:space="preserve">  </w:t>
            </w:r>
            <w:r>
              <w:rPr>
                <w:color w:val="0000FF"/>
                <w:spacing w:val="13"/>
              </w:rPr>
              <w:t>过部分依实调整；跨季度施工时，按施工期对应的工</w:t>
            </w:r>
            <w:r>
              <w:rPr>
                <w:color w:val="0000FF"/>
                <w:spacing w:val="5"/>
              </w:rPr>
              <w:t xml:space="preserve">  </w:t>
            </w:r>
            <w:r>
              <w:rPr>
                <w:color w:val="0000FF"/>
                <w:spacing w:val="13"/>
              </w:rPr>
              <w:t>程造价信息价与材料进场量加权平均计算；非建设单</w:t>
            </w:r>
            <w:r>
              <w:rPr>
                <w:color w:val="0000FF"/>
                <w:spacing w:val="5"/>
              </w:rPr>
              <w:t xml:space="preserve">  </w:t>
            </w:r>
            <w:r>
              <w:rPr>
                <w:color w:val="0000FF"/>
                <w:spacing w:val="14"/>
              </w:rPr>
              <w:t>位原因造成工程实际施工工期超过合同约定工期的，</w:t>
            </w:r>
            <w:r>
              <w:rPr>
                <w:color w:val="0000FF"/>
                <w:spacing w:val="3"/>
              </w:rPr>
              <w:t xml:space="preserve"> </w:t>
            </w:r>
            <w:r>
              <w:rPr>
                <w:color w:val="0000FF"/>
                <w:spacing w:val="13"/>
              </w:rPr>
              <w:t>按原合同工期对应的造价信息价格计算，超工期部分</w:t>
            </w:r>
            <w:r>
              <w:rPr>
                <w:color w:val="0000FF"/>
                <w:spacing w:val="5"/>
              </w:rPr>
              <w:t xml:space="preserve">  </w:t>
            </w:r>
            <w:r>
              <w:rPr>
                <w:color w:val="0000FF"/>
                <w:spacing w:val="13"/>
              </w:rPr>
              <w:t>材料费增加因素不计算。共同承担价格风险材料范围</w:t>
            </w:r>
            <w:r>
              <w:rPr>
                <w:color w:val="0000FF"/>
                <w:spacing w:val="5"/>
              </w:rPr>
              <w:t xml:space="preserve">  </w:t>
            </w:r>
            <w:r>
              <w:rPr>
                <w:color w:val="0000FF"/>
                <w:spacing w:val="8"/>
              </w:rPr>
              <w:t>以外的材料价格不调整。</w:t>
            </w:r>
          </w:p>
          <w:p w14:paraId="15786CB9">
            <w:pPr>
              <w:pStyle w:val="6"/>
              <w:spacing w:before="35" w:line="324" w:lineRule="auto"/>
              <w:ind w:left="114" w:right="110" w:firstLine="1"/>
              <w:jc w:val="both"/>
            </w:pPr>
            <w:r>
              <w:rPr>
                <w:color w:val="0000FF"/>
                <w:spacing w:val="13"/>
              </w:rPr>
              <w:t>投标人所报设计变更及预算外签证部分优惠率不得低</w:t>
            </w:r>
            <w:r>
              <w:rPr>
                <w:color w:val="0000FF"/>
                <w:spacing w:val="7"/>
              </w:rPr>
              <w:t xml:space="preserve"> </w:t>
            </w:r>
            <w:r>
              <w:rPr>
                <w:color w:val="0000FF"/>
                <w:spacing w:val="6"/>
              </w:rPr>
              <w:t>于投标优惠率【投标优惠率</w:t>
            </w:r>
            <w:r>
              <w:rPr>
                <w:rFonts w:ascii="Calibri" w:hAnsi="Calibri" w:eastAsia="Calibri" w:cs="Calibri"/>
                <w:color w:val="0000FF"/>
                <w:spacing w:val="6"/>
              </w:rPr>
              <w:t>=</w:t>
            </w:r>
            <w:r>
              <w:rPr>
                <w:color w:val="0000FF"/>
                <w:spacing w:val="6"/>
              </w:rPr>
              <w:t>（预算控制金额</w:t>
            </w:r>
            <w:r>
              <w:rPr>
                <w:rFonts w:ascii="Calibri" w:hAnsi="Calibri" w:eastAsia="Calibri" w:cs="Calibri"/>
                <w:color w:val="0000FF"/>
                <w:spacing w:val="6"/>
              </w:rPr>
              <w:t>-</w:t>
            </w:r>
            <w:r>
              <w:rPr>
                <w:color w:val="0000FF"/>
                <w:spacing w:val="5"/>
              </w:rPr>
              <w:t>投标人投</w:t>
            </w:r>
            <w:r>
              <w:rPr>
                <w:color w:val="0000FF"/>
              </w:rPr>
              <w:t xml:space="preserve"> </w:t>
            </w:r>
            <w:r>
              <w:rPr>
                <w:color w:val="0000FF"/>
                <w:spacing w:val="7"/>
              </w:rPr>
              <w:t>标报价）</w:t>
            </w:r>
            <w:r>
              <w:rPr>
                <w:rFonts w:ascii="Calibri" w:hAnsi="Calibri" w:eastAsia="Calibri" w:cs="Calibri"/>
                <w:color w:val="0000FF"/>
                <w:spacing w:val="7"/>
              </w:rPr>
              <w:t>/</w:t>
            </w:r>
            <w:r>
              <w:rPr>
                <w:color w:val="0000FF"/>
                <w:spacing w:val="7"/>
              </w:rPr>
              <w:t>预算控制金额</w:t>
            </w:r>
            <w:r>
              <w:rPr>
                <w:rFonts w:ascii="Calibri" w:hAnsi="Calibri" w:eastAsia="Calibri" w:cs="Calibri"/>
                <w:color w:val="0000FF"/>
                <w:spacing w:val="7"/>
              </w:rPr>
              <w:t>*100%</w:t>
            </w:r>
            <w:r>
              <w:rPr>
                <w:color w:val="0000FF"/>
                <w:spacing w:val="7"/>
              </w:rPr>
              <w:t>】</w:t>
            </w:r>
          </w:p>
          <w:p w14:paraId="58F6DDD8">
            <w:pPr>
              <w:pStyle w:val="6"/>
              <w:spacing w:before="9" w:line="323" w:lineRule="auto"/>
              <w:ind w:left="108" w:right="10" w:firstLine="7"/>
              <w:jc w:val="both"/>
            </w:pPr>
            <w:r>
              <w:rPr>
                <w:color w:val="0000FF"/>
                <w:spacing w:val="13"/>
              </w:rPr>
              <w:t>工程变更、签证和合同管理按洛阳市财政局、发改委</w:t>
            </w:r>
            <w:r>
              <w:rPr>
                <w:color w:val="0000FF"/>
                <w:spacing w:val="3"/>
              </w:rPr>
              <w:t xml:space="preserve">  </w:t>
            </w:r>
            <w:r>
              <w:rPr>
                <w:color w:val="0000FF"/>
                <w:spacing w:val="6"/>
              </w:rPr>
              <w:t>洛财办【</w:t>
            </w:r>
            <w:r>
              <w:rPr>
                <w:rFonts w:ascii="Calibri" w:hAnsi="Calibri" w:eastAsia="Calibri" w:cs="Calibri"/>
                <w:color w:val="0000FF"/>
                <w:spacing w:val="6"/>
              </w:rPr>
              <w:t>2008</w:t>
            </w:r>
            <w:r>
              <w:rPr>
                <w:color w:val="0000FF"/>
                <w:spacing w:val="6"/>
              </w:rPr>
              <w:t>】</w:t>
            </w:r>
            <w:r>
              <w:rPr>
                <w:rFonts w:ascii="Calibri" w:hAnsi="Calibri" w:eastAsia="Calibri" w:cs="Calibri"/>
                <w:color w:val="0000FF"/>
                <w:spacing w:val="6"/>
              </w:rPr>
              <w:t>1</w:t>
            </w:r>
            <w:r>
              <w:rPr>
                <w:rFonts w:ascii="Calibri" w:hAnsi="Calibri" w:eastAsia="Calibri" w:cs="Calibri"/>
                <w:color w:val="0000FF"/>
                <w:spacing w:val="18"/>
                <w:w w:val="101"/>
              </w:rPr>
              <w:t xml:space="preserve"> </w:t>
            </w:r>
            <w:r>
              <w:rPr>
                <w:color w:val="0000FF"/>
                <w:spacing w:val="6"/>
              </w:rPr>
              <w:t>号、洛财综【</w:t>
            </w:r>
            <w:r>
              <w:rPr>
                <w:rFonts w:ascii="Calibri" w:hAnsi="Calibri" w:eastAsia="Calibri" w:cs="Calibri"/>
                <w:color w:val="0000FF"/>
                <w:spacing w:val="6"/>
              </w:rPr>
              <w:t>2009</w:t>
            </w:r>
            <w:r>
              <w:rPr>
                <w:color w:val="0000FF"/>
                <w:spacing w:val="6"/>
              </w:rPr>
              <w:t>】</w:t>
            </w:r>
            <w:r>
              <w:rPr>
                <w:rFonts w:ascii="Calibri" w:hAnsi="Calibri" w:eastAsia="Calibri" w:cs="Calibri"/>
                <w:color w:val="0000FF"/>
                <w:spacing w:val="6"/>
              </w:rPr>
              <w:t>11</w:t>
            </w:r>
            <w:r>
              <w:rPr>
                <w:rFonts w:ascii="Calibri" w:hAnsi="Calibri" w:eastAsia="Calibri" w:cs="Calibri"/>
                <w:color w:val="0000FF"/>
                <w:spacing w:val="5"/>
              </w:rPr>
              <w:t>9</w:t>
            </w:r>
            <w:r>
              <w:rPr>
                <w:rFonts w:ascii="Calibri" w:hAnsi="Calibri" w:eastAsia="Calibri" w:cs="Calibri"/>
                <w:color w:val="0000FF"/>
                <w:spacing w:val="23"/>
              </w:rPr>
              <w:t xml:space="preserve"> </w:t>
            </w:r>
            <w:r>
              <w:rPr>
                <w:color w:val="0000FF"/>
                <w:spacing w:val="5"/>
              </w:rPr>
              <w:t>号、洛财办</w:t>
            </w:r>
            <w:r>
              <w:rPr>
                <w:color w:val="0000FF"/>
              </w:rPr>
              <w:t xml:space="preserve">  </w:t>
            </w:r>
            <w:r>
              <w:rPr>
                <w:color w:val="0000FF"/>
                <w:spacing w:val="2"/>
              </w:rPr>
              <w:t>【</w:t>
            </w:r>
            <w:r>
              <w:rPr>
                <w:rFonts w:ascii="Calibri" w:hAnsi="Calibri" w:eastAsia="Calibri" w:cs="Calibri"/>
                <w:color w:val="0000FF"/>
                <w:spacing w:val="2"/>
              </w:rPr>
              <w:t>2011</w:t>
            </w:r>
            <w:r>
              <w:rPr>
                <w:color w:val="0000FF"/>
                <w:spacing w:val="2"/>
              </w:rPr>
              <w:t>】</w:t>
            </w:r>
            <w:r>
              <w:rPr>
                <w:rFonts w:ascii="Calibri" w:hAnsi="Calibri" w:eastAsia="Calibri" w:cs="Calibri"/>
                <w:color w:val="0000FF"/>
                <w:spacing w:val="2"/>
              </w:rPr>
              <w:t>29</w:t>
            </w:r>
            <w:r>
              <w:rPr>
                <w:rFonts w:ascii="Calibri" w:hAnsi="Calibri" w:eastAsia="Calibri" w:cs="Calibri"/>
                <w:color w:val="0000FF"/>
                <w:spacing w:val="23"/>
              </w:rPr>
              <w:t xml:space="preserve"> </w:t>
            </w:r>
            <w:r>
              <w:rPr>
                <w:color w:val="0000FF"/>
                <w:spacing w:val="2"/>
              </w:rPr>
              <w:t>号、洛财建〔</w:t>
            </w:r>
            <w:r>
              <w:rPr>
                <w:rFonts w:ascii="Calibri" w:hAnsi="Calibri" w:eastAsia="Calibri" w:cs="Calibri"/>
                <w:color w:val="0000FF"/>
                <w:spacing w:val="2"/>
              </w:rPr>
              <w:t>2012</w:t>
            </w:r>
            <w:r>
              <w:rPr>
                <w:color w:val="0000FF"/>
                <w:spacing w:val="2"/>
              </w:rPr>
              <w:t>〕</w:t>
            </w:r>
            <w:r>
              <w:rPr>
                <w:rFonts w:ascii="Calibri" w:hAnsi="Calibri" w:eastAsia="Calibri" w:cs="Calibri"/>
                <w:color w:val="0000FF"/>
                <w:spacing w:val="2"/>
              </w:rPr>
              <w:t>33</w:t>
            </w:r>
            <w:r>
              <w:rPr>
                <w:rFonts w:ascii="Calibri" w:hAnsi="Calibri" w:eastAsia="Calibri" w:cs="Calibri"/>
                <w:color w:val="0000FF"/>
                <w:spacing w:val="23"/>
              </w:rPr>
              <w:t xml:space="preserve"> </w:t>
            </w:r>
            <w:r>
              <w:rPr>
                <w:color w:val="0000FF"/>
                <w:spacing w:val="2"/>
              </w:rPr>
              <w:t>号、</w:t>
            </w:r>
            <w:r>
              <w:rPr>
                <w:color w:val="0000FF"/>
                <w:spacing w:val="1"/>
              </w:rPr>
              <w:t>洛财办【</w:t>
            </w:r>
            <w:r>
              <w:rPr>
                <w:rFonts w:ascii="Calibri" w:hAnsi="Calibri" w:eastAsia="Calibri" w:cs="Calibri"/>
                <w:color w:val="0000FF"/>
                <w:spacing w:val="1"/>
              </w:rPr>
              <w:t>2019</w:t>
            </w:r>
            <w:r>
              <w:rPr>
                <w:color w:val="0000FF"/>
                <w:spacing w:val="1"/>
              </w:rPr>
              <w:t>】</w:t>
            </w:r>
            <w:r>
              <w:rPr>
                <w:color w:val="0000FF"/>
              </w:rPr>
              <w:t xml:space="preserve"> </w:t>
            </w:r>
            <w:r>
              <w:rPr>
                <w:rFonts w:ascii="Calibri" w:hAnsi="Calibri" w:eastAsia="Calibri" w:cs="Calibri"/>
                <w:color w:val="0000FF"/>
                <w:spacing w:val="10"/>
              </w:rPr>
              <w:t>63</w:t>
            </w:r>
            <w:r>
              <w:rPr>
                <w:rFonts w:ascii="Calibri" w:hAnsi="Calibri" w:eastAsia="Calibri" w:cs="Calibri"/>
                <w:color w:val="0000FF"/>
                <w:spacing w:val="25"/>
                <w:w w:val="101"/>
              </w:rPr>
              <w:t xml:space="preserve"> </w:t>
            </w:r>
            <w:r>
              <w:rPr>
                <w:color w:val="0000FF"/>
                <w:spacing w:val="10"/>
              </w:rPr>
              <w:t>号文及项目所属区域有关规定执行，变更签证中垃</w:t>
            </w:r>
            <w:r>
              <w:rPr>
                <w:color w:val="0000FF"/>
              </w:rPr>
              <w:t xml:space="preserve">  </w:t>
            </w:r>
            <w:r>
              <w:rPr>
                <w:color w:val="0000FF"/>
                <w:spacing w:val="5"/>
              </w:rPr>
              <w:t>圾外运及购黄土价格按洛财办【</w:t>
            </w:r>
            <w:r>
              <w:rPr>
                <w:rFonts w:ascii="Calibri" w:hAnsi="Calibri" w:eastAsia="Calibri" w:cs="Calibri"/>
                <w:color w:val="0000FF"/>
                <w:spacing w:val="5"/>
              </w:rPr>
              <w:t>2017</w:t>
            </w:r>
            <w:r>
              <w:rPr>
                <w:color w:val="0000FF"/>
                <w:spacing w:val="5"/>
              </w:rPr>
              <w:t>】</w:t>
            </w:r>
            <w:r>
              <w:rPr>
                <w:rFonts w:ascii="Calibri" w:hAnsi="Calibri" w:eastAsia="Calibri" w:cs="Calibri"/>
                <w:color w:val="0000FF"/>
                <w:spacing w:val="5"/>
              </w:rPr>
              <w:t>47</w:t>
            </w:r>
            <w:r>
              <w:rPr>
                <w:rFonts w:ascii="Calibri" w:hAnsi="Calibri" w:eastAsia="Calibri" w:cs="Calibri"/>
                <w:color w:val="0000FF"/>
                <w:spacing w:val="24"/>
                <w:w w:val="102"/>
              </w:rPr>
              <w:t xml:space="preserve"> </w:t>
            </w:r>
            <w:r>
              <w:rPr>
                <w:color w:val="0000FF"/>
                <w:spacing w:val="5"/>
              </w:rPr>
              <w:t>号文件执行。</w:t>
            </w:r>
            <w:r>
              <w:rPr>
                <w:color w:val="0000FF"/>
              </w:rPr>
              <w:t xml:space="preserve"> </w:t>
            </w:r>
            <w:r>
              <w:rPr>
                <w:color w:val="0000FF"/>
                <w:spacing w:val="8"/>
              </w:rPr>
              <w:t>依据“洛财办【</w:t>
            </w:r>
            <w:r>
              <w:rPr>
                <w:rFonts w:ascii="Calibri" w:hAnsi="Calibri" w:eastAsia="Calibri" w:cs="Calibri"/>
                <w:color w:val="0000FF"/>
                <w:spacing w:val="8"/>
              </w:rPr>
              <w:t>2017</w:t>
            </w:r>
            <w:r>
              <w:rPr>
                <w:color w:val="0000FF"/>
                <w:spacing w:val="8"/>
              </w:rPr>
              <w:t>】</w:t>
            </w:r>
            <w:r>
              <w:rPr>
                <w:rFonts w:ascii="Calibri" w:hAnsi="Calibri" w:eastAsia="Calibri" w:cs="Calibri"/>
                <w:color w:val="0000FF"/>
                <w:spacing w:val="8"/>
              </w:rPr>
              <w:t>47</w:t>
            </w:r>
            <w:r>
              <w:rPr>
                <w:rFonts w:ascii="Calibri" w:hAnsi="Calibri" w:eastAsia="Calibri" w:cs="Calibri"/>
                <w:color w:val="0000FF"/>
                <w:spacing w:val="24"/>
                <w:w w:val="101"/>
              </w:rPr>
              <w:t xml:space="preserve"> </w:t>
            </w:r>
            <w:r>
              <w:rPr>
                <w:color w:val="0000FF"/>
                <w:spacing w:val="8"/>
              </w:rPr>
              <w:t>号</w:t>
            </w:r>
            <w:r>
              <w:rPr>
                <w:color w:val="0000FF"/>
                <w:spacing w:val="-70"/>
              </w:rPr>
              <w:t xml:space="preserve"> </w:t>
            </w:r>
            <w:r>
              <w:rPr>
                <w:color w:val="0000FF"/>
                <w:spacing w:val="8"/>
              </w:rPr>
              <w:t>”文件规定：财政投资建</w:t>
            </w:r>
            <w:r>
              <w:rPr>
                <w:color w:val="0000FF"/>
              </w:rPr>
              <w:t xml:space="preserve">  </w:t>
            </w:r>
            <w:r>
              <w:rPr>
                <w:color w:val="0000FF"/>
                <w:spacing w:val="9"/>
              </w:rPr>
              <w:t>设项目的垃圾外运、外购黄土均应按照就近消纳</w:t>
            </w:r>
            <w:r>
              <w:rPr>
                <w:color w:val="0000FF"/>
                <w:spacing w:val="8"/>
              </w:rPr>
              <w:t>原则，</w:t>
            </w:r>
            <w:r>
              <w:rPr>
                <w:color w:val="0000FF"/>
              </w:rPr>
              <w:t xml:space="preserve"> </w:t>
            </w:r>
            <w:r>
              <w:rPr>
                <w:color w:val="0000FF"/>
                <w:spacing w:val="13"/>
              </w:rPr>
              <w:t>由建筑垃圾主管部门协调解决。因此，土资源费及垃</w:t>
            </w:r>
            <w:r>
              <w:rPr>
                <w:color w:val="0000FF"/>
                <w:spacing w:val="7"/>
              </w:rPr>
              <w:t xml:space="preserve">  </w:t>
            </w:r>
            <w:r>
              <w:rPr>
                <w:color w:val="0000FF"/>
                <w:spacing w:val="13"/>
              </w:rPr>
              <w:t>圾处理费暂不计取，工程结算时依据文件规定的相关</w:t>
            </w:r>
            <w:r>
              <w:rPr>
                <w:color w:val="0000FF"/>
                <w:spacing w:val="7"/>
              </w:rPr>
              <w:t xml:space="preserve">  手续审核计算。</w:t>
            </w:r>
          </w:p>
        </w:tc>
      </w:tr>
      <w:tr w14:paraId="42A6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6684E0B5">
            <w:pPr>
              <w:spacing w:before="115" w:line="186" w:lineRule="auto"/>
              <w:ind w:left="223"/>
              <w:rPr>
                <w:rFonts w:ascii="Calibri" w:hAnsi="Calibri" w:eastAsia="Calibri" w:cs="Calibri"/>
                <w:sz w:val="20"/>
                <w:szCs w:val="20"/>
              </w:rPr>
            </w:pPr>
            <w:r>
              <w:rPr>
                <w:rFonts w:ascii="Calibri" w:hAnsi="Calibri" w:eastAsia="Calibri" w:cs="Calibri"/>
                <w:spacing w:val="1"/>
                <w:sz w:val="20"/>
                <w:szCs w:val="20"/>
              </w:rPr>
              <w:t>3.3.1</w:t>
            </w:r>
          </w:p>
        </w:tc>
        <w:tc>
          <w:tcPr>
            <w:tcW w:w="2535" w:type="dxa"/>
            <w:vAlign w:val="top"/>
          </w:tcPr>
          <w:p w14:paraId="6CF30F41">
            <w:pPr>
              <w:pStyle w:val="6"/>
              <w:spacing w:before="36" w:line="228" w:lineRule="auto"/>
              <w:ind w:left="750"/>
            </w:pPr>
            <w:r>
              <w:rPr>
                <w:spacing w:val="7"/>
              </w:rPr>
              <w:t>投标有效期</w:t>
            </w:r>
          </w:p>
        </w:tc>
        <w:tc>
          <w:tcPr>
            <w:tcW w:w="5138" w:type="dxa"/>
            <w:vAlign w:val="top"/>
          </w:tcPr>
          <w:p w14:paraId="19A22EC4">
            <w:pPr>
              <w:pStyle w:val="6"/>
              <w:spacing w:before="36" w:line="228" w:lineRule="auto"/>
              <w:ind w:left="113"/>
            </w:pPr>
            <w:r>
              <w:rPr>
                <w:rFonts w:ascii="Calibri" w:hAnsi="Calibri" w:eastAsia="Calibri" w:cs="Calibri"/>
                <w:color w:val="0000FF"/>
              </w:rPr>
              <w:t>90</w:t>
            </w:r>
            <w:r>
              <w:rPr>
                <w:rFonts w:ascii="Calibri" w:hAnsi="Calibri" w:eastAsia="Calibri" w:cs="Calibri"/>
                <w:color w:val="0000FF"/>
                <w:spacing w:val="22"/>
              </w:rPr>
              <w:t xml:space="preserve"> </w:t>
            </w:r>
            <w:r>
              <w:t>天</w:t>
            </w:r>
          </w:p>
        </w:tc>
      </w:tr>
      <w:tr w14:paraId="2560D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2" w:hRule="atLeast"/>
        </w:trPr>
        <w:tc>
          <w:tcPr>
            <w:tcW w:w="856" w:type="dxa"/>
            <w:vAlign w:val="top"/>
          </w:tcPr>
          <w:p w14:paraId="4E84AFD1">
            <w:pPr>
              <w:spacing w:line="259" w:lineRule="auto"/>
              <w:rPr>
                <w:rFonts w:ascii="Arial"/>
                <w:sz w:val="21"/>
              </w:rPr>
            </w:pPr>
          </w:p>
          <w:p w14:paraId="0AECD1D8">
            <w:pPr>
              <w:spacing w:line="259" w:lineRule="auto"/>
              <w:rPr>
                <w:rFonts w:ascii="Arial"/>
                <w:sz w:val="21"/>
              </w:rPr>
            </w:pPr>
          </w:p>
          <w:p w14:paraId="7275A0BF">
            <w:pPr>
              <w:spacing w:line="259" w:lineRule="auto"/>
              <w:rPr>
                <w:rFonts w:ascii="Arial"/>
                <w:sz w:val="21"/>
              </w:rPr>
            </w:pPr>
          </w:p>
          <w:p w14:paraId="02888F80">
            <w:pPr>
              <w:spacing w:line="259" w:lineRule="auto"/>
              <w:rPr>
                <w:rFonts w:ascii="Arial"/>
                <w:sz w:val="21"/>
              </w:rPr>
            </w:pPr>
          </w:p>
          <w:p w14:paraId="71C665B5">
            <w:pPr>
              <w:spacing w:line="259" w:lineRule="auto"/>
              <w:rPr>
                <w:rFonts w:ascii="Arial"/>
                <w:sz w:val="21"/>
              </w:rPr>
            </w:pPr>
          </w:p>
          <w:p w14:paraId="70642AE2">
            <w:pPr>
              <w:spacing w:line="259" w:lineRule="auto"/>
              <w:rPr>
                <w:rFonts w:ascii="Arial"/>
                <w:sz w:val="21"/>
              </w:rPr>
            </w:pPr>
          </w:p>
          <w:p w14:paraId="279A6662">
            <w:pPr>
              <w:spacing w:line="259" w:lineRule="auto"/>
              <w:rPr>
                <w:rFonts w:ascii="Arial"/>
                <w:sz w:val="21"/>
              </w:rPr>
            </w:pPr>
          </w:p>
          <w:p w14:paraId="004BE698">
            <w:pPr>
              <w:spacing w:line="259" w:lineRule="auto"/>
              <w:rPr>
                <w:rFonts w:ascii="Arial"/>
                <w:sz w:val="21"/>
              </w:rPr>
            </w:pPr>
          </w:p>
          <w:p w14:paraId="655CBD9C">
            <w:pPr>
              <w:spacing w:line="260" w:lineRule="auto"/>
              <w:rPr>
                <w:rFonts w:ascii="Arial"/>
                <w:sz w:val="21"/>
              </w:rPr>
            </w:pPr>
          </w:p>
          <w:p w14:paraId="1DF658A2">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3.4.1</w:t>
            </w:r>
          </w:p>
        </w:tc>
        <w:tc>
          <w:tcPr>
            <w:tcW w:w="2535" w:type="dxa"/>
            <w:vAlign w:val="top"/>
          </w:tcPr>
          <w:p w14:paraId="2CD9CA3C">
            <w:pPr>
              <w:spacing w:line="249" w:lineRule="auto"/>
              <w:rPr>
                <w:rFonts w:ascii="Arial"/>
                <w:sz w:val="21"/>
              </w:rPr>
            </w:pPr>
          </w:p>
          <w:p w14:paraId="676F7020">
            <w:pPr>
              <w:spacing w:line="249" w:lineRule="auto"/>
              <w:rPr>
                <w:rFonts w:ascii="Arial"/>
                <w:sz w:val="21"/>
              </w:rPr>
            </w:pPr>
          </w:p>
          <w:p w14:paraId="4A3DE664">
            <w:pPr>
              <w:spacing w:line="249" w:lineRule="auto"/>
              <w:rPr>
                <w:rFonts w:ascii="Arial"/>
                <w:sz w:val="21"/>
              </w:rPr>
            </w:pPr>
          </w:p>
          <w:p w14:paraId="2D58B36B">
            <w:pPr>
              <w:spacing w:line="250" w:lineRule="auto"/>
              <w:rPr>
                <w:rFonts w:ascii="Arial"/>
                <w:sz w:val="21"/>
              </w:rPr>
            </w:pPr>
          </w:p>
          <w:p w14:paraId="1B77A241">
            <w:pPr>
              <w:spacing w:line="250" w:lineRule="auto"/>
              <w:rPr>
                <w:rFonts w:ascii="Arial"/>
                <w:sz w:val="21"/>
              </w:rPr>
            </w:pPr>
          </w:p>
          <w:p w14:paraId="565E46A5">
            <w:pPr>
              <w:spacing w:line="250" w:lineRule="auto"/>
              <w:rPr>
                <w:rFonts w:ascii="Arial"/>
                <w:sz w:val="21"/>
              </w:rPr>
            </w:pPr>
          </w:p>
          <w:p w14:paraId="1DDF83B6">
            <w:pPr>
              <w:spacing w:line="250" w:lineRule="auto"/>
              <w:rPr>
                <w:rFonts w:ascii="Arial"/>
                <w:sz w:val="21"/>
              </w:rPr>
            </w:pPr>
          </w:p>
          <w:p w14:paraId="43293191">
            <w:pPr>
              <w:spacing w:line="250" w:lineRule="auto"/>
              <w:rPr>
                <w:rFonts w:ascii="Arial"/>
                <w:sz w:val="21"/>
              </w:rPr>
            </w:pPr>
          </w:p>
          <w:p w14:paraId="4F36BFF6">
            <w:pPr>
              <w:spacing w:line="250" w:lineRule="auto"/>
              <w:rPr>
                <w:rFonts w:ascii="Arial"/>
                <w:sz w:val="21"/>
              </w:rPr>
            </w:pPr>
          </w:p>
          <w:p w14:paraId="73B190D0">
            <w:pPr>
              <w:pStyle w:val="6"/>
              <w:spacing w:before="65" w:line="228" w:lineRule="auto"/>
              <w:ind w:left="750"/>
            </w:pPr>
            <w:r>
              <w:rPr>
                <w:spacing w:val="7"/>
              </w:rPr>
              <w:t>投标保证金</w:t>
            </w:r>
          </w:p>
        </w:tc>
        <w:tc>
          <w:tcPr>
            <w:tcW w:w="5138" w:type="dxa"/>
            <w:vAlign w:val="top"/>
          </w:tcPr>
          <w:p w14:paraId="0D3CD3BA">
            <w:pPr>
              <w:pStyle w:val="6"/>
              <w:spacing w:before="36" w:line="228" w:lineRule="auto"/>
              <w:ind w:left="121"/>
            </w:pPr>
            <w:r>
              <w:rPr>
                <w:rFonts w:ascii="MS Gothic" w:hAnsi="MS Gothic" w:eastAsia="MS Gothic" w:cs="MS Gothic"/>
                <w:color w:val="0000FF"/>
                <w:spacing w:val="8"/>
              </w:rPr>
              <w:t>☑</w:t>
            </w:r>
            <w:r>
              <w:rPr>
                <w:spacing w:val="8"/>
              </w:rPr>
              <w:t>不收取投标保证金</w:t>
            </w:r>
          </w:p>
          <w:p w14:paraId="77ABC52F">
            <w:pPr>
              <w:pStyle w:val="6"/>
              <w:spacing w:before="106" w:line="278" w:lineRule="auto"/>
              <w:ind w:left="115" w:right="1511" w:firstLine="19"/>
            </w:pPr>
            <w:r>
              <w:rPr>
                <w:color w:val="0000FF"/>
                <w:spacing w:val="5"/>
              </w:rPr>
              <w:t>□</w:t>
            </w:r>
            <w:r>
              <w:rPr>
                <w:spacing w:val="5"/>
              </w:rPr>
              <w:t>收取投标保证金，投标保证金金额：</w:t>
            </w:r>
            <w:r>
              <w:t xml:space="preserve"> </w:t>
            </w:r>
            <w:r>
              <w:rPr>
                <w:spacing w:val="-1"/>
              </w:rPr>
              <w:t>元。</w:t>
            </w:r>
          </w:p>
          <w:p w14:paraId="26750D8A">
            <w:pPr>
              <w:pStyle w:val="6"/>
              <w:spacing w:before="102" w:line="313" w:lineRule="auto"/>
              <w:ind w:left="113" w:right="57" w:firstLine="21"/>
            </w:pPr>
            <w:r>
              <w:rPr>
                <w:color w:val="0000FF"/>
                <w:spacing w:val="12"/>
              </w:rPr>
              <w:t>□</w:t>
            </w:r>
            <w:r>
              <w:rPr>
                <w:spacing w:val="12"/>
              </w:rPr>
              <w:t>投标保证金减免政策：无失信记录的中小企业投标</w:t>
            </w:r>
            <w:r>
              <w:rPr>
                <w:spacing w:val="11"/>
              </w:rPr>
              <w:t xml:space="preserve"> </w:t>
            </w:r>
            <w:r>
              <w:rPr>
                <w:spacing w:val="6"/>
              </w:rPr>
              <w:t>人，或信用分值分及以上的投标人，免收投标保证金；</w:t>
            </w:r>
            <w:r>
              <w:rPr>
                <w:spacing w:val="16"/>
              </w:rPr>
              <w:t xml:space="preserve"> </w:t>
            </w:r>
            <w:r>
              <w:rPr>
                <w:spacing w:val="11"/>
              </w:rPr>
              <w:t>信用分值分至分（含）</w:t>
            </w:r>
            <w:r>
              <w:rPr>
                <w:spacing w:val="-45"/>
              </w:rPr>
              <w:t xml:space="preserve"> </w:t>
            </w:r>
            <w:r>
              <w:rPr>
                <w:spacing w:val="11"/>
              </w:rPr>
              <w:t>的投标人，按以上投标保证金</w:t>
            </w:r>
            <w:r>
              <w:t xml:space="preserve"> </w:t>
            </w:r>
            <w:r>
              <w:rPr>
                <w:spacing w:val="13"/>
              </w:rPr>
              <w:t>金额减半收取。中小企业失信记录以开标当日在河南</w:t>
            </w:r>
            <w:r>
              <w:rPr>
                <w:spacing w:val="9"/>
              </w:rPr>
              <w:t xml:space="preserve"> </w:t>
            </w:r>
            <w:r>
              <w:rPr>
                <w:spacing w:val="13"/>
              </w:rPr>
              <w:t>省建筑市场公共服务平台查询的不良信息为准；投标</w:t>
            </w:r>
            <w:r>
              <w:rPr>
                <w:spacing w:val="9"/>
              </w:rPr>
              <w:t xml:space="preserve"> </w:t>
            </w:r>
            <w:r>
              <w:rPr>
                <w:spacing w:val="13"/>
              </w:rPr>
              <w:t>人企业信用分值以开标当天在河南省建筑市场公共服</w:t>
            </w:r>
            <w:r>
              <w:rPr>
                <w:spacing w:val="9"/>
              </w:rPr>
              <w:t xml:space="preserve"> </w:t>
            </w:r>
            <w:r>
              <w:rPr>
                <w:spacing w:val="8"/>
              </w:rPr>
              <w:t>务平台查询为准。其他减免政策：</w:t>
            </w:r>
          </w:p>
          <w:p w14:paraId="79C7655C">
            <w:pPr>
              <w:spacing w:line="371" w:lineRule="auto"/>
              <w:rPr>
                <w:rFonts w:ascii="Arial"/>
                <w:sz w:val="21"/>
              </w:rPr>
            </w:pPr>
          </w:p>
          <w:p w14:paraId="0126FE5E">
            <w:pPr>
              <w:pStyle w:val="6"/>
              <w:spacing w:before="65" w:line="314" w:lineRule="auto"/>
              <w:ind w:left="115" w:right="339"/>
            </w:pPr>
            <w:r>
              <w:rPr>
                <w:spacing w:val="3"/>
              </w:rPr>
              <w:t>投标保证金的形式：银行转账、投标保函（保险）。</w:t>
            </w:r>
            <w:r>
              <w:rPr>
                <w:spacing w:val="7"/>
              </w:rPr>
              <w:t xml:space="preserve"> 投标保证金的递交方式：</w:t>
            </w:r>
          </w:p>
          <w:p w14:paraId="6C45775B">
            <w:pPr>
              <w:pStyle w:val="6"/>
              <w:spacing w:before="28" w:line="228" w:lineRule="auto"/>
              <w:ind w:left="123"/>
            </w:pPr>
            <w:r>
              <w:rPr>
                <w:spacing w:val="4"/>
              </w:rPr>
              <w:t>（</w:t>
            </w:r>
            <w:r>
              <w:rPr>
                <w:rFonts w:ascii="Calibri" w:hAnsi="Calibri" w:eastAsia="Calibri" w:cs="Calibri"/>
                <w:spacing w:val="4"/>
              </w:rPr>
              <w:t>1</w:t>
            </w:r>
            <w:r>
              <w:rPr>
                <w:spacing w:val="4"/>
              </w:rPr>
              <w:t>）</w:t>
            </w:r>
            <w:r>
              <w:rPr>
                <w:spacing w:val="-51"/>
              </w:rPr>
              <w:t xml:space="preserve"> </w:t>
            </w:r>
            <w:r>
              <w:rPr>
                <w:spacing w:val="4"/>
              </w:rPr>
              <w:t>以银行转账方式递交的：</w:t>
            </w:r>
          </w:p>
        </w:tc>
      </w:tr>
    </w:tbl>
    <w:p w14:paraId="08099442">
      <w:pPr>
        <w:pStyle w:val="2"/>
      </w:pPr>
    </w:p>
    <w:p w14:paraId="00452AC7">
      <w:pPr>
        <w:sectPr>
          <w:footerReference r:id="rId24" w:type="default"/>
          <w:pgSz w:w="11906" w:h="16839"/>
          <w:pgMar w:top="1431" w:right="1686" w:bottom="1018" w:left="1685" w:header="0" w:footer="852" w:gutter="0"/>
          <w:cols w:space="720" w:num="1"/>
        </w:sectPr>
      </w:pPr>
    </w:p>
    <w:p w14:paraId="40D8CE44">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6DC91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56" w:type="dxa"/>
            <w:vAlign w:val="top"/>
          </w:tcPr>
          <w:p w14:paraId="47ABF0CF">
            <w:pPr>
              <w:rPr>
                <w:rFonts w:ascii="Arial"/>
                <w:sz w:val="21"/>
              </w:rPr>
            </w:pPr>
          </w:p>
        </w:tc>
        <w:tc>
          <w:tcPr>
            <w:tcW w:w="2535" w:type="dxa"/>
            <w:vAlign w:val="top"/>
          </w:tcPr>
          <w:p w14:paraId="5D93BFFE">
            <w:pPr>
              <w:rPr>
                <w:rFonts w:ascii="Arial"/>
                <w:sz w:val="21"/>
              </w:rPr>
            </w:pPr>
          </w:p>
        </w:tc>
        <w:tc>
          <w:tcPr>
            <w:tcW w:w="5138" w:type="dxa"/>
            <w:vAlign w:val="top"/>
          </w:tcPr>
          <w:p w14:paraId="5247B140">
            <w:pPr>
              <w:pStyle w:val="6"/>
              <w:spacing w:before="35" w:line="321" w:lineRule="auto"/>
              <w:ind w:left="114" w:right="110" w:firstLine="1"/>
            </w:pPr>
            <w:r>
              <w:rPr>
                <w:spacing w:val="13"/>
              </w:rPr>
              <w:t>投标人通过基本账户转账至洛阳市电子招投标交易平</w:t>
            </w:r>
            <w:r>
              <w:rPr>
                <w:spacing w:val="7"/>
              </w:rPr>
              <w:t xml:space="preserve"> </w:t>
            </w:r>
            <w:r>
              <w:rPr>
                <w:spacing w:val="13"/>
              </w:rPr>
              <w:t>台自动生成的对应标段的保证金账号。投标人投多个</w:t>
            </w:r>
            <w:r>
              <w:rPr>
                <w:spacing w:val="8"/>
              </w:rPr>
              <w:t xml:space="preserve"> </w:t>
            </w:r>
            <w:r>
              <w:rPr>
                <w:spacing w:val="13"/>
              </w:rPr>
              <w:t>标段的，应将所投各标段的投标保证金金额分别转账</w:t>
            </w:r>
            <w:r>
              <w:rPr>
                <w:spacing w:val="8"/>
              </w:rPr>
              <w:t xml:space="preserve"> </w:t>
            </w:r>
            <w:r>
              <w:rPr>
                <w:spacing w:val="13"/>
              </w:rPr>
              <w:t>至所对应的保证金账号。保证金提交成功后，缴款信</w:t>
            </w:r>
            <w:r>
              <w:rPr>
                <w:spacing w:val="8"/>
              </w:rPr>
              <w:t xml:space="preserve"> </w:t>
            </w:r>
            <w:r>
              <w:rPr>
                <w:spacing w:val="6"/>
              </w:rPr>
              <w:t>息可在线打印。</w:t>
            </w:r>
          </w:p>
          <w:p w14:paraId="56218CFB">
            <w:pPr>
              <w:pStyle w:val="6"/>
              <w:spacing w:before="33" w:line="228" w:lineRule="auto"/>
              <w:ind w:left="123"/>
            </w:pPr>
            <w:r>
              <w:rPr>
                <w:spacing w:val="5"/>
              </w:rPr>
              <w:t>（</w:t>
            </w:r>
            <w:r>
              <w:rPr>
                <w:rFonts w:ascii="Calibri" w:hAnsi="Calibri" w:eastAsia="Calibri" w:cs="Calibri"/>
                <w:spacing w:val="5"/>
              </w:rPr>
              <w:t>2</w:t>
            </w:r>
            <w:r>
              <w:rPr>
                <w:spacing w:val="5"/>
              </w:rPr>
              <w:t>）</w:t>
            </w:r>
            <w:r>
              <w:rPr>
                <w:spacing w:val="-45"/>
              </w:rPr>
              <w:t xml:space="preserve"> </w:t>
            </w:r>
            <w:r>
              <w:rPr>
                <w:spacing w:val="5"/>
              </w:rPr>
              <w:t>以投标保函（保险）方式递交的：</w:t>
            </w:r>
          </w:p>
          <w:p w14:paraId="04DF988F">
            <w:pPr>
              <w:pStyle w:val="6"/>
              <w:spacing w:before="105" w:line="320" w:lineRule="auto"/>
              <w:ind w:left="114" w:right="110" w:firstLine="1"/>
            </w:pPr>
            <w:r>
              <w:rPr>
                <w:spacing w:val="13"/>
              </w:rPr>
              <w:t>投标人通过洛阳市公共资源交易金融服务平台申请，</w:t>
            </w:r>
            <w:r>
              <w:rPr>
                <w:spacing w:val="7"/>
              </w:rPr>
              <w:t xml:space="preserve"> </w:t>
            </w:r>
            <w:r>
              <w:rPr>
                <w:spacing w:val="11"/>
              </w:rPr>
              <w:t>申请成功后，</w:t>
            </w:r>
            <w:r>
              <w:rPr>
                <w:spacing w:val="-46"/>
              </w:rPr>
              <w:t xml:space="preserve"> </w:t>
            </w:r>
            <w:r>
              <w:rPr>
                <w:spacing w:val="11"/>
              </w:rPr>
              <w:t>由系统自动加密并在线递交，开标后投</w:t>
            </w:r>
            <w:r>
              <w:t xml:space="preserve"> </w:t>
            </w:r>
            <w:r>
              <w:rPr>
                <w:spacing w:val="13"/>
              </w:rPr>
              <w:t>标保函（保险）与投标文件同时解密并上传送至评标</w:t>
            </w:r>
            <w:r>
              <w:rPr>
                <w:spacing w:val="8"/>
              </w:rPr>
              <w:t xml:space="preserve"> </w:t>
            </w:r>
            <w:r>
              <w:rPr>
                <w:spacing w:val="13"/>
              </w:rPr>
              <w:t>系统。投标人投多个标段的，应将分别申请所投各标</w:t>
            </w:r>
            <w:r>
              <w:rPr>
                <w:spacing w:val="8"/>
              </w:rPr>
              <w:t xml:space="preserve"> </w:t>
            </w:r>
            <w:r>
              <w:rPr>
                <w:spacing w:val="1"/>
              </w:rPr>
              <w:t>段的投标保函（保险）。</w:t>
            </w:r>
          </w:p>
        </w:tc>
      </w:tr>
      <w:tr w14:paraId="2215F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1AB3533E">
            <w:pPr>
              <w:spacing w:line="403" w:lineRule="auto"/>
              <w:rPr>
                <w:rFonts w:ascii="Arial"/>
                <w:sz w:val="21"/>
              </w:rPr>
            </w:pPr>
          </w:p>
          <w:p w14:paraId="6B40F5B4">
            <w:pPr>
              <w:spacing w:before="62" w:line="186" w:lineRule="auto"/>
              <w:ind w:left="223"/>
              <w:rPr>
                <w:rFonts w:ascii="Calibri" w:hAnsi="Calibri" w:eastAsia="Calibri" w:cs="Calibri"/>
                <w:sz w:val="20"/>
                <w:szCs w:val="20"/>
              </w:rPr>
            </w:pPr>
            <w:r>
              <w:rPr>
                <w:rFonts w:ascii="Calibri" w:hAnsi="Calibri" w:eastAsia="Calibri" w:cs="Calibri"/>
                <w:spacing w:val="1"/>
                <w:sz w:val="20"/>
                <w:szCs w:val="20"/>
              </w:rPr>
              <w:t>3.5.1</w:t>
            </w:r>
          </w:p>
        </w:tc>
        <w:tc>
          <w:tcPr>
            <w:tcW w:w="2535" w:type="dxa"/>
            <w:vAlign w:val="top"/>
          </w:tcPr>
          <w:p w14:paraId="160FD0E7">
            <w:pPr>
              <w:spacing w:line="358" w:lineRule="auto"/>
              <w:rPr>
                <w:rFonts w:ascii="Arial"/>
                <w:sz w:val="21"/>
              </w:rPr>
            </w:pPr>
          </w:p>
          <w:p w14:paraId="063FDD24">
            <w:pPr>
              <w:pStyle w:val="6"/>
              <w:spacing w:before="65" w:line="227" w:lineRule="auto"/>
              <w:ind w:left="538"/>
            </w:pPr>
            <w:r>
              <w:rPr>
                <w:spacing w:val="8"/>
              </w:rPr>
              <w:t>投标人基本情况</w:t>
            </w:r>
          </w:p>
        </w:tc>
        <w:tc>
          <w:tcPr>
            <w:tcW w:w="5138" w:type="dxa"/>
            <w:vAlign w:val="top"/>
          </w:tcPr>
          <w:p w14:paraId="0C63C6DD">
            <w:pPr>
              <w:pStyle w:val="6"/>
              <w:spacing w:before="32" w:line="311" w:lineRule="auto"/>
              <w:ind w:left="129" w:right="110" w:hanging="8"/>
            </w:pPr>
            <w:r>
              <w:rPr>
                <w:rFonts w:ascii="MS Gothic" w:hAnsi="MS Gothic" w:eastAsia="MS Gothic" w:cs="MS Gothic"/>
                <w:color w:val="0000FF"/>
                <w:spacing w:val="10"/>
              </w:rPr>
              <w:t>☑</w:t>
            </w:r>
            <w:r>
              <w:rPr>
                <w:spacing w:val="10"/>
              </w:rPr>
              <w:t>营业执照、资质证书、安全生产许可证</w:t>
            </w:r>
            <w:r>
              <w:rPr>
                <w:spacing w:val="-51"/>
                <w:w w:val="95"/>
              </w:rPr>
              <w:t>；（</w:t>
            </w:r>
            <w:r>
              <w:rPr>
                <w:spacing w:val="10"/>
              </w:rPr>
              <w:t>适用于非</w:t>
            </w:r>
            <w:r>
              <w:rPr>
                <w:spacing w:val="2"/>
              </w:rPr>
              <w:t xml:space="preserve"> </w:t>
            </w:r>
            <w:r>
              <w:rPr>
                <w:spacing w:val="4"/>
              </w:rPr>
              <w:t>园林绿化项目）</w:t>
            </w:r>
          </w:p>
          <w:p w14:paraId="11872709">
            <w:pPr>
              <w:pStyle w:val="6"/>
              <w:spacing w:before="33" w:line="228" w:lineRule="auto"/>
              <w:ind w:left="134"/>
            </w:pPr>
            <w:r>
              <w:rPr>
                <w:color w:val="0000FF"/>
                <w:spacing w:val="9"/>
              </w:rPr>
              <w:t>□</w:t>
            </w:r>
            <w:r>
              <w:rPr>
                <w:spacing w:val="9"/>
              </w:rPr>
              <w:t>营业执照</w:t>
            </w:r>
            <w:r>
              <w:rPr>
                <w:spacing w:val="-52"/>
                <w:w w:val="97"/>
              </w:rPr>
              <w:t>；（</w:t>
            </w:r>
            <w:r>
              <w:rPr>
                <w:spacing w:val="9"/>
              </w:rPr>
              <w:t>适用于园林绿化项目）</w:t>
            </w:r>
          </w:p>
        </w:tc>
      </w:tr>
      <w:tr w14:paraId="1E45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856" w:type="dxa"/>
            <w:vAlign w:val="top"/>
          </w:tcPr>
          <w:p w14:paraId="531D6B8E">
            <w:pPr>
              <w:spacing w:line="272" w:lineRule="auto"/>
              <w:rPr>
                <w:rFonts w:ascii="Arial"/>
                <w:sz w:val="21"/>
              </w:rPr>
            </w:pPr>
          </w:p>
          <w:p w14:paraId="2855370B">
            <w:pPr>
              <w:spacing w:line="272" w:lineRule="auto"/>
              <w:rPr>
                <w:rFonts w:ascii="Arial"/>
                <w:sz w:val="21"/>
              </w:rPr>
            </w:pPr>
          </w:p>
          <w:p w14:paraId="535C6F61">
            <w:pPr>
              <w:spacing w:line="272" w:lineRule="auto"/>
              <w:rPr>
                <w:rFonts w:ascii="Arial"/>
                <w:sz w:val="21"/>
              </w:rPr>
            </w:pPr>
          </w:p>
          <w:p w14:paraId="3CE6C97E">
            <w:pPr>
              <w:spacing w:line="273" w:lineRule="auto"/>
              <w:rPr>
                <w:rFonts w:ascii="Arial"/>
                <w:sz w:val="21"/>
              </w:rPr>
            </w:pPr>
          </w:p>
          <w:p w14:paraId="4EF4F3EB">
            <w:pPr>
              <w:spacing w:line="273" w:lineRule="auto"/>
              <w:rPr>
                <w:rFonts w:ascii="Arial"/>
                <w:sz w:val="21"/>
              </w:rPr>
            </w:pPr>
          </w:p>
          <w:p w14:paraId="0DB09100">
            <w:pPr>
              <w:spacing w:line="273" w:lineRule="auto"/>
              <w:rPr>
                <w:rFonts w:ascii="Arial"/>
                <w:sz w:val="21"/>
              </w:rPr>
            </w:pPr>
          </w:p>
          <w:p w14:paraId="31F0C4DA">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3.5.2</w:t>
            </w:r>
          </w:p>
        </w:tc>
        <w:tc>
          <w:tcPr>
            <w:tcW w:w="2535" w:type="dxa"/>
            <w:vAlign w:val="top"/>
          </w:tcPr>
          <w:p w14:paraId="1EE9A903">
            <w:pPr>
              <w:spacing w:line="265" w:lineRule="auto"/>
              <w:rPr>
                <w:rFonts w:ascii="Arial"/>
                <w:sz w:val="21"/>
              </w:rPr>
            </w:pPr>
          </w:p>
          <w:p w14:paraId="2E921956">
            <w:pPr>
              <w:spacing w:line="265" w:lineRule="auto"/>
              <w:rPr>
                <w:rFonts w:ascii="Arial"/>
                <w:sz w:val="21"/>
              </w:rPr>
            </w:pPr>
          </w:p>
          <w:p w14:paraId="09173A44">
            <w:pPr>
              <w:spacing w:line="265" w:lineRule="auto"/>
              <w:rPr>
                <w:rFonts w:ascii="Arial"/>
                <w:sz w:val="21"/>
              </w:rPr>
            </w:pPr>
          </w:p>
          <w:p w14:paraId="3EAFBBB5">
            <w:pPr>
              <w:spacing w:line="265" w:lineRule="auto"/>
              <w:rPr>
                <w:rFonts w:ascii="Arial"/>
                <w:sz w:val="21"/>
              </w:rPr>
            </w:pPr>
          </w:p>
          <w:p w14:paraId="495974DF">
            <w:pPr>
              <w:spacing w:line="265" w:lineRule="auto"/>
              <w:rPr>
                <w:rFonts w:ascii="Arial"/>
                <w:sz w:val="21"/>
              </w:rPr>
            </w:pPr>
          </w:p>
          <w:p w14:paraId="42605ED2">
            <w:pPr>
              <w:spacing w:line="265" w:lineRule="auto"/>
              <w:rPr>
                <w:rFonts w:ascii="Arial"/>
                <w:sz w:val="21"/>
              </w:rPr>
            </w:pPr>
          </w:p>
          <w:p w14:paraId="154CDB1B">
            <w:pPr>
              <w:pStyle w:val="6"/>
              <w:spacing w:before="65" w:line="228" w:lineRule="auto"/>
              <w:ind w:left="430"/>
            </w:pPr>
            <w:r>
              <w:rPr>
                <w:spacing w:val="8"/>
              </w:rPr>
              <w:t>类似项目业绩情况</w:t>
            </w:r>
          </w:p>
        </w:tc>
        <w:tc>
          <w:tcPr>
            <w:tcW w:w="5138" w:type="dxa"/>
            <w:vAlign w:val="top"/>
          </w:tcPr>
          <w:p w14:paraId="654D1113">
            <w:pPr>
              <w:pStyle w:val="6"/>
              <w:spacing w:before="33" w:line="228" w:lineRule="auto"/>
              <w:ind w:left="134"/>
            </w:pPr>
            <w:r>
              <w:rPr>
                <w:color w:val="0000FF"/>
                <w:spacing w:val="2"/>
              </w:rPr>
              <w:t>□</w:t>
            </w:r>
            <w:r>
              <w:rPr>
                <w:spacing w:val="2"/>
              </w:rPr>
              <w:t>无要求</w:t>
            </w:r>
          </w:p>
          <w:p w14:paraId="6EA6D2E4">
            <w:pPr>
              <w:pStyle w:val="6"/>
              <w:spacing w:before="105" w:line="313" w:lineRule="auto"/>
              <w:ind w:left="121" w:right="3767"/>
            </w:pPr>
            <w:r>
              <w:rPr>
                <w:rFonts w:ascii="MS Gothic" w:hAnsi="MS Gothic" w:eastAsia="MS Gothic" w:cs="MS Gothic"/>
                <w:color w:val="0000FF"/>
                <w:spacing w:val="7"/>
              </w:rPr>
              <w:t>☑</w:t>
            </w:r>
            <w:r>
              <w:rPr>
                <w:spacing w:val="7"/>
              </w:rPr>
              <w:t>合同协议书</w:t>
            </w:r>
            <w:r>
              <w:t xml:space="preserve"> </w:t>
            </w:r>
            <w:r>
              <w:rPr>
                <w:rFonts w:ascii="MS Gothic" w:hAnsi="MS Gothic" w:eastAsia="MS Gothic" w:cs="MS Gothic"/>
                <w:color w:val="0000FF"/>
                <w:spacing w:val="7"/>
              </w:rPr>
              <w:t>☑</w:t>
            </w:r>
            <w:r>
              <w:rPr>
                <w:spacing w:val="7"/>
              </w:rPr>
              <w:t>中标通知书</w:t>
            </w:r>
          </w:p>
          <w:p w14:paraId="0DF878FE">
            <w:pPr>
              <w:pStyle w:val="6"/>
              <w:spacing w:before="30" w:line="278" w:lineRule="auto"/>
              <w:ind w:left="113" w:right="110" w:firstLine="21"/>
            </w:pPr>
            <w:r>
              <w:rPr>
                <w:color w:val="0000FF"/>
                <w:spacing w:val="12"/>
              </w:rPr>
              <w:t>□</w:t>
            </w:r>
            <w:r>
              <w:rPr>
                <w:spacing w:val="12"/>
              </w:rPr>
              <w:t>竣工验收意见书或竣工验收记录等竣工验收证明资</w:t>
            </w:r>
            <w:r>
              <w:rPr>
                <w:spacing w:val="11"/>
              </w:rPr>
              <w:t xml:space="preserve"> </w:t>
            </w:r>
            <w:r>
              <w:t>料</w:t>
            </w:r>
          </w:p>
          <w:p w14:paraId="2EDBD517">
            <w:pPr>
              <w:pStyle w:val="6"/>
              <w:spacing w:before="104" w:line="278" w:lineRule="auto"/>
              <w:ind w:left="130" w:right="107" w:firstLine="4"/>
            </w:pPr>
            <w:r>
              <w:rPr>
                <w:color w:val="0000FF"/>
                <w:spacing w:val="10"/>
              </w:rPr>
              <w:t>□</w:t>
            </w:r>
            <w:r>
              <w:rPr>
                <w:spacing w:val="10"/>
              </w:rPr>
              <w:t>全国建筑市场监管服务平台中</w:t>
            </w:r>
            <w:r>
              <w:rPr>
                <w:spacing w:val="-16"/>
              </w:rPr>
              <w:t xml:space="preserve"> </w:t>
            </w:r>
            <w:r>
              <w:rPr>
                <w:rFonts w:ascii="Calibri" w:hAnsi="Calibri" w:eastAsia="Calibri" w:cs="Calibri"/>
                <w:spacing w:val="10"/>
              </w:rPr>
              <w:t>C</w:t>
            </w:r>
            <w:r>
              <w:rPr>
                <w:rFonts w:ascii="Calibri" w:hAnsi="Calibri" w:eastAsia="Calibri" w:cs="Calibri"/>
                <w:spacing w:val="23"/>
                <w:w w:val="101"/>
              </w:rPr>
              <w:t xml:space="preserve"> </w:t>
            </w:r>
            <w:r>
              <w:rPr>
                <w:spacing w:val="10"/>
              </w:rPr>
              <w:t>级及以上数据等级</w:t>
            </w:r>
            <w:r>
              <w:t xml:space="preserve"> </w:t>
            </w:r>
            <w:r>
              <w:rPr>
                <w:spacing w:val="8"/>
              </w:rPr>
              <w:t>的建设项目信息网页截图及链接</w:t>
            </w:r>
          </w:p>
          <w:p w14:paraId="409DF843">
            <w:pPr>
              <w:pStyle w:val="6"/>
              <w:spacing w:before="106" w:line="315" w:lineRule="auto"/>
              <w:ind w:left="130" w:right="110" w:hanging="16"/>
              <w:jc w:val="both"/>
            </w:pPr>
            <w:r>
              <w:rPr>
                <w:spacing w:val="13"/>
              </w:rPr>
              <w:t>招标人要求投标人承接过类似项目的，业绩时间以合</w:t>
            </w:r>
            <w:r>
              <w:rPr>
                <w:spacing w:val="8"/>
              </w:rPr>
              <w:t xml:space="preserve"> </w:t>
            </w:r>
            <w:r>
              <w:rPr>
                <w:spacing w:val="12"/>
              </w:rPr>
              <w:t>同签订时间计算；招标人要求投标人完成过类似项目</w:t>
            </w:r>
            <w:r>
              <w:rPr>
                <w:spacing w:val="15"/>
              </w:rPr>
              <w:t xml:space="preserve"> </w:t>
            </w:r>
            <w:r>
              <w:rPr>
                <w:spacing w:val="8"/>
              </w:rPr>
              <w:t>的，业绩时间以竣工验收时间计算</w:t>
            </w:r>
          </w:p>
        </w:tc>
      </w:tr>
      <w:tr w14:paraId="4587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856" w:type="dxa"/>
            <w:vAlign w:val="top"/>
          </w:tcPr>
          <w:p w14:paraId="20EB0562">
            <w:pPr>
              <w:spacing w:line="310" w:lineRule="auto"/>
              <w:rPr>
                <w:rFonts w:ascii="Arial"/>
                <w:sz w:val="21"/>
              </w:rPr>
            </w:pPr>
          </w:p>
          <w:p w14:paraId="23966D74">
            <w:pPr>
              <w:spacing w:line="311" w:lineRule="auto"/>
              <w:rPr>
                <w:rFonts w:ascii="Arial"/>
                <w:sz w:val="21"/>
              </w:rPr>
            </w:pPr>
          </w:p>
          <w:p w14:paraId="207A9016">
            <w:pPr>
              <w:spacing w:line="311" w:lineRule="auto"/>
              <w:rPr>
                <w:rFonts w:ascii="Arial"/>
                <w:sz w:val="21"/>
              </w:rPr>
            </w:pPr>
          </w:p>
          <w:p w14:paraId="2F53FBAF">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3.5.4</w:t>
            </w:r>
          </w:p>
        </w:tc>
        <w:tc>
          <w:tcPr>
            <w:tcW w:w="2535" w:type="dxa"/>
            <w:vAlign w:val="top"/>
          </w:tcPr>
          <w:p w14:paraId="7C4A49B5">
            <w:pPr>
              <w:spacing w:line="296" w:lineRule="auto"/>
              <w:rPr>
                <w:rFonts w:ascii="Arial"/>
                <w:sz w:val="21"/>
              </w:rPr>
            </w:pPr>
          </w:p>
          <w:p w14:paraId="05D9537D">
            <w:pPr>
              <w:spacing w:line="296" w:lineRule="auto"/>
              <w:rPr>
                <w:rFonts w:ascii="Arial"/>
                <w:sz w:val="21"/>
              </w:rPr>
            </w:pPr>
          </w:p>
          <w:p w14:paraId="456EAE1E">
            <w:pPr>
              <w:spacing w:line="297" w:lineRule="auto"/>
              <w:rPr>
                <w:rFonts w:ascii="Arial"/>
                <w:sz w:val="21"/>
              </w:rPr>
            </w:pPr>
          </w:p>
          <w:p w14:paraId="54D15C60">
            <w:pPr>
              <w:pStyle w:val="6"/>
              <w:spacing w:before="65" w:line="228" w:lineRule="auto"/>
              <w:ind w:left="223"/>
            </w:pPr>
            <w:r>
              <w:rPr>
                <w:spacing w:val="8"/>
              </w:rPr>
              <w:t>主要项目管理人员情况</w:t>
            </w:r>
          </w:p>
        </w:tc>
        <w:tc>
          <w:tcPr>
            <w:tcW w:w="5138" w:type="dxa"/>
            <w:vAlign w:val="top"/>
          </w:tcPr>
          <w:p w14:paraId="227CD759">
            <w:pPr>
              <w:pStyle w:val="6"/>
              <w:spacing w:before="33" w:line="320" w:lineRule="auto"/>
              <w:ind w:left="113" w:right="107" w:firstLine="8"/>
              <w:jc w:val="both"/>
            </w:pPr>
            <w:r>
              <w:rPr>
                <w:rFonts w:ascii="MS Gothic" w:hAnsi="MS Gothic" w:eastAsia="MS Gothic" w:cs="MS Gothic"/>
                <w:color w:val="0000FF"/>
                <w:spacing w:val="13"/>
              </w:rPr>
              <w:t>☑</w:t>
            </w:r>
            <w:r>
              <w:rPr>
                <w:spacing w:val="13"/>
              </w:rPr>
              <w:t>拟派项目经理的建造师注册证书、安全生产考核合</w:t>
            </w:r>
            <w:r>
              <w:rPr>
                <w:spacing w:val="1"/>
              </w:rPr>
              <w:t xml:space="preserve"> </w:t>
            </w:r>
            <w:r>
              <w:rPr>
                <w:spacing w:val="13"/>
              </w:rPr>
              <w:t>格证书、身份证；拟派施工现场专职安全生产管理人</w:t>
            </w:r>
            <w:r>
              <w:rPr>
                <w:spacing w:val="11"/>
              </w:rPr>
              <w:t xml:space="preserve"> </w:t>
            </w:r>
            <w:r>
              <w:rPr>
                <w:spacing w:val="10"/>
              </w:rPr>
              <w:t>员的安全生产考核合格证书、身份证</w:t>
            </w:r>
            <w:r>
              <w:rPr>
                <w:spacing w:val="-53"/>
                <w:w w:val="98"/>
              </w:rPr>
              <w:t>；（</w:t>
            </w:r>
            <w:r>
              <w:rPr>
                <w:spacing w:val="10"/>
              </w:rPr>
              <w:t>适用于非园林</w:t>
            </w:r>
            <w:r>
              <w:rPr>
                <w:spacing w:val="2"/>
              </w:rPr>
              <w:t xml:space="preserve"> </w:t>
            </w:r>
            <w:r>
              <w:rPr>
                <w:spacing w:val="5"/>
              </w:rPr>
              <w:t>绿化项目）</w:t>
            </w:r>
          </w:p>
          <w:p w14:paraId="319D3F23">
            <w:pPr>
              <w:pStyle w:val="6"/>
              <w:spacing w:before="30" w:line="308" w:lineRule="auto"/>
              <w:ind w:left="131" w:right="2333" w:firstLine="3"/>
            </w:pPr>
            <w:r>
              <w:rPr>
                <w:color w:val="0000FF"/>
                <w:spacing w:val="4"/>
              </w:rPr>
              <w:t>□</w:t>
            </w:r>
            <w:r>
              <w:rPr>
                <w:spacing w:val="4"/>
              </w:rPr>
              <w:t>拟派项目负责人的身份证、</w:t>
            </w:r>
            <w:r>
              <w:rPr>
                <w:spacing w:val="11"/>
              </w:rPr>
              <w:t xml:space="preserve"> </w:t>
            </w:r>
            <w:r>
              <w:rPr>
                <w:spacing w:val="1"/>
              </w:rPr>
              <w:t>;</w:t>
            </w:r>
            <w:r>
              <w:rPr>
                <w:spacing w:val="-36"/>
              </w:rPr>
              <w:t xml:space="preserve"> </w:t>
            </w:r>
            <w:r>
              <w:rPr>
                <w:spacing w:val="1"/>
              </w:rPr>
              <w:t>（适用于园林绿化项目）</w:t>
            </w:r>
          </w:p>
        </w:tc>
      </w:tr>
      <w:tr w14:paraId="1DDC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34108713">
            <w:pPr>
              <w:spacing w:line="405" w:lineRule="auto"/>
              <w:rPr>
                <w:rFonts w:ascii="Arial"/>
                <w:sz w:val="21"/>
              </w:rPr>
            </w:pPr>
          </w:p>
          <w:p w14:paraId="7B7A835D">
            <w:pPr>
              <w:spacing w:before="62" w:line="186" w:lineRule="auto"/>
              <w:ind w:left="223"/>
              <w:rPr>
                <w:rFonts w:ascii="Calibri" w:hAnsi="Calibri" w:eastAsia="Calibri" w:cs="Calibri"/>
                <w:sz w:val="20"/>
                <w:szCs w:val="20"/>
              </w:rPr>
            </w:pPr>
            <w:r>
              <w:rPr>
                <w:rFonts w:ascii="Calibri" w:hAnsi="Calibri" w:eastAsia="Calibri" w:cs="Calibri"/>
                <w:spacing w:val="1"/>
                <w:sz w:val="20"/>
                <w:szCs w:val="20"/>
              </w:rPr>
              <w:t>3.5.5</w:t>
            </w:r>
          </w:p>
        </w:tc>
        <w:tc>
          <w:tcPr>
            <w:tcW w:w="2535" w:type="dxa"/>
            <w:vAlign w:val="top"/>
          </w:tcPr>
          <w:p w14:paraId="30DC630C">
            <w:pPr>
              <w:spacing w:line="362" w:lineRule="auto"/>
              <w:rPr>
                <w:rFonts w:ascii="Arial"/>
                <w:sz w:val="21"/>
              </w:rPr>
            </w:pPr>
          </w:p>
          <w:p w14:paraId="79B03F27">
            <w:pPr>
              <w:pStyle w:val="6"/>
              <w:spacing w:before="65" w:line="228" w:lineRule="auto"/>
              <w:ind w:left="661"/>
            </w:pPr>
            <w:r>
              <w:rPr>
                <w:spacing w:val="4"/>
              </w:rPr>
              <w:t>中小企业资格</w:t>
            </w:r>
          </w:p>
        </w:tc>
        <w:tc>
          <w:tcPr>
            <w:tcW w:w="5138" w:type="dxa"/>
            <w:vAlign w:val="top"/>
          </w:tcPr>
          <w:p w14:paraId="33F01C76">
            <w:pPr>
              <w:pStyle w:val="6"/>
              <w:spacing w:before="33" w:line="315" w:lineRule="auto"/>
              <w:ind w:left="113" w:right="107" w:firstLine="8"/>
              <w:jc w:val="both"/>
            </w:pPr>
            <w:r>
              <w:rPr>
                <w:rFonts w:ascii="MS Gothic" w:hAnsi="MS Gothic" w:eastAsia="MS Gothic" w:cs="MS Gothic"/>
                <w:color w:val="0000FF"/>
                <w:spacing w:val="11"/>
              </w:rPr>
              <w:t>☑</w:t>
            </w:r>
            <w:r>
              <w:rPr>
                <w:spacing w:val="11"/>
              </w:rPr>
              <w:t>按照第九章“投标文件格式</w:t>
            </w:r>
            <w:r>
              <w:rPr>
                <w:spacing w:val="-51"/>
              </w:rPr>
              <w:t xml:space="preserve"> </w:t>
            </w:r>
            <w:r>
              <w:rPr>
                <w:spacing w:val="11"/>
              </w:rPr>
              <w:t>”的内容和格式提交中</w:t>
            </w:r>
            <w:r>
              <w:t xml:space="preserve"> </w:t>
            </w:r>
            <w:r>
              <w:rPr>
                <w:spacing w:val="13"/>
              </w:rPr>
              <w:t>小企业声明函、残疾人福利性单位声明函或监狱企业</w:t>
            </w:r>
            <w:r>
              <w:rPr>
                <w:spacing w:val="9"/>
              </w:rPr>
              <w:t xml:space="preserve"> </w:t>
            </w:r>
            <w:r>
              <w:rPr>
                <w:spacing w:val="10"/>
              </w:rPr>
              <w:t>证明文件</w:t>
            </w:r>
            <w:r>
              <w:rPr>
                <w:spacing w:val="-53"/>
              </w:rPr>
              <w:t>；（</w:t>
            </w:r>
            <w:r>
              <w:rPr>
                <w:spacing w:val="10"/>
              </w:rPr>
              <w:t>适用于专门面向中小企业的）</w:t>
            </w:r>
          </w:p>
        </w:tc>
      </w:tr>
      <w:tr w14:paraId="3C4B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505E0445">
            <w:pPr>
              <w:spacing w:before="115" w:line="186" w:lineRule="auto"/>
              <w:ind w:left="223"/>
              <w:rPr>
                <w:rFonts w:ascii="Calibri" w:hAnsi="Calibri" w:eastAsia="Calibri" w:cs="Calibri"/>
                <w:sz w:val="20"/>
                <w:szCs w:val="20"/>
              </w:rPr>
            </w:pPr>
            <w:r>
              <w:rPr>
                <w:rFonts w:ascii="Calibri" w:hAnsi="Calibri" w:eastAsia="Calibri" w:cs="Calibri"/>
                <w:spacing w:val="1"/>
                <w:sz w:val="20"/>
                <w:szCs w:val="20"/>
              </w:rPr>
              <w:t>3.5.7</w:t>
            </w:r>
          </w:p>
        </w:tc>
        <w:tc>
          <w:tcPr>
            <w:tcW w:w="2535" w:type="dxa"/>
            <w:vAlign w:val="top"/>
          </w:tcPr>
          <w:p w14:paraId="05359D19">
            <w:pPr>
              <w:pStyle w:val="6"/>
              <w:spacing w:before="75" w:line="228" w:lineRule="auto"/>
              <w:ind w:left="336"/>
            </w:pPr>
            <w:r>
              <w:rPr>
                <w:spacing w:val="7"/>
              </w:rPr>
              <w:t>资格审查的其他资料</w:t>
            </w:r>
          </w:p>
        </w:tc>
        <w:tc>
          <w:tcPr>
            <w:tcW w:w="5138" w:type="dxa"/>
            <w:vAlign w:val="top"/>
          </w:tcPr>
          <w:p w14:paraId="40F02474">
            <w:pPr>
              <w:pStyle w:val="6"/>
              <w:spacing w:before="35" w:line="226" w:lineRule="auto"/>
              <w:ind w:left="115"/>
            </w:pPr>
            <w:r>
              <w:rPr>
                <w:color w:val="0000FF"/>
                <w:spacing w:val="7"/>
              </w:rPr>
              <w:t>详见招标公告</w:t>
            </w:r>
          </w:p>
        </w:tc>
      </w:tr>
      <w:tr w14:paraId="0A1BF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856" w:type="dxa"/>
            <w:vAlign w:val="top"/>
          </w:tcPr>
          <w:p w14:paraId="055FAA3B">
            <w:pPr>
              <w:spacing w:line="290" w:lineRule="auto"/>
              <w:rPr>
                <w:rFonts w:ascii="Arial"/>
                <w:sz w:val="21"/>
              </w:rPr>
            </w:pPr>
          </w:p>
          <w:p w14:paraId="79FC313C">
            <w:pPr>
              <w:spacing w:line="291" w:lineRule="auto"/>
              <w:rPr>
                <w:rFonts w:ascii="Arial"/>
                <w:sz w:val="21"/>
              </w:rPr>
            </w:pPr>
          </w:p>
          <w:p w14:paraId="410305D0">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3.7.3</w:t>
            </w:r>
          </w:p>
        </w:tc>
        <w:tc>
          <w:tcPr>
            <w:tcW w:w="2535" w:type="dxa"/>
            <w:vAlign w:val="top"/>
          </w:tcPr>
          <w:p w14:paraId="47ACBDBB">
            <w:pPr>
              <w:spacing w:line="269" w:lineRule="auto"/>
              <w:rPr>
                <w:rFonts w:ascii="Arial"/>
                <w:sz w:val="21"/>
              </w:rPr>
            </w:pPr>
          </w:p>
          <w:p w14:paraId="08CC8856">
            <w:pPr>
              <w:spacing w:line="269" w:lineRule="auto"/>
              <w:rPr>
                <w:rFonts w:ascii="Arial"/>
                <w:sz w:val="21"/>
              </w:rPr>
            </w:pPr>
          </w:p>
          <w:p w14:paraId="36BAFB35">
            <w:pPr>
              <w:pStyle w:val="6"/>
              <w:spacing w:before="65" w:line="227" w:lineRule="auto"/>
              <w:ind w:left="641"/>
            </w:pPr>
            <w:r>
              <w:rPr>
                <w:spacing w:val="8"/>
              </w:rPr>
              <w:t>签字盖章要求</w:t>
            </w:r>
          </w:p>
        </w:tc>
        <w:tc>
          <w:tcPr>
            <w:tcW w:w="5138" w:type="dxa"/>
            <w:vAlign w:val="top"/>
          </w:tcPr>
          <w:p w14:paraId="21080AA5">
            <w:pPr>
              <w:pStyle w:val="6"/>
              <w:spacing w:before="37" w:line="293" w:lineRule="auto"/>
              <w:ind w:left="112" w:right="110" w:firstLine="10"/>
            </w:pPr>
            <w:r>
              <w:rPr>
                <w:spacing w:val="8"/>
              </w:rPr>
              <w:t>（</w:t>
            </w:r>
            <w:r>
              <w:rPr>
                <w:rFonts w:ascii="Calibri" w:hAnsi="Calibri" w:eastAsia="Calibri" w:cs="Calibri"/>
                <w:spacing w:val="8"/>
              </w:rPr>
              <w:t>1</w:t>
            </w:r>
            <w:r>
              <w:rPr>
                <w:spacing w:val="8"/>
              </w:rPr>
              <w:t>）投标文件格式中，要求加盖单位章的，应加盖投</w:t>
            </w:r>
            <w:r>
              <w:rPr>
                <w:spacing w:val="5"/>
              </w:rPr>
              <w:t xml:space="preserve"> </w:t>
            </w:r>
            <w:r>
              <w:rPr>
                <w:spacing w:val="13"/>
              </w:rPr>
              <w:t>标人电子章；要求法定代表人签字的，应加盖法定代</w:t>
            </w:r>
            <w:r>
              <w:rPr>
                <w:spacing w:val="10"/>
              </w:rPr>
              <w:t xml:space="preserve"> </w:t>
            </w:r>
            <w:r>
              <w:rPr>
                <w:spacing w:val="6"/>
              </w:rPr>
              <w:t>表人电子章。</w:t>
            </w:r>
          </w:p>
          <w:p w14:paraId="2772C8ED">
            <w:pPr>
              <w:pStyle w:val="6"/>
              <w:spacing w:before="107" w:line="226" w:lineRule="auto"/>
              <w:ind w:left="123"/>
            </w:pPr>
            <w:r>
              <w:rPr>
                <w:spacing w:val="8"/>
              </w:rPr>
              <w:t>（</w:t>
            </w:r>
            <w:r>
              <w:rPr>
                <w:rFonts w:ascii="Calibri" w:hAnsi="Calibri" w:eastAsia="Calibri" w:cs="Calibri"/>
                <w:spacing w:val="8"/>
              </w:rPr>
              <w:t>2</w:t>
            </w:r>
            <w:r>
              <w:rPr>
                <w:spacing w:val="8"/>
              </w:rPr>
              <w:t>）投标报价文件中投标总价扉页要求编制人员签字</w:t>
            </w:r>
          </w:p>
        </w:tc>
      </w:tr>
    </w:tbl>
    <w:p w14:paraId="353E74E1">
      <w:pPr>
        <w:pStyle w:val="2"/>
      </w:pPr>
    </w:p>
    <w:p w14:paraId="092755B7">
      <w:pPr>
        <w:sectPr>
          <w:footerReference r:id="rId25" w:type="default"/>
          <w:pgSz w:w="11906" w:h="16839"/>
          <w:pgMar w:top="1431" w:right="1686" w:bottom="1018" w:left="1685" w:header="0" w:footer="852" w:gutter="0"/>
          <w:cols w:space="720" w:num="1"/>
        </w:sectPr>
      </w:pPr>
    </w:p>
    <w:p w14:paraId="1197ED4E">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6FCC3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3" w:hRule="atLeast"/>
        </w:trPr>
        <w:tc>
          <w:tcPr>
            <w:tcW w:w="856" w:type="dxa"/>
            <w:vAlign w:val="top"/>
          </w:tcPr>
          <w:p w14:paraId="02C7498E">
            <w:pPr>
              <w:rPr>
                <w:rFonts w:ascii="Arial"/>
                <w:sz w:val="21"/>
              </w:rPr>
            </w:pPr>
          </w:p>
        </w:tc>
        <w:tc>
          <w:tcPr>
            <w:tcW w:w="2535" w:type="dxa"/>
            <w:vAlign w:val="top"/>
          </w:tcPr>
          <w:p w14:paraId="35CF0354">
            <w:pPr>
              <w:rPr>
                <w:rFonts w:ascii="Arial"/>
                <w:sz w:val="21"/>
              </w:rPr>
            </w:pPr>
          </w:p>
        </w:tc>
        <w:tc>
          <w:tcPr>
            <w:tcW w:w="5138" w:type="dxa"/>
            <w:vAlign w:val="top"/>
          </w:tcPr>
          <w:p w14:paraId="7D551C4A">
            <w:pPr>
              <w:pStyle w:val="6"/>
              <w:spacing w:before="36" w:line="321" w:lineRule="auto"/>
              <w:ind w:left="114" w:right="110"/>
              <w:jc w:val="both"/>
            </w:pPr>
            <w:r>
              <w:rPr>
                <w:spacing w:val="13"/>
              </w:rPr>
              <w:t>盖专用章的，应上传投标人注册造价工程师签字并加</w:t>
            </w:r>
            <w:r>
              <w:rPr>
                <w:spacing w:val="8"/>
              </w:rPr>
              <w:t xml:space="preserve"> </w:t>
            </w:r>
            <w:r>
              <w:rPr>
                <w:spacing w:val="11"/>
              </w:rPr>
              <w:t>盖执业专用章；若委托造价咨询单位编制的，</w:t>
            </w:r>
            <w:r>
              <w:rPr>
                <w:spacing w:val="-46"/>
              </w:rPr>
              <w:t xml:space="preserve"> </w:t>
            </w:r>
            <w:r>
              <w:rPr>
                <w:spacing w:val="11"/>
              </w:rPr>
              <w:t>由其一</w:t>
            </w:r>
            <w:r>
              <w:t xml:space="preserve"> </w:t>
            </w:r>
            <w:r>
              <w:rPr>
                <w:spacing w:val="13"/>
              </w:rPr>
              <w:t>级注册造价工程师签字并加盖执业专用章外，还应加</w:t>
            </w:r>
            <w:r>
              <w:rPr>
                <w:spacing w:val="8"/>
              </w:rPr>
              <w:t xml:space="preserve"> </w:t>
            </w:r>
            <w:r>
              <w:rPr>
                <w:spacing w:val="13"/>
              </w:rPr>
              <w:t>盖造价咨询单位公章；总价措施项目清单与计价表和</w:t>
            </w:r>
            <w:r>
              <w:rPr>
                <w:spacing w:val="8"/>
              </w:rPr>
              <w:t xml:space="preserve"> </w:t>
            </w:r>
            <w:r>
              <w:rPr>
                <w:spacing w:val="13"/>
              </w:rPr>
              <w:t>规费、税金项目计价表中编制人和复核人签字盖章不</w:t>
            </w:r>
            <w:r>
              <w:rPr>
                <w:spacing w:val="8"/>
              </w:rPr>
              <w:t xml:space="preserve"> </w:t>
            </w:r>
            <w:r>
              <w:rPr>
                <w:spacing w:val="4"/>
              </w:rPr>
              <w:t>作要求。</w:t>
            </w:r>
          </w:p>
        </w:tc>
      </w:tr>
      <w:tr w14:paraId="06BEE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0" w:hRule="atLeast"/>
        </w:trPr>
        <w:tc>
          <w:tcPr>
            <w:tcW w:w="856" w:type="dxa"/>
            <w:vAlign w:val="top"/>
          </w:tcPr>
          <w:p w14:paraId="3B22F56C">
            <w:pPr>
              <w:spacing w:line="259" w:lineRule="auto"/>
              <w:rPr>
                <w:rFonts w:ascii="Arial"/>
                <w:sz w:val="21"/>
              </w:rPr>
            </w:pPr>
          </w:p>
          <w:p w14:paraId="54B1ED44">
            <w:pPr>
              <w:spacing w:line="260" w:lineRule="auto"/>
              <w:rPr>
                <w:rFonts w:ascii="Arial"/>
                <w:sz w:val="21"/>
              </w:rPr>
            </w:pPr>
          </w:p>
          <w:p w14:paraId="417FC867">
            <w:pPr>
              <w:spacing w:line="260" w:lineRule="auto"/>
              <w:rPr>
                <w:rFonts w:ascii="Arial"/>
                <w:sz w:val="21"/>
              </w:rPr>
            </w:pPr>
          </w:p>
          <w:p w14:paraId="63E34F2F">
            <w:pPr>
              <w:spacing w:line="260" w:lineRule="auto"/>
              <w:rPr>
                <w:rFonts w:ascii="Arial"/>
                <w:sz w:val="21"/>
              </w:rPr>
            </w:pPr>
          </w:p>
          <w:p w14:paraId="698F0422">
            <w:pPr>
              <w:spacing w:line="260" w:lineRule="auto"/>
              <w:rPr>
                <w:rFonts w:ascii="Arial"/>
                <w:sz w:val="21"/>
              </w:rPr>
            </w:pPr>
          </w:p>
          <w:p w14:paraId="54307DE4">
            <w:pPr>
              <w:spacing w:line="260" w:lineRule="auto"/>
              <w:rPr>
                <w:rFonts w:ascii="Arial"/>
                <w:sz w:val="21"/>
              </w:rPr>
            </w:pPr>
          </w:p>
          <w:p w14:paraId="5F9A8323">
            <w:pPr>
              <w:spacing w:line="260" w:lineRule="auto"/>
              <w:rPr>
                <w:rFonts w:ascii="Arial"/>
                <w:sz w:val="21"/>
              </w:rPr>
            </w:pPr>
          </w:p>
          <w:p w14:paraId="546F5724">
            <w:pPr>
              <w:spacing w:line="260" w:lineRule="auto"/>
              <w:rPr>
                <w:rFonts w:ascii="Arial"/>
                <w:sz w:val="21"/>
              </w:rPr>
            </w:pPr>
          </w:p>
          <w:p w14:paraId="00D871AF">
            <w:pPr>
              <w:spacing w:line="260" w:lineRule="auto"/>
              <w:rPr>
                <w:rFonts w:ascii="Arial"/>
                <w:sz w:val="21"/>
              </w:rPr>
            </w:pPr>
          </w:p>
          <w:p w14:paraId="5E8FDAB4">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3.7.6</w:t>
            </w:r>
          </w:p>
        </w:tc>
        <w:tc>
          <w:tcPr>
            <w:tcW w:w="2535" w:type="dxa"/>
            <w:vAlign w:val="top"/>
          </w:tcPr>
          <w:p w14:paraId="56FCF463">
            <w:pPr>
              <w:spacing w:line="264" w:lineRule="auto"/>
              <w:rPr>
                <w:rFonts w:ascii="Arial"/>
                <w:sz w:val="21"/>
              </w:rPr>
            </w:pPr>
          </w:p>
          <w:p w14:paraId="53670950">
            <w:pPr>
              <w:spacing w:line="264" w:lineRule="auto"/>
              <w:rPr>
                <w:rFonts w:ascii="Arial"/>
                <w:sz w:val="21"/>
              </w:rPr>
            </w:pPr>
          </w:p>
          <w:p w14:paraId="18D5CC5C">
            <w:pPr>
              <w:spacing w:line="264" w:lineRule="auto"/>
              <w:rPr>
                <w:rFonts w:ascii="Arial"/>
                <w:sz w:val="21"/>
              </w:rPr>
            </w:pPr>
          </w:p>
          <w:p w14:paraId="2517E392">
            <w:pPr>
              <w:spacing w:line="265" w:lineRule="auto"/>
              <w:rPr>
                <w:rFonts w:ascii="Arial"/>
                <w:sz w:val="21"/>
              </w:rPr>
            </w:pPr>
          </w:p>
          <w:p w14:paraId="18F6E442">
            <w:pPr>
              <w:spacing w:line="265" w:lineRule="auto"/>
              <w:rPr>
                <w:rFonts w:ascii="Arial"/>
                <w:sz w:val="21"/>
              </w:rPr>
            </w:pPr>
          </w:p>
          <w:p w14:paraId="2578DB5D">
            <w:pPr>
              <w:spacing w:line="265" w:lineRule="auto"/>
              <w:rPr>
                <w:rFonts w:ascii="Arial"/>
                <w:sz w:val="21"/>
              </w:rPr>
            </w:pPr>
          </w:p>
          <w:p w14:paraId="1944BDBA">
            <w:pPr>
              <w:spacing w:line="265" w:lineRule="auto"/>
              <w:rPr>
                <w:rFonts w:ascii="Arial"/>
                <w:sz w:val="21"/>
              </w:rPr>
            </w:pPr>
          </w:p>
          <w:p w14:paraId="01FB024D">
            <w:pPr>
              <w:spacing w:line="265" w:lineRule="auto"/>
              <w:rPr>
                <w:rFonts w:ascii="Arial"/>
                <w:sz w:val="21"/>
              </w:rPr>
            </w:pPr>
          </w:p>
          <w:p w14:paraId="287EC54B">
            <w:pPr>
              <w:pStyle w:val="6"/>
              <w:spacing w:before="65" w:line="314" w:lineRule="auto"/>
              <w:ind w:left="631" w:right="638" w:firstLine="9"/>
            </w:pPr>
            <w:r>
              <w:rPr>
                <w:spacing w:val="8"/>
              </w:rPr>
              <w:t>施工组织设计</w:t>
            </w:r>
            <w:r>
              <w:rPr>
                <w:spacing w:val="1"/>
              </w:rPr>
              <w:t xml:space="preserve"> </w:t>
            </w:r>
            <w:r>
              <w:rPr>
                <w:spacing w:val="4"/>
              </w:rPr>
              <w:t>“暗标</w:t>
            </w:r>
            <w:r>
              <w:rPr>
                <w:spacing w:val="-66"/>
              </w:rPr>
              <w:t xml:space="preserve"> </w:t>
            </w:r>
            <w:r>
              <w:rPr>
                <w:spacing w:val="4"/>
              </w:rPr>
              <w:t>”评审</w:t>
            </w:r>
          </w:p>
        </w:tc>
        <w:tc>
          <w:tcPr>
            <w:tcW w:w="5138" w:type="dxa"/>
            <w:vAlign w:val="top"/>
          </w:tcPr>
          <w:p w14:paraId="5FF2D34C">
            <w:pPr>
              <w:pStyle w:val="6"/>
              <w:spacing w:before="31" w:line="228" w:lineRule="auto"/>
              <w:ind w:left="134"/>
            </w:pPr>
            <w:r>
              <w:rPr>
                <w:color w:val="0000FF"/>
                <w:spacing w:val="-5"/>
              </w:rPr>
              <w:t>□</w:t>
            </w:r>
            <w:r>
              <w:rPr>
                <w:spacing w:val="-5"/>
              </w:rPr>
              <w:t>否</w:t>
            </w:r>
          </w:p>
          <w:p w14:paraId="4945F8C5">
            <w:pPr>
              <w:pStyle w:val="6"/>
              <w:spacing w:before="107" w:line="229" w:lineRule="auto"/>
              <w:ind w:left="121"/>
            </w:pPr>
            <w:r>
              <w:rPr>
                <w:rFonts w:ascii="MS Gothic" w:hAnsi="MS Gothic" w:eastAsia="MS Gothic" w:cs="MS Gothic"/>
                <w:color w:val="0000FF"/>
                <w:spacing w:val="6"/>
              </w:rPr>
              <w:t>☑</w:t>
            </w:r>
            <w:r>
              <w:rPr>
                <w:spacing w:val="6"/>
              </w:rPr>
              <w:t>是，具体要求：</w:t>
            </w:r>
          </w:p>
          <w:p w14:paraId="53A524A8">
            <w:pPr>
              <w:pStyle w:val="6"/>
              <w:spacing w:before="105" w:line="313" w:lineRule="auto"/>
              <w:ind w:left="130" w:right="110" w:hanging="16"/>
            </w:pPr>
            <w:r>
              <w:rPr>
                <w:spacing w:val="11"/>
              </w:rPr>
              <w:t>本项目施工组织设计采用“</w:t>
            </w:r>
            <w:r>
              <w:rPr>
                <w:spacing w:val="-76"/>
              </w:rPr>
              <w:t xml:space="preserve"> </w:t>
            </w:r>
            <w:r>
              <w:rPr>
                <w:spacing w:val="11"/>
              </w:rPr>
              <w:t>暗标</w:t>
            </w:r>
            <w:r>
              <w:rPr>
                <w:spacing w:val="-68"/>
              </w:rPr>
              <w:t xml:space="preserve"> </w:t>
            </w:r>
            <w:r>
              <w:rPr>
                <w:spacing w:val="11"/>
              </w:rPr>
              <w:t>”评审，投标人</w:t>
            </w:r>
            <w:r>
              <w:rPr>
                <w:spacing w:val="10"/>
              </w:rPr>
              <w:t>编制</w:t>
            </w:r>
            <w:r>
              <w:t xml:space="preserve"> </w:t>
            </w:r>
            <w:r>
              <w:rPr>
                <w:spacing w:val="7"/>
              </w:rPr>
              <w:t>的施工组织设计应满足以下要求：</w:t>
            </w:r>
          </w:p>
          <w:p w14:paraId="521D5D51">
            <w:pPr>
              <w:pStyle w:val="6"/>
              <w:spacing w:before="29" w:line="227" w:lineRule="auto"/>
              <w:ind w:left="123"/>
            </w:pPr>
            <w:r>
              <w:rPr>
                <w:spacing w:val="9"/>
              </w:rPr>
              <w:t>（</w:t>
            </w:r>
            <w:r>
              <w:rPr>
                <w:rFonts w:ascii="Calibri" w:hAnsi="Calibri" w:eastAsia="Calibri" w:cs="Calibri"/>
                <w:spacing w:val="9"/>
              </w:rPr>
              <w:t>1</w:t>
            </w:r>
            <w:r>
              <w:rPr>
                <w:spacing w:val="9"/>
              </w:rPr>
              <w:t>）签章要求：不得对施工组织设计进行电</w:t>
            </w:r>
            <w:r>
              <w:rPr>
                <w:spacing w:val="8"/>
              </w:rPr>
              <w:t>子签章</w:t>
            </w:r>
          </w:p>
          <w:p w14:paraId="758AC7BF">
            <w:pPr>
              <w:pStyle w:val="6"/>
              <w:spacing w:before="109" w:line="319" w:lineRule="auto"/>
              <w:ind w:left="116" w:right="110" w:firstLine="6"/>
            </w:pPr>
            <w:r>
              <w:rPr>
                <w:spacing w:val="10"/>
              </w:rPr>
              <w:t>（</w:t>
            </w:r>
            <w:r>
              <w:rPr>
                <w:rFonts w:ascii="Calibri" w:hAnsi="Calibri" w:eastAsia="Calibri" w:cs="Calibri"/>
                <w:spacing w:val="10"/>
              </w:rPr>
              <w:t>2</w:t>
            </w:r>
            <w:r>
              <w:rPr>
                <w:spacing w:val="10"/>
              </w:rPr>
              <w:t>）排版要求：正文（不含图、表）采用</w:t>
            </w:r>
            <w:r>
              <w:rPr>
                <w:spacing w:val="-29"/>
              </w:rPr>
              <w:t xml:space="preserve"> </w:t>
            </w:r>
            <w:r>
              <w:rPr>
                <w:rFonts w:ascii="Calibri" w:hAnsi="Calibri" w:eastAsia="Calibri" w:cs="Calibri"/>
                <w:spacing w:val="10"/>
              </w:rPr>
              <w:t>A4</w:t>
            </w:r>
            <w:r>
              <w:rPr>
                <w:rFonts w:ascii="Calibri" w:hAnsi="Calibri" w:eastAsia="Calibri" w:cs="Calibri"/>
                <w:spacing w:val="23"/>
                <w:w w:val="101"/>
              </w:rPr>
              <w:t xml:space="preserve"> </w:t>
            </w:r>
            <w:r>
              <w:rPr>
                <w:spacing w:val="10"/>
              </w:rPr>
              <w:t>大小，</w:t>
            </w:r>
            <w:r>
              <w:t xml:space="preserve"> </w:t>
            </w:r>
            <w:r>
              <w:rPr>
                <w:spacing w:val="5"/>
              </w:rPr>
              <w:t>页边距均为</w:t>
            </w:r>
            <w:r>
              <w:rPr>
                <w:spacing w:val="-35"/>
              </w:rPr>
              <w:t xml:space="preserve"> </w:t>
            </w:r>
            <w:r>
              <w:rPr>
                <w:rFonts w:ascii="Calibri" w:hAnsi="Calibri" w:eastAsia="Calibri" w:cs="Calibri"/>
                <w:spacing w:val="5"/>
              </w:rPr>
              <w:t>2.5</w:t>
            </w:r>
            <w:r>
              <w:rPr>
                <w:rFonts w:ascii="Calibri" w:hAnsi="Calibri" w:eastAsia="Calibri" w:cs="Calibri"/>
                <w:spacing w:val="20"/>
                <w:w w:val="101"/>
              </w:rPr>
              <w:t xml:space="preserve"> </w:t>
            </w:r>
            <w:r>
              <w:rPr>
                <w:spacing w:val="5"/>
              </w:rPr>
              <w:t>厘米，不得出现页眉、页脚，</w:t>
            </w:r>
            <w:r>
              <w:rPr>
                <w:spacing w:val="4"/>
              </w:rPr>
              <w:t>全文均为</w:t>
            </w:r>
            <w:r>
              <w:t xml:space="preserve"> </w:t>
            </w:r>
            <w:r>
              <w:rPr>
                <w:spacing w:val="13"/>
              </w:rPr>
              <w:t>白底黑字，</w:t>
            </w:r>
            <w:bookmarkStart w:id="360" w:name="_GoBack"/>
            <w:bookmarkEnd w:id="360"/>
            <w:r>
              <w:rPr>
                <w:spacing w:val="13"/>
              </w:rPr>
              <w:t>字号采用宋体四号字，行间距采用固定值</w:t>
            </w:r>
            <w:r>
              <w:rPr>
                <w:spacing w:val="6"/>
              </w:rPr>
              <w:t xml:space="preserve"> </w:t>
            </w:r>
            <w:r>
              <w:rPr>
                <w:rFonts w:ascii="Calibri" w:hAnsi="Calibri" w:eastAsia="Calibri" w:cs="Calibri"/>
                <w:spacing w:val="-1"/>
              </w:rPr>
              <w:t>28</w:t>
            </w:r>
            <w:r>
              <w:rPr>
                <w:rFonts w:ascii="Calibri" w:hAnsi="Calibri" w:eastAsia="Calibri" w:cs="Calibri"/>
                <w:spacing w:val="18"/>
                <w:w w:val="101"/>
              </w:rPr>
              <w:t xml:space="preserve"> </w:t>
            </w:r>
            <w:r>
              <w:rPr>
                <w:spacing w:val="-1"/>
              </w:rPr>
              <w:t>磅；</w:t>
            </w:r>
          </w:p>
          <w:p w14:paraId="1C72572D">
            <w:pPr>
              <w:pStyle w:val="6"/>
              <w:spacing w:before="34" w:line="277" w:lineRule="auto"/>
              <w:ind w:left="116" w:right="110" w:firstLine="6"/>
            </w:pPr>
            <w:r>
              <w:rPr>
                <w:spacing w:val="5"/>
              </w:rPr>
              <w:t>（</w:t>
            </w:r>
            <w:r>
              <w:rPr>
                <w:rFonts w:ascii="Calibri" w:hAnsi="Calibri" w:eastAsia="Calibri" w:cs="Calibri"/>
                <w:spacing w:val="5"/>
              </w:rPr>
              <w:t>3</w:t>
            </w:r>
            <w:r>
              <w:rPr>
                <w:spacing w:val="5"/>
              </w:rPr>
              <w:t>）图表要求：</w:t>
            </w:r>
            <w:r>
              <w:rPr>
                <w:spacing w:val="-58"/>
              </w:rPr>
              <w:t xml:space="preserve"> </w:t>
            </w:r>
            <w:r>
              <w:rPr>
                <w:spacing w:val="5"/>
              </w:rPr>
              <w:t>电脑绘制，</w:t>
            </w:r>
            <w:r>
              <w:rPr>
                <w:spacing w:val="-60"/>
              </w:rPr>
              <w:t xml:space="preserve"> </w:t>
            </w:r>
            <w:r>
              <w:rPr>
                <w:spacing w:val="5"/>
              </w:rPr>
              <w:t>白底黑字。文</w:t>
            </w:r>
            <w:r>
              <w:rPr>
                <w:spacing w:val="4"/>
              </w:rPr>
              <w:t>字采用仿宋</w:t>
            </w:r>
            <w:r>
              <w:t xml:space="preserve"> </w:t>
            </w:r>
            <w:r>
              <w:rPr>
                <w:spacing w:val="2"/>
              </w:rPr>
              <w:t>五号；</w:t>
            </w:r>
          </w:p>
          <w:p w14:paraId="041AD901">
            <w:pPr>
              <w:pStyle w:val="6"/>
              <w:spacing w:before="107" w:line="311" w:lineRule="auto"/>
              <w:ind w:left="118" w:right="107" w:firstLine="4"/>
            </w:pPr>
            <w:r>
              <w:rPr>
                <w:spacing w:val="8"/>
              </w:rPr>
              <w:t>（</w:t>
            </w:r>
            <w:r>
              <w:rPr>
                <w:rFonts w:ascii="Calibri" w:hAnsi="Calibri" w:eastAsia="Calibri" w:cs="Calibri"/>
                <w:spacing w:val="8"/>
              </w:rPr>
              <w:t>4</w:t>
            </w:r>
            <w:r>
              <w:rPr>
                <w:spacing w:val="8"/>
              </w:rPr>
              <w:t>）内容中不得出现投标人名称和其他可识别投标人</w:t>
            </w:r>
            <w:r>
              <w:rPr>
                <w:spacing w:val="7"/>
              </w:rPr>
              <w:t xml:space="preserve"> </w:t>
            </w:r>
            <w:r>
              <w:rPr>
                <w:spacing w:val="8"/>
              </w:rPr>
              <w:t>身份的字符、徽标、人员名称以及其他特殊标记等。</w:t>
            </w:r>
          </w:p>
          <w:p w14:paraId="1659A05F">
            <w:pPr>
              <w:pStyle w:val="6"/>
              <w:spacing w:before="35" w:line="220" w:lineRule="auto"/>
              <w:ind w:right="15"/>
              <w:jc w:val="right"/>
            </w:pPr>
            <w:r>
              <w:rPr>
                <w:spacing w:val="7"/>
              </w:rPr>
              <w:t>注意：黑字必须为标准黑色字体，颜色为</w:t>
            </w:r>
            <w:r>
              <w:rPr>
                <w:spacing w:val="-20"/>
              </w:rPr>
              <w:t xml:space="preserve"> </w:t>
            </w:r>
            <w:r>
              <w:rPr>
                <w:rFonts w:ascii="Calibri" w:hAnsi="Calibri" w:eastAsia="Calibri" w:cs="Calibri"/>
              </w:rPr>
              <w:t>RGB</w:t>
            </w:r>
            <w:r>
              <w:rPr>
                <w:spacing w:val="7"/>
              </w:rPr>
              <w:t>（</w:t>
            </w:r>
            <w:r>
              <w:rPr>
                <w:rFonts w:ascii="Calibri" w:hAnsi="Calibri" w:eastAsia="Calibri" w:cs="Calibri"/>
                <w:spacing w:val="7"/>
              </w:rPr>
              <w:t>0,0,0</w:t>
            </w:r>
            <w:r>
              <w:rPr>
                <w:spacing w:val="7"/>
              </w:rPr>
              <w:t>）</w:t>
            </w:r>
          </w:p>
        </w:tc>
      </w:tr>
      <w:tr w14:paraId="63631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38E0DDB1">
            <w:pPr>
              <w:spacing w:before="114" w:line="186" w:lineRule="auto"/>
              <w:ind w:left="223"/>
              <w:rPr>
                <w:rFonts w:ascii="Calibri" w:hAnsi="Calibri" w:eastAsia="Calibri" w:cs="Calibri"/>
                <w:sz w:val="20"/>
                <w:szCs w:val="20"/>
              </w:rPr>
            </w:pPr>
            <w:r>
              <w:rPr>
                <w:rFonts w:ascii="Calibri" w:hAnsi="Calibri" w:eastAsia="Calibri" w:cs="Calibri"/>
                <w:spacing w:val="1"/>
                <w:sz w:val="20"/>
                <w:szCs w:val="20"/>
              </w:rPr>
              <w:t>3.7.7</w:t>
            </w:r>
          </w:p>
        </w:tc>
        <w:tc>
          <w:tcPr>
            <w:tcW w:w="2535" w:type="dxa"/>
            <w:vAlign w:val="top"/>
          </w:tcPr>
          <w:p w14:paraId="1B448146">
            <w:pPr>
              <w:pStyle w:val="6"/>
              <w:spacing w:before="34" w:line="226" w:lineRule="auto"/>
              <w:ind w:left="429"/>
            </w:pPr>
            <w:r>
              <w:rPr>
                <w:spacing w:val="8"/>
              </w:rPr>
              <w:t>施工组织设计篇幅</w:t>
            </w:r>
          </w:p>
        </w:tc>
        <w:tc>
          <w:tcPr>
            <w:tcW w:w="5138" w:type="dxa"/>
            <w:vAlign w:val="top"/>
          </w:tcPr>
          <w:p w14:paraId="7721D2D1">
            <w:pPr>
              <w:pStyle w:val="6"/>
              <w:spacing w:before="34" w:line="227" w:lineRule="auto"/>
              <w:ind w:left="114"/>
            </w:pPr>
            <w:r>
              <w:rPr>
                <w:spacing w:val="5"/>
              </w:rPr>
              <w:t>本项目施工组织应不超过</w:t>
            </w:r>
            <w:r>
              <w:rPr>
                <w:spacing w:val="-20"/>
              </w:rPr>
              <w:t xml:space="preserve"> </w:t>
            </w:r>
            <w:r>
              <w:rPr>
                <w:rFonts w:ascii="Calibri" w:hAnsi="Calibri" w:eastAsia="Calibri" w:cs="Calibri"/>
                <w:color w:val="0000FF"/>
                <w:spacing w:val="5"/>
              </w:rPr>
              <w:t>150</w:t>
            </w:r>
            <w:r>
              <w:rPr>
                <w:rFonts w:ascii="Calibri" w:hAnsi="Calibri" w:eastAsia="Calibri" w:cs="Calibri"/>
                <w:color w:val="0000FF"/>
                <w:spacing w:val="23"/>
              </w:rPr>
              <w:t xml:space="preserve"> </w:t>
            </w:r>
            <w:r>
              <w:rPr>
                <w:spacing w:val="5"/>
              </w:rPr>
              <w:t>页。</w:t>
            </w:r>
          </w:p>
        </w:tc>
      </w:tr>
      <w:tr w14:paraId="3B34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56" w:type="dxa"/>
            <w:vAlign w:val="top"/>
          </w:tcPr>
          <w:p w14:paraId="5B474D42">
            <w:pPr>
              <w:spacing w:before="290" w:line="186" w:lineRule="auto"/>
              <w:ind w:left="217"/>
              <w:rPr>
                <w:rFonts w:ascii="Calibri" w:hAnsi="Calibri" w:eastAsia="Calibri" w:cs="Calibri"/>
                <w:sz w:val="20"/>
                <w:szCs w:val="20"/>
              </w:rPr>
            </w:pPr>
            <w:r>
              <w:rPr>
                <w:rFonts w:ascii="Calibri" w:hAnsi="Calibri" w:eastAsia="Calibri" w:cs="Calibri"/>
                <w:spacing w:val="2"/>
                <w:sz w:val="20"/>
                <w:szCs w:val="20"/>
              </w:rPr>
              <w:t>4.2.2</w:t>
            </w:r>
          </w:p>
        </w:tc>
        <w:tc>
          <w:tcPr>
            <w:tcW w:w="2535" w:type="dxa"/>
            <w:vAlign w:val="top"/>
          </w:tcPr>
          <w:p w14:paraId="6D6931FD">
            <w:pPr>
              <w:pStyle w:val="6"/>
              <w:spacing w:before="250" w:line="228" w:lineRule="auto"/>
              <w:ind w:left="330"/>
            </w:pPr>
            <w:r>
              <w:rPr>
                <w:spacing w:val="8"/>
              </w:rPr>
              <w:t>投标文件的递交方式</w:t>
            </w:r>
          </w:p>
        </w:tc>
        <w:tc>
          <w:tcPr>
            <w:tcW w:w="5138" w:type="dxa"/>
            <w:vAlign w:val="top"/>
          </w:tcPr>
          <w:p w14:paraId="21D9C0D6">
            <w:pPr>
              <w:pStyle w:val="6"/>
              <w:spacing w:before="32" w:line="226" w:lineRule="auto"/>
              <w:ind w:left="121"/>
            </w:pPr>
            <w:r>
              <w:rPr>
                <w:rFonts w:ascii="MS Gothic" w:hAnsi="MS Gothic" w:eastAsia="MS Gothic" w:cs="MS Gothic"/>
                <w:color w:val="0000FF"/>
                <w:spacing w:val="7"/>
              </w:rPr>
              <w:t>☑</w:t>
            </w:r>
            <w:r>
              <w:rPr>
                <w:spacing w:val="7"/>
              </w:rPr>
              <w:t>见招标公告</w:t>
            </w:r>
          </w:p>
          <w:p w14:paraId="6BFB6DD5">
            <w:pPr>
              <w:pStyle w:val="6"/>
              <w:spacing w:before="110" w:line="227" w:lineRule="auto"/>
              <w:ind w:left="134"/>
            </w:pPr>
            <w:r>
              <w:rPr>
                <w:color w:val="0000FF"/>
                <w:spacing w:val="5"/>
              </w:rPr>
              <w:t>□</w:t>
            </w:r>
            <w:r>
              <w:rPr>
                <w:spacing w:val="5"/>
              </w:rPr>
              <w:t>见投标邀请书</w:t>
            </w:r>
          </w:p>
        </w:tc>
      </w:tr>
      <w:tr w14:paraId="34CD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856" w:type="dxa"/>
            <w:vAlign w:val="top"/>
          </w:tcPr>
          <w:p w14:paraId="14BBDD9E">
            <w:pPr>
              <w:spacing w:line="252" w:lineRule="auto"/>
              <w:rPr>
                <w:rFonts w:ascii="Arial"/>
                <w:sz w:val="21"/>
              </w:rPr>
            </w:pPr>
          </w:p>
          <w:p w14:paraId="47A49CD6">
            <w:pPr>
              <w:spacing w:line="252" w:lineRule="auto"/>
              <w:rPr>
                <w:rFonts w:ascii="Arial"/>
                <w:sz w:val="21"/>
              </w:rPr>
            </w:pPr>
          </w:p>
          <w:p w14:paraId="7E90D431">
            <w:pPr>
              <w:spacing w:line="253" w:lineRule="auto"/>
              <w:rPr>
                <w:rFonts w:ascii="Arial"/>
                <w:sz w:val="21"/>
              </w:rPr>
            </w:pPr>
          </w:p>
          <w:p w14:paraId="0C010518">
            <w:pPr>
              <w:spacing w:before="61" w:line="185" w:lineRule="auto"/>
              <w:ind w:left="302"/>
              <w:rPr>
                <w:rFonts w:ascii="Calibri" w:hAnsi="Calibri" w:eastAsia="Calibri" w:cs="Calibri"/>
                <w:sz w:val="20"/>
                <w:szCs w:val="20"/>
              </w:rPr>
            </w:pPr>
            <w:r>
              <w:rPr>
                <w:rFonts w:ascii="Calibri" w:hAnsi="Calibri" w:eastAsia="Calibri" w:cs="Calibri"/>
                <w:sz w:val="20"/>
                <w:szCs w:val="20"/>
              </w:rPr>
              <w:t>5.1</w:t>
            </w:r>
          </w:p>
        </w:tc>
        <w:tc>
          <w:tcPr>
            <w:tcW w:w="2535" w:type="dxa"/>
            <w:vAlign w:val="top"/>
          </w:tcPr>
          <w:p w14:paraId="61805BCB">
            <w:pPr>
              <w:spacing w:line="357" w:lineRule="auto"/>
              <w:rPr>
                <w:rFonts w:ascii="Arial"/>
                <w:sz w:val="21"/>
              </w:rPr>
            </w:pPr>
          </w:p>
          <w:p w14:paraId="1166AAAF">
            <w:pPr>
              <w:spacing w:line="357" w:lineRule="auto"/>
              <w:rPr>
                <w:rFonts w:ascii="Arial"/>
                <w:sz w:val="21"/>
              </w:rPr>
            </w:pPr>
          </w:p>
          <w:p w14:paraId="6DB33523">
            <w:pPr>
              <w:pStyle w:val="6"/>
              <w:spacing w:before="65" w:line="228" w:lineRule="auto"/>
              <w:ind w:left="537"/>
            </w:pPr>
            <w:r>
              <w:rPr>
                <w:spacing w:val="8"/>
              </w:rPr>
              <w:t>开标时间和地点</w:t>
            </w:r>
          </w:p>
        </w:tc>
        <w:tc>
          <w:tcPr>
            <w:tcW w:w="5138" w:type="dxa"/>
            <w:vAlign w:val="top"/>
          </w:tcPr>
          <w:p w14:paraId="36D60D31">
            <w:pPr>
              <w:pStyle w:val="6"/>
              <w:spacing w:before="35" w:line="228" w:lineRule="auto"/>
              <w:ind w:left="114"/>
            </w:pPr>
            <w:r>
              <w:rPr>
                <w:spacing w:val="9"/>
              </w:rPr>
              <w:t>开标时间：同投标截止时间</w:t>
            </w:r>
          </w:p>
          <w:p w14:paraId="6A339EA6">
            <w:pPr>
              <w:pStyle w:val="6"/>
              <w:spacing w:before="103" w:line="318" w:lineRule="auto"/>
              <w:ind w:left="114" w:right="55"/>
            </w:pPr>
            <w:r>
              <w:rPr>
                <w:spacing w:val="13"/>
              </w:rPr>
              <w:t>开标地点：本项目采用远程不见面交易的模式，投标</w:t>
            </w:r>
            <w:r>
              <w:rPr>
                <w:spacing w:val="8"/>
              </w:rPr>
              <w:t xml:space="preserve"> </w:t>
            </w:r>
            <w:r>
              <w:rPr>
                <w:spacing w:val="13"/>
              </w:rPr>
              <w:t>人无需到开标现场参加开标。投标人应在投标截止时</w:t>
            </w:r>
            <w:r>
              <w:rPr>
                <w:spacing w:val="7"/>
              </w:rPr>
              <w:t xml:space="preserve"> </w:t>
            </w:r>
            <w:r>
              <w:rPr>
                <w:spacing w:val="6"/>
              </w:rPr>
              <w:t>间前，登录洛阳市电子招投标交易平台在线参加开标，</w:t>
            </w:r>
            <w:r>
              <w:rPr>
                <w:spacing w:val="17"/>
              </w:rPr>
              <w:t xml:space="preserve"> </w:t>
            </w:r>
            <w:r>
              <w:rPr>
                <w:spacing w:val="8"/>
              </w:rPr>
              <w:t>并进行投标文件解密等工作。</w:t>
            </w:r>
          </w:p>
        </w:tc>
      </w:tr>
      <w:tr w14:paraId="48AE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1" w:hRule="atLeast"/>
        </w:trPr>
        <w:tc>
          <w:tcPr>
            <w:tcW w:w="856" w:type="dxa"/>
            <w:vAlign w:val="top"/>
          </w:tcPr>
          <w:p w14:paraId="5D9AFCB1">
            <w:pPr>
              <w:spacing w:line="243" w:lineRule="auto"/>
              <w:rPr>
                <w:rFonts w:ascii="Arial"/>
                <w:sz w:val="21"/>
              </w:rPr>
            </w:pPr>
          </w:p>
          <w:p w14:paraId="583149A6">
            <w:pPr>
              <w:spacing w:line="243" w:lineRule="auto"/>
              <w:rPr>
                <w:rFonts w:ascii="Arial"/>
                <w:sz w:val="21"/>
              </w:rPr>
            </w:pPr>
          </w:p>
          <w:p w14:paraId="396193EC">
            <w:pPr>
              <w:spacing w:line="244" w:lineRule="auto"/>
              <w:rPr>
                <w:rFonts w:ascii="Arial"/>
                <w:sz w:val="21"/>
              </w:rPr>
            </w:pPr>
          </w:p>
          <w:p w14:paraId="2D1C4AE8">
            <w:pPr>
              <w:spacing w:line="244" w:lineRule="auto"/>
              <w:rPr>
                <w:rFonts w:ascii="Arial"/>
                <w:sz w:val="21"/>
              </w:rPr>
            </w:pPr>
          </w:p>
          <w:p w14:paraId="07641B3B">
            <w:pPr>
              <w:spacing w:line="244" w:lineRule="auto"/>
              <w:rPr>
                <w:rFonts w:ascii="Arial"/>
                <w:sz w:val="21"/>
              </w:rPr>
            </w:pPr>
          </w:p>
          <w:p w14:paraId="734724F2">
            <w:pPr>
              <w:spacing w:line="244" w:lineRule="auto"/>
              <w:rPr>
                <w:rFonts w:ascii="Arial"/>
                <w:sz w:val="21"/>
              </w:rPr>
            </w:pPr>
          </w:p>
          <w:p w14:paraId="0624D3B7">
            <w:pPr>
              <w:spacing w:before="61" w:line="186" w:lineRule="auto"/>
              <w:ind w:left="223"/>
              <w:rPr>
                <w:rFonts w:ascii="Calibri" w:hAnsi="Calibri" w:eastAsia="Calibri" w:cs="Calibri"/>
                <w:sz w:val="20"/>
                <w:szCs w:val="20"/>
              </w:rPr>
            </w:pPr>
            <w:r>
              <w:rPr>
                <w:rFonts w:ascii="Calibri" w:hAnsi="Calibri" w:eastAsia="Calibri" w:cs="Calibri"/>
                <w:spacing w:val="1"/>
                <w:sz w:val="20"/>
                <w:szCs w:val="20"/>
              </w:rPr>
              <w:t>6.1.1</w:t>
            </w:r>
          </w:p>
        </w:tc>
        <w:tc>
          <w:tcPr>
            <w:tcW w:w="2535" w:type="dxa"/>
            <w:vAlign w:val="top"/>
          </w:tcPr>
          <w:p w14:paraId="31A35386">
            <w:pPr>
              <w:spacing w:line="283" w:lineRule="auto"/>
              <w:rPr>
                <w:rFonts w:ascii="Arial"/>
                <w:sz w:val="21"/>
              </w:rPr>
            </w:pPr>
          </w:p>
          <w:p w14:paraId="6EE0E479">
            <w:pPr>
              <w:spacing w:line="283" w:lineRule="auto"/>
              <w:rPr>
                <w:rFonts w:ascii="Arial"/>
                <w:sz w:val="21"/>
              </w:rPr>
            </w:pPr>
          </w:p>
          <w:p w14:paraId="547048C1">
            <w:pPr>
              <w:spacing w:line="283" w:lineRule="auto"/>
              <w:rPr>
                <w:rFonts w:ascii="Arial"/>
                <w:sz w:val="21"/>
              </w:rPr>
            </w:pPr>
          </w:p>
          <w:p w14:paraId="51DFE9CF">
            <w:pPr>
              <w:spacing w:line="284" w:lineRule="auto"/>
              <w:rPr>
                <w:rFonts w:ascii="Arial"/>
                <w:sz w:val="21"/>
              </w:rPr>
            </w:pPr>
          </w:p>
          <w:p w14:paraId="37B8D115">
            <w:pPr>
              <w:spacing w:line="284" w:lineRule="auto"/>
              <w:rPr>
                <w:rFonts w:ascii="Arial"/>
                <w:sz w:val="21"/>
              </w:rPr>
            </w:pPr>
          </w:p>
          <w:p w14:paraId="5F7B7B2C">
            <w:pPr>
              <w:pStyle w:val="6"/>
              <w:spacing w:before="65" w:line="227" w:lineRule="auto"/>
              <w:ind w:left="429"/>
            </w:pPr>
            <w:r>
              <w:rPr>
                <w:spacing w:val="8"/>
              </w:rPr>
              <w:t>评标委员会的组建</w:t>
            </w:r>
          </w:p>
        </w:tc>
        <w:tc>
          <w:tcPr>
            <w:tcW w:w="5138" w:type="dxa"/>
            <w:vAlign w:val="top"/>
          </w:tcPr>
          <w:p w14:paraId="3780D3FC">
            <w:pPr>
              <w:pStyle w:val="6"/>
              <w:spacing w:before="35" w:line="327" w:lineRule="auto"/>
              <w:ind w:left="114" w:right="107" w:hanging="2"/>
              <w:jc w:val="both"/>
            </w:pPr>
            <w:r>
              <w:rPr>
                <w:spacing w:val="6"/>
              </w:rPr>
              <w:t>评标委员会构成：</w:t>
            </w:r>
            <w:r>
              <w:rPr>
                <w:rFonts w:ascii="Calibri" w:hAnsi="Calibri" w:eastAsia="Calibri" w:cs="Calibri"/>
                <w:color w:val="0000FF"/>
                <w:spacing w:val="6"/>
              </w:rPr>
              <w:t>5</w:t>
            </w:r>
            <w:r>
              <w:rPr>
                <w:rFonts w:ascii="Calibri" w:hAnsi="Calibri" w:eastAsia="Calibri" w:cs="Calibri"/>
                <w:color w:val="0000FF"/>
                <w:spacing w:val="25"/>
                <w:w w:val="101"/>
              </w:rPr>
              <w:t xml:space="preserve"> </w:t>
            </w:r>
            <w:r>
              <w:rPr>
                <w:spacing w:val="6"/>
              </w:rPr>
              <w:t>人，其中招标人代表</w:t>
            </w:r>
            <w:r>
              <w:rPr>
                <w:spacing w:val="-30"/>
              </w:rPr>
              <w:t xml:space="preserve"> </w:t>
            </w:r>
            <w:r>
              <w:rPr>
                <w:rFonts w:ascii="Calibri" w:hAnsi="Calibri" w:eastAsia="Calibri" w:cs="Calibri"/>
                <w:color w:val="0000FF"/>
                <w:spacing w:val="6"/>
              </w:rPr>
              <w:t>1</w:t>
            </w:r>
            <w:r>
              <w:rPr>
                <w:rFonts w:ascii="Calibri" w:hAnsi="Calibri" w:eastAsia="Calibri" w:cs="Calibri"/>
                <w:color w:val="0000FF"/>
                <w:spacing w:val="18"/>
              </w:rPr>
              <w:t xml:space="preserve"> </w:t>
            </w:r>
            <w:r>
              <w:rPr>
                <w:spacing w:val="6"/>
              </w:rPr>
              <w:t>人，专家</w:t>
            </w:r>
            <w:r>
              <w:rPr>
                <w:spacing w:val="-41"/>
              </w:rPr>
              <w:t xml:space="preserve"> </w:t>
            </w:r>
            <w:r>
              <w:rPr>
                <w:rFonts w:ascii="Calibri" w:hAnsi="Calibri" w:eastAsia="Calibri" w:cs="Calibri"/>
                <w:color w:val="0000FF"/>
                <w:spacing w:val="6"/>
              </w:rPr>
              <w:t>4</w:t>
            </w:r>
            <w:r>
              <w:rPr>
                <w:rFonts w:ascii="Calibri" w:hAnsi="Calibri" w:eastAsia="Calibri" w:cs="Calibri"/>
                <w:color w:val="0000FF"/>
              </w:rPr>
              <w:t xml:space="preserve"> </w:t>
            </w:r>
            <w:r>
              <w:rPr>
                <w:spacing w:val="13"/>
              </w:rPr>
              <w:t>人（其中具有注册造价师资格的经济专家一般应不少</w:t>
            </w:r>
            <w:r>
              <w:rPr>
                <w:spacing w:val="7"/>
              </w:rPr>
              <w:t xml:space="preserve"> </w:t>
            </w:r>
            <w:r>
              <w:rPr>
                <w:spacing w:val="11"/>
              </w:rPr>
              <w:t>于</w:t>
            </w:r>
            <w:r>
              <w:rPr>
                <w:spacing w:val="-13"/>
              </w:rPr>
              <w:t xml:space="preserve"> </w:t>
            </w:r>
            <w:r>
              <w:rPr>
                <w:rFonts w:ascii="Calibri" w:hAnsi="Calibri" w:eastAsia="Calibri" w:cs="Calibri"/>
                <w:spacing w:val="11"/>
              </w:rPr>
              <w:t>1</w:t>
            </w:r>
            <w:r>
              <w:rPr>
                <w:rFonts w:ascii="Calibri" w:hAnsi="Calibri" w:eastAsia="Calibri" w:cs="Calibri"/>
                <w:spacing w:val="22"/>
                <w:w w:val="101"/>
              </w:rPr>
              <w:t xml:space="preserve"> </w:t>
            </w:r>
            <w:r>
              <w:rPr>
                <w:spacing w:val="11"/>
              </w:rPr>
              <w:t>人；园林绿化工程的园林专业专家人数不少于专</w:t>
            </w:r>
            <w:r>
              <w:t xml:space="preserve"> </w:t>
            </w:r>
            <w:r>
              <w:rPr>
                <w:spacing w:val="2"/>
              </w:rPr>
              <w:t>家人数的</w:t>
            </w:r>
            <w:r>
              <w:rPr>
                <w:spacing w:val="-22"/>
              </w:rPr>
              <w:t xml:space="preserve"> </w:t>
            </w:r>
            <w:r>
              <w:rPr>
                <w:rFonts w:ascii="Calibri" w:hAnsi="Calibri" w:eastAsia="Calibri" w:cs="Calibri"/>
                <w:spacing w:val="2"/>
              </w:rPr>
              <w:t>1/3</w:t>
            </w:r>
            <w:r>
              <w:rPr>
                <w:spacing w:val="2"/>
              </w:rPr>
              <w:t>）</w:t>
            </w:r>
          </w:p>
          <w:p w14:paraId="13917B46">
            <w:pPr>
              <w:pStyle w:val="6"/>
              <w:spacing w:line="228" w:lineRule="auto"/>
              <w:ind w:left="112"/>
            </w:pPr>
            <w:r>
              <w:rPr>
                <w:spacing w:val="7"/>
              </w:rPr>
              <w:t>评标专家确定方式：</w:t>
            </w:r>
          </w:p>
          <w:p w14:paraId="3EE35BCD">
            <w:pPr>
              <w:pStyle w:val="6"/>
              <w:spacing w:before="105" w:line="227" w:lineRule="auto"/>
              <w:ind w:left="121"/>
            </w:pPr>
            <w:r>
              <w:rPr>
                <w:rFonts w:ascii="MS Gothic" w:hAnsi="MS Gothic" w:eastAsia="MS Gothic" w:cs="MS Gothic"/>
                <w:color w:val="0000FF"/>
                <w:spacing w:val="8"/>
              </w:rPr>
              <w:t>☑</w:t>
            </w:r>
            <w:r>
              <w:rPr>
                <w:spacing w:val="8"/>
              </w:rPr>
              <w:t>从河南省综合评标专家库随机抽取</w:t>
            </w:r>
          </w:p>
          <w:p w14:paraId="62CC3B1B">
            <w:pPr>
              <w:pStyle w:val="6"/>
              <w:spacing w:before="109" w:line="314" w:lineRule="auto"/>
              <w:ind w:left="114" w:right="110" w:firstLine="20"/>
            </w:pPr>
            <w:r>
              <w:rPr>
                <w:color w:val="0000FF"/>
                <w:spacing w:val="12"/>
              </w:rPr>
              <w:t>□</w:t>
            </w:r>
            <w:r>
              <w:rPr>
                <w:spacing w:val="12"/>
              </w:rPr>
              <w:t>由招标人直接确定（该方式适用于技术特别复杂、</w:t>
            </w:r>
            <w:r>
              <w:rPr>
                <w:spacing w:val="11"/>
              </w:rPr>
              <w:t xml:space="preserve"> </w:t>
            </w:r>
            <w:r>
              <w:rPr>
                <w:spacing w:val="13"/>
              </w:rPr>
              <w:t>专业性特别强或国家有特殊要求，且通过随机抽取的</w:t>
            </w:r>
            <w:r>
              <w:rPr>
                <w:spacing w:val="8"/>
              </w:rPr>
              <w:t xml:space="preserve"> 方式不能满足招标需求的项目）</w:t>
            </w:r>
          </w:p>
        </w:tc>
      </w:tr>
      <w:tr w14:paraId="5EC56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56" w:type="dxa"/>
            <w:vAlign w:val="top"/>
          </w:tcPr>
          <w:p w14:paraId="5EA1C1D3">
            <w:pPr>
              <w:spacing w:before="211" w:line="185" w:lineRule="auto"/>
              <w:ind w:left="302"/>
              <w:rPr>
                <w:rFonts w:ascii="Calibri" w:hAnsi="Calibri" w:eastAsia="Calibri" w:cs="Calibri"/>
                <w:sz w:val="20"/>
                <w:szCs w:val="20"/>
              </w:rPr>
            </w:pPr>
            <w:r>
              <w:rPr>
                <w:rFonts w:ascii="Calibri" w:hAnsi="Calibri" w:eastAsia="Calibri" w:cs="Calibri"/>
                <w:sz w:val="20"/>
                <w:szCs w:val="20"/>
              </w:rPr>
              <w:t>7.1</w:t>
            </w:r>
          </w:p>
        </w:tc>
        <w:tc>
          <w:tcPr>
            <w:tcW w:w="2535" w:type="dxa"/>
            <w:vAlign w:val="top"/>
          </w:tcPr>
          <w:p w14:paraId="36F3DFF3">
            <w:pPr>
              <w:pStyle w:val="6"/>
              <w:spacing w:before="34" w:line="234" w:lineRule="auto"/>
              <w:ind w:left="1062" w:right="112" w:hanging="946"/>
            </w:pPr>
            <w:r>
              <w:rPr>
                <w:spacing w:val="9"/>
              </w:rPr>
              <w:t>推荐中标候选人和确定中</w:t>
            </w:r>
            <w:r>
              <w:t xml:space="preserve"> </w:t>
            </w:r>
            <w:r>
              <w:rPr>
                <w:spacing w:val="4"/>
              </w:rPr>
              <w:t>标人</w:t>
            </w:r>
          </w:p>
        </w:tc>
        <w:tc>
          <w:tcPr>
            <w:tcW w:w="5138" w:type="dxa"/>
            <w:vAlign w:val="top"/>
          </w:tcPr>
          <w:p w14:paraId="00F8EFA9">
            <w:pPr>
              <w:pStyle w:val="6"/>
              <w:spacing w:before="128" w:line="227" w:lineRule="auto"/>
              <w:ind w:left="134"/>
            </w:pPr>
            <w:r>
              <w:rPr>
                <w:color w:val="0000FF"/>
                <w:spacing w:val="7"/>
              </w:rPr>
              <w:t>□</w:t>
            </w:r>
            <w:r>
              <w:rPr>
                <w:spacing w:val="7"/>
              </w:rPr>
              <w:t>由评标委员会直接确定中标人</w:t>
            </w:r>
          </w:p>
        </w:tc>
      </w:tr>
    </w:tbl>
    <w:p w14:paraId="7D1AE3C6">
      <w:pPr>
        <w:pStyle w:val="2"/>
      </w:pPr>
    </w:p>
    <w:p w14:paraId="487DE070">
      <w:pPr>
        <w:sectPr>
          <w:footerReference r:id="rId26" w:type="default"/>
          <w:pgSz w:w="11906" w:h="16839"/>
          <w:pgMar w:top="1431" w:right="1686" w:bottom="1018" w:left="1685" w:header="0" w:footer="852" w:gutter="0"/>
          <w:cols w:space="720" w:num="1"/>
        </w:sectPr>
      </w:pPr>
    </w:p>
    <w:p w14:paraId="554575C9">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7E3F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3" w:hRule="atLeast"/>
        </w:trPr>
        <w:tc>
          <w:tcPr>
            <w:tcW w:w="856" w:type="dxa"/>
            <w:vAlign w:val="top"/>
          </w:tcPr>
          <w:p w14:paraId="74CBD50D">
            <w:pPr>
              <w:rPr>
                <w:rFonts w:ascii="Arial"/>
                <w:sz w:val="21"/>
              </w:rPr>
            </w:pPr>
          </w:p>
        </w:tc>
        <w:tc>
          <w:tcPr>
            <w:tcW w:w="2535" w:type="dxa"/>
            <w:vAlign w:val="top"/>
          </w:tcPr>
          <w:p w14:paraId="22D9ABA9">
            <w:pPr>
              <w:rPr>
                <w:rFonts w:ascii="Arial"/>
                <w:sz w:val="21"/>
              </w:rPr>
            </w:pPr>
          </w:p>
        </w:tc>
        <w:tc>
          <w:tcPr>
            <w:tcW w:w="5138" w:type="dxa"/>
            <w:vAlign w:val="top"/>
          </w:tcPr>
          <w:p w14:paraId="16F2EA63">
            <w:pPr>
              <w:pStyle w:val="6"/>
              <w:spacing w:before="35" w:line="320" w:lineRule="auto"/>
              <w:ind w:left="111" w:right="107" w:firstLine="9"/>
              <w:jc w:val="both"/>
            </w:pPr>
            <w:r>
              <w:rPr>
                <w:rFonts w:ascii="MS Gothic" w:hAnsi="MS Gothic" w:eastAsia="MS Gothic" w:cs="MS Gothic"/>
                <w:color w:val="0000FF"/>
                <w:spacing w:val="10"/>
              </w:rPr>
              <w:t>☑</w:t>
            </w:r>
            <w:r>
              <w:rPr>
                <w:spacing w:val="10"/>
              </w:rPr>
              <w:t>由评标委员会推荐</w:t>
            </w:r>
            <w:r>
              <w:rPr>
                <w:spacing w:val="-32"/>
              </w:rPr>
              <w:t xml:space="preserve"> </w:t>
            </w:r>
            <w:r>
              <w:rPr>
                <w:rFonts w:ascii="Calibri" w:hAnsi="Calibri" w:eastAsia="Calibri" w:cs="Calibri"/>
                <w:color w:val="0000FF"/>
                <w:spacing w:val="10"/>
              </w:rPr>
              <w:t>3</w:t>
            </w:r>
            <w:r>
              <w:rPr>
                <w:rFonts w:ascii="Calibri" w:hAnsi="Calibri" w:eastAsia="Calibri" w:cs="Calibri"/>
                <w:color w:val="0000FF"/>
                <w:spacing w:val="22"/>
                <w:w w:val="102"/>
              </w:rPr>
              <w:t xml:space="preserve"> </w:t>
            </w:r>
            <w:r>
              <w:rPr>
                <w:spacing w:val="10"/>
              </w:rPr>
              <w:t>名（不多于</w:t>
            </w:r>
            <w:r>
              <w:rPr>
                <w:spacing w:val="-33"/>
              </w:rPr>
              <w:t xml:space="preserve"> </w:t>
            </w:r>
            <w:r>
              <w:rPr>
                <w:rFonts w:ascii="Calibri" w:hAnsi="Calibri" w:eastAsia="Calibri" w:cs="Calibri"/>
                <w:spacing w:val="10"/>
              </w:rPr>
              <w:t>3</w:t>
            </w:r>
            <w:r>
              <w:rPr>
                <w:rFonts w:ascii="Calibri" w:hAnsi="Calibri" w:eastAsia="Calibri" w:cs="Calibri"/>
                <w:spacing w:val="23"/>
                <w:w w:val="101"/>
              </w:rPr>
              <w:t xml:space="preserve"> </w:t>
            </w:r>
            <w:r>
              <w:rPr>
                <w:spacing w:val="10"/>
              </w:rPr>
              <w:t>名）标明排</w:t>
            </w:r>
            <w:r>
              <w:rPr>
                <w:spacing w:val="9"/>
              </w:rPr>
              <w:t>序的</w:t>
            </w:r>
            <w:r>
              <w:t xml:space="preserve"> </w:t>
            </w:r>
            <w:r>
              <w:rPr>
                <w:spacing w:val="13"/>
              </w:rPr>
              <w:t>中标候选人。国有资金占控股或主导地位的依法必须</w:t>
            </w:r>
            <w:r>
              <w:rPr>
                <w:spacing w:val="11"/>
              </w:rPr>
              <w:t xml:space="preserve"> </w:t>
            </w:r>
            <w:r>
              <w:rPr>
                <w:spacing w:val="13"/>
              </w:rPr>
              <w:t>进行招标的项目。招标人确定排名第一的中标候选人</w:t>
            </w:r>
            <w:r>
              <w:rPr>
                <w:spacing w:val="11"/>
              </w:rPr>
              <w:t xml:space="preserve"> </w:t>
            </w:r>
            <w:r>
              <w:rPr>
                <w:spacing w:val="6"/>
              </w:rPr>
              <w:t>为中标人。</w:t>
            </w:r>
          </w:p>
          <w:p w14:paraId="479BE96F">
            <w:pPr>
              <w:pStyle w:val="6"/>
              <w:spacing w:before="29" w:line="313" w:lineRule="auto"/>
              <w:ind w:left="132" w:right="107" w:firstLine="1"/>
            </w:pPr>
            <w:r>
              <w:rPr>
                <w:color w:val="0000FF"/>
                <w:spacing w:val="11"/>
              </w:rPr>
              <w:t>□</w:t>
            </w:r>
            <w:r>
              <w:rPr>
                <w:spacing w:val="11"/>
              </w:rPr>
              <w:t>由评标委员会推荐名（不多于</w:t>
            </w:r>
            <w:r>
              <w:rPr>
                <w:spacing w:val="-29"/>
              </w:rPr>
              <w:t xml:space="preserve"> </w:t>
            </w:r>
            <w:r>
              <w:rPr>
                <w:rFonts w:ascii="Calibri" w:hAnsi="Calibri" w:eastAsia="Calibri" w:cs="Calibri"/>
                <w:spacing w:val="11"/>
              </w:rPr>
              <w:t>3</w:t>
            </w:r>
            <w:r>
              <w:rPr>
                <w:rFonts w:ascii="Calibri" w:hAnsi="Calibri" w:eastAsia="Calibri" w:cs="Calibri"/>
                <w:spacing w:val="23"/>
              </w:rPr>
              <w:t xml:space="preserve"> </w:t>
            </w:r>
            <w:r>
              <w:rPr>
                <w:spacing w:val="11"/>
              </w:rPr>
              <w:t>名）不标</w:t>
            </w:r>
            <w:r>
              <w:rPr>
                <w:spacing w:val="10"/>
              </w:rPr>
              <w:t>明排序的</w:t>
            </w:r>
            <w:r>
              <w:t xml:space="preserve"> </w:t>
            </w:r>
            <w:r>
              <w:rPr>
                <w:spacing w:val="7"/>
              </w:rPr>
              <w:t>中标候选人。招标人通过</w:t>
            </w:r>
          </w:p>
          <w:p w14:paraId="3C85906E">
            <w:pPr>
              <w:pStyle w:val="6"/>
              <w:spacing w:before="30" w:line="301" w:lineRule="auto"/>
              <w:ind w:left="114" w:right="107"/>
              <w:jc w:val="both"/>
            </w:pPr>
            <w:r>
              <w:rPr>
                <w:spacing w:val="13"/>
              </w:rPr>
              <w:t>方法（定标方法）在评标委员会推荐的中标候选人中</w:t>
            </w:r>
            <w:r>
              <w:rPr>
                <w:spacing w:val="8"/>
              </w:rPr>
              <w:t xml:space="preserve"> </w:t>
            </w:r>
            <w:r>
              <w:rPr>
                <w:spacing w:val="9"/>
              </w:rPr>
              <w:t>择优确定中标人。定标前</w:t>
            </w:r>
            <w:r>
              <w:rPr>
                <w:color w:val="0000FF"/>
                <w:spacing w:val="9"/>
              </w:rPr>
              <w:t>□</w:t>
            </w:r>
            <w:r>
              <w:rPr>
                <w:spacing w:val="9"/>
              </w:rPr>
              <w:t>组织</w:t>
            </w:r>
            <w:r>
              <w:rPr>
                <w:rFonts w:ascii="Calibri" w:hAnsi="Calibri" w:eastAsia="Calibri" w:cs="Calibri"/>
                <w:spacing w:val="9"/>
              </w:rPr>
              <w:t>/</w:t>
            </w:r>
            <w:r>
              <w:rPr>
                <w:color w:val="0000FF"/>
                <w:spacing w:val="9"/>
              </w:rPr>
              <w:t>□</w:t>
            </w:r>
            <w:r>
              <w:rPr>
                <w:spacing w:val="9"/>
              </w:rPr>
              <w:t>不组织对所有中标</w:t>
            </w:r>
            <w:r>
              <w:rPr>
                <w:spacing w:val="16"/>
              </w:rPr>
              <w:t xml:space="preserve"> </w:t>
            </w:r>
            <w:r>
              <w:rPr>
                <w:spacing w:val="8"/>
              </w:rPr>
              <w:t>候选人进行考察或质询。</w:t>
            </w:r>
          </w:p>
          <w:p w14:paraId="64A29D02">
            <w:pPr>
              <w:pStyle w:val="6"/>
              <w:spacing w:before="84" w:line="228" w:lineRule="auto"/>
              <w:ind w:left="118"/>
            </w:pPr>
            <w:r>
              <w:rPr>
                <w:spacing w:val="6"/>
              </w:rPr>
              <w:t>定标方法具体为：</w:t>
            </w:r>
          </w:p>
        </w:tc>
      </w:tr>
      <w:tr w14:paraId="78B3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856" w:type="dxa"/>
            <w:vAlign w:val="top"/>
          </w:tcPr>
          <w:p w14:paraId="5F8C1B91">
            <w:pPr>
              <w:spacing w:line="403" w:lineRule="auto"/>
              <w:rPr>
                <w:rFonts w:ascii="Arial"/>
                <w:sz w:val="21"/>
              </w:rPr>
            </w:pPr>
          </w:p>
          <w:p w14:paraId="239CE137">
            <w:pPr>
              <w:spacing w:before="61" w:line="186" w:lineRule="auto"/>
              <w:ind w:left="302"/>
              <w:rPr>
                <w:rFonts w:ascii="Calibri" w:hAnsi="Calibri" w:eastAsia="Calibri" w:cs="Calibri"/>
                <w:sz w:val="20"/>
                <w:szCs w:val="20"/>
              </w:rPr>
            </w:pPr>
            <w:r>
              <w:rPr>
                <w:rFonts w:ascii="Calibri" w:hAnsi="Calibri" w:eastAsia="Calibri" w:cs="Calibri"/>
                <w:sz w:val="20"/>
                <w:szCs w:val="20"/>
              </w:rPr>
              <w:t>7.2</w:t>
            </w:r>
          </w:p>
        </w:tc>
        <w:tc>
          <w:tcPr>
            <w:tcW w:w="2535" w:type="dxa"/>
            <w:vAlign w:val="top"/>
          </w:tcPr>
          <w:p w14:paraId="70F7E15D">
            <w:pPr>
              <w:spacing w:line="361" w:lineRule="auto"/>
              <w:rPr>
                <w:rFonts w:ascii="Arial"/>
                <w:sz w:val="21"/>
              </w:rPr>
            </w:pPr>
          </w:p>
          <w:p w14:paraId="5D3AB475">
            <w:pPr>
              <w:pStyle w:val="6"/>
              <w:spacing w:before="65" w:line="227" w:lineRule="auto"/>
              <w:ind w:left="347"/>
            </w:pPr>
            <w:r>
              <w:rPr>
                <w:spacing w:val="6"/>
              </w:rPr>
              <w:t>中标候选人公示媒介</w:t>
            </w:r>
          </w:p>
        </w:tc>
        <w:tc>
          <w:tcPr>
            <w:tcW w:w="5138" w:type="dxa"/>
            <w:vAlign w:val="top"/>
          </w:tcPr>
          <w:p w14:paraId="1DAF8486">
            <w:pPr>
              <w:pStyle w:val="6"/>
              <w:spacing w:before="32" w:line="315" w:lineRule="auto"/>
              <w:ind w:left="119" w:right="110" w:hanging="1"/>
              <w:jc w:val="both"/>
            </w:pPr>
            <w:r>
              <w:rPr>
                <w:color w:val="0000FF"/>
                <w:spacing w:val="13"/>
              </w:rPr>
              <w:t>《河南省政府采购网》、《中国招标投标公共服务平</w:t>
            </w:r>
            <w:r>
              <w:rPr>
                <w:color w:val="0000FF"/>
                <w:spacing w:val="4"/>
              </w:rPr>
              <w:t xml:space="preserve"> </w:t>
            </w:r>
            <w:r>
              <w:rPr>
                <w:color w:val="0000FF"/>
                <w:spacing w:val="-4"/>
              </w:rPr>
              <w:t>台》、《河南省电子招标投标公共服务平台》、《洛阳市</w:t>
            </w:r>
            <w:r>
              <w:rPr>
                <w:color w:val="0000FF"/>
                <w:spacing w:val="2"/>
              </w:rPr>
              <w:t xml:space="preserve"> </w:t>
            </w:r>
            <w:r>
              <w:rPr>
                <w:color w:val="0000FF"/>
                <w:spacing w:val="7"/>
              </w:rPr>
              <w:t>公共资源交易中心网》</w:t>
            </w:r>
          </w:p>
        </w:tc>
      </w:tr>
      <w:tr w14:paraId="4811A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0286F339">
            <w:pPr>
              <w:spacing w:line="406" w:lineRule="auto"/>
              <w:rPr>
                <w:rFonts w:ascii="Arial"/>
                <w:sz w:val="21"/>
              </w:rPr>
            </w:pPr>
          </w:p>
          <w:p w14:paraId="3A3A9FCD">
            <w:pPr>
              <w:spacing w:before="61" w:line="185" w:lineRule="auto"/>
              <w:ind w:left="302"/>
              <w:rPr>
                <w:rFonts w:ascii="Calibri" w:hAnsi="Calibri" w:eastAsia="Calibri" w:cs="Calibri"/>
                <w:sz w:val="20"/>
                <w:szCs w:val="20"/>
              </w:rPr>
            </w:pPr>
            <w:r>
              <w:rPr>
                <w:rFonts w:ascii="Calibri" w:hAnsi="Calibri" w:eastAsia="Calibri" w:cs="Calibri"/>
                <w:sz w:val="20"/>
                <w:szCs w:val="20"/>
              </w:rPr>
              <w:t>7.4</w:t>
            </w:r>
          </w:p>
        </w:tc>
        <w:tc>
          <w:tcPr>
            <w:tcW w:w="2535" w:type="dxa"/>
            <w:vAlign w:val="top"/>
          </w:tcPr>
          <w:p w14:paraId="651C473C">
            <w:pPr>
              <w:spacing w:line="360" w:lineRule="auto"/>
              <w:rPr>
                <w:rFonts w:ascii="Arial"/>
                <w:sz w:val="21"/>
              </w:rPr>
            </w:pPr>
          </w:p>
          <w:p w14:paraId="4CEC4443">
            <w:pPr>
              <w:pStyle w:val="6"/>
              <w:spacing w:before="65" w:line="227" w:lineRule="auto"/>
              <w:ind w:left="450"/>
            </w:pPr>
            <w:r>
              <w:rPr>
                <w:spacing w:val="6"/>
              </w:rPr>
              <w:t>中标结果公示媒介</w:t>
            </w:r>
          </w:p>
        </w:tc>
        <w:tc>
          <w:tcPr>
            <w:tcW w:w="5138" w:type="dxa"/>
            <w:vAlign w:val="top"/>
          </w:tcPr>
          <w:p w14:paraId="2F3FF49A">
            <w:pPr>
              <w:pStyle w:val="6"/>
              <w:spacing w:before="33" w:line="315" w:lineRule="auto"/>
              <w:ind w:left="119" w:right="110" w:hanging="1"/>
              <w:jc w:val="both"/>
            </w:pPr>
            <w:r>
              <w:rPr>
                <w:color w:val="0000FF"/>
                <w:spacing w:val="13"/>
              </w:rPr>
              <w:t>《河南省政府采购网》、《中国招标投标公共服务平</w:t>
            </w:r>
            <w:r>
              <w:rPr>
                <w:color w:val="0000FF"/>
                <w:spacing w:val="4"/>
              </w:rPr>
              <w:t xml:space="preserve"> </w:t>
            </w:r>
            <w:r>
              <w:rPr>
                <w:color w:val="0000FF"/>
                <w:spacing w:val="-4"/>
              </w:rPr>
              <w:t>台》、《河南省电子招标投标公共服务平台》、《洛阳市</w:t>
            </w:r>
            <w:r>
              <w:rPr>
                <w:color w:val="0000FF"/>
                <w:spacing w:val="2"/>
              </w:rPr>
              <w:t xml:space="preserve"> </w:t>
            </w:r>
            <w:r>
              <w:rPr>
                <w:color w:val="0000FF"/>
                <w:spacing w:val="7"/>
              </w:rPr>
              <w:t>公共资源交易中心网》</w:t>
            </w:r>
          </w:p>
        </w:tc>
      </w:tr>
      <w:tr w14:paraId="75DF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0" w:hRule="atLeast"/>
        </w:trPr>
        <w:tc>
          <w:tcPr>
            <w:tcW w:w="856" w:type="dxa"/>
            <w:vAlign w:val="top"/>
          </w:tcPr>
          <w:p w14:paraId="60624ABC">
            <w:pPr>
              <w:spacing w:line="258" w:lineRule="auto"/>
              <w:rPr>
                <w:rFonts w:ascii="Arial"/>
                <w:sz w:val="21"/>
              </w:rPr>
            </w:pPr>
          </w:p>
          <w:p w14:paraId="2D5CDAB2">
            <w:pPr>
              <w:spacing w:line="258" w:lineRule="auto"/>
              <w:rPr>
                <w:rFonts w:ascii="Arial"/>
                <w:sz w:val="21"/>
              </w:rPr>
            </w:pPr>
          </w:p>
          <w:p w14:paraId="0156DD29">
            <w:pPr>
              <w:spacing w:line="258" w:lineRule="auto"/>
              <w:rPr>
                <w:rFonts w:ascii="Arial"/>
                <w:sz w:val="21"/>
              </w:rPr>
            </w:pPr>
          </w:p>
          <w:p w14:paraId="20613347">
            <w:pPr>
              <w:spacing w:line="258" w:lineRule="auto"/>
              <w:rPr>
                <w:rFonts w:ascii="Arial"/>
                <w:sz w:val="21"/>
              </w:rPr>
            </w:pPr>
          </w:p>
          <w:p w14:paraId="5BC7EA19">
            <w:pPr>
              <w:spacing w:line="258" w:lineRule="auto"/>
              <w:rPr>
                <w:rFonts w:ascii="Arial"/>
                <w:sz w:val="21"/>
              </w:rPr>
            </w:pPr>
          </w:p>
          <w:p w14:paraId="2A94F861">
            <w:pPr>
              <w:spacing w:line="258" w:lineRule="auto"/>
              <w:rPr>
                <w:rFonts w:ascii="Arial"/>
                <w:sz w:val="21"/>
              </w:rPr>
            </w:pPr>
          </w:p>
          <w:p w14:paraId="59F706D6">
            <w:pPr>
              <w:spacing w:line="258" w:lineRule="auto"/>
              <w:rPr>
                <w:rFonts w:ascii="Arial"/>
                <w:sz w:val="21"/>
              </w:rPr>
            </w:pPr>
          </w:p>
          <w:p w14:paraId="733C5745">
            <w:pPr>
              <w:spacing w:line="258" w:lineRule="auto"/>
              <w:rPr>
                <w:rFonts w:ascii="Arial"/>
                <w:sz w:val="21"/>
              </w:rPr>
            </w:pPr>
          </w:p>
          <w:p w14:paraId="70099DB9">
            <w:pPr>
              <w:spacing w:line="258" w:lineRule="auto"/>
              <w:rPr>
                <w:rFonts w:ascii="Arial"/>
                <w:sz w:val="21"/>
              </w:rPr>
            </w:pPr>
          </w:p>
          <w:p w14:paraId="748AE2E3">
            <w:pPr>
              <w:spacing w:line="258" w:lineRule="auto"/>
              <w:rPr>
                <w:rFonts w:ascii="Arial"/>
                <w:sz w:val="21"/>
              </w:rPr>
            </w:pPr>
          </w:p>
          <w:p w14:paraId="0AAEE5C2">
            <w:pPr>
              <w:spacing w:line="258" w:lineRule="auto"/>
              <w:rPr>
                <w:rFonts w:ascii="Arial"/>
                <w:sz w:val="21"/>
              </w:rPr>
            </w:pPr>
          </w:p>
          <w:p w14:paraId="7F1A0E58">
            <w:pPr>
              <w:spacing w:before="61" w:line="185" w:lineRule="auto"/>
              <w:ind w:left="223"/>
              <w:rPr>
                <w:rFonts w:ascii="Calibri" w:hAnsi="Calibri" w:eastAsia="Calibri" w:cs="Calibri"/>
                <w:sz w:val="20"/>
                <w:szCs w:val="20"/>
              </w:rPr>
            </w:pPr>
            <w:r>
              <w:rPr>
                <w:rFonts w:ascii="Calibri" w:hAnsi="Calibri" w:eastAsia="Calibri" w:cs="Calibri"/>
                <w:spacing w:val="1"/>
                <w:sz w:val="20"/>
                <w:szCs w:val="20"/>
              </w:rPr>
              <w:t>7.5.1</w:t>
            </w:r>
          </w:p>
        </w:tc>
        <w:tc>
          <w:tcPr>
            <w:tcW w:w="2535" w:type="dxa"/>
            <w:vAlign w:val="top"/>
          </w:tcPr>
          <w:p w14:paraId="110CAD14">
            <w:pPr>
              <w:spacing w:line="253" w:lineRule="auto"/>
              <w:rPr>
                <w:rFonts w:ascii="Arial"/>
                <w:sz w:val="21"/>
              </w:rPr>
            </w:pPr>
          </w:p>
          <w:p w14:paraId="6B4E8D8A">
            <w:pPr>
              <w:spacing w:line="253" w:lineRule="auto"/>
              <w:rPr>
                <w:rFonts w:ascii="Arial"/>
                <w:sz w:val="21"/>
              </w:rPr>
            </w:pPr>
          </w:p>
          <w:p w14:paraId="7FC8EE6F">
            <w:pPr>
              <w:spacing w:line="254" w:lineRule="auto"/>
              <w:rPr>
                <w:rFonts w:ascii="Arial"/>
                <w:sz w:val="21"/>
              </w:rPr>
            </w:pPr>
          </w:p>
          <w:p w14:paraId="70D4F572">
            <w:pPr>
              <w:spacing w:line="254" w:lineRule="auto"/>
              <w:rPr>
                <w:rFonts w:ascii="Arial"/>
                <w:sz w:val="21"/>
              </w:rPr>
            </w:pPr>
          </w:p>
          <w:p w14:paraId="34902B64">
            <w:pPr>
              <w:spacing w:line="254" w:lineRule="auto"/>
              <w:rPr>
                <w:rFonts w:ascii="Arial"/>
                <w:sz w:val="21"/>
              </w:rPr>
            </w:pPr>
          </w:p>
          <w:p w14:paraId="499DFCBF">
            <w:pPr>
              <w:spacing w:line="254" w:lineRule="auto"/>
              <w:rPr>
                <w:rFonts w:ascii="Arial"/>
                <w:sz w:val="21"/>
              </w:rPr>
            </w:pPr>
          </w:p>
          <w:p w14:paraId="4B857846">
            <w:pPr>
              <w:spacing w:line="254" w:lineRule="auto"/>
              <w:rPr>
                <w:rFonts w:ascii="Arial"/>
                <w:sz w:val="21"/>
              </w:rPr>
            </w:pPr>
          </w:p>
          <w:p w14:paraId="4CA45A40">
            <w:pPr>
              <w:spacing w:line="254" w:lineRule="auto"/>
              <w:rPr>
                <w:rFonts w:ascii="Arial"/>
                <w:sz w:val="21"/>
              </w:rPr>
            </w:pPr>
          </w:p>
          <w:p w14:paraId="65A39B9A">
            <w:pPr>
              <w:spacing w:line="254" w:lineRule="auto"/>
              <w:rPr>
                <w:rFonts w:ascii="Arial"/>
                <w:sz w:val="21"/>
              </w:rPr>
            </w:pPr>
          </w:p>
          <w:p w14:paraId="18BD7049">
            <w:pPr>
              <w:spacing w:line="254" w:lineRule="auto"/>
              <w:rPr>
                <w:rFonts w:ascii="Arial"/>
                <w:sz w:val="21"/>
              </w:rPr>
            </w:pPr>
          </w:p>
          <w:p w14:paraId="40C04C06">
            <w:pPr>
              <w:spacing w:line="254" w:lineRule="auto"/>
              <w:rPr>
                <w:rFonts w:ascii="Arial"/>
                <w:sz w:val="21"/>
              </w:rPr>
            </w:pPr>
          </w:p>
          <w:p w14:paraId="3DFD6B15">
            <w:pPr>
              <w:pStyle w:val="6"/>
              <w:spacing w:before="65" w:line="228" w:lineRule="auto"/>
              <w:ind w:left="854"/>
            </w:pPr>
            <w:r>
              <w:rPr>
                <w:spacing w:val="6"/>
              </w:rPr>
              <w:t>履约担保</w:t>
            </w:r>
          </w:p>
        </w:tc>
        <w:tc>
          <w:tcPr>
            <w:tcW w:w="5138" w:type="dxa"/>
            <w:vAlign w:val="top"/>
          </w:tcPr>
          <w:p w14:paraId="66C09996">
            <w:pPr>
              <w:pStyle w:val="6"/>
              <w:spacing w:before="34" w:line="228" w:lineRule="auto"/>
              <w:ind w:left="121"/>
            </w:pPr>
            <w:r>
              <w:rPr>
                <w:rFonts w:ascii="MS Gothic" w:hAnsi="MS Gothic" w:eastAsia="MS Gothic" w:cs="MS Gothic"/>
                <w:color w:val="0000FF"/>
                <w:spacing w:val="7"/>
              </w:rPr>
              <w:t>☑</w:t>
            </w:r>
            <w:r>
              <w:rPr>
                <w:spacing w:val="7"/>
              </w:rPr>
              <w:t>不收取履约担保</w:t>
            </w:r>
          </w:p>
          <w:p w14:paraId="3012EB9C">
            <w:pPr>
              <w:pStyle w:val="6"/>
              <w:spacing w:before="105" w:line="228" w:lineRule="auto"/>
              <w:ind w:left="134"/>
            </w:pPr>
            <w:r>
              <w:rPr>
                <w:color w:val="0000FF"/>
                <w:spacing w:val="5"/>
              </w:rPr>
              <w:t>□</w:t>
            </w:r>
            <w:r>
              <w:rPr>
                <w:spacing w:val="5"/>
              </w:rPr>
              <w:t>收取履约担保</w:t>
            </w:r>
          </w:p>
          <w:p w14:paraId="0685A892">
            <w:pPr>
              <w:pStyle w:val="6"/>
              <w:spacing w:before="108" w:line="228" w:lineRule="auto"/>
              <w:ind w:left="116"/>
            </w:pPr>
            <w:r>
              <w:rPr>
                <w:spacing w:val="7"/>
              </w:rPr>
              <w:t>履约担保的金额：元。</w:t>
            </w:r>
          </w:p>
          <w:p w14:paraId="1A16D58C">
            <w:pPr>
              <w:pStyle w:val="6"/>
              <w:spacing w:before="106" w:line="321" w:lineRule="auto"/>
              <w:ind w:left="112" w:right="110" w:firstLine="22"/>
            </w:pPr>
            <w:r>
              <w:rPr>
                <w:color w:val="0000FF"/>
                <w:spacing w:val="10"/>
              </w:rPr>
              <w:t>□</w:t>
            </w:r>
            <w:r>
              <w:rPr>
                <w:spacing w:val="10"/>
              </w:rPr>
              <w:t>履约担保减免政策：</w:t>
            </w:r>
            <w:r>
              <w:rPr>
                <w:spacing w:val="-43"/>
              </w:rPr>
              <w:t xml:space="preserve"> </w:t>
            </w:r>
            <w:r>
              <w:rPr>
                <w:spacing w:val="10"/>
              </w:rPr>
              <w:t>中标人信用分值分及以上的，</w:t>
            </w:r>
            <w:r>
              <w:t xml:space="preserve"> </w:t>
            </w:r>
            <w:r>
              <w:rPr>
                <w:spacing w:val="9"/>
              </w:rPr>
              <w:t>免收履约担保；信用分值分至分（含）</w:t>
            </w:r>
            <w:r>
              <w:rPr>
                <w:spacing w:val="-41"/>
              </w:rPr>
              <w:t xml:space="preserve"> </w:t>
            </w:r>
            <w:r>
              <w:rPr>
                <w:spacing w:val="9"/>
              </w:rPr>
              <w:t>的，</w:t>
            </w:r>
            <w:r>
              <w:rPr>
                <w:spacing w:val="-57"/>
              </w:rPr>
              <w:t xml:space="preserve"> </w:t>
            </w:r>
            <w:r>
              <w:rPr>
                <w:spacing w:val="9"/>
              </w:rPr>
              <w:t>以上履约</w:t>
            </w:r>
            <w:r>
              <w:t xml:space="preserve"> </w:t>
            </w:r>
            <w:r>
              <w:rPr>
                <w:spacing w:val="11"/>
              </w:rPr>
              <w:t>担保金额减半收取履约担保。</w:t>
            </w:r>
            <w:r>
              <w:rPr>
                <w:spacing w:val="-44"/>
              </w:rPr>
              <w:t xml:space="preserve"> </w:t>
            </w:r>
            <w:r>
              <w:rPr>
                <w:spacing w:val="11"/>
              </w:rPr>
              <w:t>中标人企业信用分值以</w:t>
            </w:r>
            <w:r>
              <w:t xml:space="preserve"> </w:t>
            </w:r>
            <w:r>
              <w:rPr>
                <w:spacing w:val="13"/>
              </w:rPr>
              <w:t>在河南省建筑市场公共服务平台查询的分值为准。其</w:t>
            </w:r>
            <w:r>
              <w:rPr>
                <w:spacing w:val="10"/>
              </w:rPr>
              <w:t xml:space="preserve"> </w:t>
            </w:r>
            <w:r>
              <w:rPr>
                <w:spacing w:val="6"/>
              </w:rPr>
              <w:t>他减免政策：</w:t>
            </w:r>
          </w:p>
          <w:p w14:paraId="66E4A637">
            <w:pPr>
              <w:spacing w:line="296" w:lineRule="auto"/>
              <w:rPr>
                <w:rFonts w:ascii="Arial"/>
                <w:sz w:val="21"/>
              </w:rPr>
            </w:pPr>
          </w:p>
          <w:p w14:paraId="5E09353D">
            <w:pPr>
              <w:pStyle w:val="6"/>
              <w:spacing w:before="66" w:line="228" w:lineRule="auto"/>
              <w:ind w:left="116"/>
            </w:pPr>
            <w:r>
              <w:rPr>
                <w:spacing w:val="13"/>
              </w:rPr>
              <w:t>履约担保的形式：银行转账、银行保函、工程保证保</w:t>
            </w:r>
          </w:p>
          <w:p w14:paraId="7DE2067A">
            <w:pPr>
              <w:pStyle w:val="6"/>
              <w:spacing w:before="108" w:line="228" w:lineRule="auto"/>
              <w:ind w:left="127"/>
            </w:pPr>
            <w:r>
              <w:rPr>
                <w:spacing w:val="6"/>
              </w:rPr>
              <w:t>函、工程保证保险。</w:t>
            </w:r>
          </w:p>
          <w:p w14:paraId="4C142D82">
            <w:pPr>
              <w:pStyle w:val="6"/>
              <w:spacing w:before="106" w:line="228" w:lineRule="auto"/>
              <w:ind w:left="116"/>
            </w:pPr>
            <w:r>
              <w:rPr>
                <w:spacing w:val="7"/>
              </w:rPr>
              <w:t>履约担保的递交方式：</w:t>
            </w:r>
          </w:p>
          <w:p w14:paraId="56220796">
            <w:pPr>
              <w:pStyle w:val="6"/>
              <w:spacing w:before="108" w:line="228" w:lineRule="auto"/>
              <w:ind w:left="123"/>
            </w:pPr>
            <w:r>
              <w:rPr>
                <w:spacing w:val="4"/>
              </w:rPr>
              <w:t>（</w:t>
            </w:r>
            <w:r>
              <w:rPr>
                <w:rFonts w:ascii="Calibri" w:hAnsi="Calibri" w:eastAsia="Calibri" w:cs="Calibri"/>
                <w:spacing w:val="4"/>
              </w:rPr>
              <w:t>1</w:t>
            </w:r>
            <w:r>
              <w:rPr>
                <w:spacing w:val="4"/>
              </w:rPr>
              <w:t>）</w:t>
            </w:r>
            <w:r>
              <w:rPr>
                <w:spacing w:val="-51"/>
              </w:rPr>
              <w:t xml:space="preserve"> </w:t>
            </w:r>
            <w:r>
              <w:rPr>
                <w:spacing w:val="4"/>
              </w:rPr>
              <w:t>以银行转账方式递交的：</w:t>
            </w:r>
          </w:p>
          <w:p w14:paraId="11F663BE">
            <w:pPr>
              <w:spacing w:line="374" w:lineRule="auto"/>
              <w:rPr>
                <w:rFonts w:ascii="Arial"/>
                <w:sz w:val="21"/>
              </w:rPr>
            </w:pPr>
          </w:p>
          <w:p w14:paraId="72FC2574">
            <w:pPr>
              <w:pStyle w:val="6"/>
              <w:spacing w:before="66" w:line="277" w:lineRule="auto"/>
              <w:ind w:left="117" w:right="110" w:firstLine="5"/>
            </w:pPr>
            <w:r>
              <w:rPr>
                <w:spacing w:val="8"/>
              </w:rPr>
              <w:t>（</w:t>
            </w:r>
            <w:r>
              <w:rPr>
                <w:rFonts w:ascii="Calibri" w:hAnsi="Calibri" w:eastAsia="Calibri" w:cs="Calibri"/>
                <w:spacing w:val="8"/>
              </w:rPr>
              <w:t>2</w:t>
            </w:r>
            <w:r>
              <w:rPr>
                <w:spacing w:val="8"/>
              </w:rPr>
              <w:t>）以银行保函、工程保证保函、工程保证保险等方</w:t>
            </w:r>
            <w:r>
              <w:rPr>
                <w:spacing w:val="5"/>
              </w:rPr>
              <w:t xml:space="preserve"> 式递交的：</w:t>
            </w:r>
          </w:p>
        </w:tc>
      </w:tr>
      <w:tr w14:paraId="2880B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1707DCAF">
            <w:pPr>
              <w:spacing w:before="116" w:line="186" w:lineRule="auto"/>
              <w:ind w:left="221"/>
              <w:rPr>
                <w:rFonts w:ascii="Calibri" w:hAnsi="Calibri" w:eastAsia="Calibri" w:cs="Calibri"/>
                <w:sz w:val="20"/>
                <w:szCs w:val="20"/>
              </w:rPr>
            </w:pPr>
            <w:r>
              <w:rPr>
                <w:rFonts w:ascii="Calibri" w:hAnsi="Calibri" w:eastAsia="Calibri" w:cs="Calibri"/>
                <w:spacing w:val="1"/>
                <w:sz w:val="20"/>
                <w:szCs w:val="20"/>
              </w:rPr>
              <w:t>9.5.1</w:t>
            </w:r>
          </w:p>
        </w:tc>
        <w:tc>
          <w:tcPr>
            <w:tcW w:w="2535" w:type="dxa"/>
            <w:vAlign w:val="top"/>
          </w:tcPr>
          <w:p w14:paraId="72A63355">
            <w:pPr>
              <w:pStyle w:val="6"/>
              <w:spacing w:before="74" w:line="228" w:lineRule="auto"/>
              <w:ind w:left="644"/>
            </w:pPr>
            <w:r>
              <w:rPr>
                <w:spacing w:val="7"/>
              </w:rPr>
              <w:t>异议提出方式</w:t>
            </w:r>
          </w:p>
        </w:tc>
        <w:tc>
          <w:tcPr>
            <w:tcW w:w="5138" w:type="dxa"/>
            <w:vAlign w:val="top"/>
          </w:tcPr>
          <w:p w14:paraId="0CE7267B">
            <w:pPr>
              <w:pStyle w:val="6"/>
              <w:spacing w:before="36" w:line="228" w:lineRule="auto"/>
              <w:ind w:left="113"/>
            </w:pPr>
            <w:r>
              <w:rPr>
                <w:spacing w:val="9"/>
              </w:rPr>
              <w:t>通过洛阳市电子招投标交易平台提出</w:t>
            </w:r>
          </w:p>
        </w:tc>
      </w:tr>
      <w:tr w14:paraId="34136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856" w:type="dxa"/>
            <w:vAlign w:val="top"/>
          </w:tcPr>
          <w:p w14:paraId="6102E4B2">
            <w:pPr>
              <w:spacing w:line="291" w:lineRule="auto"/>
              <w:rPr>
                <w:rFonts w:ascii="Arial"/>
                <w:sz w:val="21"/>
              </w:rPr>
            </w:pPr>
          </w:p>
          <w:p w14:paraId="7D28C17F">
            <w:pPr>
              <w:spacing w:line="291" w:lineRule="auto"/>
              <w:rPr>
                <w:rFonts w:ascii="Arial"/>
                <w:sz w:val="21"/>
              </w:rPr>
            </w:pPr>
          </w:p>
          <w:p w14:paraId="26F927B1">
            <w:pPr>
              <w:spacing w:before="61" w:line="186" w:lineRule="auto"/>
              <w:ind w:left="221"/>
              <w:rPr>
                <w:rFonts w:ascii="Calibri" w:hAnsi="Calibri" w:eastAsia="Calibri" w:cs="Calibri"/>
                <w:sz w:val="20"/>
                <w:szCs w:val="20"/>
              </w:rPr>
            </w:pPr>
            <w:r>
              <w:rPr>
                <w:rFonts w:ascii="Calibri" w:hAnsi="Calibri" w:eastAsia="Calibri" w:cs="Calibri"/>
                <w:spacing w:val="1"/>
                <w:sz w:val="20"/>
                <w:szCs w:val="20"/>
              </w:rPr>
              <w:t>9.5.2</w:t>
            </w:r>
          </w:p>
        </w:tc>
        <w:tc>
          <w:tcPr>
            <w:tcW w:w="2535" w:type="dxa"/>
            <w:vAlign w:val="top"/>
          </w:tcPr>
          <w:p w14:paraId="68882761">
            <w:pPr>
              <w:spacing w:line="268" w:lineRule="auto"/>
              <w:rPr>
                <w:rFonts w:ascii="Arial"/>
                <w:sz w:val="21"/>
              </w:rPr>
            </w:pPr>
          </w:p>
          <w:p w14:paraId="0E6DB9A1">
            <w:pPr>
              <w:spacing w:line="269" w:lineRule="auto"/>
              <w:rPr>
                <w:rFonts w:ascii="Arial"/>
                <w:sz w:val="21"/>
              </w:rPr>
            </w:pPr>
          </w:p>
          <w:p w14:paraId="364CF28F">
            <w:pPr>
              <w:pStyle w:val="6"/>
              <w:spacing w:before="65" w:line="228" w:lineRule="auto"/>
              <w:ind w:left="644"/>
            </w:pPr>
            <w:r>
              <w:rPr>
                <w:spacing w:val="7"/>
              </w:rPr>
              <w:t>异议提出时间</w:t>
            </w:r>
          </w:p>
        </w:tc>
        <w:tc>
          <w:tcPr>
            <w:tcW w:w="5138" w:type="dxa"/>
            <w:vAlign w:val="top"/>
          </w:tcPr>
          <w:p w14:paraId="6D7024F4">
            <w:pPr>
              <w:pStyle w:val="6"/>
              <w:spacing w:before="34" w:line="318" w:lineRule="auto"/>
              <w:ind w:left="111" w:right="107" w:firstLine="11"/>
            </w:pPr>
            <w:r>
              <w:rPr>
                <w:spacing w:val="8"/>
              </w:rPr>
              <w:t>（</w:t>
            </w:r>
            <w:r>
              <w:rPr>
                <w:rFonts w:ascii="Calibri" w:hAnsi="Calibri" w:eastAsia="Calibri" w:cs="Calibri"/>
                <w:spacing w:val="8"/>
              </w:rPr>
              <w:t>1</w:t>
            </w:r>
            <w:r>
              <w:rPr>
                <w:spacing w:val="8"/>
              </w:rPr>
              <w:t>）潜在投标人或者其他利害关系人对招标文件有异</w:t>
            </w:r>
            <w:r>
              <w:rPr>
                <w:spacing w:val="7"/>
              </w:rPr>
              <w:t xml:space="preserve"> </w:t>
            </w:r>
            <w:r>
              <w:rPr>
                <w:spacing w:val="6"/>
              </w:rPr>
              <w:t>议的，应当在投标截止时间</w:t>
            </w:r>
            <w:r>
              <w:rPr>
                <w:spacing w:val="-30"/>
              </w:rPr>
              <w:t xml:space="preserve"> </w:t>
            </w:r>
            <w:r>
              <w:rPr>
                <w:rFonts w:ascii="Calibri" w:hAnsi="Calibri" w:eastAsia="Calibri" w:cs="Calibri"/>
                <w:spacing w:val="6"/>
              </w:rPr>
              <w:t xml:space="preserve">10  </w:t>
            </w:r>
            <w:r>
              <w:rPr>
                <w:spacing w:val="6"/>
              </w:rPr>
              <w:t>日前提</w:t>
            </w:r>
            <w:r>
              <w:rPr>
                <w:spacing w:val="5"/>
              </w:rPr>
              <w:t>出。招标人将自</w:t>
            </w:r>
            <w:r>
              <w:t xml:space="preserve"> </w:t>
            </w:r>
            <w:r>
              <w:rPr>
                <w:spacing w:val="10"/>
              </w:rPr>
              <w:t>收到异议之日起</w:t>
            </w:r>
            <w:r>
              <w:rPr>
                <w:spacing w:val="-30"/>
              </w:rPr>
              <w:t xml:space="preserve"> </w:t>
            </w:r>
            <w:r>
              <w:rPr>
                <w:rFonts w:ascii="Calibri" w:hAnsi="Calibri" w:eastAsia="Calibri" w:cs="Calibri"/>
                <w:spacing w:val="10"/>
              </w:rPr>
              <w:t xml:space="preserve">3  </w:t>
            </w:r>
            <w:r>
              <w:rPr>
                <w:spacing w:val="10"/>
              </w:rPr>
              <w:t>日内作出书面答复；作出答复前，</w:t>
            </w:r>
            <w:r>
              <w:t xml:space="preserve"> </w:t>
            </w:r>
            <w:r>
              <w:rPr>
                <w:spacing w:val="8"/>
              </w:rPr>
              <w:t>将暂停招标投标活动；</w:t>
            </w:r>
          </w:p>
        </w:tc>
      </w:tr>
    </w:tbl>
    <w:p w14:paraId="30BCCF3A">
      <w:pPr>
        <w:pStyle w:val="2"/>
      </w:pPr>
    </w:p>
    <w:p w14:paraId="43FC64F2">
      <w:pPr>
        <w:sectPr>
          <w:footerReference r:id="rId27" w:type="default"/>
          <w:pgSz w:w="11906" w:h="16839"/>
          <w:pgMar w:top="1431" w:right="1686" w:bottom="1018" w:left="1685" w:header="0" w:footer="852" w:gutter="0"/>
          <w:cols w:space="720" w:num="1"/>
        </w:sectPr>
      </w:pPr>
    </w:p>
    <w:p w14:paraId="4BD10660">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0715F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856" w:type="dxa"/>
            <w:vAlign w:val="top"/>
          </w:tcPr>
          <w:p w14:paraId="38751528">
            <w:pPr>
              <w:rPr>
                <w:rFonts w:ascii="Arial"/>
                <w:sz w:val="21"/>
              </w:rPr>
            </w:pPr>
          </w:p>
        </w:tc>
        <w:tc>
          <w:tcPr>
            <w:tcW w:w="2535" w:type="dxa"/>
            <w:vAlign w:val="top"/>
          </w:tcPr>
          <w:p w14:paraId="0A0DBE9F">
            <w:pPr>
              <w:rPr>
                <w:rFonts w:ascii="Arial"/>
                <w:sz w:val="21"/>
              </w:rPr>
            </w:pPr>
          </w:p>
        </w:tc>
        <w:tc>
          <w:tcPr>
            <w:tcW w:w="5138" w:type="dxa"/>
            <w:vAlign w:val="top"/>
          </w:tcPr>
          <w:p w14:paraId="7A90C100">
            <w:pPr>
              <w:pStyle w:val="6"/>
              <w:spacing w:before="35" w:line="278" w:lineRule="auto"/>
              <w:ind w:left="114" w:right="144" w:firstLine="9"/>
            </w:pPr>
            <w:r>
              <w:rPr>
                <w:spacing w:val="6"/>
              </w:rPr>
              <w:t>（</w:t>
            </w:r>
            <w:r>
              <w:rPr>
                <w:rFonts w:ascii="Calibri" w:hAnsi="Calibri" w:eastAsia="Calibri" w:cs="Calibri"/>
                <w:spacing w:val="6"/>
              </w:rPr>
              <w:t>2</w:t>
            </w:r>
            <w:r>
              <w:rPr>
                <w:spacing w:val="6"/>
              </w:rPr>
              <w:t>）投标人对开标有异议的，应在开标结束前提出，</w:t>
            </w:r>
            <w:r>
              <w:rPr>
                <w:spacing w:val="18"/>
              </w:rPr>
              <w:t xml:space="preserve"> </w:t>
            </w:r>
            <w:r>
              <w:rPr>
                <w:spacing w:val="8"/>
              </w:rPr>
              <w:t>招标人将当场作出答复，并记入开标记录；</w:t>
            </w:r>
          </w:p>
          <w:p w14:paraId="75675BD9">
            <w:pPr>
              <w:pStyle w:val="6"/>
              <w:spacing w:before="108" w:line="302" w:lineRule="auto"/>
              <w:ind w:left="118" w:right="107" w:firstLine="4"/>
            </w:pPr>
            <w:r>
              <w:rPr>
                <w:spacing w:val="17"/>
              </w:rPr>
              <w:t>（</w:t>
            </w:r>
            <w:r>
              <w:rPr>
                <w:rFonts w:ascii="Calibri" w:hAnsi="Calibri" w:eastAsia="Calibri" w:cs="Calibri"/>
                <w:spacing w:val="17"/>
              </w:rPr>
              <w:t>3</w:t>
            </w:r>
            <w:r>
              <w:rPr>
                <w:spacing w:val="17"/>
              </w:rPr>
              <w:t>）投标人或者其他利害关系人对评标结果有异议</w:t>
            </w:r>
            <w:r>
              <w:rPr>
                <w:spacing w:val="8"/>
              </w:rPr>
              <w:t xml:space="preserve"> </w:t>
            </w:r>
            <w:r>
              <w:rPr>
                <w:spacing w:val="13"/>
              </w:rPr>
              <w:t>的，应当在中标候选人公示期间提出。招标人将自收</w:t>
            </w:r>
            <w:r>
              <w:rPr>
                <w:spacing w:val="3"/>
              </w:rPr>
              <w:t xml:space="preserve"> </w:t>
            </w:r>
            <w:r>
              <w:rPr>
                <w:spacing w:val="10"/>
              </w:rPr>
              <w:t>到异议之日起</w:t>
            </w:r>
            <w:r>
              <w:rPr>
                <w:spacing w:val="-32"/>
              </w:rPr>
              <w:t xml:space="preserve"> </w:t>
            </w:r>
            <w:r>
              <w:rPr>
                <w:rFonts w:ascii="Calibri" w:hAnsi="Calibri" w:eastAsia="Calibri" w:cs="Calibri"/>
                <w:spacing w:val="10"/>
              </w:rPr>
              <w:t xml:space="preserve">3  </w:t>
            </w:r>
            <w:r>
              <w:rPr>
                <w:spacing w:val="10"/>
              </w:rPr>
              <w:t>日内作出书面答复；作出</w:t>
            </w:r>
            <w:r>
              <w:rPr>
                <w:spacing w:val="9"/>
              </w:rPr>
              <w:t>答复前，将</w:t>
            </w:r>
            <w:r>
              <w:t xml:space="preserve"> </w:t>
            </w:r>
            <w:r>
              <w:rPr>
                <w:spacing w:val="7"/>
              </w:rPr>
              <w:t>暂停招标投标活动。</w:t>
            </w:r>
          </w:p>
        </w:tc>
      </w:tr>
      <w:tr w14:paraId="3DA29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529" w:type="dxa"/>
            <w:gridSpan w:val="3"/>
            <w:vAlign w:val="top"/>
          </w:tcPr>
          <w:p w14:paraId="1BFAC0C9">
            <w:pPr>
              <w:spacing w:before="36" w:line="222" w:lineRule="auto"/>
              <w:ind w:left="129"/>
              <w:rPr>
                <w:rFonts w:ascii="黑体" w:hAnsi="黑体" w:eastAsia="黑体" w:cs="黑体"/>
                <w:sz w:val="24"/>
                <w:szCs w:val="24"/>
              </w:rPr>
            </w:pPr>
            <w:r>
              <w:rPr>
                <w:rFonts w:ascii="黑体" w:hAnsi="黑体" w:eastAsia="黑体" w:cs="黑体"/>
                <w:spacing w:val="-2"/>
                <w:sz w:val="24"/>
                <w:szCs w:val="24"/>
              </w:rPr>
              <w:t>10.需要补充的其他内容</w:t>
            </w:r>
          </w:p>
        </w:tc>
      </w:tr>
      <w:tr w14:paraId="243E6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737B228D">
            <w:pPr>
              <w:spacing w:before="75" w:line="186" w:lineRule="auto"/>
              <w:ind w:left="230"/>
              <w:rPr>
                <w:rFonts w:ascii="Calibri" w:hAnsi="Calibri" w:eastAsia="Calibri" w:cs="Calibri"/>
                <w:sz w:val="20"/>
                <w:szCs w:val="20"/>
              </w:rPr>
            </w:pPr>
            <w:r>
              <w:rPr>
                <w:rFonts w:ascii="Calibri" w:hAnsi="Calibri" w:eastAsia="Calibri" w:cs="Calibri"/>
                <w:sz w:val="20"/>
                <w:szCs w:val="20"/>
              </w:rPr>
              <w:t>10.1.</w:t>
            </w:r>
          </w:p>
        </w:tc>
        <w:tc>
          <w:tcPr>
            <w:tcW w:w="2535" w:type="dxa"/>
            <w:vAlign w:val="top"/>
          </w:tcPr>
          <w:p w14:paraId="75C0F8BD">
            <w:pPr>
              <w:pStyle w:val="6"/>
              <w:spacing w:before="31" w:line="228" w:lineRule="auto"/>
              <w:ind w:left="852"/>
            </w:pPr>
            <w:r>
              <w:rPr>
                <w:spacing w:val="6"/>
              </w:rPr>
              <w:t>词语定义</w:t>
            </w:r>
          </w:p>
        </w:tc>
        <w:tc>
          <w:tcPr>
            <w:tcW w:w="5138" w:type="dxa"/>
            <w:vAlign w:val="top"/>
          </w:tcPr>
          <w:p w14:paraId="23AAD15E">
            <w:pPr>
              <w:spacing w:line="276" w:lineRule="exact"/>
              <w:ind w:left="105"/>
              <w:rPr>
                <w:rFonts w:ascii="Calibri" w:hAnsi="Calibri" w:eastAsia="Calibri" w:cs="Calibri"/>
                <w:sz w:val="20"/>
                <w:szCs w:val="20"/>
              </w:rPr>
            </w:pPr>
            <w:r>
              <w:rPr>
                <w:rFonts w:ascii="Calibri" w:hAnsi="Calibri" w:eastAsia="Calibri" w:cs="Calibri"/>
                <w:color w:val="0000FF"/>
                <w:spacing w:val="3"/>
                <w:position w:val="2"/>
                <w:sz w:val="20"/>
                <w:szCs w:val="20"/>
              </w:rPr>
              <w:t>/</w:t>
            </w:r>
          </w:p>
        </w:tc>
      </w:tr>
      <w:tr w14:paraId="007C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856" w:type="dxa"/>
            <w:vAlign w:val="top"/>
          </w:tcPr>
          <w:p w14:paraId="53BDAA15">
            <w:pPr>
              <w:spacing w:line="248" w:lineRule="auto"/>
              <w:rPr>
                <w:rFonts w:ascii="Arial"/>
                <w:sz w:val="21"/>
              </w:rPr>
            </w:pPr>
          </w:p>
          <w:p w14:paraId="4D891D3B">
            <w:pPr>
              <w:spacing w:line="248" w:lineRule="auto"/>
              <w:rPr>
                <w:rFonts w:ascii="Arial"/>
                <w:sz w:val="21"/>
              </w:rPr>
            </w:pPr>
          </w:p>
          <w:p w14:paraId="64BFBBEA">
            <w:pPr>
              <w:spacing w:line="249" w:lineRule="auto"/>
              <w:rPr>
                <w:rFonts w:ascii="Arial"/>
                <w:sz w:val="21"/>
              </w:rPr>
            </w:pPr>
          </w:p>
          <w:p w14:paraId="6C16A469">
            <w:pPr>
              <w:spacing w:line="249" w:lineRule="auto"/>
              <w:rPr>
                <w:rFonts w:ascii="Arial"/>
                <w:sz w:val="21"/>
              </w:rPr>
            </w:pPr>
          </w:p>
          <w:p w14:paraId="2C61EDF6">
            <w:pPr>
              <w:spacing w:line="249" w:lineRule="auto"/>
              <w:rPr>
                <w:rFonts w:ascii="Arial"/>
                <w:sz w:val="21"/>
              </w:rPr>
            </w:pPr>
          </w:p>
          <w:p w14:paraId="1A6E73CB">
            <w:pPr>
              <w:spacing w:before="61" w:line="186" w:lineRule="auto"/>
              <w:ind w:left="177"/>
              <w:rPr>
                <w:rFonts w:ascii="Calibri" w:hAnsi="Calibri" w:eastAsia="Calibri" w:cs="Calibri"/>
                <w:sz w:val="20"/>
                <w:szCs w:val="20"/>
              </w:rPr>
            </w:pPr>
            <w:r>
              <w:rPr>
                <w:rFonts w:ascii="Calibri" w:hAnsi="Calibri" w:eastAsia="Calibri" w:cs="Calibri"/>
                <w:spacing w:val="1"/>
                <w:sz w:val="20"/>
                <w:szCs w:val="20"/>
              </w:rPr>
              <w:t>10.1.1</w:t>
            </w:r>
          </w:p>
        </w:tc>
        <w:tc>
          <w:tcPr>
            <w:tcW w:w="2535" w:type="dxa"/>
            <w:vAlign w:val="top"/>
          </w:tcPr>
          <w:p w14:paraId="5C4CCDE3">
            <w:pPr>
              <w:spacing w:line="298" w:lineRule="auto"/>
              <w:rPr>
                <w:rFonts w:ascii="Arial"/>
                <w:sz w:val="21"/>
              </w:rPr>
            </w:pPr>
          </w:p>
          <w:p w14:paraId="14C3CBCF">
            <w:pPr>
              <w:spacing w:line="299" w:lineRule="auto"/>
              <w:rPr>
                <w:rFonts w:ascii="Arial"/>
                <w:sz w:val="21"/>
              </w:rPr>
            </w:pPr>
          </w:p>
          <w:p w14:paraId="0A9B2646">
            <w:pPr>
              <w:spacing w:line="299" w:lineRule="auto"/>
              <w:rPr>
                <w:rFonts w:ascii="Arial"/>
                <w:sz w:val="21"/>
              </w:rPr>
            </w:pPr>
          </w:p>
          <w:p w14:paraId="5A7E0AD0">
            <w:pPr>
              <w:spacing w:line="299" w:lineRule="auto"/>
              <w:rPr>
                <w:rFonts w:ascii="Arial"/>
                <w:sz w:val="21"/>
              </w:rPr>
            </w:pPr>
          </w:p>
          <w:p w14:paraId="1FFEDE1A">
            <w:pPr>
              <w:pStyle w:val="6"/>
              <w:spacing w:before="65" w:line="228" w:lineRule="auto"/>
              <w:ind w:left="850"/>
            </w:pPr>
            <w:r>
              <w:rPr>
                <w:spacing w:val="7"/>
              </w:rPr>
              <w:t>类似项目</w:t>
            </w:r>
          </w:p>
        </w:tc>
        <w:tc>
          <w:tcPr>
            <w:tcW w:w="5138" w:type="dxa"/>
            <w:vAlign w:val="top"/>
          </w:tcPr>
          <w:p w14:paraId="5417AF65">
            <w:pPr>
              <w:pStyle w:val="6"/>
              <w:spacing w:before="32" w:line="227" w:lineRule="auto"/>
              <w:ind w:left="114"/>
            </w:pPr>
            <w:r>
              <w:rPr>
                <w:spacing w:val="7"/>
              </w:rPr>
              <w:t>本项目类似项目是指：</w:t>
            </w:r>
          </w:p>
          <w:p w14:paraId="5298C092">
            <w:pPr>
              <w:pStyle w:val="6"/>
              <w:spacing w:before="106" w:line="322" w:lineRule="auto"/>
              <w:ind w:left="112" w:right="110" w:firstLine="3"/>
            </w:pPr>
            <w:r>
              <w:rPr>
                <w:color w:val="0000FF"/>
                <w:spacing w:val="13"/>
              </w:rPr>
              <w:t>建筑</w:t>
            </w:r>
            <w:r>
              <w:rPr>
                <w:spacing w:val="13"/>
              </w:rPr>
              <w:t>工程（房建工程可以根据招标项目类型细化至居</w:t>
            </w:r>
            <w:r>
              <w:rPr>
                <w:spacing w:val="7"/>
              </w:rPr>
              <w:t xml:space="preserve"> </w:t>
            </w:r>
            <w:r>
              <w:rPr>
                <w:spacing w:val="13"/>
              </w:rPr>
              <w:t>住建筑工程、公共建筑工程、工业建筑工程、构筑物</w:t>
            </w:r>
            <w:r>
              <w:rPr>
                <w:spacing w:val="10"/>
              </w:rPr>
              <w:t xml:space="preserve"> </w:t>
            </w:r>
            <w:r>
              <w:rPr>
                <w:spacing w:val="13"/>
              </w:rPr>
              <w:t>工程等；市政工程可以根据招标项目类型细化至给水</w:t>
            </w:r>
            <w:r>
              <w:rPr>
                <w:spacing w:val="10"/>
              </w:rPr>
              <w:t xml:space="preserve"> </w:t>
            </w:r>
            <w:r>
              <w:rPr>
                <w:spacing w:val="13"/>
              </w:rPr>
              <w:t>工程、排水工程、燃气工程、热力工程、城市道路工</w:t>
            </w:r>
            <w:r>
              <w:rPr>
                <w:spacing w:val="10"/>
              </w:rPr>
              <w:t xml:space="preserve"> </w:t>
            </w:r>
            <w:r>
              <w:rPr>
                <w:spacing w:val="13"/>
              </w:rPr>
              <w:t>程、城市桥梁工程、城市隧道工程、公共交通工程、</w:t>
            </w:r>
            <w:r>
              <w:rPr>
                <w:spacing w:val="10"/>
              </w:rPr>
              <w:t xml:space="preserve"> </w:t>
            </w:r>
            <w:r>
              <w:rPr>
                <w:spacing w:val="13"/>
              </w:rPr>
              <w:t>轨道交通工程、环境卫生工程、照明工程、绿化工程</w:t>
            </w:r>
            <w:r>
              <w:rPr>
                <w:spacing w:val="10"/>
              </w:rPr>
              <w:t xml:space="preserve"> </w:t>
            </w:r>
            <w:r>
              <w:t>等）</w:t>
            </w:r>
          </w:p>
        </w:tc>
      </w:tr>
      <w:tr w14:paraId="46AE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856" w:type="dxa"/>
            <w:vAlign w:val="top"/>
          </w:tcPr>
          <w:p w14:paraId="5530BCB4">
            <w:pPr>
              <w:spacing w:line="298" w:lineRule="auto"/>
              <w:rPr>
                <w:rFonts w:ascii="Arial"/>
                <w:sz w:val="21"/>
              </w:rPr>
            </w:pPr>
          </w:p>
          <w:p w14:paraId="170D5E68">
            <w:pPr>
              <w:spacing w:line="298" w:lineRule="auto"/>
              <w:rPr>
                <w:rFonts w:ascii="Arial"/>
                <w:sz w:val="21"/>
              </w:rPr>
            </w:pPr>
          </w:p>
          <w:p w14:paraId="55EFFCFB">
            <w:pPr>
              <w:spacing w:line="299" w:lineRule="auto"/>
              <w:rPr>
                <w:rFonts w:ascii="Arial"/>
                <w:sz w:val="21"/>
              </w:rPr>
            </w:pPr>
          </w:p>
          <w:p w14:paraId="1EC35769">
            <w:pPr>
              <w:spacing w:before="61" w:line="186" w:lineRule="auto"/>
              <w:ind w:left="177"/>
              <w:rPr>
                <w:rFonts w:ascii="Calibri" w:hAnsi="Calibri" w:eastAsia="Calibri" w:cs="Calibri"/>
                <w:sz w:val="20"/>
                <w:szCs w:val="20"/>
              </w:rPr>
            </w:pPr>
            <w:r>
              <w:rPr>
                <w:rFonts w:ascii="Calibri" w:hAnsi="Calibri" w:eastAsia="Calibri" w:cs="Calibri"/>
                <w:spacing w:val="1"/>
                <w:sz w:val="20"/>
                <w:szCs w:val="20"/>
              </w:rPr>
              <w:t>10.1.2</w:t>
            </w:r>
          </w:p>
        </w:tc>
        <w:tc>
          <w:tcPr>
            <w:tcW w:w="2535" w:type="dxa"/>
            <w:vAlign w:val="top"/>
          </w:tcPr>
          <w:p w14:paraId="6BF34735">
            <w:pPr>
              <w:spacing w:line="282" w:lineRule="auto"/>
              <w:rPr>
                <w:rFonts w:ascii="Arial"/>
                <w:sz w:val="21"/>
              </w:rPr>
            </w:pPr>
          </w:p>
          <w:p w14:paraId="49DF7255">
            <w:pPr>
              <w:spacing w:line="283" w:lineRule="auto"/>
              <w:rPr>
                <w:rFonts w:ascii="Arial"/>
                <w:sz w:val="21"/>
              </w:rPr>
            </w:pPr>
          </w:p>
          <w:p w14:paraId="5DDF9CEC">
            <w:pPr>
              <w:spacing w:line="283" w:lineRule="auto"/>
              <w:rPr>
                <w:rFonts w:ascii="Arial"/>
                <w:sz w:val="21"/>
              </w:rPr>
            </w:pPr>
          </w:p>
          <w:p w14:paraId="5F8DE71F">
            <w:pPr>
              <w:pStyle w:val="6"/>
              <w:spacing w:before="65" w:line="228" w:lineRule="auto"/>
              <w:ind w:left="330"/>
            </w:pPr>
            <w:r>
              <w:rPr>
                <w:spacing w:val="8"/>
              </w:rPr>
              <w:t>项目经理无在岗项目</w:t>
            </w:r>
          </w:p>
        </w:tc>
        <w:tc>
          <w:tcPr>
            <w:tcW w:w="5138" w:type="dxa"/>
            <w:vAlign w:val="top"/>
          </w:tcPr>
          <w:p w14:paraId="6A7381F1">
            <w:pPr>
              <w:pStyle w:val="6"/>
              <w:spacing w:before="32" w:line="317" w:lineRule="auto"/>
              <w:ind w:left="113" w:right="107" w:firstLine="3"/>
              <w:jc w:val="both"/>
            </w:pPr>
            <w:r>
              <w:rPr>
                <w:spacing w:val="13"/>
              </w:rPr>
              <w:t>项目经理无在岗项目是指：拟派项目经理目前未在其</w:t>
            </w:r>
            <w:r>
              <w:rPr>
                <w:spacing w:val="8"/>
              </w:rPr>
              <w:t xml:space="preserve"> </w:t>
            </w:r>
            <w:r>
              <w:rPr>
                <w:spacing w:val="13"/>
              </w:rPr>
              <w:t>他项目上任职项目经理，或虽在其他项目上任职项目</w:t>
            </w:r>
            <w:r>
              <w:rPr>
                <w:spacing w:val="9"/>
              </w:rPr>
              <w:t xml:space="preserve"> 经理，但本项目中标后能够从其他任职项目撤离。</w:t>
            </w:r>
          </w:p>
          <w:p w14:paraId="2630FDE1">
            <w:pPr>
              <w:pStyle w:val="6"/>
              <w:spacing w:before="32" w:line="315" w:lineRule="auto"/>
              <w:ind w:left="113" w:right="110" w:firstLine="3"/>
              <w:jc w:val="both"/>
            </w:pPr>
            <w:r>
              <w:rPr>
                <w:spacing w:val="13"/>
              </w:rPr>
              <w:t>如中标人拟派项目经理因在其他项目任职，不能按承</w:t>
            </w:r>
            <w:r>
              <w:rPr>
                <w:spacing w:val="6"/>
              </w:rPr>
              <w:t xml:space="preserve"> </w:t>
            </w:r>
            <w:r>
              <w:rPr>
                <w:spacing w:val="13"/>
              </w:rPr>
              <w:t>诺到岗履职的，取消中标人的中标资格，并依法追究</w:t>
            </w:r>
            <w:r>
              <w:rPr>
                <w:spacing w:val="9"/>
              </w:rPr>
              <w:t xml:space="preserve"> </w:t>
            </w:r>
            <w:r>
              <w:rPr>
                <w:spacing w:val="5"/>
              </w:rPr>
              <w:t>其责任。</w:t>
            </w:r>
          </w:p>
        </w:tc>
      </w:tr>
      <w:tr w14:paraId="0B715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56" w:type="dxa"/>
            <w:vAlign w:val="top"/>
          </w:tcPr>
          <w:p w14:paraId="7B260914">
            <w:pPr>
              <w:spacing w:before="253" w:line="186" w:lineRule="auto"/>
              <w:ind w:left="177"/>
              <w:rPr>
                <w:rFonts w:ascii="Calibri" w:hAnsi="Calibri" w:eastAsia="Calibri" w:cs="Calibri"/>
                <w:sz w:val="20"/>
                <w:szCs w:val="20"/>
              </w:rPr>
            </w:pPr>
            <w:r>
              <w:rPr>
                <w:rFonts w:ascii="Calibri" w:hAnsi="Calibri" w:eastAsia="Calibri" w:cs="Calibri"/>
                <w:spacing w:val="1"/>
                <w:sz w:val="20"/>
                <w:szCs w:val="20"/>
              </w:rPr>
              <w:t>10.1.3</w:t>
            </w:r>
          </w:p>
        </w:tc>
        <w:tc>
          <w:tcPr>
            <w:tcW w:w="2535" w:type="dxa"/>
            <w:vAlign w:val="top"/>
          </w:tcPr>
          <w:p w14:paraId="51289FD5">
            <w:pPr>
              <w:pStyle w:val="6"/>
              <w:spacing w:before="210" w:line="228" w:lineRule="auto"/>
              <w:ind w:left="870"/>
            </w:pPr>
            <w:r>
              <w:rPr>
                <w:spacing w:val="2"/>
              </w:rPr>
              <w:t>中小企业</w:t>
            </w:r>
          </w:p>
        </w:tc>
        <w:tc>
          <w:tcPr>
            <w:tcW w:w="5138" w:type="dxa"/>
            <w:vAlign w:val="top"/>
          </w:tcPr>
          <w:p w14:paraId="66FD3E07">
            <w:pPr>
              <w:pStyle w:val="6"/>
              <w:spacing w:before="32" w:line="309" w:lineRule="auto"/>
              <w:ind w:left="113" w:right="110"/>
            </w:pPr>
            <w:r>
              <w:rPr>
                <w:spacing w:val="13"/>
              </w:rPr>
              <w:t>针对中小企业的支持政策，除中小企业本身外，包含</w:t>
            </w:r>
            <w:r>
              <w:rPr>
                <w:spacing w:val="9"/>
              </w:rPr>
              <w:t xml:space="preserve"> 残疾人福利性单位和监狱企业</w:t>
            </w:r>
          </w:p>
        </w:tc>
      </w:tr>
      <w:tr w14:paraId="39828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1" w:hRule="atLeast"/>
        </w:trPr>
        <w:tc>
          <w:tcPr>
            <w:tcW w:w="856" w:type="dxa"/>
            <w:vAlign w:val="top"/>
          </w:tcPr>
          <w:p w14:paraId="585DFBAC">
            <w:pPr>
              <w:spacing w:line="253" w:lineRule="auto"/>
              <w:rPr>
                <w:rFonts w:ascii="Arial"/>
                <w:sz w:val="21"/>
              </w:rPr>
            </w:pPr>
          </w:p>
          <w:p w14:paraId="5F9A9519">
            <w:pPr>
              <w:spacing w:line="253" w:lineRule="auto"/>
              <w:rPr>
                <w:rFonts w:ascii="Arial"/>
                <w:sz w:val="21"/>
              </w:rPr>
            </w:pPr>
          </w:p>
          <w:p w14:paraId="0604EEE3">
            <w:pPr>
              <w:spacing w:line="253" w:lineRule="auto"/>
              <w:rPr>
                <w:rFonts w:ascii="Arial"/>
                <w:sz w:val="21"/>
              </w:rPr>
            </w:pPr>
          </w:p>
          <w:p w14:paraId="3A06CDD7">
            <w:pPr>
              <w:spacing w:line="253" w:lineRule="auto"/>
              <w:rPr>
                <w:rFonts w:ascii="Arial"/>
                <w:sz w:val="21"/>
              </w:rPr>
            </w:pPr>
          </w:p>
          <w:p w14:paraId="1D650E2E">
            <w:pPr>
              <w:spacing w:line="253" w:lineRule="auto"/>
              <w:rPr>
                <w:rFonts w:ascii="Arial"/>
                <w:sz w:val="21"/>
              </w:rPr>
            </w:pPr>
          </w:p>
          <w:p w14:paraId="2061DF34">
            <w:pPr>
              <w:spacing w:line="254" w:lineRule="auto"/>
              <w:rPr>
                <w:rFonts w:ascii="Arial"/>
                <w:sz w:val="21"/>
              </w:rPr>
            </w:pPr>
          </w:p>
          <w:p w14:paraId="010CB3CA">
            <w:pPr>
              <w:spacing w:line="254" w:lineRule="auto"/>
              <w:rPr>
                <w:rFonts w:ascii="Arial"/>
                <w:sz w:val="21"/>
              </w:rPr>
            </w:pPr>
          </w:p>
          <w:p w14:paraId="71EF7B22">
            <w:pPr>
              <w:spacing w:line="254" w:lineRule="auto"/>
              <w:rPr>
                <w:rFonts w:ascii="Arial"/>
                <w:sz w:val="21"/>
              </w:rPr>
            </w:pPr>
          </w:p>
          <w:p w14:paraId="3F795CEB">
            <w:pPr>
              <w:spacing w:line="254" w:lineRule="auto"/>
              <w:rPr>
                <w:rFonts w:ascii="Arial"/>
                <w:sz w:val="21"/>
              </w:rPr>
            </w:pPr>
          </w:p>
          <w:p w14:paraId="45DC35A6">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10.2</w:t>
            </w:r>
          </w:p>
        </w:tc>
        <w:tc>
          <w:tcPr>
            <w:tcW w:w="2535" w:type="dxa"/>
            <w:vAlign w:val="top"/>
          </w:tcPr>
          <w:p w14:paraId="38836EF0">
            <w:pPr>
              <w:spacing w:line="248" w:lineRule="auto"/>
              <w:rPr>
                <w:rFonts w:ascii="Arial"/>
                <w:sz w:val="21"/>
              </w:rPr>
            </w:pPr>
          </w:p>
          <w:p w14:paraId="12C0207F">
            <w:pPr>
              <w:spacing w:line="248" w:lineRule="auto"/>
              <w:rPr>
                <w:rFonts w:ascii="Arial"/>
                <w:sz w:val="21"/>
              </w:rPr>
            </w:pPr>
          </w:p>
          <w:p w14:paraId="7A6CEB9D">
            <w:pPr>
              <w:spacing w:line="248" w:lineRule="auto"/>
              <w:rPr>
                <w:rFonts w:ascii="Arial"/>
                <w:sz w:val="21"/>
              </w:rPr>
            </w:pPr>
          </w:p>
          <w:p w14:paraId="4F737AEF">
            <w:pPr>
              <w:spacing w:line="248" w:lineRule="auto"/>
              <w:rPr>
                <w:rFonts w:ascii="Arial"/>
                <w:sz w:val="21"/>
              </w:rPr>
            </w:pPr>
          </w:p>
          <w:p w14:paraId="3DD998DF">
            <w:pPr>
              <w:spacing w:line="248" w:lineRule="auto"/>
              <w:rPr>
                <w:rFonts w:ascii="Arial"/>
                <w:sz w:val="21"/>
              </w:rPr>
            </w:pPr>
          </w:p>
          <w:p w14:paraId="259B5004">
            <w:pPr>
              <w:spacing w:line="249" w:lineRule="auto"/>
              <w:rPr>
                <w:rFonts w:ascii="Arial"/>
                <w:sz w:val="21"/>
              </w:rPr>
            </w:pPr>
          </w:p>
          <w:p w14:paraId="3B85674F">
            <w:pPr>
              <w:spacing w:line="249" w:lineRule="auto"/>
              <w:rPr>
                <w:rFonts w:ascii="Arial"/>
                <w:sz w:val="21"/>
              </w:rPr>
            </w:pPr>
          </w:p>
          <w:p w14:paraId="60A4F657">
            <w:pPr>
              <w:spacing w:line="249" w:lineRule="auto"/>
              <w:rPr>
                <w:rFonts w:ascii="Arial"/>
                <w:sz w:val="21"/>
              </w:rPr>
            </w:pPr>
          </w:p>
          <w:p w14:paraId="773EAC51">
            <w:pPr>
              <w:spacing w:line="249" w:lineRule="auto"/>
              <w:rPr>
                <w:rFonts w:ascii="Arial"/>
                <w:sz w:val="21"/>
              </w:rPr>
            </w:pPr>
          </w:p>
          <w:p w14:paraId="2224975F">
            <w:pPr>
              <w:pStyle w:val="6"/>
              <w:spacing w:before="65" w:line="228" w:lineRule="auto"/>
              <w:ind w:left="434"/>
            </w:pPr>
            <w:r>
              <w:rPr>
                <w:spacing w:val="8"/>
              </w:rPr>
              <w:t>项目参与各方信息</w:t>
            </w:r>
          </w:p>
        </w:tc>
        <w:tc>
          <w:tcPr>
            <w:tcW w:w="5138" w:type="dxa"/>
            <w:vAlign w:val="top"/>
          </w:tcPr>
          <w:p w14:paraId="15B593D1">
            <w:pPr>
              <w:pStyle w:val="6"/>
              <w:spacing w:before="35" w:line="228" w:lineRule="auto"/>
              <w:ind w:left="112"/>
            </w:pPr>
            <w:r>
              <w:rPr>
                <w:spacing w:val="6"/>
              </w:rPr>
              <w:t>代建单位：</w:t>
            </w:r>
          </w:p>
          <w:p w14:paraId="085C94F4">
            <w:pPr>
              <w:spacing w:before="59" w:line="279" w:lineRule="exact"/>
              <w:ind w:left="105"/>
              <w:rPr>
                <w:rFonts w:ascii="Calibri" w:hAnsi="Calibri" w:eastAsia="Calibri" w:cs="Calibri"/>
                <w:sz w:val="20"/>
                <w:szCs w:val="20"/>
              </w:rPr>
            </w:pPr>
            <w:r>
              <w:rPr>
                <w:rFonts w:ascii="Calibri" w:hAnsi="Calibri" w:eastAsia="Calibri" w:cs="Calibri"/>
                <w:color w:val="0000FF"/>
                <w:spacing w:val="3"/>
                <w:position w:val="3"/>
                <w:sz w:val="20"/>
                <w:szCs w:val="20"/>
              </w:rPr>
              <w:t>/</w:t>
            </w:r>
          </w:p>
          <w:p w14:paraId="62365D43">
            <w:pPr>
              <w:pStyle w:val="6"/>
              <w:spacing w:before="100" w:line="227" w:lineRule="auto"/>
              <w:ind w:left="114"/>
            </w:pPr>
            <w:r>
              <w:rPr>
                <w:spacing w:val="6"/>
              </w:rPr>
              <w:t>招标代理机构：</w:t>
            </w:r>
          </w:p>
          <w:p w14:paraId="62AD708D">
            <w:pPr>
              <w:pStyle w:val="6"/>
              <w:spacing w:before="106" w:line="228" w:lineRule="auto"/>
              <w:ind w:left="112"/>
            </w:pPr>
            <w:r>
              <w:rPr>
                <w:color w:val="0000FF"/>
                <w:spacing w:val="9"/>
              </w:rPr>
              <w:t>河南馥铧工程管理咨询有限公司</w:t>
            </w:r>
          </w:p>
          <w:p w14:paraId="0168AC4F">
            <w:pPr>
              <w:pStyle w:val="6"/>
              <w:spacing w:before="109" w:line="228" w:lineRule="auto"/>
              <w:ind w:left="116"/>
            </w:pPr>
            <w:r>
              <w:rPr>
                <w:spacing w:val="5"/>
              </w:rPr>
              <w:t>设计单位：</w:t>
            </w:r>
          </w:p>
          <w:p w14:paraId="50EA9427">
            <w:pPr>
              <w:pStyle w:val="6"/>
              <w:spacing w:before="104" w:line="317" w:lineRule="auto"/>
              <w:ind w:left="115" w:right="107"/>
              <w:jc w:val="both"/>
            </w:pPr>
            <w:r>
              <w:rPr>
                <w:color w:val="0000FF"/>
                <w:spacing w:val="8"/>
              </w:rPr>
              <w:t>二标段：河南省旭腾建筑设计有限公司； 三标段：河</w:t>
            </w:r>
            <w:r>
              <w:rPr>
                <w:color w:val="0000FF"/>
                <w:spacing w:val="15"/>
              </w:rPr>
              <w:t xml:space="preserve"> </w:t>
            </w:r>
            <w:r>
              <w:rPr>
                <w:color w:val="0000FF"/>
                <w:spacing w:val="13"/>
              </w:rPr>
              <w:t>南省旭腾建筑设计有限公司、洛阳市规划建筑设计研</w:t>
            </w:r>
            <w:r>
              <w:rPr>
                <w:color w:val="0000FF"/>
                <w:spacing w:val="7"/>
              </w:rPr>
              <w:t xml:space="preserve"> </w:t>
            </w:r>
            <w:r>
              <w:rPr>
                <w:color w:val="0000FF"/>
                <w:spacing w:val="6"/>
              </w:rPr>
              <w:t>究院有限公司；</w:t>
            </w:r>
          </w:p>
          <w:p w14:paraId="0EAD11B0">
            <w:pPr>
              <w:pStyle w:val="6"/>
              <w:spacing w:before="34" w:line="226" w:lineRule="auto"/>
              <w:ind w:left="112"/>
            </w:pPr>
            <w:r>
              <w:rPr>
                <w:spacing w:val="7"/>
              </w:rPr>
              <w:t>造价咨询单位：</w:t>
            </w:r>
          </w:p>
          <w:p w14:paraId="04208B1C">
            <w:pPr>
              <w:pStyle w:val="6"/>
              <w:spacing w:before="107" w:line="318" w:lineRule="auto"/>
              <w:ind w:left="110" w:right="110" w:firstLine="5"/>
              <w:jc w:val="both"/>
            </w:pPr>
            <w:r>
              <w:rPr>
                <w:color w:val="0000FF"/>
                <w:spacing w:val="8"/>
              </w:rPr>
              <w:t>二标段：中誉恒信工程咨询有限公司； 三标段：中誉</w:t>
            </w:r>
            <w:r>
              <w:rPr>
                <w:color w:val="0000FF"/>
                <w:spacing w:val="13"/>
              </w:rPr>
              <w:t xml:space="preserve"> 恒信工程咨询有限公司、洛阳申辉建设工程管理有限</w:t>
            </w:r>
            <w:r>
              <w:rPr>
                <w:color w:val="0000FF"/>
                <w:spacing w:val="12"/>
              </w:rPr>
              <w:t xml:space="preserve"> </w:t>
            </w:r>
            <w:r>
              <w:rPr>
                <w:color w:val="0000FF"/>
                <w:spacing w:val="4"/>
              </w:rPr>
              <w:t>公司；</w:t>
            </w:r>
          </w:p>
          <w:p w14:paraId="7697CA0D">
            <w:pPr>
              <w:pStyle w:val="6"/>
              <w:spacing w:before="31" w:line="228" w:lineRule="auto"/>
              <w:ind w:left="114"/>
            </w:pPr>
            <w:r>
              <w:rPr>
                <w:spacing w:val="5"/>
              </w:rPr>
              <w:t>监理单位：</w:t>
            </w:r>
          </w:p>
          <w:p w14:paraId="27D391AD">
            <w:pPr>
              <w:spacing w:before="61" w:line="280" w:lineRule="exact"/>
              <w:ind w:left="105"/>
              <w:rPr>
                <w:rFonts w:ascii="Calibri" w:hAnsi="Calibri" w:eastAsia="Calibri" w:cs="Calibri"/>
                <w:sz w:val="20"/>
                <w:szCs w:val="20"/>
              </w:rPr>
            </w:pPr>
            <w:r>
              <w:rPr>
                <w:rFonts w:ascii="Calibri" w:hAnsi="Calibri" w:eastAsia="Calibri" w:cs="Calibri"/>
                <w:color w:val="0000FF"/>
                <w:spacing w:val="3"/>
                <w:position w:val="3"/>
                <w:sz w:val="20"/>
                <w:szCs w:val="20"/>
              </w:rPr>
              <w:t>/</w:t>
            </w:r>
          </w:p>
        </w:tc>
      </w:tr>
    </w:tbl>
    <w:p w14:paraId="26CAC573">
      <w:pPr>
        <w:pStyle w:val="2"/>
      </w:pPr>
    </w:p>
    <w:p w14:paraId="4333925F">
      <w:pPr>
        <w:sectPr>
          <w:footerReference r:id="rId28" w:type="default"/>
          <w:pgSz w:w="11906" w:h="16839"/>
          <w:pgMar w:top="1431" w:right="1686" w:bottom="1018" w:left="1685" w:header="0" w:footer="852" w:gutter="0"/>
          <w:cols w:space="720" w:num="1"/>
        </w:sectPr>
      </w:pPr>
    </w:p>
    <w:p w14:paraId="1A044C86">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3594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5" w:hRule="atLeast"/>
        </w:trPr>
        <w:tc>
          <w:tcPr>
            <w:tcW w:w="856" w:type="dxa"/>
            <w:vAlign w:val="top"/>
          </w:tcPr>
          <w:p w14:paraId="1A60E04F">
            <w:pPr>
              <w:spacing w:line="256" w:lineRule="auto"/>
              <w:rPr>
                <w:rFonts w:ascii="Arial"/>
                <w:sz w:val="21"/>
              </w:rPr>
            </w:pPr>
          </w:p>
          <w:p w14:paraId="4A7D2249">
            <w:pPr>
              <w:spacing w:line="256" w:lineRule="auto"/>
              <w:rPr>
                <w:rFonts w:ascii="Arial"/>
                <w:sz w:val="21"/>
              </w:rPr>
            </w:pPr>
          </w:p>
          <w:p w14:paraId="25DECB20">
            <w:pPr>
              <w:spacing w:line="256" w:lineRule="auto"/>
              <w:rPr>
                <w:rFonts w:ascii="Arial"/>
                <w:sz w:val="21"/>
              </w:rPr>
            </w:pPr>
          </w:p>
          <w:p w14:paraId="39D41AB2">
            <w:pPr>
              <w:spacing w:line="256" w:lineRule="auto"/>
              <w:rPr>
                <w:rFonts w:ascii="Arial"/>
                <w:sz w:val="21"/>
              </w:rPr>
            </w:pPr>
          </w:p>
          <w:p w14:paraId="74B28B0B">
            <w:pPr>
              <w:spacing w:line="256" w:lineRule="auto"/>
              <w:rPr>
                <w:rFonts w:ascii="Arial"/>
                <w:sz w:val="21"/>
              </w:rPr>
            </w:pPr>
          </w:p>
          <w:p w14:paraId="61CF0FE8">
            <w:pPr>
              <w:spacing w:line="256" w:lineRule="auto"/>
              <w:rPr>
                <w:rFonts w:ascii="Arial"/>
                <w:sz w:val="21"/>
              </w:rPr>
            </w:pPr>
          </w:p>
          <w:p w14:paraId="2B98B236">
            <w:pPr>
              <w:spacing w:line="256" w:lineRule="auto"/>
              <w:rPr>
                <w:rFonts w:ascii="Arial"/>
                <w:sz w:val="21"/>
              </w:rPr>
            </w:pPr>
          </w:p>
          <w:p w14:paraId="01326424">
            <w:pPr>
              <w:spacing w:line="256" w:lineRule="auto"/>
              <w:rPr>
                <w:rFonts w:ascii="Arial"/>
                <w:sz w:val="21"/>
              </w:rPr>
            </w:pPr>
          </w:p>
          <w:p w14:paraId="6B39A01C">
            <w:pPr>
              <w:spacing w:line="257" w:lineRule="auto"/>
              <w:rPr>
                <w:rFonts w:ascii="Arial"/>
                <w:sz w:val="21"/>
              </w:rPr>
            </w:pPr>
          </w:p>
          <w:p w14:paraId="5DC12F98">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10.3</w:t>
            </w:r>
          </w:p>
        </w:tc>
        <w:tc>
          <w:tcPr>
            <w:tcW w:w="2535" w:type="dxa"/>
            <w:vAlign w:val="top"/>
          </w:tcPr>
          <w:p w14:paraId="5804B2F0">
            <w:pPr>
              <w:spacing w:line="250" w:lineRule="auto"/>
              <w:rPr>
                <w:rFonts w:ascii="Arial"/>
                <w:sz w:val="21"/>
              </w:rPr>
            </w:pPr>
          </w:p>
          <w:p w14:paraId="25CEA610">
            <w:pPr>
              <w:spacing w:line="251" w:lineRule="auto"/>
              <w:rPr>
                <w:rFonts w:ascii="Arial"/>
                <w:sz w:val="21"/>
              </w:rPr>
            </w:pPr>
          </w:p>
          <w:p w14:paraId="467FEA9D">
            <w:pPr>
              <w:spacing w:line="251" w:lineRule="auto"/>
              <w:rPr>
                <w:rFonts w:ascii="Arial"/>
                <w:sz w:val="21"/>
              </w:rPr>
            </w:pPr>
          </w:p>
          <w:p w14:paraId="45DD10ED">
            <w:pPr>
              <w:spacing w:line="251" w:lineRule="auto"/>
              <w:rPr>
                <w:rFonts w:ascii="Arial"/>
                <w:sz w:val="21"/>
              </w:rPr>
            </w:pPr>
          </w:p>
          <w:p w14:paraId="76307E49">
            <w:pPr>
              <w:spacing w:line="251" w:lineRule="auto"/>
              <w:rPr>
                <w:rFonts w:ascii="Arial"/>
                <w:sz w:val="21"/>
              </w:rPr>
            </w:pPr>
          </w:p>
          <w:p w14:paraId="4CBAD4D3">
            <w:pPr>
              <w:spacing w:line="251" w:lineRule="auto"/>
              <w:rPr>
                <w:rFonts w:ascii="Arial"/>
                <w:sz w:val="21"/>
              </w:rPr>
            </w:pPr>
          </w:p>
          <w:p w14:paraId="7EC8246B">
            <w:pPr>
              <w:spacing w:line="251" w:lineRule="auto"/>
              <w:rPr>
                <w:rFonts w:ascii="Arial"/>
                <w:sz w:val="21"/>
              </w:rPr>
            </w:pPr>
          </w:p>
          <w:p w14:paraId="0E1F9D12">
            <w:pPr>
              <w:spacing w:line="251" w:lineRule="auto"/>
              <w:rPr>
                <w:rFonts w:ascii="Arial"/>
                <w:sz w:val="21"/>
              </w:rPr>
            </w:pPr>
          </w:p>
          <w:p w14:paraId="26D9CB16">
            <w:pPr>
              <w:spacing w:line="251" w:lineRule="auto"/>
              <w:rPr>
                <w:rFonts w:ascii="Arial"/>
                <w:sz w:val="21"/>
              </w:rPr>
            </w:pPr>
          </w:p>
          <w:p w14:paraId="1F318AD6">
            <w:pPr>
              <w:pStyle w:val="6"/>
              <w:spacing w:before="65" w:line="227" w:lineRule="auto"/>
              <w:ind w:left="223"/>
            </w:pPr>
            <w:r>
              <w:rPr>
                <w:spacing w:val="8"/>
              </w:rPr>
              <w:t>落实政府采购政策措施</w:t>
            </w:r>
          </w:p>
        </w:tc>
        <w:tc>
          <w:tcPr>
            <w:tcW w:w="5138" w:type="dxa"/>
            <w:vAlign w:val="top"/>
          </w:tcPr>
          <w:p w14:paraId="6B38C630">
            <w:pPr>
              <w:pStyle w:val="6"/>
              <w:spacing w:before="36" w:line="228" w:lineRule="auto"/>
              <w:ind w:left="134"/>
            </w:pPr>
            <w:r>
              <w:rPr>
                <w:color w:val="0000FF"/>
                <w:spacing w:val="-5"/>
              </w:rPr>
              <w:t>□</w:t>
            </w:r>
            <w:r>
              <w:rPr>
                <w:spacing w:val="-5"/>
              </w:rPr>
              <w:t>无</w:t>
            </w:r>
          </w:p>
          <w:p w14:paraId="6D6CFDF0">
            <w:pPr>
              <w:pStyle w:val="6"/>
              <w:spacing w:before="108" w:line="228" w:lineRule="auto"/>
              <w:ind w:left="121"/>
            </w:pPr>
            <w:r>
              <w:rPr>
                <w:rFonts w:ascii="MS Gothic" w:hAnsi="MS Gothic" w:eastAsia="MS Gothic" w:cs="MS Gothic"/>
                <w:color w:val="0000FF"/>
                <w:spacing w:val="5"/>
              </w:rPr>
              <w:t>☑</w:t>
            </w:r>
            <w:r>
              <w:rPr>
                <w:spacing w:val="5"/>
              </w:rPr>
              <w:t>具体措施：</w:t>
            </w:r>
          </w:p>
          <w:p w14:paraId="434DA6F2">
            <w:pPr>
              <w:pStyle w:val="6"/>
              <w:spacing w:before="104" w:line="324" w:lineRule="auto"/>
              <w:ind w:left="113" w:right="39" w:firstLine="9"/>
            </w:pPr>
            <w:r>
              <w:rPr>
                <w:rFonts w:ascii="Calibri" w:hAnsi="Calibri" w:eastAsia="Calibri" w:cs="Calibri"/>
                <w:color w:val="0000FF"/>
                <w:spacing w:val="7"/>
              </w:rPr>
              <w:t>1</w:t>
            </w:r>
            <w:r>
              <w:rPr>
                <w:rFonts w:ascii="Calibri" w:hAnsi="Calibri" w:eastAsia="Calibri" w:cs="Calibri"/>
                <w:color w:val="0000FF"/>
                <w:spacing w:val="-14"/>
              </w:rPr>
              <w:t xml:space="preserve"> </w:t>
            </w:r>
            <w:r>
              <w:rPr>
                <w:color w:val="0000FF"/>
                <w:spacing w:val="7"/>
              </w:rPr>
              <w:t>、根据《政府采购促进中小企业发展管理办法》【财</w:t>
            </w:r>
            <w:r>
              <w:rPr>
                <w:color w:val="0000FF"/>
              </w:rPr>
              <w:t xml:space="preserve"> </w:t>
            </w:r>
            <w:r>
              <w:rPr>
                <w:color w:val="0000FF"/>
                <w:spacing w:val="9"/>
              </w:rPr>
              <w:t>库（</w:t>
            </w:r>
            <w:r>
              <w:rPr>
                <w:rFonts w:ascii="Calibri" w:hAnsi="Calibri" w:eastAsia="Calibri" w:cs="Calibri"/>
                <w:color w:val="0000FF"/>
                <w:spacing w:val="9"/>
              </w:rPr>
              <w:t>2020</w:t>
            </w:r>
            <w:r>
              <w:rPr>
                <w:color w:val="0000FF"/>
                <w:spacing w:val="9"/>
              </w:rPr>
              <w:t>）</w:t>
            </w:r>
            <w:r>
              <w:rPr>
                <w:rFonts w:ascii="Calibri" w:hAnsi="Calibri" w:eastAsia="Calibri" w:cs="Calibri"/>
                <w:color w:val="0000FF"/>
                <w:spacing w:val="9"/>
              </w:rPr>
              <w:t>46</w:t>
            </w:r>
            <w:r>
              <w:rPr>
                <w:rFonts w:ascii="Calibri" w:hAnsi="Calibri" w:eastAsia="Calibri" w:cs="Calibri"/>
                <w:color w:val="0000FF"/>
                <w:spacing w:val="25"/>
              </w:rPr>
              <w:t xml:space="preserve"> </w:t>
            </w:r>
            <w:r>
              <w:rPr>
                <w:color w:val="0000FF"/>
                <w:spacing w:val="9"/>
              </w:rPr>
              <w:t>号】的规定，本项目面向中小企业</w:t>
            </w:r>
            <w:r>
              <w:rPr>
                <w:color w:val="0000FF"/>
                <w:spacing w:val="8"/>
              </w:rPr>
              <w:t>（监</w:t>
            </w:r>
            <w:r>
              <w:rPr>
                <w:color w:val="0000FF"/>
              </w:rPr>
              <w:t xml:space="preserve"> </w:t>
            </w:r>
            <w:r>
              <w:rPr>
                <w:color w:val="0000FF"/>
                <w:spacing w:val="13"/>
              </w:rPr>
              <w:t>狱企业、残疾人福利性单位）采购，节约能源，保护</w:t>
            </w:r>
            <w:r>
              <w:rPr>
                <w:color w:val="0000FF"/>
                <w:spacing w:val="9"/>
              </w:rPr>
              <w:t xml:space="preserve"> </w:t>
            </w:r>
            <w:r>
              <w:rPr>
                <w:color w:val="0000FF"/>
                <w:spacing w:val="13"/>
              </w:rPr>
              <w:t>环境，落实绿色建筑、绿色建材，不发达、少数民族</w:t>
            </w:r>
            <w:r>
              <w:rPr>
                <w:color w:val="0000FF"/>
                <w:spacing w:val="9"/>
              </w:rPr>
              <w:t xml:space="preserve"> </w:t>
            </w:r>
            <w:r>
              <w:rPr>
                <w:color w:val="0000FF"/>
                <w:spacing w:val="7"/>
              </w:rPr>
              <w:t>地区的企业，促进自主创新产业发展，支持脱贫攻坚。</w:t>
            </w:r>
            <w:r>
              <w:rPr>
                <w:color w:val="0000FF"/>
                <w:spacing w:val="11"/>
              </w:rPr>
              <w:t xml:space="preserve"> </w:t>
            </w:r>
            <w:r>
              <w:rPr>
                <w:rFonts w:ascii="Calibri" w:hAnsi="Calibri" w:eastAsia="Calibri" w:cs="Calibri"/>
                <w:color w:val="0000FF"/>
                <w:spacing w:val="7"/>
              </w:rPr>
              <w:t>2</w:t>
            </w:r>
            <w:r>
              <w:rPr>
                <w:rFonts w:ascii="Calibri" w:hAnsi="Calibri" w:eastAsia="Calibri" w:cs="Calibri"/>
                <w:color w:val="0000FF"/>
                <w:spacing w:val="-6"/>
              </w:rPr>
              <w:t xml:space="preserve"> </w:t>
            </w:r>
            <w:r>
              <w:rPr>
                <w:color w:val="0000FF"/>
                <w:spacing w:val="7"/>
              </w:rPr>
              <w:t>、中、小、微企业参加政府采购活动，应当如实出具</w:t>
            </w:r>
            <w:r>
              <w:rPr>
                <w:color w:val="0000FF"/>
              </w:rPr>
              <w:t xml:space="preserve"> </w:t>
            </w:r>
            <w:r>
              <w:rPr>
                <w:color w:val="0000FF"/>
                <w:spacing w:val="3"/>
              </w:rPr>
              <w:t xml:space="preserve">《中小企业声明函》。 </w:t>
            </w:r>
            <w:r>
              <w:rPr>
                <w:rFonts w:ascii="Calibri" w:hAnsi="Calibri" w:eastAsia="Calibri" w:cs="Calibri"/>
                <w:color w:val="0000FF"/>
                <w:spacing w:val="3"/>
              </w:rPr>
              <w:t>3</w:t>
            </w:r>
            <w:r>
              <w:rPr>
                <w:rFonts w:ascii="Calibri" w:hAnsi="Calibri" w:eastAsia="Calibri" w:cs="Calibri"/>
                <w:color w:val="0000FF"/>
                <w:spacing w:val="-11"/>
              </w:rPr>
              <w:t xml:space="preserve"> </w:t>
            </w:r>
            <w:r>
              <w:rPr>
                <w:color w:val="0000FF"/>
                <w:spacing w:val="3"/>
              </w:rPr>
              <w:t>、本项目面向中小微企业（监</w:t>
            </w:r>
            <w:r>
              <w:rPr>
                <w:color w:val="0000FF"/>
              </w:rPr>
              <w:t xml:space="preserve"> </w:t>
            </w:r>
            <w:r>
              <w:rPr>
                <w:color w:val="0000FF"/>
                <w:spacing w:val="13"/>
              </w:rPr>
              <w:t>狱企业、残疾人福利性单位）采购，评审中价格得分</w:t>
            </w:r>
            <w:r>
              <w:rPr>
                <w:color w:val="0000FF"/>
                <w:spacing w:val="9"/>
              </w:rPr>
              <w:t xml:space="preserve"> </w:t>
            </w:r>
            <w:r>
              <w:rPr>
                <w:color w:val="0000FF"/>
                <w:spacing w:val="7"/>
              </w:rPr>
              <w:t xml:space="preserve">均不予增加；  </w:t>
            </w:r>
            <w:r>
              <w:rPr>
                <w:rFonts w:ascii="Calibri" w:hAnsi="Calibri" w:eastAsia="Calibri" w:cs="Calibri"/>
                <w:color w:val="0000FF"/>
                <w:spacing w:val="7"/>
              </w:rPr>
              <w:t>4</w:t>
            </w:r>
            <w:r>
              <w:rPr>
                <w:rFonts w:ascii="Calibri" w:hAnsi="Calibri" w:eastAsia="Calibri" w:cs="Calibri"/>
                <w:color w:val="0000FF"/>
                <w:spacing w:val="-13"/>
              </w:rPr>
              <w:t xml:space="preserve"> </w:t>
            </w:r>
            <w:r>
              <w:rPr>
                <w:color w:val="0000FF"/>
                <w:spacing w:val="7"/>
              </w:rPr>
              <w:t>、提供声明函内容不实的，属于弄虚</w:t>
            </w:r>
            <w:r>
              <w:rPr>
                <w:color w:val="0000FF"/>
              </w:rPr>
              <w:t xml:space="preserve"> </w:t>
            </w:r>
            <w:r>
              <w:rPr>
                <w:color w:val="0000FF"/>
                <w:spacing w:val="13"/>
              </w:rPr>
              <w:t>作假骗取中标，依照《中华人民共和国招标</w:t>
            </w:r>
            <w:r>
              <w:rPr>
                <w:color w:val="0000FF"/>
                <w:spacing w:val="12"/>
              </w:rPr>
              <w:t>投标法》</w:t>
            </w:r>
            <w:r>
              <w:rPr>
                <w:color w:val="0000FF"/>
              </w:rPr>
              <w:t xml:space="preserve">  </w:t>
            </w:r>
            <w:r>
              <w:rPr>
                <w:color w:val="0000FF"/>
                <w:spacing w:val="7"/>
              </w:rPr>
              <w:t xml:space="preserve">等国家有关规定追究相应责任。  </w:t>
            </w:r>
            <w:r>
              <w:rPr>
                <w:rFonts w:ascii="Calibri" w:hAnsi="Calibri" w:eastAsia="Calibri" w:cs="Calibri"/>
                <w:color w:val="0000FF"/>
                <w:spacing w:val="7"/>
              </w:rPr>
              <w:t>5</w:t>
            </w:r>
            <w:r>
              <w:rPr>
                <w:rFonts w:ascii="Calibri" w:hAnsi="Calibri" w:eastAsia="Calibri" w:cs="Calibri"/>
                <w:color w:val="0000FF"/>
                <w:spacing w:val="-11"/>
              </w:rPr>
              <w:t xml:space="preserve"> </w:t>
            </w:r>
            <w:r>
              <w:rPr>
                <w:color w:val="0000FF"/>
                <w:spacing w:val="7"/>
              </w:rPr>
              <w:t>、本项目对应的中</w:t>
            </w:r>
            <w:r>
              <w:rPr>
                <w:color w:val="0000FF"/>
              </w:rPr>
              <w:t xml:space="preserve"> </w:t>
            </w:r>
            <w:r>
              <w:rPr>
                <w:color w:val="0000FF"/>
                <w:spacing w:val="8"/>
              </w:rPr>
              <w:t>小企业划分标准所属行业为“建筑业</w:t>
            </w:r>
            <w:r>
              <w:rPr>
                <w:color w:val="0000FF"/>
                <w:spacing w:val="-66"/>
              </w:rPr>
              <w:t xml:space="preserve"> </w:t>
            </w:r>
            <w:r>
              <w:rPr>
                <w:color w:val="0000FF"/>
                <w:spacing w:val="8"/>
              </w:rPr>
              <w:t>”</w:t>
            </w:r>
            <w:r>
              <w:rPr>
                <w:color w:val="0000FF"/>
                <w:spacing w:val="3"/>
              </w:rPr>
              <w:t xml:space="preserve">           </w:t>
            </w:r>
            <w:r>
              <w:rPr>
                <w:color w:val="0000FF"/>
                <w:spacing w:val="8"/>
              </w:rPr>
              <w:t>。</w:t>
            </w:r>
          </w:p>
        </w:tc>
      </w:tr>
      <w:tr w14:paraId="7968A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856" w:type="dxa"/>
            <w:vAlign w:val="top"/>
          </w:tcPr>
          <w:p w14:paraId="006DE1CA">
            <w:pPr>
              <w:spacing w:line="264" w:lineRule="auto"/>
              <w:rPr>
                <w:rFonts w:ascii="Arial"/>
                <w:sz w:val="21"/>
              </w:rPr>
            </w:pPr>
          </w:p>
          <w:p w14:paraId="3A14EF8F">
            <w:pPr>
              <w:spacing w:line="264" w:lineRule="auto"/>
              <w:rPr>
                <w:rFonts w:ascii="Arial"/>
                <w:sz w:val="21"/>
              </w:rPr>
            </w:pPr>
          </w:p>
          <w:p w14:paraId="4C0B3476">
            <w:pPr>
              <w:spacing w:line="264" w:lineRule="auto"/>
              <w:rPr>
                <w:rFonts w:ascii="Arial"/>
                <w:sz w:val="21"/>
              </w:rPr>
            </w:pPr>
          </w:p>
          <w:p w14:paraId="7A517518">
            <w:pPr>
              <w:spacing w:line="264" w:lineRule="auto"/>
              <w:rPr>
                <w:rFonts w:ascii="Arial"/>
                <w:sz w:val="21"/>
              </w:rPr>
            </w:pPr>
          </w:p>
          <w:p w14:paraId="71681465">
            <w:pPr>
              <w:spacing w:line="264" w:lineRule="auto"/>
              <w:rPr>
                <w:rFonts w:ascii="Arial"/>
                <w:sz w:val="21"/>
              </w:rPr>
            </w:pPr>
          </w:p>
          <w:p w14:paraId="67C6F151">
            <w:pPr>
              <w:spacing w:line="265" w:lineRule="auto"/>
              <w:rPr>
                <w:rFonts w:ascii="Arial"/>
                <w:sz w:val="21"/>
              </w:rPr>
            </w:pPr>
          </w:p>
          <w:p w14:paraId="7289CA56">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10.4</w:t>
            </w:r>
          </w:p>
        </w:tc>
        <w:tc>
          <w:tcPr>
            <w:tcW w:w="2535" w:type="dxa"/>
            <w:vAlign w:val="top"/>
          </w:tcPr>
          <w:p w14:paraId="5AAB5144">
            <w:pPr>
              <w:spacing w:line="256" w:lineRule="auto"/>
              <w:rPr>
                <w:rFonts w:ascii="Arial"/>
                <w:sz w:val="21"/>
              </w:rPr>
            </w:pPr>
          </w:p>
          <w:p w14:paraId="3C9B72CD">
            <w:pPr>
              <w:spacing w:line="256" w:lineRule="auto"/>
              <w:rPr>
                <w:rFonts w:ascii="Arial"/>
                <w:sz w:val="21"/>
              </w:rPr>
            </w:pPr>
          </w:p>
          <w:p w14:paraId="60E3AACB">
            <w:pPr>
              <w:spacing w:line="257" w:lineRule="auto"/>
              <w:rPr>
                <w:rFonts w:ascii="Arial"/>
                <w:sz w:val="21"/>
              </w:rPr>
            </w:pPr>
          </w:p>
          <w:p w14:paraId="02C7609A">
            <w:pPr>
              <w:spacing w:line="257" w:lineRule="auto"/>
              <w:rPr>
                <w:rFonts w:ascii="Arial"/>
                <w:sz w:val="21"/>
              </w:rPr>
            </w:pPr>
          </w:p>
          <w:p w14:paraId="6A5A4312">
            <w:pPr>
              <w:spacing w:line="257" w:lineRule="auto"/>
              <w:rPr>
                <w:rFonts w:ascii="Arial"/>
                <w:sz w:val="21"/>
              </w:rPr>
            </w:pPr>
          </w:p>
          <w:p w14:paraId="54E4AAC6">
            <w:pPr>
              <w:spacing w:line="257" w:lineRule="auto"/>
              <w:rPr>
                <w:rFonts w:ascii="Arial"/>
                <w:sz w:val="21"/>
              </w:rPr>
            </w:pPr>
          </w:p>
          <w:p w14:paraId="72F0A5C0">
            <w:pPr>
              <w:pStyle w:val="6"/>
              <w:spacing w:before="65" w:line="228" w:lineRule="auto"/>
              <w:ind w:left="645"/>
            </w:pPr>
            <w:r>
              <w:rPr>
                <w:color w:val="333333"/>
                <w:spacing w:val="7"/>
              </w:rPr>
              <w:t>项目经理答辩</w:t>
            </w:r>
          </w:p>
        </w:tc>
        <w:tc>
          <w:tcPr>
            <w:tcW w:w="5138" w:type="dxa"/>
            <w:vAlign w:val="top"/>
          </w:tcPr>
          <w:p w14:paraId="67239C7F">
            <w:pPr>
              <w:pStyle w:val="6"/>
              <w:spacing w:before="31" w:line="228" w:lineRule="auto"/>
              <w:ind w:left="121"/>
            </w:pPr>
            <w:r>
              <w:rPr>
                <w:rFonts w:ascii="MS Gothic" w:hAnsi="MS Gothic" w:eastAsia="MS Gothic" w:cs="MS Gothic"/>
                <w:color w:val="0000FF"/>
                <w:spacing w:val="1"/>
              </w:rPr>
              <w:t>☑</w:t>
            </w:r>
            <w:r>
              <w:rPr>
                <w:spacing w:val="1"/>
              </w:rPr>
              <w:t>否</w:t>
            </w:r>
          </w:p>
          <w:p w14:paraId="2F8CE0B8">
            <w:pPr>
              <w:pStyle w:val="6"/>
              <w:spacing w:before="108" w:line="228" w:lineRule="auto"/>
              <w:ind w:left="134"/>
            </w:pPr>
            <w:r>
              <w:rPr>
                <w:color w:val="0000FF"/>
                <w:spacing w:val="5"/>
              </w:rPr>
              <w:t>□</w:t>
            </w:r>
            <w:r>
              <w:rPr>
                <w:spacing w:val="5"/>
              </w:rPr>
              <w:t>是，具体要求如下：</w:t>
            </w:r>
          </w:p>
          <w:p w14:paraId="56325AF5">
            <w:pPr>
              <w:pStyle w:val="6"/>
              <w:spacing w:before="105" w:line="313" w:lineRule="auto"/>
              <w:ind w:left="130" w:right="110" w:hanging="17"/>
            </w:pPr>
            <w:r>
              <w:rPr>
                <w:spacing w:val="13"/>
              </w:rPr>
              <w:t>答辩人：通过资格预审审查和技术评审的有效投标人</w:t>
            </w:r>
            <w:r>
              <w:rPr>
                <w:spacing w:val="9"/>
              </w:rPr>
              <w:t xml:space="preserve"> </w:t>
            </w:r>
            <w:r>
              <w:rPr>
                <w:spacing w:val="6"/>
              </w:rPr>
              <w:t>的拟派项目经理</w:t>
            </w:r>
          </w:p>
          <w:p w14:paraId="7E7A55C1">
            <w:pPr>
              <w:pStyle w:val="6"/>
              <w:spacing w:before="30" w:line="317" w:lineRule="auto"/>
              <w:ind w:left="113" w:right="4031"/>
              <w:jc w:val="both"/>
            </w:pPr>
            <w:r>
              <w:rPr>
                <w:spacing w:val="-3"/>
              </w:rPr>
              <w:t>通知方式：</w:t>
            </w:r>
            <w:r>
              <w:rPr>
                <w:spacing w:val="2"/>
              </w:rPr>
              <w:t xml:space="preserve"> </w:t>
            </w:r>
            <w:r>
              <w:rPr>
                <w:spacing w:val="-3"/>
              </w:rPr>
              <w:t>答辩方式：</w:t>
            </w:r>
            <w:r>
              <w:rPr>
                <w:spacing w:val="2"/>
              </w:rPr>
              <w:t xml:space="preserve"> </w:t>
            </w:r>
            <w:r>
              <w:rPr>
                <w:spacing w:val="-3"/>
              </w:rPr>
              <w:t>其他要求：</w:t>
            </w:r>
          </w:p>
          <w:p w14:paraId="31C13098">
            <w:pPr>
              <w:spacing w:line="298" w:lineRule="auto"/>
              <w:rPr>
                <w:rFonts w:ascii="Arial"/>
                <w:sz w:val="21"/>
              </w:rPr>
            </w:pPr>
          </w:p>
          <w:p w14:paraId="36A45A21">
            <w:pPr>
              <w:pStyle w:val="6"/>
              <w:spacing w:before="65" w:line="309" w:lineRule="auto"/>
              <w:ind w:left="116" w:right="158"/>
            </w:pPr>
            <w:r>
              <w:rPr>
                <w:spacing w:val="11"/>
              </w:rPr>
              <w:t>项目经理未按要求进行答辩的，视为自动放弃答辩，</w:t>
            </w:r>
            <w:r>
              <w:rPr>
                <w:spacing w:val="3"/>
              </w:rPr>
              <w:t xml:space="preserve"> </w:t>
            </w:r>
            <w:r>
              <w:rPr>
                <w:spacing w:val="6"/>
              </w:rPr>
              <w:t>该项不得分。</w:t>
            </w:r>
          </w:p>
        </w:tc>
      </w:tr>
      <w:tr w14:paraId="7F9C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219E7D4A">
            <w:pPr>
              <w:spacing w:before="77" w:line="186" w:lineRule="auto"/>
              <w:ind w:left="257"/>
              <w:rPr>
                <w:rFonts w:ascii="Calibri" w:hAnsi="Calibri" w:eastAsia="Calibri" w:cs="Calibri"/>
                <w:sz w:val="20"/>
                <w:szCs w:val="20"/>
              </w:rPr>
            </w:pPr>
            <w:r>
              <w:rPr>
                <w:rFonts w:ascii="Calibri" w:hAnsi="Calibri" w:eastAsia="Calibri" w:cs="Calibri"/>
                <w:spacing w:val="-1"/>
                <w:sz w:val="20"/>
                <w:szCs w:val="20"/>
              </w:rPr>
              <w:t>10.5</w:t>
            </w:r>
          </w:p>
        </w:tc>
        <w:tc>
          <w:tcPr>
            <w:tcW w:w="2535" w:type="dxa"/>
            <w:vAlign w:val="top"/>
          </w:tcPr>
          <w:p w14:paraId="799A6333">
            <w:pPr>
              <w:pStyle w:val="6"/>
              <w:spacing w:before="33" w:line="227" w:lineRule="auto"/>
              <w:ind w:left="536"/>
            </w:pPr>
            <w:r>
              <w:rPr>
                <w:spacing w:val="8"/>
              </w:rPr>
              <w:t>计算机智能评标</w:t>
            </w:r>
          </w:p>
        </w:tc>
        <w:tc>
          <w:tcPr>
            <w:tcW w:w="5138" w:type="dxa"/>
            <w:vAlign w:val="top"/>
          </w:tcPr>
          <w:p w14:paraId="1AF74021">
            <w:pPr>
              <w:pStyle w:val="6"/>
              <w:spacing w:before="33" w:line="231" w:lineRule="auto"/>
              <w:ind w:left="116"/>
            </w:pPr>
            <w:r>
              <w:rPr>
                <w:color w:val="0000FF"/>
              </w:rPr>
              <w:t>是</w:t>
            </w:r>
          </w:p>
        </w:tc>
      </w:tr>
      <w:tr w14:paraId="07AC1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856" w:type="dxa"/>
            <w:vAlign w:val="top"/>
          </w:tcPr>
          <w:p w14:paraId="687D97A1">
            <w:pPr>
              <w:spacing w:line="355" w:lineRule="auto"/>
              <w:rPr>
                <w:rFonts w:ascii="Arial"/>
                <w:sz w:val="21"/>
              </w:rPr>
            </w:pPr>
          </w:p>
          <w:p w14:paraId="527F3EB3">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10.6</w:t>
            </w:r>
          </w:p>
        </w:tc>
        <w:tc>
          <w:tcPr>
            <w:tcW w:w="2535" w:type="dxa"/>
            <w:vAlign w:val="top"/>
          </w:tcPr>
          <w:p w14:paraId="3CE44708">
            <w:pPr>
              <w:spacing w:line="310" w:lineRule="auto"/>
              <w:rPr>
                <w:rFonts w:ascii="Arial"/>
                <w:sz w:val="21"/>
              </w:rPr>
            </w:pPr>
          </w:p>
          <w:p w14:paraId="7481DF8E">
            <w:pPr>
              <w:pStyle w:val="6"/>
              <w:spacing w:before="65" w:line="228" w:lineRule="auto"/>
              <w:ind w:left="641"/>
            </w:pPr>
            <w:r>
              <w:rPr>
                <w:spacing w:val="8"/>
              </w:rPr>
              <w:t>远程异地评标</w:t>
            </w:r>
          </w:p>
        </w:tc>
        <w:tc>
          <w:tcPr>
            <w:tcW w:w="5138" w:type="dxa"/>
            <w:vAlign w:val="top"/>
          </w:tcPr>
          <w:p w14:paraId="0367ECB6">
            <w:pPr>
              <w:pStyle w:val="6"/>
              <w:spacing w:before="34" w:line="228" w:lineRule="auto"/>
              <w:ind w:left="121"/>
            </w:pPr>
            <w:r>
              <w:rPr>
                <w:rFonts w:ascii="MS Gothic" w:hAnsi="MS Gothic" w:eastAsia="MS Gothic" w:cs="MS Gothic"/>
                <w:color w:val="0000FF"/>
                <w:spacing w:val="1"/>
              </w:rPr>
              <w:t>☑</w:t>
            </w:r>
            <w:r>
              <w:rPr>
                <w:spacing w:val="1"/>
              </w:rPr>
              <w:t>否</w:t>
            </w:r>
          </w:p>
          <w:p w14:paraId="47C9F80D">
            <w:pPr>
              <w:pStyle w:val="6"/>
              <w:spacing w:before="105" w:line="229" w:lineRule="auto"/>
              <w:ind w:left="134"/>
            </w:pPr>
            <w:r>
              <w:rPr>
                <w:color w:val="0000FF"/>
                <w:spacing w:val="4"/>
              </w:rPr>
              <w:t>□</w:t>
            </w:r>
            <w:r>
              <w:rPr>
                <w:spacing w:val="4"/>
              </w:rPr>
              <w:t>是，具体要求：</w:t>
            </w:r>
          </w:p>
        </w:tc>
      </w:tr>
      <w:tr w14:paraId="6119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9" w:hRule="atLeast"/>
        </w:trPr>
        <w:tc>
          <w:tcPr>
            <w:tcW w:w="856" w:type="dxa"/>
            <w:vAlign w:val="top"/>
          </w:tcPr>
          <w:p w14:paraId="35E960FA">
            <w:pPr>
              <w:spacing w:line="247" w:lineRule="auto"/>
              <w:rPr>
                <w:rFonts w:ascii="Arial"/>
                <w:sz w:val="21"/>
              </w:rPr>
            </w:pPr>
          </w:p>
          <w:p w14:paraId="3DDC276F">
            <w:pPr>
              <w:spacing w:line="247" w:lineRule="auto"/>
              <w:rPr>
                <w:rFonts w:ascii="Arial"/>
                <w:sz w:val="21"/>
              </w:rPr>
            </w:pPr>
          </w:p>
          <w:p w14:paraId="53AC0DB8">
            <w:pPr>
              <w:spacing w:line="248" w:lineRule="auto"/>
              <w:rPr>
                <w:rFonts w:ascii="Arial"/>
                <w:sz w:val="21"/>
              </w:rPr>
            </w:pPr>
          </w:p>
          <w:p w14:paraId="05B9A937">
            <w:pPr>
              <w:spacing w:line="248" w:lineRule="auto"/>
              <w:rPr>
                <w:rFonts w:ascii="Arial"/>
                <w:sz w:val="21"/>
              </w:rPr>
            </w:pPr>
          </w:p>
          <w:p w14:paraId="148D4DBB">
            <w:pPr>
              <w:spacing w:line="248" w:lineRule="auto"/>
              <w:rPr>
                <w:rFonts w:ascii="Arial"/>
                <w:sz w:val="21"/>
              </w:rPr>
            </w:pPr>
          </w:p>
          <w:p w14:paraId="7DBCE81C">
            <w:pPr>
              <w:spacing w:line="248" w:lineRule="auto"/>
              <w:rPr>
                <w:rFonts w:ascii="Arial"/>
                <w:sz w:val="21"/>
              </w:rPr>
            </w:pPr>
          </w:p>
          <w:p w14:paraId="2B19B570">
            <w:pPr>
              <w:spacing w:line="248" w:lineRule="auto"/>
              <w:rPr>
                <w:rFonts w:ascii="Arial"/>
                <w:sz w:val="21"/>
              </w:rPr>
            </w:pPr>
          </w:p>
          <w:p w14:paraId="0A1C3C72">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10.7</w:t>
            </w:r>
          </w:p>
        </w:tc>
        <w:tc>
          <w:tcPr>
            <w:tcW w:w="2535" w:type="dxa"/>
            <w:vAlign w:val="top"/>
          </w:tcPr>
          <w:p w14:paraId="4F36E8AA">
            <w:pPr>
              <w:spacing w:line="241" w:lineRule="auto"/>
              <w:rPr>
                <w:rFonts w:ascii="Arial"/>
                <w:sz w:val="21"/>
              </w:rPr>
            </w:pPr>
          </w:p>
          <w:p w14:paraId="1F464FA0">
            <w:pPr>
              <w:spacing w:line="241" w:lineRule="auto"/>
              <w:rPr>
                <w:rFonts w:ascii="Arial"/>
                <w:sz w:val="21"/>
              </w:rPr>
            </w:pPr>
          </w:p>
          <w:p w14:paraId="3309A6B2">
            <w:pPr>
              <w:spacing w:line="241" w:lineRule="auto"/>
              <w:rPr>
                <w:rFonts w:ascii="Arial"/>
                <w:sz w:val="21"/>
              </w:rPr>
            </w:pPr>
          </w:p>
          <w:p w14:paraId="760A67F5">
            <w:pPr>
              <w:spacing w:line="241" w:lineRule="auto"/>
              <w:rPr>
                <w:rFonts w:ascii="Arial"/>
                <w:sz w:val="21"/>
              </w:rPr>
            </w:pPr>
          </w:p>
          <w:p w14:paraId="3DAE8EAE">
            <w:pPr>
              <w:spacing w:line="241" w:lineRule="auto"/>
              <w:rPr>
                <w:rFonts w:ascii="Arial"/>
                <w:sz w:val="21"/>
              </w:rPr>
            </w:pPr>
          </w:p>
          <w:p w14:paraId="0EA8E51B">
            <w:pPr>
              <w:spacing w:line="241" w:lineRule="auto"/>
              <w:rPr>
                <w:rFonts w:ascii="Arial"/>
                <w:sz w:val="21"/>
              </w:rPr>
            </w:pPr>
          </w:p>
          <w:p w14:paraId="52C281EB">
            <w:pPr>
              <w:spacing w:line="241" w:lineRule="auto"/>
              <w:rPr>
                <w:rFonts w:ascii="Arial"/>
                <w:sz w:val="21"/>
              </w:rPr>
            </w:pPr>
          </w:p>
          <w:p w14:paraId="6FFE298D">
            <w:pPr>
              <w:pStyle w:val="6"/>
              <w:spacing w:before="65" w:line="228" w:lineRule="auto"/>
              <w:ind w:left="772"/>
            </w:pPr>
            <w:r>
              <w:rPr>
                <w:spacing w:val="3"/>
              </w:rPr>
              <w:t>电子招投标</w:t>
            </w:r>
          </w:p>
        </w:tc>
        <w:tc>
          <w:tcPr>
            <w:tcW w:w="5138" w:type="dxa"/>
            <w:vAlign w:val="top"/>
          </w:tcPr>
          <w:p w14:paraId="7112FCF0">
            <w:pPr>
              <w:pStyle w:val="6"/>
              <w:spacing w:before="34" w:line="346" w:lineRule="auto"/>
              <w:ind w:left="112" w:right="107" w:firstLine="10"/>
            </w:pPr>
            <w:r>
              <w:rPr>
                <w:spacing w:val="8"/>
              </w:rPr>
              <w:t>（</w:t>
            </w:r>
            <w:r>
              <w:rPr>
                <w:rFonts w:ascii="Calibri" w:hAnsi="Calibri" w:eastAsia="Calibri" w:cs="Calibri"/>
                <w:spacing w:val="8"/>
              </w:rPr>
              <w:t>1</w:t>
            </w:r>
            <w:r>
              <w:rPr>
                <w:spacing w:val="8"/>
              </w:rPr>
              <w:t>）本次招标项目全流程采用电子招标投标。招标文</w:t>
            </w:r>
            <w:r>
              <w:rPr>
                <w:spacing w:val="7"/>
              </w:rPr>
              <w:t xml:space="preserve"> </w:t>
            </w:r>
            <w:r>
              <w:rPr>
                <w:spacing w:val="4"/>
              </w:rPr>
              <w:t>件为</w:t>
            </w:r>
            <w:r>
              <w:rPr>
                <w:spacing w:val="-19"/>
              </w:rPr>
              <w:t xml:space="preserve"> </w:t>
            </w:r>
            <w:r>
              <w:rPr>
                <w:rFonts w:ascii="Calibri" w:hAnsi="Calibri" w:eastAsia="Calibri" w:cs="Calibri"/>
              </w:rPr>
              <w:t>lyzf</w:t>
            </w:r>
            <w:r>
              <w:rPr>
                <w:rFonts w:ascii="Calibri" w:hAnsi="Calibri" w:eastAsia="Calibri" w:cs="Calibri"/>
                <w:spacing w:val="17"/>
              </w:rPr>
              <w:t xml:space="preserve"> </w:t>
            </w:r>
            <w:r>
              <w:rPr>
                <w:spacing w:val="4"/>
              </w:rPr>
              <w:t>后缀，答疑澄清文件为</w:t>
            </w:r>
            <w:r>
              <w:rPr>
                <w:spacing w:val="-30"/>
              </w:rPr>
              <w:t xml:space="preserve"> </w:t>
            </w:r>
            <w:r>
              <w:rPr>
                <w:rFonts w:ascii="Calibri" w:hAnsi="Calibri" w:eastAsia="Calibri" w:cs="Calibri"/>
              </w:rPr>
              <w:t>lycf</w:t>
            </w:r>
            <w:r>
              <w:rPr>
                <w:rFonts w:ascii="Calibri" w:hAnsi="Calibri" w:eastAsia="Calibri" w:cs="Calibri"/>
                <w:spacing w:val="14"/>
                <w:w w:val="102"/>
              </w:rPr>
              <w:t xml:space="preserve"> </w:t>
            </w:r>
            <w:r>
              <w:rPr>
                <w:spacing w:val="4"/>
              </w:rPr>
              <w:t>后缀，加密投标文</w:t>
            </w:r>
            <w:r>
              <w:t xml:space="preserve"> </w:t>
            </w:r>
            <w:r>
              <w:rPr>
                <w:spacing w:val="10"/>
              </w:rPr>
              <w:t>件为</w:t>
            </w:r>
            <w:r>
              <w:rPr>
                <w:spacing w:val="-14"/>
              </w:rPr>
              <w:t xml:space="preserve"> </w:t>
            </w:r>
            <w:r>
              <w:rPr>
                <w:rFonts w:ascii="Calibri" w:hAnsi="Calibri" w:eastAsia="Calibri" w:cs="Calibri"/>
              </w:rPr>
              <w:t>lytf</w:t>
            </w:r>
            <w:r>
              <w:rPr>
                <w:rFonts w:ascii="Calibri" w:hAnsi="Calibri" w:eastAsia="Calibri" w:cs="Calibri"/>
                <w:spacing w:val="19"/>
                <w:w w:val="101"/>
              </w:rPr>
              <w:t xml:space="preserve"> </w:t>
            </w:r>
            <w:r>
              <w:rPr>
                <w:spacing w:val="10"/>
              </w:rPr>
              <w:t>后缀，不加密投标文件为</w:t>
            </w:r>
            <w:r>
              <w:rPr>
                <w:spacing w:val="-30"/>
              </w:rPr>
              <w:t xml:space="preserve"> </w:t>
            </w:r>
            <w:r>
              <w:rPr>
                <w:rFonts w:ascii="Calibri" w:hAnsi="Calibri" w:eastAsia="Calibri" w:cs="Calibri"/>
              </w:rPr>
              <w:t>nlytf</w:t>
            </w:r>
            <w:r>
              <w:rPr>
                <w:rFonts w:ascii="Calibri" w:hAnsi="Calibri" w:eastAsia="Calibri" w:cs="Calibri"/>
                <w:spacing w:val="19"/>
                <w:w w:val="101"/>
              </w:rPr>
              <w:t xml:space="preserve"> </w:t>
            </w:r>
            <w:r>
              <w:rPr>
                <w:spacing w:val="10"/>
              </w:rPr>
              <w:t>后缀，工程量</w:t>
            </w:r>
            <w:r>
              <w:t xml:space="preserve"> </w:t>
            </w:r>
            <w:r>
              <w:rPr>
                <w:spacing w:val="7"/>
              </w:rPr>
              <w:t>清单为</w:t>
            </w:r>
            <w:r>
              <w:rPr>
                <w:spacing w:val="-37"/>
              </w:rPr>
              <w:t xml:space="preserve"> </w:t>
            </w:r>
            <w:r>
              <w:rPr>
                <w:rFonts w:ascii="Calibri" w:hAnsi="Calibri" w:eastAsia="Calibri" w:cs="Calibri"/>
              </w:rPr>
              <w:t>ydbx</w:t>
            </w:r>
            <w:r>
              <w:rPr>
                <w:rFonts w:ascii="Calibri" w:hAnsi="Calibri" w:eastAsia="Calibri" w:cs="Calibri"/>
                <w:spacing w:val="15"/>
                <w:w w:val="101"/>
              </w:rPr>
              <w:t xml:space="preserve"> </w:t>
            </w:r>
            <w:r>
              <w:rPr>
                <w:spacing w:val="7"/>
              </w:rPr>
              <w:t>后缀，图纸为</w:t>
            </w:r>
            <w:r>
              <w:rPr>
                <w:spacing w:val="-38"/>
              </w:rPr>
              <w:t xml:space="preserve"> </w:t>
            </w:r>
            <w:r>
              <w:rPr>
                <w:rFonts w:ascii="Calibri" w:hAnsi="Calibri" w:eastAsia="Calibri" w:cs="Calibri"/>
              </w:rPr>
              <w:t>dwg</w:t>
            </w:r>
            <w:r>
              <w:rPr>
                <w:rFonts w:ascii="Calibri" w:hAnsi="Calibri" w:eastAsia="Calibri" w:cs="Calibri"/>
                <w:spacing w:val="18"/>
                <w:w w:val="101"/>
              </w:rPr>
              <w:t xml:space="preserve"> </w:t>
            </w:r>
            <w:r>
              <w:rPr>
                <w:spacing w:val="7"/>
              </w:rPr>
              <w:t>后缀（使用压缩软件压</w:t>
            </w:r>
            <w:r>
              <w:t xml:space="preserve"> </w:t>
            </w:r>
            <w:r>
              <w:rPr>
                <w:spacing w:val="-1"/>
              </w:rPr>
              <w:t>缩，压缩后为</w:t>
            </w:r>
            <w:r>
              <w:rPr>
                <w:spacing w:val="-35"/>
              </w:rPr>
              <w:t xml:space="preserve"> </w:t>
            </w:r>
            <w:r>
              <w:rPr>
                <w:rFonts w:ascii="Calibri" w:hAnsi="Calibri" w:eastAsia="Calibri" w:cs="Calibri"/>
                <w:spacing w:val="-1"/>
              </w:rPr>
              <w:t>zip</w:t>
            </w:r>
            <w:r>
              <w:rPr>
                <w:rFonts w:ascii="Calibri" w:hAnsi="Calibri" w:eastAsia="Calibri" w:cs="Calibri"/>
                <w:spacing w:val="19"/>
                <w:w w:val="101"/>
              </w:rPr>
              <w:t xml:space="preserve"> </w:t>
            </w:r>
            <w:r>
              <w:rPr>
                <w:spacing w:val="-1"/>
              </w:rPr>
              <w:t>或</w:t>
            </w:r>
            <w:r>
              <w:rPr>
                <w:spacing w:val="-30"/>
              </w:rPr>
              <w:t xml:space="preserve"> </w:t>
            </w:r>
            <w:r>
              <w:rPr>
                <w:rFonts w:ascii="Calibri" w:hAnsi="Calibri" w:eastAsia="Calibri" w:cs="Calibri"/>
                <w:spacing w:val="-1"/>
              </w:rPr>
              <w:t>rar</w:t>
            </w:r>
            <w:r>
              <w:rPr>
                <w:rFonts w:ascii="Calibri" w:hAnsi="Calibri" w:eastAsia="Calibri" w:cs="Calibri"/>
                <w:spacing w:val="17"/>
                <w:w w:val="101"/>
              </w:rPr>
              <w:t xml:space="preserve"> </w:t>
            </w:r>
            <w:r>
              <w:rPr>
                <w:spacing w:val="-1"/>
              </w:rPr>
              <w:t>后缀）。</w:t>
            </w:r>
          </w:p>
          <w:p w14:paraId="0F6E0A87">
            <w:pPr>
              <w:pStyle w:val="6"/>
              <w:spacing w:before="168" w:line="307" w:lineRule="auto"/>
              <w:ind w:left="113" w:right="39" w:firstLine="10"/>
            </w:pPr>
            <w:r>
              <w:rPr>
                <w:spacing w:val="2"/>
              </w:rPr>
              <w:t>（</w:t>
            </w:r>
            <w:r>
              <w:rPr>
                <w:rFonts w:ascii="Calibri" w:hAnsi="Calibri" w:eastAsia="Calibri" w:cs="Calibri"/>
                <w:spacing w:val="2"/>
              </w:rPr>
              <w:t>2</w:t>
            </w:r>
            <w:r>
              <w:rPr>
                <w:spacing w:val="2"/>
              </w:rPr>
              <w:t>）投标人获取招标文件，签署、递交、加密、撤回、</w:t>
            </w:r>
            <w:r>
              <w:rPr>
                <w:spacing w:val="17"/>
              </w:rPr>
              <w:t xml:space="preserve"> </w:t>
            </w:r>
            <w:r>
              <w:rPr>
                <w:spacing w:val="7"/>
              </w:rPr>
              <w:t>修改、澄清、说明、补正投标文件，提交投标保证金，</w:t>
            </w:r>
            <w:r>
              <w:rPr>
                <w:spacing w:val="11"/>
              </w:rPr>
              <w:t xml:space="preserve"> </w:t>
            </w:r>
            <w:r>
              <w:rPr>
                <w:spacing w:val="13"/>
              </w:rPr>
              <w:t>参加开标，提出异议，获取中标通知书和签订合同等</w:t>
            </w:r>
            <w:r>
              <w:rPr>
                <w:spacing w:val="9"/>
              </w:rPr>
              <w:t xml:space="preserve"> </w:t>
            </w:r>
            <w:r>
              <w:rPr>
                <w:spacing w:val="13"/>
              </w:rPr>
              <w:t>整个投标活动，均以数据电文的形式在洛阳电子招投</w:t>
            </w:r>
            <w:r>
              <w:rPr>
                <w:spacing w:val="9"/>
              </w:rPr>
              <w:t xml:space="preserve"> </w:t>
            </w:r>
            <w:r>
              <w:rPr>
                <w:spacing w:val="13"/>
              </w:rPr>
              <w:t>标交易平台完成，该项目的投标活动无需委托代理人</w:t>
            </w:r>
          </w:p>
        </w:tc>
      </w:tr>
    </w:tbl>
    <w:p w14:paraId="451D97C0">
      <w:pPr>
        <w:pStyle w:val="2"/>
      </w:pPr>
    </w:p>
    <w:p w14:paraId="5AC5C0D6">
      <w:pPr>
        <w:sectPr>
          <w:footerReference r:id="rId29" w:type="default"/>
          <w:pgSz w:w="11906" w:h="16839"/>
          <w:pgMar w:top="1431" w:right="1686" w:bottom="1018" w:left="1685" w:header="0" w:footer="852" w:gutter="0"/>
          <w:cols w:space="720" w:num="1"/>
        </w:sectPr>
      </w:pPr>
    </w:p>
    <w:p w14:paraId="46A2C63C">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5F348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56" w:type="dxa"/>
            <w:vAlign w:val="top"/>
          </w:tcPr>
          <w:p w14:paraId="0DE06A90">
            <w:pPr>
              <w:rPr>
                <w:rFonts w:ascii="Arial"/>
                <w:sz w:val="21"/>
              </w:rPr>
            </w:pPr>
          </w:p>
        </w:tc>
        <w:tc>
          <w:tcPr>
            <w:tcW w:w="2535" w:type="dxa"/>
            <w:vAlign w:val="top"/>
          </w:tcPr>
          <w:p w14:paraId="6696FD16">
            <w:pPr>
              <w:rPr>
                <w:rFonts w:ascii="Arial"/>
                <w:sz w:val="21"/>
              </w:rPr>
            </w:pPr>
          </w:p>
        </w:tc>
        <w:tc>
          <w:tcPr>
            <w:tcW w:w="5138" w:type="dxa"/>
            <w:vAlign w:val="top"/>
          </w:tcPr>
          <w:p w14:paraId="7559FE17">
            <w:pPr>
              <w:pStyle w:val="6"/>
              <w:spacing w:before="35" w:line="228" w:lineRule="auto"/>
              <w:ind w:left="117"/>
            </w:pPr>
            <w:r>
              <w:rPr>
                <w:spacing w:val="1"/>
              </w:rPr>
              <w:t>办理。</w:t>
            </w:r>
          </w:p>
          <w:p w14:paraId="5962769D">
            <w:pPr>
              <w:pStyle w:val="6"/>
              <w:spacing w:before="109" w:line="309" w:lineRule="auto"/>
              <w:ind w:left="119" w:right="107" w:firstLine="3"/>
            </w:pPr>
            <w:r>
              <w:rPr>
                <w:spacing w:val="8"/>
              </w:rPr>
              <w:t>（</w:t>
            </w:r>
            <w:r>
              <w:rPr>
                <w:rFonts w:ascii="Calibri" w:hAnsi="Calibri" w:eastAsia="Calibri" w:cs="Calibri"/>
                <w:spacing w:val="8"/>
              </w:rPr>
              <w:t>3</w:t>
            </w:r>
            <w:r>
              <w:rPr>
                <w:spacing w:val="8"/>
              </w:rPr>
              <w:t>）投标人参与投标各环节的具体操作方法见洛阳市</w:t>
            </w:r>
            <w:r>
              <w:rPr>
                <w:spacing w:val="7"/>
              </w:rPr>
              <w:t xml:space="preserve"> </w:t>
            </w:r>
            <w:r>
              <w:rPr>
                <w:spacing w:val="8"/>
              </w:rPr>
              <w:t>公共资源交易中心网站—办事指南—下载中心。</w:t>
            </w:r>
          </w:p>
        </w:tc>
      </w:tr>
      <w:tr w14:paraId="46067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vAlign w:val="top"/>
          </w:tcPr>
          <w:p w14:paraId="57ED9AA9">
            <w:pPr>
              <w:spacing w:before="76" w:line="186" w:lineRule="auto"/>
              <w:ind w:left="257"/>
              <w:rPr>
                <w:rFonts w:ascii="Calibri" w:hAnsi="Calibri" w:eastAsia="Calibri" w:cs="Calibri"/>
                <w:sz w:val="20"/>
                <w:szCs w:val="20"/>
              </w:rPr>
            </w:pPr>
            <w:r>
              <w:rPr>
                <w:rFonts w:ascii="Calibri" w:hAnsi="Calibri" w:eastAsia="Calibri" w:cs="Calibri"/>
                <w:spacing w:val="-1"/>
                <w:sz w:val="20"/>
                <w:szCs w:val="20"/>
              </w:rPr>
              <w:t>10.8</w:t>
            </w:r>
          </w:p>
        </w:tc>
        <w:tc>
          <w:tcPr>
            <w:tcW w:w="2535" w:type="dxa"/>
            <w:vAlign w:val="top"/>
          </w:tcPr>
          <w:p w14:paraId="08594336">
            <w:pPr>
              <w:pStyle w:val="6"/>
              <w:spacing w:before="32" w:line="228" w:lineRule="auto"/>
              <w:ind w:left="434"/>
            </w:pPr>
            <w:r>
              <w:rPr>
                <w:spacing w:val="8"/>
              </w:rPr>
              <w:t>安全文明施工要求</w:t>
            </w:r>
          </w:p>
        </w:tc>
        <w:tc>
          <w:tcPr>
            <w:tcW w:w="5138" w:type="dxa"/>
            <w:vAlign w:val="top"/>
          </w:tcPr>
          <w:p w14:paraId="256F5119">
            <w:pPr>
              <w:pStyle w:val="6"/>
              <w:spacing w:before="32" w:line="227" w:lineRule="auto"/>
              <w:ind w:left="116"/>
            </w:pPr>
            <w:r>
              <w:rPr>
                <w:spacing w:val="6"/>
              </w:rPr>
              <w:t>见第八章“技术标准和要求</w:t>
            </w:r>
            <w:r>
              <w:rPr>
                <w:spacing w:val="-68"/>
              </w:rPr>
              <w:t xml:space="preserve"> </w:t>
            </w:r>
            <w:r>
              <w:rPr>
                <w:spacing w:val="6"/>
              </w:rPr>
              <w:t>”。</w:t>
            </w:r>
          </w:p>
        </w:tc>
      </w:tr>
      <w:tr w14:paraId="68ACB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856" w:type="dxa"/>
            <w:vAlign w:val="top"/>
          </w:tcPr>
          <w:p w14:paraId="4C62E46D">
            <w:pPr>
              <w:spacing w:line="293" w:lineRule="auto"/>
              <w:rPr>
                <w:rFonts w:ascii="Arial"/>
                <w:sz w:val="21"/>
              </w:rPr>
            </w:pPr>
          </w:p>
          <w:p w14:paraId="7AFAF230">
            <w:pPr>
              <w:spacing w:line="294" w:lineRule="auto"/>
              <w:rPr>
                <w:rFonts w:ascii="Arial"/>
                <w:sz w:val="21"/>
              </w:rPr>
            </w:pPr>
          </w:p>
          <w:p w14:paraId="5B9F83EE">
            <w:pPr>
              <w:spacing w:line="294" w:lineRule="auto"/>
              <w:rPr>
                <w:rFonts w:ascii="Arial"/>
                <w:sz w:val="21"/>
              </w:rPr>
            </w:pPr>
          </w:p>
          <w:p w14:paraId="77195320">
            <w:pPr>
              <w:spacing w:before="61" w:line="186" w:lineRule="auto"/>
              <w:ind w:left="257"/>
              <w:rPr>
                <w:rFonts w:ascii="Calibri" w:hAnsi="Calibri" w:eastAsia="Calibri" w:cs="Calibri"/>
                <w:sz w:val="20"/>
                <w:szCs w:val="20"/>
              </w:rPr>
            </w:pPr>
            <w:r>
              <w:rPr>
                <w:rFonts w:ascii="Calibri" w:hAnsi="Calibri" w:eastAsia="Calibri" w:cs="Calibri"/>
                <w:spacing w:val="-1"/>
                <w:sz w:val="20"/>
                <w:szCs w:val="20"/>
              </w:rPr>
              <w:t>10.9</w:t>
            </w:r>
          </w:p>
        </w:tc>
        <w:tc>
          <w:tcPr>
            <w:tcW w:w="2535" w:type="dxa"/>
            <w:vAlign w:val="top"/>
          </w:tcPr>
          <w:p w14:paraId="1A8872A7">
            <w:pPr>
              <w:spacing w:line="279" w:lineRule="auto"/>
              <w:rPr>
                <w:rFonts w:ascii="Arial"/>
                <w:sz w:val="21"/>
              </w:rPr>
            </w:pPr>
          </w:p>
          <w:p w14:paraId="3CB2DF93">
            <w:pPr>
              <w:spacing w:line="279" w:lineRule="auto"/>
              <w:rPr>
                <w:rFonts w:ascii="Arial"/>
                <w:sz w:val="21"/>
              </w:rPr>
            </w:pPr>
          </w:p>
          <w:p w14:paraId="55F6B5F5">
            <w:pPr>
              <w:spacing w:line="279" w:lineRule="auto"/>
              <w:rPr>
                <w:rFonts w:ascii="Arial"/>
                <w:sz w:val="21"/>
              </w:rPr>
            </w:pPr>
          </w:p>
          <w:p w14:paraId="317423EE">
            <w:pPr>
              <w:pStyle w:val="6"/>
              <w:spacing w:before="65" w:line="228" w:lineRule="auto"/>
              <w:ind w:left="852"/>
            </w:pPr>
            <w:r>
              <w:rPr>
                <w:spacing w:val="6"/>
              </w:rPr>
              <w:t>绿色建筑</w:t>
            </w:r>
          </w:p>
        </w:tc>
        <w:tc>
          <w:tcPr>
            <w:tcW w:w="5138" w:type="dxa"/>
            <w:vAlign w:val="top"/>
          </w:tcPr>
          <w:p w14:paraId="0A13162E">
            <w:pPr>
              <w:pStyle w:val="6"/>
              <w:spacing w:before="33" w:line="227" w:lineRule="auto"/>
              <w:ind w:left="115"/>
            </w:pPr>
            <w:r>
              <w:rPr>
                <w:spacing w:val="5"/>
              </w:rPr>
              <w:t>绿色建筑等级要求：</w:t>
            </w:r>
            <w:r>
              <w:rPr>
                <w:spacing w:val="-66"/>
              </w:rPr>
              <w:t xml:space="preserve"> </w:t>
            </w:r>
            <w:r>
              <w:rPr>
                <w:rFonts w:ascii="MS Gothic" w:hAnsi="MS Gothic" w:eastAsia="MS Gothic" w:cs="MS Gothic"/>
                <w:color w:val="0000FF"/>
                <w:spacing w:val="5"/>
              </w:rPr>
              <w:t>☑</w:t>
            </w:r>
            <w:r>
              <w:rPr>
                <w:spacing w:val="5"/>
              </w:rPr>
              <w:t>无要求</w:t>
            </w:r>
            <w:r>
              <w:rPr>
                <w:spacing w:val="35"/>
              </w:rPr>
              <w:t xml:space="preserve"> </w:t>
            </w:r>
            <w:r>
              <w:rPr>
                <w:color w:val="0000FF"/>
                <w:spacing w:val="5"/>
              </w:rPr>
              <w:t>□</w:t>
            </w:r>
            <w:r>
              <w:rPr>
                <w:spacing w:val="5"/>
              </w:rPr>
              <w:t>基本级</w:t>
            </w:r>
            <w:r>
              <w:rPr>
                <w:spacing w:val="35"/>
              </w:rPr>
              <w:t xml:space="preserve"> </w:t>
            </w:r>
            <w:r>
              <w:rPr>
                <w:color w:val="0000FF"/>
                <w:spacing w:val="5"/>
              </w:rPr>
              <w:t>□</w:t>
            </w:r>
            <w:r>
              <w:rPr>
                <w:spacing w:val="5"/>
              </w:rPr>
              <w:t>一星级</w:t>
            </w:r>
          </w:p>
          <w:p w14:paraId="79DEA214">
            <w:pPr>
              <w:pStyle w:val="6"/>
              <w:spacing w:before="106" w:line="313" w:lineRule="auto"/>
              <w:ind w:left="115" w:right="1353" w:firstLine="1910"/>
            </w:pPr>
            <w:r>
              <w:rPr>
                <w:color w:val="0000FF"/>
                <w:spacing w:val="2"/>
              </w:rPr>
              <w:t>□</w:t>
            </w:r>
            <w:r>
              <w:rPr>
                <w:spacing w:val="2"/>
              </w:rPr>
              <w:t>二星级</w:t>
            </w:r>
            <w:r>
              <w:rPr>
                <w:spacing w:val="36"/>
              </w:rPr>
              <w:t xml:space="preserve"> </w:t>
            </w:r>
            <w:r>
              <w:rPr>
                <w:color w:val="0000FF"/>
                <w:spacing w:val="2"/>
              </w:rPr>
              <w:t>□</w:t>
            </w:r>
            <w:r>
              <w:rPr>
                <w:spacing w:val="2"/>
              </w:rPr>
              <w:t>三星级</w:t>
            </w:r>
            <w:r>
              <w:t xml:space="preserve"> </w:t>
            </w:r>
            <w:r>
              <w:rPr>
                <w:spacing w:val="6"/>
              </w:rPr>
              <w:t>绿色建材要求：</w:t>
            </w:r>
          </w:p>
          <w:p w14:paraId="47DFAACD">
            <w:pPr>
              <w:spacing w:line="297" w:lineRule="auto"/>
              <w:rPr>
                <w:rFonts w:ascii="Arial"/>
                <w:sz w:val="21"/>
              </w:rPr>
            </w:pPr>
          </w:p>
          <w:p w14:paraId="520FE18D">
            <w:pPr>
              <w:pStyle w:val="6"/>
              <w:spacing w:before="65" w:line="309" w:lineRule="auto"/>
              <w:ind w:left="114" w:right="107" w:firstLine="2"/>
            </w:pPr>
            <w:r>
              <w:rPr>
                <w:spacing w:val="13"/>
              </w:rPr>
              <w:t>关于绿色建筑要求的详细说明见第八章“技术标准和</w:t>
            </w:r>
            <w:r>
              <w:rPr>
                <w:spacing w:val="8"/>
              </w:rPr>
              <w:t xml:space="preserve"> </w:t>
            </w:r>
            <w:r>
              <w:rPr>
                <w:spacing w:val="-3"/>
              </w:rPr>
              <w:t>要求</w:t>
            </w:r>
            <w:r>
              <w:rPr>
                <w:spacing w:val="-69"/>
              </w:rPr>
              <w:t xml:space="preserve"> </w:t>
            </w:r>
            <w:r>
              <w:rPr>
                <w:spacing w:val="-3"/>
              </w:rPr>
              <w:t>”。</w:t>
            </w:r>
          </w:p>
        </w:tc>
      </w:tr>
      <w:tr w14:paraId="6D872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856" w:type="dxa"/>
            <w:vAlign w:val="top"/>
          </w:tcPr>
          <w:p w14:paraId="0284632C">
            <w:pPr>
              <w:spacing w:line="353" w:lineRule="auto"/>
              <w:rPr>
                <w:rFonts w:ascii="Arial"/>
                <w:sz w:val="21"/>
              </w:rPr>
            </w:pPr>
          </w:p>
          <w:p w14:paraId="4D8A76A7">
            <w:pPr>
              <w:spacing w:line="353" w:lineRule="auto"/>
              <w:rPr>
                <w:rFonts w:ascii="Arial"/>
                <w:sz w:val="21"/>
              </w:rPr>
            </w:pPr>
          </w:p>
          <w:p w14:paraId="78F931F7">
            <w:pPr>
              <w:spacing w:before="61" w:line="186" w:lineRule="auto"/>
              <w:ind w:left="204"/>
              <w:rPr>
                <w:rFonts w:ascii="Calibri" w:hAnsi="Calibri" w:eastAsia="Calibri" w:cs="Calibri"/>
                <w:sz w:val="20"/>
                <w:szCs w:val="20"/>
              </w:rPr>
            </w:pPr>
            <w:r>
              <w:rPr>
                <w:rFonts w:ascii="Calibri" w:hAnsi="Calibri" w:eastAsia="Calibri" w:cs="Calibri"/>
                <w:sz w:val="20"/>
                <w:szCs w:val="20"/>
              </w:rPr>
              <w:t>10.10</w:t>
            </w:r>
          </w:p>
        </w:tc>
        <w:tc>
          <w:tcPr>
            <w:tcW w:w="2535" w:type="dxa"/>
            <w:vAlign w:val="top"/>
          </w:tcPr>
          <w:p w14:paraId="25322B3B">
            <w:pPr>
              <w:spacing w:line="329" w:lineRule="auto"/>
              <w:rPr>
                <w:rFonts w:ascii="Arial"/>
                <w:sz w:val="21"/>
              </w:rPr>
            </w:pPr>
          </w:p>
          <w:p w14:paraId="0B5F4E5A">
            <w:pPr>
              <w:spacing w:line="330" w:lineRule="auto"/>
              <w:rPr>
                <w:rFonts w:ascii="Arial"/>
                <w:sz w:val="21"/>
              </w:rPr>
            </w:pPr>
          </w:p>
          <w:p w14:paraId="1537CF06">
            <w:pPr>
              <w:pStyle w:val="6"/>
              <w:spacing w:before="65" w:line="228" w:lineRule="auto"/>
              <w:ind w:left="536"/>
            </w:pPr>
            <w:r>
              <w:rPr>
                <w:spacing w:val="8"/>
              </w:rPr>
              <w:t>装配式建筑要求</w:t>
            </w:r>
          </w:p>
        </w:tc>
        <w:tc>
          <w:tcPr>
            <w:tcW w:w="5138" w:type="dxa"/>
            <w:vAlign w:val="top"/>
          </w:tcPr>
          <w:p w14:paraId="58A29087">
            <w:pPr>
              <w:pStyle w:val="6"/>
              <w:spacing w:before="32" w:line="228" w:lineRule="auto"/>
              <w:ind w:left="121"/>
            </w:pPr>
            <w:r>
              <w:rPr>
                <w:rFonts w:ascii="MS Gothic" w:hAnsi="MS Gothic" w:eastAsia="MS Gothic" w:cs="MS Gothic"/>
                <w:color w:val="0000FF"/>
                <w:spacing w:val="1"/>
              </w:rPr>
              <w:t>☑</w:t>
            </w:r>
            <w:r>
              <w:rPr>
                <w:spacing w:val="1"/>
              </w:rPr>
              <w:t>无</w:t>
            </w:r>
          </w:p>
          <w:p w14:paraId="7BF5EF60">
            <w:pPr>
              <w:pStyle w:val="6"/>
              <w:spacing w:before="108" w:line="228" w:lineRule="auto"/>
              <w:ind w:left="134"/>
            </w:pPr>
            <w:r>
              <w:rPr>
                <w:color w:val="0000FF"/>
                <w:spacing w:val="4"/>
              </w:rPr>
              <w:t>□</w:t>
            </w:r>
            <w:r>
              <w:rPr>
                <w:spacing w:val="4"/>
              </w:rPr>
              <w:t>装配式比例：</w:t>
            </w:r>
          </w:p>
          <w:p w14:paraId="2D556803">
            <w:pPr>
              <w:spacing w:line="371" w:lineRule="auto"/>
              <w:rPr>
                <w:rFonts w:ascii="Arial"/>
                <w:sz w:val="21"/>
              </w:rPr>
            </w:pPr>
          </w:p>
          <w:p w14:paraId="55D45ECB">
            <w:pPr>
              <w:pStyle w:val="6"/>
              <w:spacing w:before="65" w:line="309" w:lineRule="auto"/>
              <w:ind w:left="114" w:right="107" w:firstLine="2"/>
            </w:pPr>
            <w:r>
              <w:rPr>
                <w:spacing w:val="13"/>
              </w:rPr>
              <w:t>关于装配式建筑要求的详细说明见第八章“技术标准</w:t>
            </w:r>
            <w:r>
              <w:rPr>
                <w:spacing w:val="8"/>
              </w:rPr>
              <w:t xml:space="preserve"> </w:t>
            </w:r>
            <w:r>
              <w:t>和要求</w:t>
            </w:r>
            <w:r>
              <w:rPr>
                <w:spacing w:val="-70"/>
              </w:rPr>
              <w:t xml:space="preserve"> </w:t>
            </w:r>
            <w:r>
              <w:t>”。</w:t>
            </w:r>
          </w:p>
        </w:tc>
      </w:tr>
      <w:tr w14:paraId="55D6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56" w:type="dxa"/>
            <w:vAlign w:val="top"/>
          </w:tcPr>
          <w:p w14:paraId="54EF1A91">
            <w:pPr>
              <w:spacing w:line="366" w:lineRule="auto"/>
              <w:rPr>
                <w:rFonts w:ascii="Arial"/>
                <w:sz w:val="21"/>
              </w:rPr>
            </w:pPr>
          </w:p>
          <w:p w14:paraId="7889C765">
            <w:pPr>
              <w:spacing w:before="61" w:line="186" w:lineRule="auto"/>
              <w:ind w:left="204"/>
              <w:rPr>
                <w:rFonts w:ascii="Calibri" w:hAnsi="Calibri" w:eastAsia="Calibri" w:cs="Calibri"/>
                <w:sz w:val="20"/>
                <w:szCs w:val="20"/>
              </w:rPr>
            </w:pPr>
            <w:r>
              <w:rPr>
                <w:rFonts w:ascii="Calibri" w:hAnsi="Calibri" w:eastAsia="Calibri" w:cs="Calibri"/>
                <w:sz w:val="20"/>
                <w:szCs w:val="20"/>
              </w:rPr>
              <w:t>10.11</w:t>
            </w:r>
          </w:p>
        </w:tc>
        <w:tc>
          <w:tcPr>
            <w:tcW w:w="2535" w:type="dxa"/>
            <w:vAlign w:val="top"/>
          </w:tcPr>
          <w:p w14:paraId="5BA6F618">
            <w:pPr>
              <w:pStyle w:val="6"/>
              <w:spacing w:before="211" w:line="311" w:lineRule="auto"/>
              <w:ind w:left="1165" w:right="112" w:hanging="1047"/>
            </w:pPr>
            <w:r>
              <w:rPr>
                <w:spacing w:val="8"/>
              </w:rPr>
              <w:t>危险性较大的分部分项工</w:t>
            </w:r>
            <w:r>
              <w:rPr>
                <w:spacing w:val="9"/>
              </w:rPr>
              <w:t xml:space="preserve"> </w:t>
            </w:r>
            <w:r>
              <w:rPr>
                <w:spacing w:val="1"/>
              </w:rPr>
              <w:t>程</w:t>
            </w:r>
          </w:p>
        </w:tc>
        <w:tc>
          <w:tcPr>
            <w:tcW w:w="5138" w:type="dxa"/>
            <w:vAlign w:val="top"/>
          </w:tcPr>
          <w:p w14:paraId="66CECC0A">
            <w:pPr>
              <w:pStyle w:val="6"/>
              <w:spacing w:before="33" w:line="229" w:lineRule="auto"/>
              <w:ind w:left="121"/>
            </w:pPr>
            <w:r>
              <w:rPr>
                <w:rFonts w:ascii="MS Gothic" w:hAnsi="MS Gothic" w:eastAsia="MS Gothic" w:cs="MS Gothic"/>
                <w:color w:val="0000FF"/>
                <w:spacing w:val="5"/>
              </w:rPr>
              <w:t>☑</w:t>
            </w:r>
            <w:r>
              <w:rPr>
                <w:spacing w:val="5"/>
              </w:rPr>
              <w:t>不涉及</w:t>
            </w:r>
          </w:p>
          <w:p w14:paraId="66CE0151">
            <w:pPr>
              <w:pStyle w:val="6"/>
              <w:spacing w:before="108" w:line="308" w:lineRule="auto"/>
              <w:ind w:left="115" w:right="110" w:firstLine="19"/>
            </w:pPr>
            <w:r>
              <w:rPr>
                <w:color w:val="0000FF"/>
                <w:spacing w:val="12"/>
              </w:rPr>
              <w:t>□</w:t>
            </w:r>
            <w:r>
              <w:rPr>
                <w:spacing w:val="12"/>
              </w:rPr>
              <w:t>涉及，本次招标项目危大工程清单详见第八章“技</w:t>
            </w:r>
            <w:r>
              <w:rPr>
                <w:spacing w:val="11"/>
              </w:rPr>
              <w:t xml:space="preserve"> </w:t>
            </w:r>
            <w:r>
              <w:rPr>
                <w:spacing w:val="3"/>
              </w:rPr>
              <w:t>术标准和要求</w:t>
            </w:r>
            <w:r>
              <w:rPr>
                <w:spacing w:val="-66"/>
              </w:rPr>
              <w:t xml:space="preserve"> </w:t>
            </w:r>
            <w:r>
              <w:rPr>
                <w:spacing w:val="3"/>
              </w:rPr>
              <w:t>”。</w:t>
            </w:r>
          </w:p>
        </w:tc>
      </w:tr>
      <w:tr w14:paraId="00EA5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856" w:type="dxa"/>
            <w:vAlign w:val="top"/>
          </w:tcPr>
          <w:p w14:paraId="1D99128B">
            <w:pPr>
              <w:spacing w:line="272" w:lineRule="auto"/>
              <w:rPr>
                <w:rFonts w:ascii="Arial"/>
                <w:sz w:val="21"/>
              </w:rPr>
            </w:pPr>
          </w:p>
          <w:p w14:paraId="204923FF">
            <w:pPr>
              <w:spacing w:line="272" w:lineRule="auto"/>
              <w:rPr>
                <w:rFonts w:ascii="Arial"/>
                <w:sz w:val="21"/>
              </w:rPr>
            </w:pPr>
          </w:p>
          <w:p w14:paraId="1715354B">
            <w:pPr>
              <w:spacing w:before="61" w:line="186" w:lineRule="auto"/>
              <w:ind w:left="204"/>
              <w:rPr>
                <w:rFonts w:ascii="Calibri" w:hAnsi="Calibri" w:eastAsia="Calibri" w:cs="Calibri"/>
                <w:sz w:val="20"/>
                <w:szCs w:val="20"/>
              </w:rPr>
            </w:pPr>
            <w:r>
              <w:rPr>
                <w:rFonts w:ascii="Calibri" w:hAnsi="Calibri" w:eastAsia="Calibri" w:cs="Calibri"/>
                <w:sz w:val="20"/>
                <w:szCs w:val="20"/>
              </w:rPr>
              <w:t>10.12</w:t>
            </w:r>
          </w:p>
        </w:tc>
        <w:tc>
          <w:tcPr>
            <w:tcW w:w="2535" w:type="dxa"/>
            <w:vAlign w:val="top"/>
          </w:tcPr>
          <w:p w14:paraId="1206ADA7">
            <w:pPr>
              <w:spacing w:line="320" w:lineRule="auto"/>
              <w:rPr>
                <w:rFonts w:ascii="Arial"/>
                <w:sz w:val="21"/>
              </w:rPr>
            </w:pPr>
          </w:p>
          <w:p w14:paraId="3936BA79">
            <w:pPr>
              <w:pStyle w:val="6"/>
              <w:spacing w:before="65" w:line="313" w:lineRule="auto"/>
              <w:ind w:left="747" w:right="112" w:hanging="628"/>
            </w:pPr>
            <w:r>
              <w:rPr>
                <w:spacing w:val="8"/>
              </w:rPr>
              <w:t xml:space="preserve">项目经理及建筑工程实名 </w:t>
            </w:r>
            <w:r>
              <w:rPr>
                <w:spacing w:val="7"/>
              </w:rPr>
              <w:t>制管理要求</w:t>
            </w:r>
          </w:p>
        </w:tc>
        <w:tc>
          <w:tcPr>
            <w:tcW w:w="5138" w:type="dxa"/>
            <w:vAlign w:val="top"/>
          </w:tcPr>
          <w:p w14:paraId="17324C0F">
            <w:pPr>
              <w:pStyle w:val="6"/>
              <w:spacing w:before="36" w:line="317" w:lineRule="auto"/>
              <w:ind w:left="115" w:right="107" w:firstLine="17"/>
              <w:jc w:val="both"/>
            </w:pPr>
            <w:r>
              <w:rPr>
                <w:spacing w:val="9"/>
              </w:rPr>
              <w:t>中标人应及时登录洛阳住房和城乡建设局官网</w:t>
            </w:r>
            <w:r>
              <w:rPr>
                <w:rFonts w:ascii="Calibri" w:hAnsi="Calibri" w:eastAsia="Calibri" w:cs="Calibri"/>
                <w:spacing w:val="9"/>
              </w:rPr>
              <w:t>-</w:t>
            </w:r>
            <w:r>
              <w:rPr>
                <w:spacing w:val="9"/>
              </w:rPr>
              <w:t>公众服</w:t>
            </w:r>
            <w:r>
              <w:rPr>
                <w:spacing w:val="14"/>
              </w:rPr>
              <w:t xml:space="preserve"> </w:t>
            </w:r>
            <w:r>
              <w:rPr>
                <w:spacing w:val="10"/>
              </w:rPr>
              <w:t>务</w:t>
            </w:r>
            <w:r>
              <w:rPr>
                <w:rFonts w:ascii="Calibri" w:hAnsi="Calibri" w:eastAsia="Calibri" w:cs="Calibri"/>
                <w:spacing w:val="10"/>
              </w:rPr>
              <w:t>-</w:t>
            </w:r>
            <w:r>
              <w:rPr>
                <w:spacing w:val="10"/>
              </w:rPr>
              <w:t>洛阳劳务实名制平台对项目主要管理人员和建筑工</w:t>
            </w:r>
            <w:r>
              <w:rPr>
                <w:spacing w:val="5"/>
              </w:rPr>
              <w:t xml:space="preserve"> </w:t>
            </w:r>
            <w:r>
              <w:rPr>
                <w:spacing w:val="13"/>
              </w:rPr>
              <w:t>人进行实名制考勤，严格落实建筑施工现场实名制管</w:t>
            </w:r>
            <w:r>
              <w:rPr>
                <w:spacing w:val="7"/>
              </w:rPr>
              <w:t xml:space="preserve"> </w:t>
            </w:r>
            <w:r>
              <w:rPr>
                <w:spacing w:val="6"/>
              </w:rPr>
              <w:t>理有关要求。</w:t>
            </w:r>
          </w:p>
        </w:tc>
      </w:tr>
      <w:tr w14:paraId="601F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6" w:type="dxa"/>
            <w:vAlign w:val="top"/>
          </w:tcPr>
          <w:p w14:paraId="6F02BFAA">
            <w:pPr>
              <w:spacing w:before="256" w:line="186" w:lineRule="auto"/>
              <w:ind w:left="204"/>
              <w:rPr>
                <w:rFonts w:ascii="Calibri" w:hAnsi="Calibri" w:eastAsia="Calibri" w:cs="Calibri"/>
                <w:sz w:val="20"/>
                <w:szCs w:val="20"/>
              </w:rPr>
            </w:pPr>
            <w:r>
              <w:rPr>
                <w:rFonts w:ascii="Calibri" w:hAnsi="Calibri" w:eastAsia="Calibri" w:cs="Calibri"/>
                <w:sz w:val="20"/>
                <w:szCs w:val="20"/>
              </w:rPr>
              <w:t>10.13</w:t>
            </w:r>
          </w:p>
        </w:tc>
        <w:tc>
          <w:tcPr>
            <w:tcW w:w="2535" w:type="dxa"/>
            <w:vAlign w:val="top"/>
          </w:tcPr>
          <w:p w14:paraId="50CF0942">
            <w:pPr>
              <w:pStyle w:val="6"/>
              <w:spacing w:before="212" w:line="228" w:lineRule="auto"/>
              <w:ind w:left="536"/>
            </w:pPr>
            <w:r>
              <w:rPr>
                <w:spacing w:val="8"/>
              </w:rPr>
              <w:t>农民工工资发放</w:t>
            </w:r>
          </w:p>
        </w:tc>
        <w:tc>
          <w:tcPr>
            <w:tcW w:w="5138" w:type="dxa"/>
            <w:vAlign w:val="top"/>
          </w:tcPr>
          <w:p w14:paraId="628E24AD">
            <w:pPr>
              <w:pStyle w:val="6"/>
              <w:spacing w:before="34" w:line="309" w:lineRule="auto"/>
              <w:ind w:left="114" w:right="110" w:firstLine="18"/>
            </w:pPr>
            <w:r>
              <w:rPr>
                <w:spacing w:val="22"/>
              </w:rPr>
              <w:t>中标人应按照人社部门要求落实农民工工资专用账</w:t>
            </w:r>
            <w:r>
              <w:rPr>
                <w:spacing w:val="4"/>
              </w:rPr>
              <w:t xml:space="preserve"> </w:t>
            </w:r>
            <w:r>
              <w:rPr>
                <w:spacing w:val="8"/>
              </w:rPr>
              <w:t>户，通过专用账户代发工资。</w:t>
            </w:r>
          </w:p>
        </w:tc>
      </w:tr>
      <w:tr w14:paraId="0EEF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856" w:type="dxa"/>
            <w:vAlign w:val="top"/>
          </w:tcPr>
          <w:p w14:paraId="7FB11054">
            <w:pPr>
              <w:spacing w:line="298" w:lineRule="auto"/>
              <w:rPr>
                <w:rFonts w:ascii="Arial"/>
                <w:sz w:val="21"/>
              </w:rPr>
            </w:pPr>
          </w:p>
          <w:p w14:paraId="25E576DE">
            <w:pPr>
              <w:spacing w:line="299" w:lineRule="auto"/>
              <w:rPr>
                <w:rFonts w:ascii="Arial"/>
                <w:sz w:val="21"/>
              </w:rPr>
            </w:pPr>
          </w:p>
          <w:p w14:paraId="5F8A9481">
            <w:pPr>
              <w:spacing w:line="299" w:lineRule="auto"/>
              <w:rPr>
                <w:rFonts w:ascii="Arial"/>
                <w:sz w:val="21"/>
              </w:rPr>
            </w:pPr>
          </w:p>
          <w:p w14:paraId="30CCCD52">
            <w:pPr>
              <w:spacing w:before="61" w:line="186" w:lineRule="auto"/>
              <w:ind w:left="204"/>
              <w:rPr>
                <w:rFonts w:ascii="Calibri" w:hAnsi="Calibri" w:eastAsia="Calibri" w:cs="Calibri"/>
                <w:sz w:val="20"/>
                <w:szCs w:val="20"/>
              </w:rPr>
            </w:pPr>
            <w:r>
              <w:rPr>
                <w:rFonts w:ascii="Calibri" w:hAnsi="Calibri" w:eastAsia="Calibri" w:cs="Calibri"/>
                <w:sz w:val="20"/>
                <w:szCs w:val="20"/>
              </w:rPr>
              <w:t>10.14</w:t>
            </w:r>
          </w:p>
        </w:tc>
        <w:tc>
          <w:tcPr>
            <w:tcW w:w="2535" w:type="dxa"/>
            <w:vAlign w:val="top"/>
          </w:tcPr>
          <w:p w14:paraId="48999AAE">
            <w:pPr>
              <w:spacing w:line="283" w:lineRule="auto"/>
              <w:rPr>
                <w:rFonts w:ascii="Arial"/>
                <w:sz w:val="21"/>
              </w:rPr>
            </w:pPr>
          </w:p>
          <w:p w14:paraId="665C8E9A">
            <w:pPr>
              <w:spacing w:line="283" w:lineRule="auto"/>
              <w:rPr>
                <w:rFonts w:ascii="Arial"/>
                <w:sz w:val="21"/>
              </w:rPr>
            </w:pPr>
          </w:p>
          <w:p w14:paraId="722ECCBF">
            <w:pPr>
              <w:spacing w:line="283" w:lineRule="auto"/>
              <w:rPr>
                <w:rFonts w:ascii="Arial"/>
                <w:sz w:val="21"/>
              </w:rPr>
            </w:pPr>
          </w:p>
          <w:p w14:paraId="533E8E39">
            <w:pPr>
              <w:pStyle w:val="6"/>
              <w:spacing w:before="65" w:line="228" w:lineRule="auto"/>
              <w:ind w:left="853"/>
            </w:pPr>
            <w:r>
              <w:rPr>
                <w:spacing w:val="6"/>
              </w:rPr>
              <w:t>工程审计</w:t>
            </w:r>
          </w:p>
        </w:tc>
        <w:tc>
          <w:tcPr>
            <w:tcW w:w="5138" w:type="dxa"/>
            <w:vAlign w:val="top"/>
          </w:tcPr>
          <w:p w14:paraId="583BEF33">
            <w:pPr>
              <w:pStyle w:val="6"/>
              <w:spacing w:before="32" w:line="314" w:lineRule="auto"/>
              <w:ind w:left="123" w:right="110" w:hanging="11"/>
            </w:pPr>
            <w:r>
              <w:rPr>
                <w:spacing w:val="13"/>
              </w:rPr>
              <w:t>政府审计部门对项目开展审计的，中标人应积极配合</w:t>
            </w:r>
            <w:r>
              <w:rPr>
                <w:spacing w:val="10"/>
              </w:rPr>
              <w:t xml:space="preserve"> </w:t>
            </w:r>
            <w:r>
              <w:rPr>
                <w:spacing w:val="3"/>
              </w:rPr>
              <w:t>审计工作。</w:t>
            </w:r>
          </w:p>
          <w:p w14:paraId="18EFE322">
            <w:pPr>
              <w:pStyle w:val="6"/>
              <w:spacing w:before="29" w:line="228" w:lineRule="auto"/>
              <w:ind w:left="114"/>
            </w:pPr>
            <w:r>
              <w:rPr>
                <w:spacing w:val="5"/>
              </w:rPr>
              <w:t>其他要求：</w:t>
            </w:r>
          </w:p>
          <w:p w14:paraId="2B22D748">
            <w:pPr>
              <w:pStyle w:val="6"/>
              <w:spacing w:before="108" w:line="314" w:lineRule="auto"/>
              <w:ind w:left="115" w:right="39"/>
              <w:jc w:val="both"/>
            </w:pPr>
            <w:r>
              <w:rPr>
                <w:color w:val="0000FF"/>
                <w:spacing w:val="13"/>
              </w:rPr>
              <w:t>投标单位自行编制或委托造价咨询服务单位编制结算</w:t>
            </w:r>
            <w:r>
              <w:rPr>
                <w:color w:val="0000FF"/>
                <w:spacing w:val="7"/>
              </w:rPr>
              <w:t xml:space="preserve"> </w:t>
            </w:r>
            <w:r>
              <w:rPr>
                <w:color w:val="0000FF"/>
                <w:spacing w:val="13"/>
              </w:rPr>
              <w:t>书送审财政部门，如财政部门稽核后对造价咨询服务</w:t>
            </w:r>
            <w:r>
              <w:rPr>
                <w:color w:val="0000FF"/>
                <w:spacing w:val="7"/>
              </w:rPr>
              <w:t xml:space="preserve"> 单位的审核结果有调整的，以财政部门稽核意见为准。</w:t>
            </w:r>
          </w:p>
        </w:tc>
      </w:tr>
      <w:tr w14:paraId="080A8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856" w:type="dxa"/>
            <w:vAlign w:val="top"/>
          </w:tcPr>
          <w:p w14:paraId="4A30C4B8">
            <w:pPr>
              <w:spacing w:line="298" w:lineRule="auto"/>
              <w:rPr>
                <w:rFonts w:ascii="Arial"/>
                <w:sz w:val="21"/>
              </w:rPr>
            </w:pPr>
          </w:p>
          <w:p w14:paraId="7F6A74A6">
            <w:pPr>
              <w:spacing w:line="299" w:lineRule="auto"/>
              <w:rPr>
                <w:rFonts w:ascii="Arial"/>
                <w:sz w:val="21"/>
              </w:rPr>
            </w:pPr>
          </w:p>
          <w:p w14:paraId="6C18DC29">
            <w:pPr>
              <w:spacing w:line="299" w:lineRule="auto"/>
              <w:rPr>
                <w:rFonts w:ascii="Arial"/>
                <w:sz w:val="21"/>
              </w:rPr>
            </w:pPr>
          </w:p>
          <w:p w14:paraId="5EFF3049">
            <w:pPr>
              <w:spacing w:before="61" w:line="186" w:lineRule="auto"/>
              <w:ind w:left="204"/>
              <w:rPr>
                <w:rFonts w:ascii="Calibri" w:hAnsi="Calibri" w:eastAsia="Calibri" w:cs="Calibri"/>
                <w:sz w:val="20"/>
                <w:szCs w:val="20"/>
              </w:rPr>
            </w:pPr>
            <w:r>
              <w:rPr>
                <w:rFonts w:ascii="Calibri" w:hAnsi="Calibri" w:eastAsia="Calibri" w:cs="Calibri"/>
                <w:sz w:val="20"/>
                <w:szCs w:val="20"/>
              </w:rPr>
              <w:t>10.15</w:t>
            </w:r>
          </w:p>
        </w:tc>
        <w:tc>
          <w:tcPr>
            <w:tcW w:w="2535" w:type="dxa"/>
            <w:vAlign w:val="top"/>
          </w:tcPr>
          <w:p w14:paraId="719904F0">
            <w:pPr>
              <w:spacing w:line="283" w:lineRule="auto"/>
              <w:rPr>
                <w:rFonts w:ascii="Arial"/>
                <w:sz w:val="21"/>
              </w:rPr>
            </w:pPr>
          </w:p>
          <w:p w14:paraId="030B79F6">
            <w:pPr>
              <w:spacing w:line="283" w:lineRule="auto"/>
              <w:rPr>
                <w:rFonts w:ascii="Arial"/>
                <w:sz w:val="21"/>
              </w:rPr>
            </w:pPr>
          </w:p>
          <w:p w14:paraId="0495C43F">
            <w:pPr>
              <w:spacing w:line="283" w:lineRule="auto"/>
              <w:rPr>
                <w:rFonts w:ascii="Arial"/>
                <w:sz w:val="21"/>
              </w:rPr>
            </w:pPr>
          </w:p>
          <w:p w14:paraId="3CE5EEC0">
            <w:pPr>
              <w:pStyle w:val="6"/>
              <w:spacing w:before="65" w:line="228" w:lineRule="auto"/>
              <w:ind w:left="748"/>
            </w:pPr>
            <w:r>
              <w:rPr>
                <w:spacing w:val="7"/>
              </w:rPr>
              <w:t>招标代理费</w:t>
            </w:r>
          </w:p>
        </w:tc>
        <w:tc>
          <w:tcPr>
            <w:tcW w:w="5138" w:type="dxa"/>
            <w:vAlign w:val="top"/>
          </w:tcPr>
          <w:p w14:paraId="648C2708">
            <w:pPr>
              <w:pStyle w:val="6"/>
              <w:spacing w:before="36" w:line="228" w:lineRule="auto"/>
              <w:ind w:left="134"/>
            </w:pPr>
            <w:r>
              <w:rPr>
                <w:color w:val="0000FF"/>
                <w:spacing w:val="5"/>
              </w:rPr>
              <w:t>□</w:t>
            </w:r>
            <w:r>
              <w:rPr>
                <w:spacing w:val="5"/>
              </w:rPr>
              <w:t>招标人支付</w:t>
            </w:r>
          </w:p>
          <w:p w14:paraId="7AECC561">
            <w:pPr>
              <w:pStyle w:val="6"/>
              <w:spacing w:before="105" w:line="228" w:lineRule="auto"/>
              <w:ind w:left="121"/>
            </w:pPr>
            <w:r>
              <w:rPr>
                <w:rFonts w:ascii="MS Gothic" w:hAnsi="MS Gothic" w:eastAsia="MS Gothic" w:cs="MS Gothic"/>
                <w:color w:val="0000FF"/>
                <w:spacing w:val="8"/>
              </w:rPr>
              <w:t>☑</w:t>
            </w:r>
            <w:r>
              <w:rPr>
                <w:spacing w:val="8"/>
              </w:rPr>
              <w:t>中标人支付，具体金额或计算标准：</w:t>
            </w:r>
          </w:p>
          <w:p w14:paraId="7904DE88">
            <w:pPr>
              <w:pStyle w:val="6"/>
              <w:spacing w:before="108" w:line="317" w:lineRule="auto"/>
              <w:ind w:left="115" w:right="107" w:hanging="1"/>
            </w:pPr>
            <w:r>
              <w:rPr>
                <w:color w:val="0000FF"/>
                <w:spacing w:val="13"/>
              </w:rPr>
              <w:t>本次代理服务费由中标人向招标代理机构支付，代理</w:t>
            </w:r>
            <w:r>
              <w:rPr>
                <w:color w:val="0000FF"/>
                <w:spacing w:val="8"/>
              </w:rPr>
              <w:t xml:space="preserve"> </w:t>
            </w:r>
            <w:r>
              <w:rPr>
                <w:color w:val="0000FF"/>
                <w:spacing w:val="13"/>
              </w:rPr>
              <w:t>费按照《河南省招标投标协会发布招标代理服务收费</w:t>
            </w:r>
            <w:r>
              <w:rPr>
                <w:color w:val="0000FF"/>
                <w:spacing w:val="7"/>
              </w:rPr>
              <w:t xml:space="preserve"> </w:t>
            </w:r>
            <w:r>
              <w:rPr>
                <w:color w:val="0000FF"/>
              </w:rPr>
              <w:t>指导意见》（豫招协</w:t>
            </w:r>
            <w:r>
              <w:rPr>
                <w:rFonts w:ascii="Calibri" w:hAnsi="Calibri" w:eastAsia="Calibri" w:cs="Calibri"/>
                <w:color w:val="0000FF"/>
              </w:rPr>
              <w:t>[2023]002</w:t>
            </w:r>
            <w:r>
              <w:rPr>
                <w:rFonts w:ascii="Calibri" w:hAnsi="Calibri" w:eastAsia="Calibri" w:cs="Calibri"/>
                <w:color w:val="0000FF"/>
                <w:spacing w:val="31"/>
              </w:rPr>
              <w:t xml:space="preserve"> </w:t>
            </w:r>
            <w:r>
              <w:rPr>
                <w:color w:val="0000FF"/>
              </w:rPr>
              <w:t xml:space="preserve">号）所规定的收费标准收 </w:t>
            </w:r>
            <w:r>
              <w:rPr>
                <w:color w:val="0000FF"/>
                <w:spacing w:val="3"/>
              </w:rPr>
              <w:t>取。（此费用由投标人在投标报价中综合考虑）</w:t>
            </w:r>
          </w:p>
        </w:tc>
      </w:tr>
      <w:tr w14:paraId="21C1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56" w:type="dxa"/>
            <w:vAlign w:val="top"/>
          </w:tcPr>
          <w:p w14:paraId="17086250">
            <w:pPr>
              <w:spacing w:before="256" w:line="186" w:lineRule="auto"/>
              <w:ind w:left="204"/>
              <w:rPr>
                <w:rFonts w:ascii="Calibri" w:hAnsi="Calibri" w:eastAsia="Calibri" w:cs="Calibri"/>
                <w:sz w:val="20"/>
                <w:szCs w:val="20"/>
              </w:rPr>
            </w:pPr>
            <w:r>
              <w:rPr>
                <w:rFonts w:ascii="Calibri" w:hAnsi="Calibri" w:eastAsia="Calibri" w:cs="Calibri"/>
                <w:sz w:val="20"/>
                <w:szCs w:val="20"/>
              </w:rPr>
              <w:t>10.16</w:t>
            </w:r>
          </w:p>
        </w:tc>
        <w:tc>
          <w:tcPr>
            <w:tcW w:w="2535" w:type="dxa"/>
            <w:vAlign w:val="top"/>
          </w:tcPr>
          <w:p w14:paraId="18C2AC48">
            <w:pPr>
              <w:pStyle w:val="6"/>
              <w:spacing w:before="211" w:line="228" w:lineRule="auto"/>
              <w:ind w:left="648"/>
            </w:pPr>
            <w:r>
              <w:rPr>
                <w:spacing w:val="7"/>
              </w:rPr>
              <w:t>公平竞争审查</w:t>
            </w:r>
          </w:p>
        </w:tc>
        <w:tc>
          <w:tcPr>
            <w:tcW w:w="5138" w:type="dxa"/>
            <w:vAlign w:val="top"/>
          </w:tcPr>
          <w:p w14:paraId="73E24D01">
            <w:pPr>
              <w:pStyle w:val="6"/>
              <w:spacing w:before="36" w:line="309" w:lineRule="auto"/>
              <w:ind w:left="117" w:right="110" w:hanging="3"/>
            </w:pPr>
            <w:r>
              <w:rPr>
                <w:spacing w:val="13"/>
              </w:rPr>
              <w:t>本项目招标文件已通经招标人公平竞争审查，审查结</w:t>
            </w:r>
            <w:r>
              <w:rPr>
                <w:spacing w:val="8"/>
              </w:rPr>
              <w:t xml:space="preserve"> </w:t>
            </w:r>
            <w:r>
              <w:rPr>
                <w:spacing w:val="4"/>
              </w:rPr>
              <w:t>果见本章附件</w:t>
            </w:r>
            <w:r>
              <w:rPr>
                <w:spacing w:val="-28"/>
              </w:rPr>
              <w:t xml:space="preserve"> </w:t>
            </w:r>
            <w:r>
              <w:rPr>
                <w:rFonts w:ascii="Calibri" w:hAnsi="Calibri" w:eastAsia="Calibri" w:cs="Calibri"/>
                <w:spacing w:val="4"/>
              </w:rPr>
              <w:t>B</w:t>
            </w:r>
            <w:r>
              <w:rPr>
                <w:spacing w:val="4"/>
              </w:rPr>
              <w:t>。</w:t>
            </w:r>
          </w:p>
        </w:tc>
      </w:tr>
    </w:tbl>
    <w:p w14:paraId="77353AA4">
      <w:pPr>
        <w:pStyle w:val="2"/>
      </w:pPr>
    </w:p>
    <w:p w14:paraId="50EF77AB">
      <w:pPr>
        <w:sectPr>
          <w:footerReference r:id="rId30" w:type="default"/>
          <w:pgSz w:w="11906" w:h="16839"/>
          <w:pgMar w:top="1431" w:right="1686" w:bottom="1018" w:left="1685" w:header="0" w:footer="852" w:gutter="0"/>
          <w:cols w:space="720" w:num="1"/>
        </w:sectPr>
      </w:pPr>
    </w:p>
    <w:p w14:paraId="0EA87BB5">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35"/>
        <w:gridCol w:w="5138"/>
      </w:tblGrid>
      <w:tr w14:paraId="642B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856" w:type="dxa"/>
            <w:vAlign w:val="top"/>
          </w:tcPr>
          <w:p w14:paraId="77FF6C60">
            <w:pPr>
              <w:rPr>
                <w:rFonts w:ascii="Arial"/>
                <w:sz w:val="21"/>
              </w:rPr>
            </w:pPr>
          </w:p>
          <w:p w14:paraId="14C865A7">
            <w:pPr>
              <w:spacing w:line="241" w:lineRule="auto"/>
              <w:rPr>
                <w:rFonts w:ascii="Arial"/>
                <w:sz w:val="21"/>
              </w:rPr>
            </w:pPr>
          </w:p>
          <w:p w14:paraId="67CF8ED6">
            <w:pPr>
              <w:spacing w:line="241" w:lineRule="auto"/>
              <w:rPr>
                <w:rFonts w:ascii="Arial"/>
                <w:sz w:val="21"/>
              </w:rPr>
            </w:pPr>
          </w:p>
          <w:p w14:paraId="5EA55B51">
            <w:pPr>
              <w:spacing w:before="61" w:line="186" w:lineRule="auto"/>
              <w:ind w:left="204"/>
              <w:rPr>
                <w:rFonts w:ascii="Calibri" w:hAnsi="Calibri" w:eastAsia="Calibri" w:cs="Calibri"/>
                <w:sz w:val="20"/>
                <w:szCs w:val="20"/>
              </w:rPr>
            </w:pPr>
            <w:r>
              <w:rPr>
                <w:rFonts w:ascii="Calibri" w:hAnsi="Calibri" w:eastAsia="Calibri" w:cs="Calibri"/>
                <w:sz w:val="20"/>
                <w:szCs w:val="20"/>
              </w:rPr>
              <w:t>10.17</w:t>
            </w:r>
          </w:p>
        </w:tc>
        <w:tc>
          <w:tcPr>
            <w:tcW w:w="2535" w:type="dxa"/>
            <w:vAlign w:val="top"/>
          </w:tcPr>
          <w:p w14:paraId="683BF601">
            <w:pPr>
              <w:spacing w:line="337" w:lineRule="auto"/>
              <w:rPr>
                <w:rFonts w:ascii="Arial"/>
                <w:sz w:val="21"/>
              </w:rPr>
            </w:pPr>
          </w:p>
          <w:p w14:paraId="4E922F3C">
            <w:pPr>
              <w:spacing w:line="337" w:lineRule="auto"/>
              <w:rPr>
                <w:rFonts w:ascii="Arial"/>
                <w:sz w:val="21"/>
              </w:rPr>
            </w:pPr>
          </w:p>
          <w:p w14:paraId="4100C41B">
            <w:pPr>
              <w:pStyle w:val="6"/>
              <w:spacing w:before="65" w:line="228" w:lineRule="auto"/>
              <w:ind w:left="854"/>
            </w:pPr>
            <w:r>
              <w:rPr>
                <w:spacing w:val="6"/>
              </w:rPr>
              <w:t>知识产权</w:t>
            </w:r>
          </w:p>
        </w:tc>
        <w:tc>
          <w:tcPr>
            <w:tcW w:w="5138" w:type="dxa"/>
            <w:vAlign w:val="top"/>
          </w:tcPr>
          <w:p w14:paraId="22A0DF67">
            <w:pPr>
              <w:pStyle w:val="6"/>
              <w:spacing w:before="35" w:line="320" w:lineRule="auto"/>
              <w:ind w:left="114" w:right="110" w:firstLine="1"/>
              <w:jc w:val="both"/>
            </w:pPr>
            <w:r>
              <w:rPr>
                <w:spacing w:val="13"/>
              </w:rPr>
              <w:t>构成本招标文件各个组成部分的文件，未经招标人书</w:t>
            </w:r>
            <w:r>
              <w:rPr>
                <w:spacing w:val="7"/>
              </w:rPr>
              <w:t xml:space="preserve"> </w:t>
            </w:r>
            <w:r>
              <w:rPr>
                <w:spacing w:val="13"/>
              </w:rPr>
              <w:t>面同意，投标人不得擅自复印和用于非本招标项目所</w:t>
            </w:r>
            <w:r>
              <w:rPr>
                <w:spacing w:val="8"/>
              </w:rPr>
              <w:t xml:space="preserve"> </w:t>
            </w:r>
            <w:r>
              <w:rPr>
                <w:spacing w:val="13"/>
              </w:rPr>
              <w:t>需的其他目的。招标人全部或者部分使用未中标人投</w:t>
            </w:r>
            <w:r>
              <w:rPr>
                <w:spacing w:val="8"/>
              </w:rPr>
              <w:t xml:space="preserve"> </w:t>
            </w:r>
            <w:r>
              <w:rPr>
                <w:spacing w:val="13"/>
              </w:rPr>
              <w:t>标文件中的技术成果或技术方案时，需征得其书面同</w:t>
            </w:r>
            <w:r>
              <w:rPr>
                <w:spacing w:val="8"/>
              </w:rPr>
              <w:t xml:space="preserve"> 意，并不得擅自复印或提供给第三人。</w:t>
            </w:r>
          </w:p>
        </w:tc>
      </w:tr>
      <w:tr w14:paraId="5F99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856" w:type="dxa"/>
            <w:vAlign w:val="top"/>
          </w:tcPr>
          <w:p w14:paraId="1B0BF736">
            <w:pPr>
              <w:spacing w:line="249" w:lineRule="auto"/>
              <w:rPr>
                <w:rFonts w:ascii="Arial"/>
                <w:sz w:val="21"/>
              </w:rPr>
            </w:pPr>
          </w:p>
          <w:p w14:paraId="7C936D4F">
            <w:pPr>
              <w:spacing w:line="249" w:lineRule="auto"/>
              <w:rPr>
                <w:rFonts w:ascii="Arial"/>
                <w:sz w:val="21"/>
              </w:rPr>
            </w:pPr>
          </w:p>
          <w:p w14:paraId="59AF5956">
            <w:pPr>
              <w:spacing w:line="249" w:lineRule="auto"/>
              <w:rPr>
                <w:rFonts w:ascii="Arial"/>
                <w:sz w:val="21"/>
              </w:rPr>
            </w:pPr>
          </w:p>
          <w:p w14:paraId="13897CBF">
            <w:pPr>
              <w:spacing w:line="249" w:lineRule="auto"/>
              <w:rPr>
                <w:rFonts w:ascii="Arial"/>
                <w:sz w:val="21"/>
              </w:rPr>
            </w:pPr>
          </w:p>
          <w:p w14:paraId="22C8E391">
            <w:pPr>
              <w:spacing w:line="250" w:lineRule="auto"/>
              <w:rPr>
                <w:rFonts w:ascii="Arial"/>
                <w:sz w:val="21"/>
              </w:rPr>
            </w:pPr>
          </w:p>
          <w:p w14:paraId="7D0D444A">
            <w:pPr>
              <w:spacing w:before="61" w:line="186" w:lineRule="auto"/>
              <w:ind w:left="204"/>
              <w:rPr>
                <w:rFonts w:ascii="Calibri" w:hAnsi="Calibri" w:eastAsia="Calibri" w:cs="Calibri"/>
                <w:sz w:val="20"/>
                <w:szCs w:val="20"/>
              </w:rPr>
            </w:pPr>
            <w:r>
              <w:rPr>
                <w:rFonts w:ascii="Calibri" w:hAnsi="Calibri" w:eastAsia="Calibri" w:cs="Calibri"/>
                <w:sz w:val="20"/>
                <w:szCs w:val="20"/>
              </w:rPr>
              <w:t>10.18</w:t>
            </w:r>
          </w:p>
        </w:tc>
        <w:tc>
          <w:tcPr>
            <w:tcW w:w="2535" w:type="dxa"/>
            <w:vAlign w:val="top"/>
          </w:tcPr>
          <w:p w14:paraId="43EE2902">
            <w:pPr>
              <w:spacing w:line="299" w:lineRule="auto"/>
              <w:rPr>
                <w:rFonts w:ascii="Arial"/>
                <w:sz w:val="21"/>
              </w:rPr>
            </w:pPr>
          </w:p>
          <w:p w14:paraId="66C6F900">
            <w:pPr>
              <w:spacing w:line="299" w:lineRule="auto"/>
              <w:rPr>
                <w:rFonts w:ascii="Arial"/>
                <w:sz w:val="21"/>
              </w:rPr>
            </w:pPr>
          </w:p>
          <w:p w14:paraId="692B4EB9">
            <w:pPr>
              <w:spacing w:line="300" w:lineRule="auto"/>
              <w:rPr>
                <w:rFonts w:ascii="Arial"/>
                <w:sz w:val="21"/>
              </w:rPr>
            </w:pPr>
          </w:p>
          <w:p w14:paraId="45759990">
            <w:pPr>
              <w:spacing w:line="300" w:lineRule="auto"/>
              <w:rPr>
                <w:rFonts w:ascii="Arial"/>
                <w:sz w:val="21"/>
              </w:rPr>
            </w:pPr>
          </w:p>
          <w:p w14:paraId="662BF075">
            <w:pPr>
              <w:pStyle w:val="6"/>
              <w:spacing w:before="65" w:line="228" w:lineRule="auto"/>
              <w:ind w:left="871"/>
            </w:pPr>
            <w:r>
              <w:rPr>
                <w:spacing w:val="2"/>
              </w:rPr>
              <w:t>同义词语</w:t>
            </w:r>
          </w:p>
        </w:tc>
        <w:tc>
          <w:tcPr>
            <w:tcW w:w="5138" w:type="dxa"/>
            <w:vAlign w:val="top"/>
          </w:tcPr>
          <w:p w14:paraId="7E0A9903">
            <w:pPr>
              <w:pStyle w:val="6"/>
              <w:spacing w:before="31" w:line="302" w:lineRule="auto"/>
              <w:ind w:left="115" w:right="107" w:firstLine="8"/>
            </w:pPr>
            <w:r>
              <w:rPr>
                <w:spacing w:val="-1"/>
              </w:rPr>
              <w:t>（</w:t>
            </w:r>
            <w:r>
              <w:rPr>
                <w:rFonts w:ascii="Calibri" w:hAnsi="Calibri" w:eastAsia="Calibri" w:cs="Calibri"/>
                <w:spacing w:val="-1"/>
              </w:rPr>
              <w:t>1</w:t>
            </w:r>
            <w:r>
              <w:rPr>
                <w:spacing w:val="-1"/>
              </w:rPr>
              <w:t>）构成招标文件组成部分的“通用合同</w:t>
            </w:r>
            <w:r>
              <w:rPr>
                <w:spacing w:val="-2"/>
              </w:rPr>
              <w:t>条款</w:t>
            </w:r>
            <w:r>
              <w:rPr>
                <w:spacing w:val="-70"/>
              </w:rPr>
              <w:t xml:space="preserve"> </w:t>
            </w:r>
            <w:r>
              <w:rPr>
                <w:spacing w:val="-2"/>
              </w:rPr>
              <w:t>”、“专</w:t>
            </w:r>
            <w:r>
              <w:t xml:space="preserve"> </w:t>
            </w:r>
            <w:r>
              <w:rPr>
                <w:spacing w:val="2"/>
              </w:rPr>
              <w:t>用合同条款</w:t>
            </w:r>
            <w:r>
              <w:rPr>
                <w:spacing w:val="-67"/>
              </w:rPr>
              <w:t xml:space="preserve"> </w:t>
            </w:r>
            <w:r>
              <w:rPr>
                <w:spacing w:val="2"/>
              </w:rPr>
              <w:t>”、“技术标准和要求</w:t>
            </w:r>
            <w:r>
              <w:rPr>
                <w:spacing w:val="-70"/>
              </w:rPr>
              <w:t xml:space="preserve"> </w:t>
            </w:r>
            <w:r>
              <w:rPr>
                <w:spacing w:val="2"/>
              </w:rPr>
              <w:t>”等章节中出现</w:t>
            </w:r>
            <w:r>
              <w:rPr>
                <w:spacing w:val="1"/>
              </w:rPr>
              <w:t>的措</w:t>
            </w:r>
            <w:r>
              <w:t xml:space="preserve"> </w:t>
            </w:r>
            <w:r>
              <w:rPr>
                <w:spacing w:val="2"/>
              </w:rPr>
              <w:t>辞“发包人</w:t>
            </w:r>
            <w:r>
              <w:rPr>
                <w:spacing w:val="-69"/>
              </w:rPr>
              <w:t xml:space="preserve"> </w:t>
            </w:r>
            <w:r>
              <w:rPr>
                <w:spacing w:val="2"/>
              </w:rPr>
              <w:t>”和“承包人</w:t>
            </w:r>
            <w:r>
              <w:rPr>
                <w:spacing w:val="-70"/>
              </w:rPr>
              <w:t xml:space="preserve"> </w:t>
            </w:r>
            <w:r>
              <w:rPr>
                <w:spacing w:val="2"/>
              </w:rPr>
              <w:t>”，在招标投标阶段应当分别</w:t>
            </w:r>
            <w:r>
              <w:t xml:space="preserve"> </w:t>
            </w:r>
            <w:r>
              <w:rPr>
                <w:spacing w:val="5"/>
              </w:rPr>
              <w:t>按“招标人</w:t>
            </w:r>
            <w:r>
              <w:rPr>
                <w:spacing w:val="-69"/>
              </w:rPr>
              <w:t xml:space="preserve"> </w:t>
            </w:r>
            <w:r>
              <w:rPr>
                <w:spacing w:val="5"/>
              </w:rPr>
              <w:t>”和“投标人</w:t>
            </w:r>
            <w:r>
              <w:rPr>
                <w:spacing w:val="-70"/>
              </w:rPr>
              <w:t xml:space="preserve"> </w:t>
            </w:r>
            <w:r>
              <w:rPr>
                <w:spacing w:val="5"/>
              </w:rPr>
              <w:t>”进行理解。</w:t>
            </w:r>
          </w:p>
          <w:p w14:paraId="48B479EB">
            <w:pPr>
              <w:pStyle w:val="6"/>
              <w:spacing w:before="108" w:line="276" w:lineRule="auto"/>
              <w:ind w:left="103" w:right="107" w:firstLine="20"/>
            </w:pPr>
            <w:r>
              <w:rPr>
                <w:spacing w:val="7"/>
              </w:rPr>
              <w:t>（</w:t>
            </w:r>
            <w:r>
              <w:rPr>
                <w:rFonts w:ascii="Calibri" w:hAnsi="Calibri" w:eastAsia="Calibri" w:cs="Calibri"/>
                <w:spacing w:val="7"/>
              </w:rPr>
              <w:t>2</w:t>
            </w:r>
            <w:r>
              <w:rPr>
                <w:spacing w:val="7"/>
              </w:rPr>
              <w:t>）招标文件各组成部分中出现的“招标控制价</w:t>
            </w:r>
            <w:r>
              <w:rPr>
                <w:spacing w:val="-69"/>
              </w:rPr>
              <w:t xml:space="preserve"> </w:t>
            </w:r>
            <w:r>
              <w:rPr>
                <w:spacing w:val="7"/>
              </w:rPr>
              <w:t>”按</w:t>
            </w:r>
            <w:r>
              <w:t xml:space="preserve"> </w:t>
            </w:r>
            <w:r>
              <w:rPr>
                <w:spacing w:val="6"/>
              </w:rPr>
              <w:t>“最高投标限价</w:t>
            </w:r>
            <w:r>
              <w:rPr>
                <w:spacing w:val="-68"/>
              </w:rPr>
              <w:t xml:space="preserve"> </w:t>
            </w:r>
            <w:r>
              <w:rPr>
                <w:spacing w:val="6"/>
              </w:rPr>
              <w:t>”理解。</w:t>
            </w:r>
          </w:p>
          <w:p w14:paraId="39FB9B18">
            <w:pPr>
              <w:pStyle w:val="6"/>
              <w:spacing w:before="110" w:line="277" w:lineRule="auto"/>
              <w:ind w:left="116" w:right="110" w:firstLine="6"/>
            </w:pPr>
            <w:r>
              <w:rPr>
                <w:spacing w:val="5"/>
              </w:rPr>
              <w:t>（</w:t>
            </w:r>
            <w:r>
              <w:rPr>
                <w:rFonts w:ascii="Calibri" w:hAnsi="Calibri" w:eastAsia="Calibri" w:cs="Calibri"/>
                <w:spacing w:val="5"/>
              </w:rPr>
              <w:t>3</w:t>
            </w:r>
            <w:r>
              <w:rPr>
                <w:spacing w:val="5"/>
              </w:rPr>
              <w:t>）“评标办法</w:t>
            </w:r>
            <w:r>
              <w:rPr>
                <w:spacing w:val="-56"/>
              </w:rPr>
              <w:t xml:space="preserve"> </w:t>
            </w:r>
            <w:r>
              <w:rPr>
                <w:spacing w:val="5"/>
              </w:rPr>
              <w:t>”章节中的“技术标</w:t>
            </w:r>
            <w:r>
              <w:rPr>
                <w:spacing w:val="-67"/>
              </w:rPr>
              <w:t xml:space="preserve"> </w:t>
            </w:r>
            <w:r>
              <w:rPr>
                <w:spacing w:val="5"/>
              </w:rPr>
              <w:t>”按“施工组织</w:t>
            </w:r>
            <w:r>
              <w:t xml:space="preserve"> </w:t>
            </w:r>
            <w:r>
              <w:rPr>
                <w:spacing w:val="1"/>
              </w:rPr>
              <w:t>设计</w:t>
            </w:r>
            <w:r>
              <w:rPr>
                <w:spacing w:val="-70"/>
              </w:rPr>
              <w:t xml:space="preserve"> </w:t>
            </w:r>
            <w:r>
              <w:rPr>
                <w:spacing w:val="1"/>
              </w:rPr>
              <w:t>”理解。</w:t>
            </w:r>
          </w:p>
        </w:tc>
      </w:tr>
      <w:tr w14:paraId="099F4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856" w:type="dxa"/>
            <w:vAlign w:val="top"/>
          </w:tcPr>
          <w:p w14:paraId="529DCE16">
            <w:pPr>
              <w:spacing w:line="365" w:lineRule="auto"/>
              <w:rPr>
                <w:rFonts w:ascii="Arial"/>
                <w:sz w:val="21"/>
              </w:rPr>
            </w:pPr>
          </w:p>
          <w:p w14:paraId="4C79F7A3">
            <w:pPr>
              <w:spacing w:before="61" w:line="186" w:lineRule="auto"/>
              <w:ind w:left="204"/>
              <w:rPr>
                <w:rFonts w:ascii="Calibri" w:hAnsi="Calibri" w:eastAsia="Calibri" w:cs="Calibri"/>
                <w:sz w:val="20"/>
                <w:szCs w:val="20"/>
              </w:rPr>
            </w:pPr>
            <w:r>
              <w:rPr>
                <w:rFonts w:ascii="Calibri" w:hAnsi="Calibri" w:eastAsia="Calibri" w:cs="Calibri"/>
                <w:sz w:val="20"/>
                <w:szCs w:val="20"/>
              </w:rPr>
              <w:t>10.19</w:t>
            </w:r>
          </w:p>
        </w:tc>
        <w:tc>
          <w:tcPr>
            <w:tcW w:w="2535" w:type="dxa"/>
            <w:vAlign w:val="top"/>
          </w:tcPr>
          <w:p w14:paraId="1303DF25">
            <w:pPr>
              <w:spacing w:line="317" w:lineRule="auto"/>
              <w:rPr>
                <w:rFonts w:ascii="Arial"/>
                <w:sz w:val="21"/>
              </w:rPr>
            </w:pPr>
          </w:p>
          <w:p w14:paraId="7561749C">
            <w:pPr>
              <w:pStyle w:val="6"/>
              <w:spacing w:before="65" w:line="229" w:lineRule="auto"/>
              <w:ind w:left="1062"/>
            </w:pPr>
            <w:r>
              <w:rPr>
                <w:spacing w:val="4"/>
              </w:rPr>
              <w:t>监督</w:t>
            </w:r>
          </w:p>
        </w:tc>
        <w:tc>
          <w:tcPr>
            <w:tcW w:w="5138" w:type="dxa"/>
            <w:vAlign w:val="top"/>
          </w:tcPr>
          <w:p w14:paraId="7EB9E41F">
            <w:pPr>
              <w:pStyle w:val="6"/>
              <w:spacing w:before="32" w:line="315" w:lineRule="auto"/>
              <w:ind w:left="112" w:right="110" w:firstLine="1"/>
              <w:jc w:val="both"/>
            </w:pPr>
            <w:r>
              <w:rPr>
                <w:spacing w:val="13"/>
              </w:rPr>
              <w:t>本项目的招标投标活动及其相关当事人应当接受有管</w:t>
            </w:r>
            <w:r>
              <w:rPr>
                <w:spacing w:val="8"/>
              </w:rPr>
              <w:t xml:space="preserve"> </w:t>
            </w:r>
            <w:r>
              <w:rPr>
                <w:spacing w:val="13"/>
              </w:rPr>
              <w:t>辖权的建设工程招标投标行政监督部门依法实施的监</w:t>
            </w:r>
            <w:r>
              <w:rPr>
                <w:spacing w:val="10"/>
              </w:rPr>
              <w:t xml:space="preserve"> </w:t>
            </w:r>
            <w:r>
              <w:t>督。</w:t>
            </w:r>
          </w:p>
        </w:tc>
      </w:tr>
      <w:tr w14:paraId="2DEE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856" w:type="dxa"/>
            <w:vAlign w:val="top"/>
          </w:tcPr>
          <w:p w14:paraId="1073C195">
            <w:pPr>
              <w:spacing w:line="266" w:lineRule="auto"/>
              <w:rPr>
                <w:rFonts w:ascii="Arial"/>
                <w:sz w:val="21"/>
              </w:rPr>
            </w:pPr>
          </w:p>
          <w:p w14:paraId="4DE5DFAF">
            <w:pPr>
              <w:spacing w:line="266" w:lineRule="auto"/>
              <w:rPr>
                <w:rFonts w:ascii="Arial"/>
                <w:sz w:val="21"/>
              </w:rPr>
            </w:pPr>
          </w:p>
          <w:p w14:paraId="44320009">
            <w:pPr>
              <w:spacing w:line="266" w:lineRule="auto"/>
              <w:rPr>
                <w:rFonts w:ascii="Arial"/>
                <w:sz w:val="21"/>
              </w:rPr>
            </w:pPr>
          </w:p>
          <w:p w14:paraId="218EE929">
            <w:pPr>
              <w:spacing w:line="266" w:lineRule="auto"/>
              <w:rPr>
                <w:rFonts w:ascii="Arial"/>
                <w:sz w:val="21"/>
              </w:rPr>
            </w:pPr>
          </w:p>
          <w:p w14:paraId="1F9992C6">
            <w:pPr>
              <w:spacing w:line="267" w:lineRule="auto"/>
              <w:rPr>
                <w:rFonts w:ascii="Arial"/>
                <w:sz w:val="21"/>
              </w:rPr>
            </w:pPr>
          </w:p>
          <w:p w14:paraId="68056E4F">
            <w:pPr>
              <w:spacing w:line="267" w:lineRule="auto"/>
              <w:rPr>
                <w:rFonts w:ascii="Arial"/>
                <w:sz w:val="21"/>
              </w:rPr>
            </w:pPr>
          </w:p>
          <w:p w14:paraId="402056BF">
            <w:pPr>
              <w:spacing w:before="61" w:line="186" w:lineRule="auto"/>
              <w:ind w:left="204"/>
              <w:rPr>
                <w:rFonts w:ascii="Calibri" w:hAnsi="Calibri" w:eastAsia="Calibri" w:cs="Calibri"/>
                <w:sz w:val="20"/>
                <w:szCs w:val="20"/>
              </w:rPr>
            </w:pPr>
            <w:r>
              <w:rPr>
                <w:rFonts w:ascii="Calibri" w:hAnsi="Calibri" w:eastAsia="Calibri" w:cs="Calibri"/>
                <w:sz w:val="20"/>
                <w:szCs w:val="20"/>
              </w:rPr>
              <w:t>10.20</w:t>
            </w:r>
          </w:p>
        </w:tc>
        <w:tc>
          <w:tcPr>
            <w:tcW w:w="2535" w:type="dxa"/>
            <w:vAlign w:val="top"/>
          </w:tcPr>
          <w:p w14:paraId="38132125">
            <w:pPr>
              <w:spacing w:line="258" w:lineRule="auto"/>
              <w:rPr>
                <w:rFonts w:ascii="Arial"/>
                <w:sz w:val="21"/>
              </w:rPr>
            </w:pPr>
          </w:p>
          <w:p w14:paraId="2FEA2FD1">
            <w:pPr>
              <w:spacing w:line="258" w:lineRule="auto"/>
              <w:rPr>
                <w:rFonts w:ascii="Arial"/>
                <w:sz w:val="21"/>
              </w:rPr>
            </w:pPr>
          </w:p>
          <w:p w14:paraId="1889E837">
            <w:pPr>
              <w:spacing w:line="258" w:lineRule="auto"/>
              <w:rPr>
                <w:rFonts w:ascii="Arial"/>
                <w:sz w:val="21"/>
              </w:rPr>
            </w:pPr>
          </w:p>
          <w:p w14:paraId="72C98543">
            <w:pPr>
              <w:spacing w:line="258" w:lineRule="auto"/>
              <w:rPr>
                <w:rFonts w:ascii="Arial"/>
                <w:sz w:val="21"/>
              </w:rPr>
            </w:pPr>
          </w:p>
          <w:p w14:paraId="4DF43B6C">
            <w:pPr>
              <w:spacing w:line="259" w:lineRule="auto"/>
              <w:rPr>
                <w:rFonts w:ascii="Arial"/>
                <w:sz w:val="21"/>
              </w:rPr>
            </w:pPr>
          </w:p>
          <w:p w14:paraId="26CA296F">
            <w:pPr>
              <w:spacing w:line="259" w:lineRule="auto"/>
              <w:rPr>
                <w:rFonts w:ascii="Arial"/>
                <w:sz w:val="21"/>
              </w:rPr>
            </w:pPr>
          </w:p>
          <w:p w14:paraId="76EEB702">
            <w:pPr>
              <w:pStyle w:val="6"/>
              <w:spacing w:before="65" w:line="228" w:lineRule="auto"/>
              <w:ind w:left="955"/>
            </w:pPr>
            <w:r>
              <w:rPr>
                <w:spacing w:val="7"/>
              </w:rPr>
              <w:t>解释权</w:t>
            </w:r>
          </w:p>
        </w:tc>
        <w:tc>
          <w:tcPr>
            <w:tcW w:w="5138" w:type="dxa"/>
            <w:vAlign w:val="top"/>
          </w:tcPr>
          <w:p w14:paraId="51BCA0C9">
            <w:pPr>
              <w:pStyle w:val="6"/>
              <w:spacing w:before="34" w:line="323" w:lineRule="auto"/>
              <w:ind w:left="111" w:right="39" w:firstLine="4"/>
              <w:jc w:val="both"/>
            </w:pPr>
            <w:r>
              <w:rPr>
                <w:spacing w:val="13"/>
              </w:rPr>
              <w:t>构成本招标文件的各个组成文件应互为解释，互为说</w:t>
            </w:r>
            <w:r>
              <w:rPr>
                <w:spacing w:val="7"/>
              </w:rPr>
              <w:t xml:space="preserve"> 明；如有不明确或不一致，构成合同文件组成内容的，</w:t>
            </w:r>
            <w:r>
              <w:rPr>
                <w:spacing w:val="13"/>
              </w:rPr>
              <w:t xml:space="preserve"> 以合同文件约定内容为准，且以专用合同条款约定的</w:t>
            </w:r>
            <w:r>
              <w:rPr>
                <w:spacing w:val="11"/>
              </w:rPr>
              <w:t xml:space="preserve"> </w:t>
            </w:r>
            <w:r>
              <w:rPr>
                <w:spacing w:val="7"/>
              </w:rPr>
              <w:t>合同文件优先顺序解释；除招标文件中有特别规定外，</w:t>
            </w:r>
            <w:r>
              <w:rPr>
                <w:spacing w:val="13"/>
              </w:rPr>
              <w:t xml:space="preserve"> 仅适用于招标投标阶段的规定，按招标公告（投标邀</w:t>
            </w:r>
            <w:r>
              <w:rPr>
                <w:spacing w:val="11"/>
              </w:rPr>
              <w:t xml:space="preserve"> </w:t>
            </w:r>
            <w:r>
              <w:rPr>
                <w:spacing w:val="4"/>
              </w:rPr>
              <w:t>请书）、投标人须知、评标办法、投标文件格式的先后</w:t>
            </w:r>
            <w:r>
              <w:rPr>
                <w:spacing w:val="16"/>
              </w:rPr>
              <w:t xml:space="preserve"> </w:t>
            </w:r>
            <w:r>
              <w:rPr>
                <w:spacing w:val="11"/>
              </w:rPr>
              <w:t>顺序解释；</w:t>
            </w:r>
            <w:r>
              <w:rPr>
                <w:spacing w:val="-43"/>
              </w:rPr>
              <w:t xml:space="preserve"> </w:t>
            </w:r>
            <w:r>
              <w:rPr>
                <w:spacing w:val="11"/>
              </w:rPr>
              <w:t>同一组成文件中就同一事项的规定或约定</w:t>
            </w:r>
            <w:r>
              <w:t xml:space="preserve"> </w:t>
            </w:r>
            <w:r>
              <w:rPr>
                <w:spacing w:val="9"/>
              </w:rPr>
              <w:t>不一致的，</w:t>
            </w:r>
            <w:r>
              <w:rPr>
                <w:spacing w:val="-44"/>
              </w:rPr>
              <w:t xml:space="preserve"> </w:t>
            </w:r>
            <w:r>
              <w:rPr>
                <w:spacing w:val="9"/>
              </w:rPr>
              <w:t>以编排顺序在后者为准；</w:t>
            </w:r>
            <w:r>
              <w:rPr>
                <w:spacing w:val="-53"/>
              </w:rPr>
              <w:t xml:space="preserve"> </w:t>
            </w:r>
            <w:r>
              <w:rPr>
                <w:spacing w:val="9"/>
              </w:rPr>
              <w:t>同一组成文件不</w:t>
            </w:r>
            <w:r>
              <w:t xml:space="preserve"> </w:t>
            </w:r>
            <w:r>
              <w:rPr>
                <w:spacing w:val="11"/>
              </w:rPr>
              <w:t>同版本之间有不一致的，</w:t>
            </w:r>
            <w:r>
              <w:rPr>
                <w:spacing w:val="-43"/>
              </w:rPr>
              <w:t xml:space="preserve"> </w:t>
            </w:r>
            <w:r>
              <w:rPr>
                <w:spacing w:val="11"/>
              </w:rPr>
              <w:t>以形成时间在后者为准。按</w:t>
            </w:r>
            <w:r>
              <w:t xml:space="preserve"> </w:t>
            </w:r>
            <w:r>
              <w:rPr>
                <w:spacing w:val="7"/>
              </w:rPr>
              <w:t>本款前述规定仍不能形成结论的，由招标人负责解释。</w:t>
            </w:r>
          </w:p>
        </w:tc>
      </w:tr>
      <w:tr w14:paraId="524ED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529" w:type="dxa"/>
            <w:gridSpan w:val="3"/>
            <w:vAlign w:val="top"/>
          </w:tcPr>
          <w:p w14:paraId="6767A61E">
            <w:pPr>
              <w:pStyle w:val="6"/>
              <w:spacing w:before="33" w:line="216" w:lineRule="auto"/>
              <w:ind w:left="125"/>
            </w:pPr>
            <w:r>
              <w:rPr>
                <w:rFonts w:ascii="Calibri" w:hAnsi="Calibri" w:eastAsia="Calibri" w:cs="Calibri"/>
                <w:spacing w:val="6"/>
              </w:rPr>
              <w:t xml:space="preserve">10.21  </w:t>
            </w:r>
            <w:r>
              <w:rPr>
                <w:spacing w:val="6"/>
              </w:rPr>
              <w:t>招标人补充的其他内容</w:t>
            </w:r>
          </w:p>
        </w:tc>
      </w:tr>
      <w:tr w14:paraId="2D265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1" w:hRule="atLeast"/>
        </w:trPr>
        <w:tc>
          <w:tcPr>
            <w:tcW w:w="856" w:type="dxa"/>
            <w:vAlign w:val="top"/>
          </w:tcPr>
          <w:p w14:paraId="5E11B24A">
            <w:pPr>
              <w:spacing w:line="274" w:lineRule="auto"/>
              <w:rPr>
                <w:rFonts w:ascii="Arial"/>
                <w:sz w:val="21"/>
              </w:rPr>
            </w:pPr>
          </w:p>
          <w:p w14:paraId="2FFC2ACE">
            <w:pPr>
              <w:spacing w:line="274" w:lineRule="auto"/>
              <w:rPr>
                <w:rFonts w:ascii="Arial"/>
                <w:sz w:val="21"/>
              </w:rPr>
            </w:pPr>
          </w:p>
          <w:p w14:paraId="55C9DA52">
            <w:pPr>
              <w:spacing w:line="274" w:lineRule="auto"/>
              <w:rPr>
                <w:rFonts w:ascii="Arial"/>
                <w:sz w:val="21"/>
              </w:rPr>
            </w:pPr>
          </w:p>
          <w:p w14:paraId="0A139554">
            <w:pPr>
              <w:spacing w:line="274" w:lineRule="auto"/>
              <w:rPr>
                <w:rFonts w:ascii="Arial"/>
                <w:sz w:val="21"/>
              </w:rPr>
            </w:pPr>
          </w:p>
          <w:p w14:paraId="40BEF98F">
            <w:pPr>
              <w:spacing w:line="275" w:lineRule="auto"/>
              <w:rPr>
                <w:rFonts w:ascii="Arial"/>
                <w:sz w:val="21"/>
              </w:rPr>
            </w:pPr>
          </w:p>
          <w:p w14:paraId="682F528C">
            <w:pPr>
              <w:spacing w:line="275" w:lineRule="auto"/>
              <w:rPr>
                <w:rFonts w:ascii="Arial"/>
                <w:sz w:val="21"/>
              </w:rPr>
            </w:pPr>
          </w:p>
          <w:p w14:paraId="6D9C8F39">
            <w:pPr>
              <w:pStyle w:val="6"/>
              <w:spacing w:before="65" w:line="314" w:lineRule="auto"/>
              <w:ind w:left="330" w:right="112" w:hanging="212"/>
            </w:pPr>
            <w:r>
              <w:rPr>
                <w:color w:val="0000FF"/>
                <w:spacing w:val="6"/>
              </w:rPr>
              <w:t>其他要</w:t>
            </w:r>
            <w:r>
              <w:rPr>
                <w:color w:val="0000FF"/>
              </w:rPr>
              <w:t xml:space="preserve"> 求</w:t>
            </w:r>
          </w:p>
        </w:tc>
        <w:tc>
          <w:tcPr>
            <w:tcW w:w="7673" w:type="dxa"/>
            <w:gridSpan w:val="2"/>
            <w:vAlign w:val="top"/>
          </w:tcPr>
          <w:p w14:paraId="6715586C">
            <w:pPr>
              <w:pStyle w:val="6"/>
              <w:spacing w:before="34" w:line="228" w:lineRule="auto"/>
              <w:ind w:left="121"/>
            </w:pPr>
            <w:r>
              <w:rPr>
                <w:color w:val="0000FF"/>
                <w:spacing w:val="7"/>
              </w:rPr>
              <w:t>（一）雷同性检查提示</w:t>
            </w:r>
          </w:p>
          <w:p w14:paraId="6C9EE837">
            <w:pPr>
              <w:pStyle w:val="6"/>
              <w:spacing w:before="22" w:line="244" w:lineRule="auto"/>
              <w:ind w:left="113" w:right="107" w:firstLine="22"/>
            </w:pPr>
            <w:r>
              <w:rPr>
                <w:color w:val="0000FF"/>
                <w:spacing w:val="6"/>
              </w:rPr>
              <w:t>电子标雷同性认定及处理应符合《洛阳市住房和城乡建设局关于进一步做好房屋建</w:t>
            </w:r>
            <w:r>
              <w:rPr>
                <w:color w:val="0000FF"/>
                <w:spacing w:val="7"/>
              </w:rPr>
              <w:t xml:space="preserve"> </w:t>
            </w:r>
            <w:r>
              <w:rPr>
                <w:color w:val="0000FF"/>
                <w:spacing w:val="10"/>
              </w:rPr>
              <w:t>筑和市政基础设施工程电子投标文件雷同认定与处理的通</w:t>
            </w:r>
            <w:r>
              <w:rPr>
                <w:color w:val="0000FF"/>
                <w:spacing w:val="9"/>
              </w:rPr>
              <w:t>知》洛建〔</w:t>
            </w:r>
            <w:r>
              <w:rPr>
                <w:rFonts w:ascii="Calibri" w:hAnsi="Calibri" w:eastAsia="Calibri" w:cs="Calibri"/>
                <w:color w:val="0000FF"/>
                <w:spacing w:val="9"/>
              </w:rPr>
              <w:t>2022</w:t>
            </w:r>
            <w:r>
              <w:rPr>
                <w:color w:val="0000FF"/>
                <w:spacing w:val="9"/>
              </w:rPr>
              <w:t>〕</w:t>
            </w:r>
            <w:r>
              <w:rPr>
                <w:rFonts w:ascii="Calibri" w:hAnsi="Calibri" w:eastAsia="Calibri" w:cs="Calibri"/>
                <w:color w:val="0000FF"/>
                <w:spacing w:val="9"/>
              </w:rPr>
              <w:t>47</w:t>
            </w:r>
            <w:r>
              <w:rPr>
                <w:rFonts w:ascii="Calibri" w:hAnsi="Calibri" w:eastAsia="Calibri" w:cs="Calibri"/>
                <w:color w:val="0000FF"/>
                <w:spacing w:val="25"/>
                <w:w w:val="101"/>
              </w:rPr>
              <w:t xml:space="preserve"> </w:t>
            </w:r>
            <w:r>
              <w:rPr>
                <w:color w:val="0000FF"/>
                <w:spacing w:val="9"/>
              </w:rPr>
              <w:t>号</w:t>
            </w:r>
            <w:r>
              <w:rPr>
                <w:color w:val="0000FF"/>
              </w:rPr>
              <w:t xml:space="preserve"> </w:t>
            </w:r>
            <w:r>
              <w:rPr>
                <w:color w:val="0000FF"/>
                <w:spacing w:val="5"/>
              </w:rPr>
              <w:t>文件要求：</w:t>
            </w:r>
          </w:p>
          <w:p w14:paraId="3589C475">
            <w:pPr>
              <w:pStyle w:val="6"/>
              <w:spacing w:before="28" w:line="247" w:lineRule="auto"/>
              <w:ind w:left="110" w:right="55" w:firstLine="4"/>
            </w:pPr>
            <w:r>
              <w:rPr>
                <w:color w:val="0000FF"/>
                <w:spacing w:val="7"/>
              </w:rPr>
              <w:t>一、开评标过程中，电子开评标系统提示不同投标人的电子投标</w:t>
            </w:r>
            <w:r>
              <w:rPr>
                <w:color w:val="0000FF"/>
                <w:spacing w:val="6"/>
              </w:rPr>
              <w:t>文件记录的文件制</w:t>
            </w:r>
            <w:r>
              <w:rPr>
                <w:color w:val="0000FF"/>
              </w:rPr>
              <w:t xml:space="preserve"> </w:t>
            </w:r>
            <w:r>
              <w:rPr>
                <w:color w:val="0000FF"/>
                <w:spacing w:val="11"/>
              </w:rPr>
              <w:t>作机器码、文件创建标识码、文件生成标识码、</w:t>
            </w:r>
            <w:r>
              <w:rPr>
                <w:rFonts w:ascii="Calibri" w:hAnsi="Calibri" w:eastAsia="Calibri" w:cs="Calibri"/>
                <w:color w:val="0000FF"/>
              </w:rPr>
              <w:t>IP</w:t>
            </w:r>
            <w:r>
              <w:rPr>
                <w:rFonts w:ascii="Calibri" w:hAnsi="Calibri" w:eastAsia="Calibri" w:cs="Calibri"/>
                <w:color w:val="0000FF"/>
                <w:spacing w:val="11"/>
              </w:rPr>
              <w:t xml:space="preserve">  </w:t>
            </w:r>
            <w:r>
              <w:rPr>
                <w:color w:val="0000FF"/>
                <w:spacing w:val="11"/>
              </w:rPr>
              <w:t>地址、计价软件电子加密锁锁</w:t>
            </w:r>
            <w:r>
              <w:rPr>
                <w:color w:val="0000FF"/>
                <w:spacing w:val="5"/>
              </w:rPr>
              <w:t xml:space="preserve"> </w:t>
            </w:r>
            <w:r>
              <w:rPr>
                <w:color w:val="0000FF"/>
                <w:spacing w:val="8"/>
              </w:rPr>
              <w:t>号、计价软件电子加密锁企业实名认证信息等软硬件信息中有一条及以上一致的，</w:t>
            </w:r>
            <w:r>
              <w:rPr>
                <w:color w:val="0000FF"/>
                <w:spacing w:val="12"/>
              </w:rPr>
              <w:t xml:space="preserve"> </w:t>
            </w:r>
            <w:r>
              <w:rPr>
                <w:color w:val="0000FF"/>
                <w:spacing w:val="7"/>
              </w:rPr>
              <w:t>评标委员会应当对提示内容集体认定是否属于《中华人民共和国招标投标</w:t>
            </w:r>
            <w:r>
              <w:rPr>
                <w:color w:val="0000FF"/>
                <w:spacing w:val="6"/>
              </w:rPr>
              <w:t>法实施条</w:t>
            </w:r>
            <w:r>
              <w:rPr>
                <w:color w:val="0000FF"/>
              </w:rPr>
              <w:t xml:space="preserve"> </w:t>
            </w:r>
            <w:r>
              <w:rPr>
                <w:color w:val="0000FF"/>
                <w:spacing w:val="6"/>
              </w:rPr>
              <w:t>例》第四十条“视为投标人相互串通投标</w:t>
            </w:r>
            <w:r>
              <w:rPr>
                <w:color w:val="0000FF"/>
                <w:spacing w:val="-68"/>
              </w:rPr>
              <w:t xml:space="preserve"> </w:t>
            </w:r>
            <w:r>
              <w:rPr>
                <w:color w:val="0000FF"/>
                <w:spacing w:val="6"/>
              </w:rPr>
              <w:t>”第（一）项“不同投标人的投标文件由</w:t>
            </w:r>
            <w:r>
              <w:rPr>
                <w:color w:val="0000FF"/>
              </w:rPr>
              <w:t xml:space="preserve"> </w:t>
            </w:r>
            <w:r>
              <w:rPr>
                <w:color w:val="0000FF"/>
                <w:spacing w:val="6"/>
              </w:rPr>
              <w:t>同一单位或者个人编制</w:t>
            </w:r>
            <w:r>
              <w:rPr>
                <w:color w:val="0000FF"/>
                <w:spacing w:val="-59"/>
              </w:rPr>
              <w:t xml:space="preserve"> </w:t>
            </w:r>
            <w:r>
              <w:rPr>
                <w:color w:val="0000FF"/>
                <w:spacing w:val="6"/>
              </w:rPr>
              <w:t>”的情形。</w:t>
            </w:r>
          </w:p>
          <w:p w14:paraId="447EDD88">
            <w:pPr>
              <w:pStyle w:val="6"/>
              <w:spacing w:before="26" w:line="246" w:lineRule="auto"/>
              <w:ind w:left="112" w:right="39" w:firstLine="2"/>
            </w:pPr>
            <w:r>
              <w:rPr>
                <w:color w:val="0000FF"/>
                <w:spacing w:val="3"/>
              </w:rPr>
              <w:t>二、开评标过程中，电子开评标系统提示不同投标人的投标技术文件存在高度雷同、</w:t>
            </w:r>
            <w:r>
              <w:rPr>
                <w:color w:val="0000FF"/>
                <w:spacing w:val="1"/>
              </w:rPr>
              <w:t xml:space="preserve"> </w:t>
            </w:r>
            <w:r>
              <w:rPr>
                <w:color w:val="0000FF"/>
                <w:spacing w:val="7"/>
              </w:rPr>
              <w:t>投标报价或报价组成出现一致或者呈规律性变化的，评标委员会应当</w:t>
            </w:r>
            <w:r>
              <w:rPr>
                <w:color w:val="0000FF"/>
                <w:spacing w:val="6"/>
              </w:rPr>
              <w:t>对提示内容进</w:t>
            </w:r>
            <w:r>
              <w:rPr>
                <w:color w:val="0000FF"/>
              </w:rPr>
              <w:t xml:space="preserve"> </w:t>
            </w:r>
            <w:r>
              <w:rPr>
                <w:color w:val="0000FF"/>
                <w:spacing w:val="7"/>
              </w:rPr>
              <w:t>行综合分析研判，集体认定是否属于《中华人民共和国招标投标</w:t>
            </w:r>
            <w:r>
              <w:rPr>
                <w:color w:val="0000FF"/>
                <w:spacing w:val="6"/>
              </w:rPr>
              <w:t>法实施条例》第四</w:t>
            </w:r>
            <w:r>
              <w:rPr>
                <w:color w:val="0000FF"/>
              </w:rPr>
              <w:t xml:space="preserve"> </w:t>
            </w:r>
            <w:r>
              <w:rPr>
                <w:color w:val="0000FF"/>
                <w:spacing w:val="6"/>
              </w:rPr>
              <w:t>十条“视为投标人相互串通投标</w:t>
            </w:r>
            <w:r>
              <w:rPr>
                <w:color w:val="0000FF"/>
                <w:spacing w:val="-72"/>
              </w:rPr>
              <w:t xml:space="preserve"> </w:t>
            </w:r>
            <w:r>
              <w:rPr>
                <w:color w:val="0000FF"/>
                <w:spacing w:val="6"/>
              </w:rPr>
              <w:t>”第（四）项“不同投标人的投标文件异常一致或</w:t>
            </w:r>
            <w:r>
              <w:rPr>
                <w:color w:val="0000FF"/>
              </w:rPr>
              <w:t xml:space="preserve"> </w:t>
            </w:r>
            <w:r>
              <w:rPr>
                <w:color w:val="0000FF"/>
                <w:spacing w:val="6"/>
              </w:rPr>
              <w:t>者投标报价呈规律性差异</w:t>
            </w:r>
            <w:r>
              <w:rPr>
                <w:color w:val="0000FF"/>
                <w:spacing w:val="-58"/>
              </w:rPr>
              <w:t xml:space="preserve"> </w:t>
            </w:r>
            <w:r>
              <w:rPr>
                <w:color w:val="0000FF"/>
                <w:spacing w:val="6"/>
              </w:rPr>
              <w:t>”的情形。</w:t>
            </w:r>
          </w:p>
        </w:tc>
      </w:tr>
    </w:tbl>
    <w:p w14:paraId="0CA023D8">
      <w:pPr>
        <w:pStyle w:val="2"/>
      </w:pPr>
    </w:p>
    <w:p w14:paraId="5ECFB71F">
      <w:pPr>
        <w:sectPr>
          <w:footerReference r:id="rId31" w:type="default"/>
          <w:pgSz w:w="11906" w:h="16839"/>
          <w:pgMar w:top="1431" w:right="1686" w:bottom="1018" w:left="1685" w:header="0" w:footer="852" w:gutter="0"/>
          <w:cols w:space="720" w:num="1"/>
        </w:sectPr>
      </w:pPr>
    </w:p>
    <w:p w14:paraId="371B22A7">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7673"/>
      </w:tblGrid>
      <w:tr w14:paraId="2B17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4" w:hRule="atLeast"/>
        </w:trPr>
        <w:tc>
          <w:tcPr>
            <w:tcW w:w="856" w:type="dxa"/>
            <w:vAlign w:val="top"/>
          </w:tcPr>
          <w:p w14:paraId="54DF67F1">
            <w:pPr>
              <w:rPr>
                <w:rFonts w:ascii="Arial"/>
                <w:sz w:val="21"/>
              </w:rPr>
            </w:pPr>
          </w:p>
        </w:tc>
        <w:tc>
          <w:tcPr>
            <w:tcW w:w="7673" w:type="dxa"/>
            <w:vAlign w:val="top"/>
          </w:tcPr>
          <w:p w14:paraId="377A7C4C">
            <w:pPr>
              <w:pStyle w:val="6"/>
              <w:spacing w:before="36" w:line="248" w:lineRule="auto"/>
              <w:ind w:left="111" w:right="107"/>
            </w:pPr>
            <w:r>
              <w:rPr>
                <w:color w:val="0000FF"/>
                <w:spacing w:val="10"/>
              </w:rPr>
              <w:t>三、评标委员会在认定串通投标行为时， 认为</w:t>
            </w:r>
            <w:r>
              <w:rPr>
                <w:color w:val="0000FF"/>
                <w:spacing w:val="9"/>
              </w:rPr>
              <w:t>有必要的，可以要求投标人对有关</w:t>
            </w:r>
            <w:r>
              <w:rPr>
                <w:color w:val="0000FF"/>
              </w:rPr>
              <w:t xml:space="preserve"> </w:t>
            </w:r>
            <w:r>
              <w:rPr>
                <w:color w:val="0000FF"/>
                <w:spacing w:val="7"/>
              </w:rPr>
              <w:t>情况作出书面澄清。经认定，属于《中华人民共和国招标投标法实施条</w:t>
            </w:r>
            <w:r>
              <w:rPr>
                <w:color w:val="0000FF"/>
                <w:spacing w:val="6"/>
              </w:rPr>
              <w:t>例》第四十</w:t>
            </w:r>
            <w:r>
              <w:rPr>
                <w:color w:val="0000FF"/>
              </w:rPr>
              <w:t xml:space="preserve"> </w:t>
            </w:r>
            <w:r>
              <w:rPr>
                <w:color w:val="0000FF"/>
                <w:spacing w:val="9"/>
              </w:rPr>
              <w:t>条 “视为投标人相互串通投标</w:t>
            </w:r>
            <w:r>
              <w:rPr>
                <w:color w:val="0000FF"/>
                <w:spacing w:val="-72"/>
              </w:rPr>
              <w:t xml:space="preserve"> </w:t>
            </w:r>
            <w:r>
              <w:rPr>
                <w:color w:val="0000FF"/>
                <w:spacing w:val="9"/>
              </w:rPr>
              <w:t>”情形的，评标委员会应当按照《</w:t>
            </w:r>
            <w:r>
              <w:rPr>
                <w:color w:val="0000FF"/>
                <w:spacing w:val="8"/>
              </w:rPr>
              <w:t>中华人民共和国</w:t>
            </w:r>
            <w:r>
              <w:rPr>
                <w:color w:val="0000FF"/>
              </w:rPr>
              <w:t xml:space="preserve"> </w:t>
            </w:r>
            <w:r>
              <w:rPr>
                <w:color w:val="0000FF"/>
                <w:spacing w:val="7"/>
              </w:rPr>
              <w:t>招标投标法实施条例》第四十条和第五十一条第（七）项的规定否</w:t>
            </w:r>
            <w:r>
              <w:rPr>
                <w:color w:val="0000FF"/>
                <w:spacing w:val="6"/>
              </w:rPr>
              <w:t>决相应投标人的</w:t>
            </w:r>
            <w:r>
              <w:rPr>
                <w:color w:val="0000FF"/>
              </w:rPr>
              <w:t xml:space="preserve"> </w:t>
            </w:r>
            <w:r>
              <w:rPr>
                <w:color w:val="0000FF"/>
                <w:spacing w:val="7"/>
              </w:rPr>
              <w:t>投标并在评标报告中进行记录。评标委员会应当对电子开评标系统</w:t>
            </w:r>
            <w:r>
              <w:rPr>
                <w:color w:val="0000FF"/>
                <w:spacing w:val="6"/>
              </w:rPr>
              <w:t>作出的雷同性提</w:t>
            </w:r>
            <w:r>
              <w:rPr>
                <w:color w:val="0000FF"/>
              </w:rPr>
              <w:t xml:space="preserve"> </w:t>
            </w:r>
            <w:r>
              <w:rPr>
                <w:color w:val="0000FF"/>
                <w:spacing w:val="7"/>
              </w:rPr>
              <w:t>示内容以及串通投标行为的认定情况，在评标报告中进行详细记录</w:t>
            </w:r>
            <w:r>
              <w:rPr>
                <w:color w:val="0000FF"/>
                <w:spacing w:val="6"/>
              </w:rPr>
              <w:t>。招标人或其委</w:t>
            </w:r>
            <w:r>
              <w:rPr>
                <w:color w:val="0000FF"/>
              </w:rPr>
              <w:t xml:space="preserve"> </w:t>
            </w:r>
            <w:r>
              <w:rPr>
                <w:color w:val="0000FF"/>
                <w:spacing w:val="13"/>
              </w:rPr>
              <w:t>托的招标代理机构应当对评标委员会关于串通投标行为的认定</w:t>
            </w:r>
            <w:r>
              <w:rPr>
                <w:color w:val="0000FF"/>
                <w:spacing w:val="12"/>
              </w:rPr>
              <w:t>情况和否决投标情</w:t>
            </w:r>
            <w:r>
              <w:rPr>
                <w:color w:val="0000FF"/>
              </w:rPr>
              <w:t xml:space="preserve"> </w:t>
            </w:r>
            <w:r>
              <w:rPr>
                <w:color w:val="0000FF"/>
                <w:spacing w:val="8"/>
              </w:rPr>
              <w:t>况在招标投标情况书面报告中作出说明。</w:t>
            </w:r>
          </w:p>
          <w:p w14:paraId="2A85A1F4">
            <w:pPr>
              <w:pStyle w:val="6"/>
              <w:spacing w:before="29" w:line="243" w:lineRule="auto"/>
              <w:ind w:left="112" w:right="57" w:firstLine="18"/>
            </w:pPr>
            <w:r>
              <w:rPr>
                <w:color w:val="0000FF"/>
                <w:spacing w:val="9"/>
              </w:rPr>
              <w:t>四、经查实，不同投标人存在串通投标行为的， 按照《中华人民共和国招标投标</w:t>
            </w:r>
            <w:r>
              <w:rPr>
                <w:color w:val="0000FF"/>
                <w:spacing w:val="4"/>
              </w:rPr>
              <w:t xml:space="preserve"> </w:t>
            </w:r>
            <w:r>
              <w:rPr>
                <w:color w:val="0000FF"/>
                <w:spacing w:val="3"/>
              </w:rPr>
              <w:t>法》第五十三条和《中华人民共和国招标投标法实</w:t>
            </w:r>
            <w:r>
              <w:rPr>
                <w:color w:val="0000FF"/>
                <w:spacing w:val="2"/>
              </w:rPr>
              <w:t>施条例》第六十七条的规定处罚；</w:t>
            </w:r>
            <w:r>
              <w:rPr>
                <w:color w:val="0000FF"/>
              </w:rPr>
              <w:t xml:space="preserve"> </w:t>
            </w:r>
            <w:r>
              <w:rPr>
                <w:color w:val="0000FF"/>
                <w:spacing w:val="9"/>
              </w:rPr>
              <w:t>涉嫌构成犯罪的，依法移送公安机关追究刑事责任。</w:t>
            </w:r>
          </w:p>
          <w:p w14:paraId="1CCC03F5">
            <w:pPr>
              <w:pStyle w:val="6"/>
              <w:spacing w:before="23" w:line="244" w:lineRule="auto"/>
              <w:ind w:left="110" w:right="107" w:firstLine="4"/>
            </w:pPr>
            <w:r>
              <w:rPr>
                <w:color w:val="0000FF"/>
                <w:spacing w:val="7"/>
              </w:rPr>
              <w:t>五、在计价软件电子加密锁实名信息库内填报虚假信息的，按照</w:t>
            </w:r>
            <w:r>
              <w:rPr>
                <w:color w:val="0000FF"/>
                <w:spacing w:val="6"/>
              </w:rPr>
              <w:t>《河南省建筑市场</w:t>
            </w:r>
            <w:r>
              <w:rPr>
                <w:color w:val="0000FF"/>
              </w:rPr>
              <w:t xml:space="preserve"> </w:t>
            </w:r>
            <w:r>
              <w:rPr>
                <w:color w:val="0000FF"/>
                <w:spacing w:val="5"/>
              </w:rPr>
              <w:t>信用管理实施办法（暂行）》</w:t>
            </w:r>
            <w:r>
              <w:rPr>
                <w:color w:val="0000FF"/>
                <w:spacing w:val="-34"/>
              </w:rPr>
              <w:t xml:space="preserve"> </w:t>
            </w:r>
            <w:r>
              <w:rPr>
                <w:color w:val="0000FF"/>
                <w:spacing w:val="5"/>
              </w:rPr>
              <w:t>的规定，对企业的不良行为信息录入全省建筑市场公</w:t>
            </w:r>
            <w:r>
              <w:rPr>
                <w:color w:val="0000FF"/>
              </w:rPr>
              <w:t xml:space="preserve"> </w:t>
            </w:r>
            <w:r>
              <w:rPr>
                <w:color w:val="0000FF"/>
                <w:spacing w:val="8"/>
              </w:rPr>
              <w:t>共信用管理系统并予以公示。</w:t>
            </w:r>
          </w:p>
          <w:p w14:paraId="006D3197">
            <w:pPr>
              <w:pStyle w:val="6"/>
              <w:spacing w:before="24" w:line="247" w:lineRule="auto"/>
              <w:ind w:left="109" w:right="107" w:firstLine="3"/>
            </w:pPr>
            <w:r>
              <w:rPr>
                <w:color w:val="0000FF"/>
                <w:spacing w:val="7"/>
              </w:rPr>
              <w:t>六、经查实，投标人使用存在虚假实名认证信息的计价软件电</w:t>
            </w:r>
            <w:r>
              <w:rPr>
                <w:color w:val="0000FF"/>
                <w:spacing w:val="6"/>
              </w:rPr>
              <w:t>子加密锁编制已标价</w:t>
            </w:r>
            <w:r>
              <w:rPr>
                <w:color w:val="0000FF"/>
              </w:rPr>
              <w:t xml:space="preserve"> </w:t>
            </w:r>
            <w:r>
              <w:rPr>
                <w:color w:val="0000FF"/>
                <w:spacing w:val="7"/>
              </w:rPr>
              <w:t>工程量清单进行投标、或者篡改电子投标文件和已标价工程量清单记</w:t>
            </w:r>
            <w:r>
              <w:rPr>
                <w:color w:val="0000FF"/>
                <w:spacing w:val="6"/>
              </w:rPr>
              <w:t>录的软硬件信</w:t>
            </w:r>
            <w:r>
              <w:rPr>
                <w:color w:val="0000FF"/>
              </w:rPr>
              <w:t xml:space="preserve"> </w:t>
            </w:r>
            <w:r>
              <w:rPr>
                <w:color w:val="0000FF"/>
                <w:spacing w:val="7"/>
              </w:rPr>
              <w:t>息等弄虚作假行为的，按照《中华人民共和国招标投标法》第五十四条和《</w:t>
            </w:r>
            <w:r>
              <w:rPr>
                <w:color w:val="0000FF"/>
                <w:spacing w:val="6"/>
              </w:rPr>
              <w:t>中华人</w:t>
            </w:r>
            <w:r>
              <w:rPr>
                <w:color w:val="0000FF"/>
              </w:rPr>
              <w:t xml:space="preserve"> </w:t>
            </w:r>
            <w:r>
              <w:rPr>
                <w:color w:val="0000FF"/>
                <w:spacing w:val="7"/>
              </w:rPr>
              <w:t>民共和国招标投标法实施条例》第六十八条的规定处罚；涉嫌构成犯罪的，</w:t>
            </w:r>
            <w:r>
              <w:rPr>
                <w:color w:val="0000FF"/>
                <w:spacing w:val="6"/>
              </w:rPr>
              <w:t>依法移</w:t>
            </w:r>
            <w:r>
              <w:rPr>
                <w:color w:val="0000FF"/>
              </w:rPr>
              <w:t xml:space="preserve"> </w:t>
            </w:r>
            <w:r>
              <w:rPr>
                <w:color w:val="0000FF"/>
                <w:spacing w:val="8"/>
              </w:rPr>
              <w:t>送公安机关追究刑事责任。</w:t>
            </w:r>
          </w:p>
          <w:p w14:paraId="23D2A233">
            <w:pPr>
              <w:pStyle w:val="6"/>
              <w:spacing w:before="26" w:line="243" w:lineRule="auto"/>
              <w:ind w:left="111" w:right="107" w:hanging="1"/>
            </w:pPr>
            <w:r>
              <w:rPr>
                <w:color w:val="0000FF"/>
                <w:spacing w:val="7"/>
              </w:rPr>
              <w:t>七、采用电子招标投标的，招标人及其委托的招标代理机构应当将本</w:t>
            </w:r>
            <w:r>
              <w:rPr>
                <w:color w:val="0000FF"/>
                <w:spacing w:val="6"/>
              </w:rPr>
              <w:t>通知中所列情</w:t>
            </w:r>
            <w:r>
              <w:rPr>
                <w:color w:val="0000FF"/>
              </w:rPr>
              <w:t xml:space="preserve"> </w:t>
            </w:r>
            <w:r>
              <w:rPr>
                <w:color w:val="0000FF"/>
                <w:spacing w:val="7"/>
              </w:rPr>
              <w:t>形及处理方式在招标文件中予以明确。招标人或其委托的招标代理机</w:t>
            </w:r>
            <w:r>
              <w:rPr>
                <w:color w:val="0000FF"/>
                <w:spacing w:val="6"/>
              </w:rPr>
              <w:t>构未按要求编</w:t>
            </w:r>
            <w:r>
              <w:rPr>
                <w:color w:val="0000FF"/>
              </w:rPr>
              <w:t xml:space="preserve"> </w:t>
            </w:r>
            <w:r>
              <w:rPr>
                <w:color w:val="0000FF"/>
                <w:spacing w:val="8"/>
              </w:rPr>
              <w:t>制资格预审文件或招标文件的，</w:t>
            </w:r>
            <w:r>
              <w:rPr>
                <w:color w:val="0000FF"/>
                <w:spacing w:val="-58"/>
              </w:rPr>
              <w:t xml:space="preserve"> </w:t>
            </w:r>
            <w:r>
              <w:rPr>
                <w:color w:val="0000FF"/>
                <w:spacing w:val="8"/>
              </w:rPr>
              <w:t>由住房和城乡建设主管部门责令</w:t>
            </w:r>
            <w:r>
              <w:rPr>
                <w:color w:val="0000FF"/>
                <w:spacing w:val="7"/>
              </w:rPr>
              <w:t>改正。</w:t>
            </w:r>
          </w:p>
          <w:p w14:paraId="678F07B6">
            <w:pPr>
              <w:pStyle w:val="6"/>
              <w:spacing w:before="30" w:line="246" w:lineRule="auto"/>
              <w:ind w:left="111" w:right="107" w:firstLine="3"/>
            </w:pPr>
            <w:r>
              <w:rPr>
                <w:color w:val="0000FF"/>
                <w:spacing w:val="7"/>
              </w:rPr>
              <w:t>八、评标委员会未按照招标文件规定对电子开评标系统作</w:t>
            </w:r>
            <w:r>
              <w:rPr>
                <w:color w:val="0000FF"/>
                <w:spacing w:val="6"/>
              </w:rPr>
              <w:t>出的雷同性提示内容进行</w:t>
            </w:r>
            <w:r>
              <w:rPr>
                <w:color w:val="0000FF"/>
              </w:rPr>
              <w:t xml:space="preserve"> </w:t>
            </w:r>
            <w:r>
              <w:rPr>
                <w:color w:val="0000FF"/>
                <w:spacing w:val="7"/>
              </w:rPr>
              <w:t>认定或做相应处理的，按照《中华人民共和国招标投标法实施条例</w:t>
            </w:r>
            <w:r>
              <w:rPr>
                <w:color w:val="0000FF"/>
                <w:spacing w:val="6"/>
              </w:rPr>
              <w:t>》第七十一条的</w:t>
            </w:r>
            <w:r>
              <w:rPr>
                <w:color w:val="0000FF"/>
              </w:rPr>
              <w:t xml:space="preserve"> </w:t>
            </w:r>
            <w:r>
              <w:rPr>
                <w:color w:val="0000FF"/>
                <w:spacing w:val="7"/>
              </w:rPr>
              <w:t>规定，由住房和城乡建设主管部门责令改正；情节严重的，禁止在</w:t>
            </w:r>
            <w:r>
              <w:rPr>
                <w:color w:val="0000FF"/>
                <w:spacing w:val="6"/>
              </w:rPr>
              <w:t>一定期限内参加</w:t>
            </w:r>
            <w:r>
              <w:rPr>
                <w:color w:val="0000FF"/>
              </w:rPr>
              <w:t xml:space="preserve"> </w:t>
            </w:r>
            <w:r>
              <w:rPr>
                <w:color w:val="0000FF"/>
                <w:spacing w:val="7"/>
              </w:rPr>
              <w:t>依法必须进行招标的项目的评标；情节特别严重的，取消担任评标委员</w:t>
            </w:r>
            <w:r>
              <w:rPr>
                <w:color w:val="0000FF"/>
                <w:spacing w:val="6"/>
              </w:rPr>
              <w:t>会成员的资</w:t>
            </w:r>
            <w:r>
              <w:rPr>
                <w:color w:val="0000FF"/>
              </w:rPr>
              <w:t xml:space="preserve"> 格。</w:t>
            </w:r>
          </w:p>
          <w:p w14:paraId="2D041FD9">
            <w:pPr>
              <w:pStyle w:val="6"/>
              <w:spacing w:before="26" w:line="227" w:lineRule="auto"/>
              <w:ind w:left="127"/>
            </w:pPr>
            <w:r>
              <w:rPr>
                <w:color w:val="0000FF"/>
                <w:spacing w:val="-3"/>
              </w:rPr>
              <w:t>附件：</w:t>
            </w:r>
          </w:p>
          <w:p w14:paraId="09FA62E7">
            <w:pPr>
              <w:pStyle w:val="6"/>
              <w:spacing w:before="26"/>
              <w:ind w:left="115" w:right="4257" w:firstLine="6"/>
            </w:pPr>
            <w:r>
              <w:rPr>
                <w:rFonts w:ascii="Calibri" w:hAnsi="Calibri" w:eastAsia="Calibri" w:cs="Calibri"/>
                <w:color w:val="0000FF"/>
                <w:spacing w:val="8"/>
              </w:rPr>
              <w:t>1.</w:t>
            </w:r>
            <w:r>
              <w:rPr>
                <w:color w:val="0000FF"/>
                <w:spacing w:val="8"/>
              </w:rPr>
              <w:t>编制已标价工程量清单的注意事项</w:t>
            </w:r>
            <w:r>
              <w:rPr>
                <w:color w:val="0000FF"/>
              </w:rPr>
              <w:t xml:space="preserve"> </w:t>
            </w:r>
            <w:r>
              <w:rPr>
                <w:rFonts w:ascii="Calibri" w:hAnsi="Calibri" w:eastAsia="Calibri" w:cs="Calibri"/>
                <w:color w:val="0000FF"/>
                <w:spacing w:val="7"/>
              </w:rPr>
              <w:t>2.</w:t>
            </w:r>
            <w:r>
              <w:rPr>
                <w:color w:val="0000FF"/>
                <w:spacing w:val="7"/>
              </w:rPr>
              <w:t>企业实名信息变更申请</w:t>
            </w:r>
          </w:p>
          <w:p w14:paraId="7F42ACC2">
            <w:pPr>
              <w:pStyle w:val="6"/>
              <w:spacing w:before="25"/>
              <w:ind w:left="114" w:right="110" w:firstLine="6"/>
            </w:pPr>
            <w:r>
              <w:rPr>
                <w:color w:val="0000FF"/>
                <w:spacing w:val="9"/>
              </w:rPr>
              <w:t>（详见招标文件《洛阳市住房和城乡建设局关于进一步做好房屋建筑和市 政基础</w:t>
            </w:r>
            <w:r>
              <w:rPr>
                <w:color w:val="0000FF"/>
                <w:spacing w:val="11"/>
              </w:rPr>
              <w:t xml:space="preserve"> </w:t>
            </w:r>
            <w:r>
              <w:rPr>
                <w:color w:val="0000FF"/>
                <w:spacing w:val="3"/>
              </w:rPr>
              <w:t>设施工程电子投标文件雷同认定与处理的通知》）</w:t>
            </w:r>
          </w:p>
          <w:p w14:paraId="61E64CF7">
            <w:pPr>
              <w:pStyle w:val="6"/>
              <w:spacing w:before="27" w:line="238" w:lineRule="auto"/>
              <w:ind w:left="131" w:right="107" w:hanging="10"/>
            </w:pPr>
            <w:r>
              <w:rPr>
                <w:color w:val="0000FF"/>
                <w:spacing w:val="6"/>
              </w:rPr>
              <w:t>（二）付款方式：工程完工验收合格移交后支付至合同价款</w:t>
            </w:r>
            <w:r>
              <w:rPr>
                <w:color w:val="0000FF"/>
                <w:spacing w:val="-31"/>
              </w:rPr>
              <w:t xml:space="preserve"> </w:t>
            </w:r>
            <w:r>
              <w:rPr>
                <w:rFonts w:ascii="Calibri" w:hAnsi="Calibri" w:eastAsia="Calibri" w:cs="Calibri"/>
                <w:color w:val="0000FF"/>
                <w:spacing w:val="6"/>
              </w:rPr>
              <w:t>40%</w:t>
            </w:r>
            <w:r>
              <w:rPr>
                <w:color w:val="0000FF"/>
                <w:spacing w:val="6"/>
              </w:rPr>
              <w:t>，第二年支付至合</w:t>
            </w:r>
            <w:r>
              <w:rPr>
                <w:color w:val="0000FF"/>
              </w:rPr>
              <w:t xml:space="preserve"> </w:t>
            </w:r>
            <w:r>
              <w:rPr>
                <w:color w:val="0000FF"/>
                <w:spacing w:val="5"/>
              </w:rPr>
              <w:t>同价款</w:t>
            </w:r>
            <w:r>
              <w:rPr>
                <w:color w:val="0000FF"/>
                <w:spacing w:val="-33"/>
              </w:rPr>
              <w:t xml:space="preserve"> </w:t>
            </w:r>
            <w:r>
              <w:rPr>
                <w:rFonts w:ascii="Calibri" w:hAnsi="Calibri" w:eastAsia="Calibri" w:cs="Calibri"/>
                <w:color w:val="0000FF"/>
                <w:spacing w:val="5"/>
              </w:rPr>
              <w:t>70%</w:t>
            </w:r>
            <w:r>
              <w:rPr>
                <w:rFonts w:ascii="Calibri" w:hAnsi="Calibri" w:eastAsia="Calibri" w:cs="Calibri"/>
                <w:color w:val="0000FF"/>
                <w:spacing w:val="-15"/>
              </w:rPr>
              <w:t xml:space="preserve"> </w:t>
            </w:r>
            <w:r>
              <w:rPr>
                <w:color w:val="0000FF"/>
                <w:spacing w:val="5"/>
              </w:rPr>
              <w:t>，第三年支付至财政决算评审金额的</w:t>
            </w:r>
            <w:r>
              <w:rPr>
                <w:color w:val="0000FF"/>
                <w:spacing w:val="-30"/>
              </w:rPr>
              <w:t xml:space="preserve"> </w:t>
            </w:r>
            <w:r>
              <w:rPr>
                <w:rFonts w:ascii="Calibri" w:hAnsi="Calibri" w:eastAsia="Calibri" w:cs="Calibri"/>
                <w:color w:val="0000FF"/>
                <w:spacing w:val="5"/>
              </w:rPr>
              <w:t>100%</w:t>
            </w:r>
            <w:r>
              <w:rPr>
                <w:color w:val="0000FF"/>
                <w:spacing w:val="5"/>
              </w:rPr>
              <w:t>。</w:t>
            </w:r>
          </w:p>
          <w:p w14:paraId="2F3AF97E">
            <w:pPr>
              <w:pStyle w:val="6"/>
              <w:spacing w:before="28"/>
              <w:ind w:left="112" w:right="107" w:firstLine="4"/>
            </w:pPr>
            <w:r>
              <w:rPr>
                <w:rFonts w:ascii="Calibri" w:hAnsi="Calibri" w:eastAsia="Calibri" w:cs="Calibri"/>
                <w:color w:val="0000FF"/>
                <w:spacing w:val="7"/>
              </w:rPr>
              <w:t>(</w:t>
            </w:r>
            <w:r>
              <w:rPr>
                <w:color w:val="0000FF"/>
                <w:spacing w:val="7"/>
              </w:rPr>
              <w:t>三</w:t>
            </w:r>
            <w:r>
              <w:rPr>
                <w:rFonts w:ascii="Calibri" w:hAnsi="Calibri" w:eastAsia="Calibri" w:cs="Calibri"/>
                <w:color w:val="0000FF"/>
                <w:spacing w:val="7"/>
              </w:rPr>
              <w:t>)</w:t>
            </w:r>
            <w:r>
              <w:rPr>
                <w:color w:val="0000FF"/>
                <w:spacing w:val="7"/>
              </w:rPr>
              <w:t>本项目清单为电子版，请投标单位登录洛阳市公共资源交易网</w:t>
            </w:r>
            <w:r>
              <w:rPr>
                <w:rFonts w:ascii="Calibri" w:hAnsi="Calibri" w:eastAsia="Calibri" w:cs="Calibri"/>
                <w:color w:val="0000FF"/>
                <w:spacing w:val="7"/>
              </w:rPr>
              <w:t>-</w:t>
            </w:r>
            <w:r>
              <w:rPr>
                <w:color w:val="0000FF"/>
                <w:spacing w:val="6"/>
              </w:rPr>
              <w:t>洛阳市电子招投</w:t>
            </w:r>
            <w:r>
              <w:rPr>
                <w:color w:val="0000FF"/>
              </w:rPr>
              <w:t xml:space="preserve"> </w:t>
            </w:r>
            <w:r>
              <w:rPr>
                <w:color w:val="0000FF"/>
                <w:spacing w:val="8"/>
              </w:rPr>
              <w:t>标交易平台入口在线下载。</w:t>
            </w:r>
          </w:p>
          <w:p w14:paraId="66D7BBC9">
            <w:pPr>
              <w:pStyle w:val="6"/>
              <w:spacing w:before="24"/>
              <w:ind w:left="114" w:right="107" w:firstLine="7"/>
            </w:pPr>
            <w:r>
              <w:rPr>
                <w:color w:val="0000FF"/>
                <w:spacing w:val="10"/>
              </w:rPr>
              <w:t>（四）本项目图纸为电子版，投标单位登录洛阳市公共资源交易网</w:t>
            </w:r>
            <w:r>
              <w:rPr>
                <w:rFonts w:ascii="Calibri" w:hAnsi="Calibri" w:eastAsia="Calibri" w:cs="Calibri"/>
                <w:color w:val="0000FF"/>
                <w:spacing w:val="10"/>
              </w:rPr>
              <w:t>-</w:t>
            </w:r>
            <w:r>
              <w:rPr>
                <w:color w:val="0000FF"/>
                <w:spacing w:val="10"/>
              </w:rPr>
              <w:t>洛阳市电子招</w:t>
            </w:r>
            <w:r>
              <w:rPr>
                <w:color w:val="0000FF"/>
                <w:spacing w:val="16"/>
              </w:rPr>
              <w:t xml:space="preserve"> </w:t>
            </w:r>
            <w:r>
              <w:rPr>
                <w:color w:val="0000FF"/>
                <w:spacing w:val="8"/>
              </w:rPr>
              <w:t>投标交易平台入口在线下载电子版图纸。</w:t>
            </w:r>
          </w:p>
          <w:p w14:paraId="74D547A9">
            <w:pPr>
              <w:pStyle w:val="6"/>
              <w:spacing w:before="24"/>
              <w:ind w:left="112" w:right="110" w:firstLine="9"/>
            </w:pPr>
            <w:r>
              <w:rPr>
                <w:color w:val="0000FF"/>
                <w:spacing w:val="9"/>
              </w:rPr>
              <w:t>（五）拟派项目经理、拟派施工现场专职安全生产管理人员证书要求见</w:t>
            </w:r>
            <w:r>
              <w:rPr>
                <w:color w:val="0000FF"/>
                <w:spacing w:val="-37"/>
              </w:rPr>
              <w:t xml:space="preserve"> </w:t>
            </w:r>
            <w:r>
              <w:rPr>
                <w:rFonts w:ascii="Calibri" w:hAnsi="Calibri" w:eastAsia="Calibri" w:cs="Calibri"/>
                <w:color w:val="0000FF"/>
                <w:spacing w:val="9"/>
              </w:rPr>
              <w:t>3</w:t>
            </w:r>
            <w:r>
              <w:rPr>
                <w:rFonts w:ascii="Calibri" w:hAnsi="Calibri" w:eastAsia="Calibri" w:cs="Calibri"/>
                <w:color w:val="0000FF"/>
                <w:spacing w:val="8"/>
              </w:rPr>
              <w:t>.5.4</w:t>
            </w:r>
            <w:r>
              <w:rPr>
                <w:rFonts w:ascii="Calibri" w:hAnsi="Calibri" w:eastAsia="Calibri" w:cs="Calibri"/>
                <w:color w:val="0000FF"/>
                <w:spacing w:val="-14"/>
              </w:rPr>
              <w:t xml:space="preserve"> </w:t>
            </w:r>
            <w:r>
              <w:rPr>
                <w:color w:val="0000FF"/>
                <w:spacing w:val="8"/>
              </w:rPr>
              <w:t>；其</w:t>
            </w:r>
            <w:r>
              <w:rPr>
                <w:color w:val="0000FF"/>
              </w:rPr>
              <w:t xml:space="preserve"> </w:t>
            </w:r>
            <w:r>
              <w:rPr>
                <w:color w:val="0000FF"/>
                <w:spacing w:val="8"/>
              </w:rPr>
              <w:t>余人员需提供身份证及岗位证书。</w:t>
            </w:r>
          </w:p>
          <w:p w14:paraId="2B82962B">
            <w:pPr>
              <w:pStyle w:val="6"/>
              <w:spacing w:before="25" w:line="227" w:lineRule="auto"/>
              <w:ind w:left="121"/>
            </w:pPr>
            <w:r>
              <w:rPr>
                <w:color w:val="0000FF"/>
                <w:spacing w:val="9"/>
              </w:rPr>
              <w:t>（六）招标文件第九章投标文件格式中末尾附件，投标人无需响应。</w:t>
            </w:r>
          </w:p>
          <w:p w14:paraId="22723816">
            <w:pPr>
              <w:pStyle w:val="6"/>
              <w:spacing w:before="27" w:line="228" w:lineRule="auto"/>
              <w:ind w:left="121"/>
            </w:pPr>
            <w:r>
              <w:rPr>
                <w:color w:val="0000FF"/>
                <w:spacing w:val="8"/>
              </w:rPr>
              <w:t>（七）农民工工资保障金</w:t>
            </w:r>
          </w:p>
          <w:p w14:paraId="51316392">
            <w:pPr>
              <w:pStyle w:val="6"/>
              <w:spacing w:before="25" w:line="239" w:lineRule="auto"/>
              <w:ind w:left="116" w:right="110" w:firstLine="4"/>
            </w:pPr>
            <w:r>
              <w:rPr>
                <w:rFonts w:ascii="Calibri" w:hAnsi="Calibri" w:eastAsia="Calibri" w:cs="Calibri"/>
                <w:color w:val="0000FF"/>
                <w:spacing w:val="9"/>
              </w:rPr>
              <w:t>1</w:t>
            </w:r>
            <w:r>
              <w:rPr>
                <w:rFonts w:ascii="Calibri" w:hAnsi="Calibri" w:eastAsia="Calibri" w:cs="Calibri"/>
                <w:color w:val="0000FF"/>
                <w:spacing w:val="-23"/>
              </w:rPr>
              <w:t xml:space="preserve"> </w:t>
            </w:r>
            <w:r>
              <w:rPr>
                <w:color w:val="0000FF"/>
                <w:spacing w:val="9"/>
              </w:rPr>
              <w:t>、按照洛阳市住房和城乡建设局《关于进一步规范</w:t>
            </w:r>
            <w:r>
              <w:rPr>
                <w:color w:val="0000FF"/>
                <w:spacing w:val="8"/>
              </w:rPr>
              <w:t>农民工工资保障金和工程担保</w:t>
            </w:r>
            <w:r>
              <w:rPr>
                <w:color w:val="0000FF"/>
              </w:rPr>
              <w:t xml:space="preserve"> </w:t>
            </w:r>
            <w:r>
              <w:rPr>
                <w:color w:val="0000FF"/>
                <w:spacing w:val="6"/>
              </w:rPr>
              <w:t>管理的通知》洛建【</w:t>
            </w:r>
            <w:r>
              <w:rPr>
                <w:rFonts w:ascii="Calibri" w:hAnsi="Calibri" w:eastAsia="Calibri" w:cs="Calibri"/>
                <w:color w:val="0000FF"/>
                <w:spacing w:val="6"/>
              </w:rPr>
              <w:t>2019</w:t>
            </w:r>
            <w:r>
              <w:rPr>
                <w:color w:val="0000FF"/>
                <w:spacing w:val="6"/>
              </w:rPr>
              <w:t>】</w:t>
            </w:r>
            <w:r>
              <w:rPr>
                <w:rFonts w:ascii="Calibri" w:hAnsi="Calibri" w:eastAsia="Calibri" w:cs="Calibri"/>
                <w:color w:val="0000FF"/>
                <w:spacing w:val="6"/>
              </w:rPr>
              <w:t>78</w:t>
            </w:r>
            <w:r>
              <w:rPr>
                <w:rFonts w:ascii="Calibri" w:hAnsi="Calibri" w:eastAsia="Calibri" w:cs="Calibri"/>
                <w:color w:val="0000FF"/>
                <w:spacing w:val="20"/>
              </w:rPr>
              <w:t xml:space="preserve">  </w:t>
            </w:r>
            <w:r>
              <w:rPr>
                <w:color w:val="0000FF"/>
                <w:spacing w:val="6"/>
              </w:rPr>
              <w:t>号执行；</w:t>
            </w:r>
          </w:p>
          <w:p w14:paraId="144E90C7">
            <w:pPr>
              <w:pStyle w:val="6"/>
              <w:spacing w:before="27"/>
              <w:ind w:left="135" w:right="110" w:hanging="20"/>
            </w:pPr>
            <w:r>
              <w:rPr>
                <w:rFonts w:ascii="Calibri" w:hAnsi="Calibri" w:eastAsia="Calibri" w:cs="Calibri"/>
                <w:color w:val="0000FF"/>
                <w:spacing w:val="9"/>
              </w:rPr>
              <w:t>2</w:t>
            </w:r>
            <w:r>
              <w:rPr>
                <w:rFonts w:ascii="Calibri" w:hAnsi="Calibri" w:eastAsia="Calibri" w:cs="Calibri"/>
                <w:color w:val="0000FF"/>
                <w:spacing w:val="-22"/>
              </w:rPr>
              <w:t xml:space="preserve"> </w:t>
            </w:r>
            <w:r>
              <w:rPr>
                <w:color w:val="0000FF"/>
                <w:spacing w:val="9"/>
              </w:rPr>
              <w:t>、建筑业企业在参与建筑工程项目投标时，必须对农民工工资保</w:t>
            </w:r>
            <w:r>
              <w:rPr>
                <w:color w:val="0000FF"/>
                <w:spacing w:val="8"/>
              </w:rPr>
              <w:t>障金的问题做出</w:t>
            </w:r>
            <w:r>
              <w:rPr>
                <w:color w:val="0000FF"/>
              </w:rPr>
              <w:t xml:space="preserve"> </w:t>
            </w:r>
            <w:r>
              <w:rPr>
                <w:color w:val="0000FF"/>
                <w:spacing w:val="1"/>
              </w:rPr>
              <w:t>以下承诺：</w:t>
            </w:r>
          </w:p>
          <w:p w14:paraId="4F26C1AF">
            <w:pPr>
              <w:pStyle w:val="6"/>
              <w:spacing w:before="25"/>
              <w:ind w:left="112" w:right="107" w:firstLine="2"/>
            </w:pPr>
            <w:r>
              <w:rPr>
                <w:color w:val="0000FF"/>
                <w:spacing w:val="13"/>
              </w:rPr>
              <w:t>一是建筑业企业在竞标时必须在标书中如实反映其以前</w:t>
            </w:r>
            <w:r>
              <w:rPr>
                <w:color w:val="0000FF"/>
                <w:spacing w:val="12"/>
              </w:rPr>
              <w:t>所承建工程中工资支付的</w:t>
            </w:r>
            <w:r>
              <w:rPr>
                <w:color w:val="0000FF"/>
              </w:rPr>
              <w:t xml:space="preserve"> </w:t>
            </w:r>
            <w:r>
              <w:rPr>
                <w:color w:val="0000FF"/>
                <w:spacing w:val="9"/>
              </w:rPr>
              <w:t>情况，需特别注明截止竞标之日，是否存在拖欠或克扣农民工工资的行为。</w:t>
            </w:r>
          </w:p>
          <w:p w14:paraId="35EA08B1">
            <w:pPr>
              <w:pStyle w:val="6"/>
              <w:spacing w:before="24" w:line="238" w:lineRule="auto"/>
              <w:ind w:left="112" w:right="107" w:firstLine="2"/>
            </w:pPr>
            <w:r>
              <w:rPr>
                <w:color w:val="0000FF"/>
                <w:spacing w:val="7"/>
              </w:rPr>
              <w:t>二是建筑业企业在竞标时必须在标书中承诺中标后能够及时、足</w:t>
            </w:r>
            <w:r>
              <w:rPr>
                <w:color w:val="0000FF"/>
                <w:spacing w:val="6"/>
              </w:rPr>
              <w:t>额存入农民工工资</w:t>
            </w:r>
            <w:r>
              <w:rPr>
                <w:color w:val="0000FF"/>
              </w:rPr>
              <w:t xml:space="preserve"> </w:t>
            </w:r>
            <w:r>
              <w:rPr>
                <w:color w:val="0000FF"/>
                <w:spacing w:val="4"/>
              </w:rPr>
              <w:t>保障金。</w:t>
            </w:r>
          </w:p>
        </w:tc>
      </w:tr>
    </w:tbl>
    <w:p w14:paraId="17F73ED1">
      <w:pPr>
        <w:pStyle w:val="2"/>
      </w:pPr>
    </w:p>
    <w:p w14:paraId="725B7112">
      <w:pPr>
        <w:sectPr>
          <w:footerReference r:id="rId32" w:type="default"/>
          <w:pgSz w:w="11906" w:h="16839"/>
          <w:pgMar w:top="1431" w:right="1686" w:bottom="1018" w:left="1685" w:header="0" w:footer="852" w:gutter="0"/>
          <w:cols w:space="720" w:num="1"/>
        </w:sectPr>
      </w:pPr>
    </w:p>
    <w:p w14:paraId="3702CFD3">
      <w:pPr>
        <w:spacing w:line="156"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7673"/>
      </w:tblGrid>
      <w:tr w14:paraId="0D1EC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Align w:val="top"/>
          </w:tcPr>
          <w:p w14:paraId="416633C7">
            <w:pPr>
              <w:rPr>
                <w:rFonts w:ascii="Arial"/>
                <w:sz w:val="21"/>
              </w:rPr>
            </w:pPr>
          </w:p>
        </w:tc>
        <w:tc>
          <w:tcPr>
            <w:tcW w:w="7673" w:type="dxa"/>
            <w:vAlign w:val="top"/>
          </w:tcPr>
          <w:p w14:paraId="4F9B69A6">
            <w:pPr>
              <w:pStyle w:val="6"/>
              <w:spacing w:before="35"/>
              <w:ind w:left="111" w:right="110"/>
            </w:pPr>
            <w:r>
              <w:rPr>
                <w:color w:val="0000FF"/>
                <w:spacing w:val="7"/>
              </w:rPr>
              <w:t>三是建筑业企业在竞标时必须在标书中承诺：一旦其承包的建筑工</w:t>
            </w:r>
            <w:r>
              <w:rPr>
                <w:color w:val="0000FF"/>
                <w:spacing w:val="6"/>
              </w:rPr>
              <w:t>程项目中出现拖</w:t>
            </w:r>
            <w:r>
              <w:rPr>
                <w:color w:val="0000FF"/>
              </w:rPr>
              <w:t xml:space="preserve"> </w:t>
            </w:r>
            <w:r>
              <w:rPr>
                <w:color w:val="0000FF"/>
                <w:spacing w:val="9"/>
              </w:rPr>
              <w:t>欠职工工资情况的，可由建设行政主管部门从工资保障金中先划支。</w:t>
            </w:r>
          </w:p>
          <w:p w14:paraId="5AB49401">
            <w:pPr>
              <w:pStyle w:val="6"/>
              <w:spacing w:before="25" w:line="234" w:lineRule="auto"/>
              <w:ind w:left="114" w:right="107"/>
            </w:pPr>
            <w:r>
              <w:rPr>
                <w:color w:val="0000FF"/>
                <w:spacing w:val="7"/>
              </w:rPr>
              <w:t>工程投标申请人提交的投标文件不具备以上三项内容的，其投标文</w:t>
            </w:r>
            <w:r>
              <w:rPr>
                <w:color w:val="0000FF"/>
                <w:spacing w:val="6"/>
              </w:rPr>
              <w:t>件作无效投标处</w:t>
            </w:r>
            <w:r>
              <w:rPr>
                <w:color w:val="0000FF"/>
              </w:rPr>
              <w:t xml:space="preserve"> </w:t>
            </w:r>
            <w:r>
              <w:rPr>
                <w:color w:val="0000FF"/>
                <w:spacing w:val="-1"/>
              </w:rPr>
              <w:t>理。</w:t>
            </w:r>
          </w:p>
        </w:tc>
      </w:tr>
    </w:tbl>
    <w:p w14:paraId="3D0EBC6C">
      <w:pPr>
        <w:pStyle w:val="2"/>
      </w:pPr>
    </w:p>
    <w:p w14:paraId="5E3FE597">
      <w:pPr>
        <w:sectPr>
          <w:footerReference r:id="rId33" w:type="default"/>
          <w:pgSz w:w="11906" w:h="16839"/>
          <w:pgMar w:top="1431" w:right="1686" w:bottom="1018" w:left="1685" w:header="0" w:footer="852" w:gutter="0"/>
          <w:cols w:space="720" w:num="1"/>
        </w:sectPr>
      </w:pPr>
    </w:p>
    <w:p w14:paraId="0E013425">
      <w:pPr>
        <w:pStyle w:val="2"/>
        <w:spacing w:line="253" w:lineRule="auto"/>
      </w:pPr>
    </w:p>
    <w:p w14:paraId="480148AE">
      <w:pPr>
        <w:pStyle w:val="2"/>
        <w:spacing w:line="254" w:lineRule="auto"/>
      </w:pPr>
    </w:p>
    <w:p w14:paraId="1E78A2AD">
      <w:pPr>
        <w:spacing w:before="114" w:line="227" w:lineRule="auto"/>
        <w:ind w:left="24"/>
        <w:outlineLvl w:val="1"/>
        <w:rPr>
          <w:rFonts w:ascii="黑体" w:hAnsi="黑体" w:eastAsia="黑体" w:cs="黑体"/>
          <w:sz w:val="35"/>
          <w:szCs w:val="35"/>
        </w:rPr>
      </w:pPr>
      <w:bookmarkStart w:id="177" w:name="bookmark24"/>
      <w:bookmarkEnd w:id="177"/>
      <w:bookmarkStart w:id="178" w:name="bookmark22"/>
      <w:bookmarkEnd w:id="178"/>
      <w:r>
        <w:rPr>
          <w:rFonts w:ascii="黑体" w:hAnsi="黑体" w:eastAsia="黑体" w:cs="黑体"/>
          <w:sz w:val="35"/>
          <w:szCs w:val="35"/>
        </w:rPr>
        <w:t>1．总则</w:t>
      </w:r>
    </w:p>
    <w:p w14:paraId="774593EC">
      <w:pPr>
        <w:spacing w:before="292" w:line="219" w:lineRule="auto"/>
        <w:ind w:left="9"/>
        <w:outlineLvl w:val="2"/>
        <w:rPr>
          <w:rFonts w:ascii="宋体" w:hAnsi="宋体" w:eastAsia="宋体" w:cs="宋体"/>
          <w:sz w:val="24"/>
          <w:szCs w:val="24"/>
        </w:rPr>
      </w:pPr>
      <w:r>
        <w:rPr>
          <w:rFonts w:ascii="Calibri" w:hAnsi="Calibri" w:eastAsia="Calibri" w:cs="Calibri"/>
          <w:b/>
          <w:bCs/>
          <w:spacing w:val="-6"/>
          <w:sz w:val="24"/>
          <w:szCs w:val="24"/>
        </w:rPr>
        <w:t>1.1</w:t>
      </w:r>
      <w:r>
        <w:rPr>
          <w:rFonts w:ascii="Calibri" w:hAnsi="Calibri" w:eastAsia="Calibri" w:cs="Calibri"/>
          <w:b/>
          <w:bCs/>
          <w:spacing w:val="13"/>
          <w:w w:val="101"/>
          <w:sz w:val="24"/>
          <w:szCs w:val="24"/>
        </w:rPr>
        <w:t xml:space="preserve">  </w:t>
      </w:r>
      <w:r>
        <w:rPr>
          <w:rFonts w:ascii="宋体" w:hAnsi="宋体" w:eastAsia="宋体" w:cs="宋体"/>
          <w:b/>
          <w:bCs/>
          <w:spacing w:val="-6"/>
          <w:sz w:val="24"/>
          <w:szCs w:val="24"/>
        </w:rPr>
        <w:t>项目概况</w:t>
      </w:r>
    </w:p>
    <w:p w14:paraId="2E176345">
      <w:pPr>
        <w:spacing w:before="240" w:line="448" w:lineRule="auto"/>
        <w:ind w:left="39" w:firstLine="395"/>
        <w:rPr>
          <w:rFonts w:ascii="宋体" w:hAnsi="宋体" w:eastAsia="宋体" w:cs="宋体"/>
          <w:sz w:val="20"/>
          <w:szCs w:val="20"/>
        </w:rPr>
      </w:pPr>
      <w:r>
        <w:rPr>
          <w:rFonts w:ascii="宋体" w:hAnsi="宋体" w:eastAsia="宋体" w:cs="宋体"/>
          <w:spacing w:val="11"/>
          <w:sz w:val="20"/>
          <w:szCs w:val="20"/>
        </w:rPr>
        <w:t>1.1.1 根据《中华人民共和国招标投标法》等有关法律、法规和规章的规定，本招标项</w:t>
      </w:r>
      <w:r>
        <w:rPr>
          <w:rFonts w:ascii="宋体" w:hAnsi="宋体" w:eastAsia="宋体" w:cs="宋体"/>
          <w:spacing w:val="5"/>
          <w:sz w:val="20"/>
          <w:szCs w:val="20"/>
        </w:rPr>
        <w:t xml:space="preserve"> </w:t>
      </w:r>
      <w:r>
        <w:rPr>
          <w:rFonts w:ascii="宋体" w:hAnsi="宋体" w:eastAsia="宋体" w:cs="宋体"/>
          <w:spacing w:val="7"/>
          <w:sz w:val="20"/>
          <w:szCs w:val="20"/>
        </w:rPr>
        <w:t>目已具备招标条件，现对本标段施工进行招标。</w:t>
      </w:r>
    </w:p>
    <w:p w14:paraId="0786A22A">
      <w:pPr>
        <w:spacing w:before="30" w:line="227" w:lineRule="auto"/>
        <w:ind w:left="435"/>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1BAFFEB9">
      <w:pPr>
        <w:spacing w:before="253" w:line="227" w:lineRule="auto"/>
        <w:ind w:left="435"/>
        <w:rPr>
          <w:rFonts w:ascii="宋体" w:hAnsi="宋体" w:eastAsia="宋体" w:cs="宋体"/>
          <w:sz w:val="20"/>
          <w:szCs w:val="20"/>
        </w:rPr>
      </w:pPr>
      <w:r>
        <w:rPr>
          <w:rFonts w:ascii="宋体" w:hAnsi="宋体" w:eastAsia="宋体" w:cs="宋体"/>
          <w:spacing w:val="7"/>
          <w:sz w:val="20"/>
          <w:szCs w:val="20"/>
        </w:rPr>
        <w:t>1.1.3 本标段招标代理机构：见投标人须知前附表。</w:t>
      </w:r>
    </w:p>
    <w:p w14:paraId="407D406C">
      <w:pPr>
        <w:spacing w:before="255" w:line="227" w:lineRule="auto"/>
        <w:ind w:left="435"/>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757DA041">
      <w:pPr>
        <w:spacing w:before="253" w:line="227" w:lineRule="auto"/>
        <w:ind w:left="435"/>
        <w:rPr>
          <w:rFonts w:ascii="宋体" w:hAnsi="宋体" w:eastAsia="宋体" w:cs="宋体"/>
          <w:sz w:val="20"/>
          <w:szCs w:val="20"/>
        </w:rPr>
      </w:pPr>
      <w:r>
        <w:rPr>
          <w:rFonts w:ascii="宋体" w:hAnsi="宋体" w:eastAsia="宋体" w:cs="宋体"/>
          <w:spacing w:val="7"/>
          <w:sz w:val="20"/>
          <w:szCs w:val="20"/>
        </w:rPr>
        <w:t>1.1.5 本标段建设地点：见投标人须知前附表。</w:t>
      </w:r>
    </w:p>
    <w:p w14:paraId="1A2A7454">
      <w:pPr>
        <w:spacing w:before="230" w:line="219" w:lineRule="auto"/>
        <w:ind w:left="9"/>
        <w:outlineLvl w:val="2"/>
        <w:rPr>
          <w:rFonts w:ascii="宋体" w:hAnsi="宋体" w:eastAsia="宋体" w:cs="宋体"/>
          <w:sz w:val="24"/>
          <w:szCs w:val="24"/>
        </w:rPr>
      </w:pPr>
      <w:bookmarkStart w:id="179" w:name="bookmark26"/>
      <w:bookmarkEnd w:id="179"/>
      <w:r>
        <w:rPr>
          <w:rFonts w:ascii="Calibri" w:hAnsi="Calibri" w:eastAsia="Calibri" w:cs="Calibri"/>
          <w:b/>
          <w:bCs/>
          <w:spacing w:val="-5"/>
          <w:sz w:val="24"/>
          <w:szCs w:val="24"/>
        </w:rPr>
        <w:t>1.2</w:t>
      </w:r>
      <w:r>
        <w:rPr>
          <w:rFonts w:ascii="Calibri" w:hAnsi="Calibri" w:eastAsia="Calibri" w:cs="Calibri"/>
          <w:b/>
          <w:bCs/>
          <w:spacing w:val="18"/>
          <w:w w:val="101"/>
          <w:sz w:val="24"/>
          <w:szCs w:val="24"/>
        </w:rPr>
        <w:t xml:space="preserve">  </w:t>
      </w:r>
      <w:r>
        <w:rPr>
          <w:rFonts w:ascii="宋体" w:hAnsi="宋体" w:eastAsia="宋体" w:cs="宋体"/>
          <w:b/>
          <w:bCs/>
          <w:spacing w:val="-5"/>
          <w:sz w:val="24"/>
          <w:szCs w:val="24"/>
        </w:rPr>
        <w:t>资金来源和落实情况</w:t>
      </w:r>
    </w:p>
    <w:p w14:paraId="311BCC9E">
      <w:pPr>
        <w:spacing w:before="240" w:line="227" w:lineRule="auto"/>
        <w:ind w:left="435"/>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3A41FBE2">
      <w:pPr>
        <w:spacing w:before="254" w:line="227" w:lineRule="auto"/>
        <w:ind w:left="435"/>
        <w:rPr>
          <w:rFonts w:ascii="宋体" w:hAnsi="宋体" w:eastAsia="宋体" w:cs="宋体"/>
          <w:sz w:val="20"/>
          <w:szCs w:val="20"/>
        </w:rPr>
      </w:pPr>
      <w:r>
        <w:rPr>
          <w:rFonts w:ascii="宋体" w:hAnsi="宋体" w:eastAsia="宋体" w:cs="宋体"/>
          <w:spacing w:val="7"/>
          <w:sz w:val="20"/>
          <w:szCs w:val="20"/>
        </w:rPr>
        <w:t>1.2.2 本招标项目的出资比例：见投标人须知前附表。</w:t>
      </w:r>
    </w:p>
    <w:p w14:paraId="1C773DD8">
      <w:pPr>
        <w:spacing w:before="253" w:line="227" w:lineRule="auto"/>
        <w:ind w:left="435"/>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05F03278">
      <w:pPr>
        <w:spacing w:before="229" w:line="220" w:lineRule="auto"/>
        <w:ind w:left="9"/>
        <w:outlineLvl w:val="2"/>
        <w:rPr>
          <w:rFonts w:ascii="宋体" w:hAnsi="宋体" w:eastAsia="宋体" w:cs="宋体"/>
          <w:sz w:val="24"/>
          <w:szCs w:val="24"/>
        </w:rPr>
      </w:pPr>
      <w:bookmarkStart w:id="180" w:name="bookmark28"/>
      <w:bookmarkEnd w:id="180"/>
      <w:r>
        <w:rPr>
          <w:rFonts w:ascii="Calibri" w:hAnsi="Calibri" w:eastAsia="Calibri" w:cs="Calibri"/>
          <w:b/>
          <w:bCs/>
          <w:spacing w:val="-2"/>
          <w:sz w:val="24"/>
          <w:szCs w:val="24"/>
        </w:rPr>
        <w:t xml:space="preserve">1.3  </w:t>
      </w:r>
      <w:r>
        <w:rPr>
          <w:rFonts w:ascii="宋体" w:hAnsi="宋体" w:eastAsia="宋体" w:cs="宋体"/>
          <w:b/>
          <w:bCs/>
          <w:spacing w:val="-2"/>
          <w:sz w:val="24"/>
          <w:szCs w:val="24"/>
        </w:rPr>
        <w:t>招标范围、计划工期和质量要求</w:t>
      </w:r>
    </w:p>
    <w:p w14:paraId="786BB7E1">
      <w:pPr>
        <w:spacing w:before="240" w:line="227" w:lineRule="auto"/>
        <w:ind w:left="435"/>
        <w:rPr>
          <w:rFonts w:ascii="宋体" w:hAnsi="宋体" w:eastAsia="宋体" w:cs="宋体"/>
          <w:sz w:val="20"/>
          <w:szCs w:val="20"/>
        </w:rPr>
      </w:pPr>
      <w:r>
        <w:rPr>
          <w:rFonts w:ascii="宋体" w:hAnsi="宋体" w:eastAsia="宋体" w:cs="宋体"/>
          <w:spacing w:val="7"/>
          <w:sz w:val="20"/>
          <w:szCs w:val="20"/>
        </w:rPr>
        <w:t>1.3.1 本次招标范围：见投标人须知前附表。</w:t>
      </w:r>
    </w:p>
    <w:p w14:paraId="0E759820">
      <w:pPr>
        <w:spacing w:before="253" w:line="227" w:lineRule="auto"/>
        <w:ind w:left="435"/>
        <w:rPr>
          <w:rFonts w:ascii="宋体" w:hAnsi="宋体" w:eastAsia="宋体" w:cs="宋体"/>
          <w:sz w:val="20"/>
          <w:szCs w:val="20"/>
        </w:rPr>
      </w:pPr>
      <w:r>
        <w:rPr>
          <w:rFonts w:ascii="宋体" w:hAnsi="宋体" w:eastAsia="宋体" w:cs="宋体"/>
          <w:spacing w:val="7"/>
          <w:sz w:val="20"/>
          <w:szCs w:val="20"/>
        </w:rPr>
        <w:t>1.3.2 本标段的计划工期：见投标人须知前附表。</w:t>
      </w:r>
    </w:p>
    <w:p w14:paraId="7D1A52CE">
      <w:pPr>
        <w:spacing w:before="256" w:line="227" w:lineRule="auto"/>
        <w:ind w:left="435"/>
        <w:rPr>
          <w:rFonts w:ascii="宋体" w:hAnsi="宋体" w:eastAsia="宋体" w:cs="宋体"/>
          <w:sz w:val="20"/>
          <w:szCs w:val="20"/>
        </w:rPr>
      </w:pPr>
      <w:r>
        <w:rPr>
          <w:rFonts w:ascii="宋体" w:hAnsi="宋体" w:eastAsia="宋体" w:cs="宋体"/>
          <w:spacing w:val="7"/>
          <w:sz w:val="20"/>
          <w:szCs w:val="20"/>
        </w:rPr>
        <w:t>1.3.3 本标段的质量要求：见投标人须知前附表。</w:t>
      </w:r>
    </w:p>
    <w:p w14:paraId="13414A4B">
      <w:pPr>
        <w:spacing w:before="227" w:line="219" w:lineRule="auto"/>
        <w:ind w:left="9"/>
        <w:outlineLvl w:val="2"/>
        <w:rPr>
          <w:rFonts w:ascii="宋体" w:hAnsi="宋体" w:eastAsia="宋体" w:cs="宋体"/>
          <w:sz w:val="24"/>
          <w:szCs w:val="24"/>
        </w:rPr>
      </w:pPr>
      <w:bookmarkStart w:id="181" w:name="bookmark30"/>
      <w:bookmarkEnd w:id="181"/>
      <w:r>
        <w:rPr>
          <w:rFonts w:ascii="Calibri" w:hAnsi="Calibri" w:eastAsia="Calibri" w:cs="Calibri"/>
          <w:b/>
          <w:bCs/>
          <w:spacing w:val="-2"/>
          <w:sz w:val="24"/>
          <w:szCs w:val="24"/>
        </w:rPr>
        <w:t xml:space="preserve">1.4  </w:t>
      </w:r>
      <w:r>
        <w:rPr>
          <w:rFonts w:ascii="宋体" w:hAnsi="宋体" w:eastAsia="宋体" w:cs="宋体"/>
          <w:b/>
          <w:bCs/>
          <w:spacing w:val="-2"/>
          <w:sz w:val="24"/>
          <w:szCs w:val="24"/>
        </w:rPr>
        <w:t>投标人资格要求（适用于资格预审的）</w:t>
      </w:r>
    </w:p>
    <w:p w14:paraId="0163BC74">
      <w:pPr>
        <w:spacing w:before="241" w:line="449" w:lineRule="auto"/>
        <w:ind w:right="32" w:firstLine="422"/>
        <w:rPr>
          <w:rFonts w:ascii="宋体" w:hAnsi="宋体" w:eastAsia="宋体" w:cs="宋体"/>
          <w:sz w:val="20"/>
          <w:szCs w:val="20"/>
        </w:rPr>
      </w:pPr>
      <w:r>
        <w:rPr>
          <w:rFonts w:ascii="宋体" w:hAnsi="宋体" w:eastAsia="宋体" w:cs="宋体"/>
          <w:spacing w:val="11"/>
          <w:sz w:val="20"/>
          <w:szCs w:val="20"/>
        </w:rPr>
        <w:t>投标人应是收到招标人发出投标邀请书的单位。联合体投标的，资格预审后不得增减、</w:t>
      </w:r>
      <w:r>
        <w:rPr>
          <w:rFonts w:ascii="宋体" w:hAnsi="宋体" w:eastAsia="宋体" w:cs="宋体"/>
          <w:spacing w:val="18"/>
          <w:sz w:val="20"/>
          <w:szCs w:val="20"/>
        </w:rPr>
        <w:t xml:space="preserve"> </w:t>
      </w:r>
      <w:r>
        <w:rPr>
          <w:rFonts w:ascii="宋体" w:hAnsi="宋体" w:eastAsia="宋体" w:cs="宋体"/>
          <w:spacing w:val="7"/>
          <w:sz w:val="20"/>
          <w:szCs w:val="20"/>
        </w:rPr>
        <w:t>变更联合体成员。</w:t>
      </w:r>
    </w:p>
    <w:p w14:paraId="7E911F6F">
      <w:pPr>
        <w:spacing w:before="1" w:line="219" w:lineRule="auto"/>
        <w:ind w:left="9"/>
        <w:outlineLvl w:val="2"/>
        <w:rPr>
          <w:rFonts w:ascii="宋体" w:hAnsi="宋体" w:eastAsia="宋体" w:cs="宋体"/>
          <w:sz w:val="24"/>
          <w:szCs w:val="24"/>
        </w:rPr>
      </w:pPr>
      <w:bookmarkStart w:id="182" w:name="bookmark32"/>
      <w:bookmarkEnd w:id="182"/>
      <w:r>
        <w:rPr>
          <w:rFonts w:ascii="Calibri" w:hAnsi="Calibri" w:eastAsia="Calibri" w:cs="Calibri"/>
          <w:b/>
          <w:bCs/>
          <w:spacing w:val="-2"/>
          <w:sz w:val="24"/>
          <w:szCs w:val="24"/>
        </w:rPr>
        <w:t xml:space="preserve">1.4  </w:t>
      </w:r>
      <w:r>
        <w:rPr>
          <w:rFonts w:ascii="宋体" w:hAnsi="宋体" w:eastAsia="宋体" w:cs="宋体"/>
          <w:b/>
          <w:bCs/>
          <w:spacing w:val="-2"/>
          <w:sz w:val="24"/>
          <w:szCs w:val="24"/>
        </w:rPr>
        <w:t>投标人资格要求（适用于资格后审的）</w:t>
      </w:r>
    </w:p>
    <w:p w14:paraId="595732D1">
      <w:pPr>
        <w:spacing w:before="241" w:line="227" w:lineRule="auto"/>
        <w:ind w:left="435"/>
        <w:rPr>
          <w:rFonts w:ascii="宋体" w:hAnsi="宋体" w:eastAsia="宋体" w:cs="宋体"/>
          <w:sz w:val="20"/>
          <w:szCs w:val="20"/>
        </w:rPr>
      </w:pPr>
      <w:r>
        <w:rPr>
          <w:rFonts w:ascii="宋体" w:hAnsi="宋体" w:eastAsia="宋体" w:cs="宋体"/>
          <w:spacing w:val="8"/>
          <w:sz w:val="20"/>
          <w:szCs w:val="20"/>
        </w:rPr>
        <w:t>1.4.1 投标人应具备承担本标段施工的资质条件</w:t>
      </w:r>
      <w:r>
        <w:rPr>
          <w:rFonts w:ascii="宋体" w:hAnsi="宋体" w:eastAsia="宋体" w:cs="宋体"/>
          <w:spacing w:val="7"/>
          <w:sz w:val="20"/>
          <w:szCs w:val="20"/>
        </w:rPr>
        <w:t>、能力和信誉。</w:t>
      </w:r>
    </w:p>
    <w:p w14:paraId="7EA8A378">
      <w:pPr>
        <w:spacing w:before="256" w:line="227" w:lineRule="auto"/>
        <w:ind w:left="456"/>
        <w:rPr>
          <w:rFonts w:ascii="宋体" w:hAnsi="宋体" w:eastAsia="宋体" w:cs="宋体"/>
          <w:sz w:val="20"/>
          <w:szCs w:val="20"/>
        </w:rPr>
      </w:pPr>
      <w:r>
        <w:rPr>
          <w:rFonts w:ascii="宋体" w:hAnsi="宋体" w:eastAsia="宋体" w:cs="宋体"/>
          <w:spacing w:val="6"/>
          <w:sz w:val="20"/>
          <w:szCs w:val="20"/>
        </w:rPr>
        <w:t>(l）资质条件：见投标人须知前附表；</w:t>
      </w:r>
    </w:p>
    <w:p w14:paraId="7E2ECF01">
      <w:pPr>
        <w:spacing w:before="253" w:line="227" w:lineRule="auto"/>
        <w:ind w:left="456"/>
        <w:rPr>
          <w:rFonts w:ascii="宋体" w:hAnsi="宋体" w:eastAsia="宋体" w:cs="宋体"/>
          <w:sz w:val="20"/>
          <w:szCs w:val="20"/>
        </w:rPr>
      </w:pPr>
      <w:r>
        <w:rPr>
          <w:rFonts w:ascii="宋体" w:hAnsi="宋体" w:eastAsia="宋体" w:cs="宋体"/>
          <w:spacing w:val="6"/>
          <w:sz w:val="20"/>
          <w:szCs w:val="20"/>
        </w:rPr>
        <w:t>(2）业绩要求：见投标人须知前附表；</w:t>
      </w:r>
    </w:p>
    <w:p w14:paraId="6B07B91B">
      <w:pPr>
        <w:spacing w:before="253" w:line="227" w:lineRule="auto"/>
        <w:ind w:left="456"/>
        <w:rPr>
          <w:rFonts w:ascii="宋体" w:hAnsi="宋体" w:eastAsia="宋体" w:cs="宋体"/>
          <w:sz w:val="20"/>
          <w:szCs w:val="20"/>
        </w:rPr>
      </w:pPr>
      <w:r>
        <w:rPr>
          <w:rFonts w:ascii="宋体" w:hAnsi="宋体" w:eastAsia="宋体" w:cs="宋体"/>
          <w:spacing w:val="6"/>
          <w:sz w:val="20"/>
          <w:szCs w:val="20"/>
        </w:rPr>
        <w:t>(3）人员要求：见投标人须知前附表；</w:t>
      </w:r>
    </w:p>
    <w:p w14:paraId="397F2CDA">
      <w:pPr>
        <w:spacing w:before="256" w:line="227" w:lineRule="auto"/>
        <w:ind w:left="456"/>
        <w:rPr>
          <w:rFonts w:ascii="宋体" w:hAnsi="宋体" w:eastAsia="宋体" w:cs="宋体"/>
          <w:sz w:val="20"/>
          <w:szCs w:val="20"/>
        </w:rPr>
      </w:pPr>
      <w:r>
        <w:rPr>
          <w:rFonts w:ascii="宋体" w:hAnsi="宋体" w:eastAsia="宋体" w:cs="宋体"/>
          <w:spacing w:val="6"/>
          <w:sz w:val="20"/>
          <w:szCs w:val="20"/>
        </w:rPr>
        <w:t>(4）信誉要求：见投标人须知前附表；</w:t>
      </w:r>
    </w:p>
    <w:p w14:paraId="32CDA8CB">
      <w:pPr>
        <w:spacing w:before="253" w:line="227" w:lineRule="auto"/>
        <w:ind w:left="456"/>
        <w:rPr>
          <w:rFonts w:ascii="宋体" w:hAnsi="宋体" w:eastAsia="宋体" w:cs="宋体"/>
          <w:sz w:val="20"/>
          <w:szCs w:val="20"/>
        </w:rPr>
      </w:pPr>
      <w:r>
        <w:rPr>
          <w:rFonts w:ascii="宋体" w:hAnsi="宋体" w:eastAsia="宋体" w:cs="宋体"/>
          <w:spacing w:val="6"/>
          <w:sz w:val="20"/>
          <w:szCs w:val="20"/>
        </w:rPr>
        <w:t>(5）其他要求：见投标人须知前附表。</w:t>
      </w:r>
    </w:p>
    <w:p w14:paraId="6B7DE986">
      <w:pPr>
        <w:spacing w:line="227" w:lineRule="auto"/>
        <w:rPr>
          <w:rFonts w:ascii="宋体" w:hAnsi="宋体" w:eastAsia="宋体" w:cs="宋体"/>
          <w:sz w:val="20"/>
          <w:szCs w:val="20"/>
        </w:rPr>
        <w:sectPr>
          <w:footerReference r:id="rId34" w:type="default"/>
          <w:pgSz w:w="11906" w:h="16839"/>
          <w:pgMar w:top="1431" w:right="1703" w:bottom="1018" w:left="1709" w:header="0" w:footer="852" w:gutter="0"/>
          <w:cols w:space="720" w:num="1"/>
        </w:sectPr>
      </w:pPr>
    </w:p>
    <w:p w14:paraId="7A5218F3">
      <w:pPr>
        <w:pStyle w:val="2"/>
        <w:spacing w:line="310" w:lineRule="auto"/>
      </w:pPr>
    </w:p>
    <w:p w14:paraId="60F57533">
      <w:pPr>
        <w:spacing w:before="65" w:line="446" w:lineRule="auto"/>
        <w:ind w:left="4" w:right="2" w:firstLine="431"/>
        <w:rPr>
          <w:rFonts w:ascii="宋体" w:hAnsi="宋体" w:eastAsia="宋体" w:cs="宋体"/>
          <w:sz w:val="20"/>
          <w:szCs w:val="20"/>
        </w:rPr>
      </w:pPr>
      <w:r>
        <w:rPr>
          <w:rFonts w:ascii="宋体" w:hAnsi="宋体" w:eastAsia="宋体" w:cs="宋体"/>
          <w:spacing w:val="10"/>
          <w:sz w:val="20"/>
          <w:szCs w:val="20"/>
        </w:rPr>
        <w:t>1.4.2 投标人须知前附表规定接受联合</w:t>
      </w:r>
      <w:r>
        <w:rPr>
          <w:rFonts w:ascii="宋体" w:hAnsi="宋体" w:eastAsia="宋体" w:cs="宋体"/>
          <w:spacing w:val="9"/>
          <w:sz w:val="20"/>
          <w:szCs w:val="20"/>
        </w:rPr>
        <w:t>体投标的，除应符合本章第</w:t>
      </w:r>
      <w:r>
        <w:rPr>
          <w:rFonts w:ascii="宋体" w:hAnsi="宋体" w:eastAsia="宋体" w:cs="宋体"/>
          <w:spacing w:val="-19"/>
          <w:sz w:val="20"/>
          <w:szCs w:val="20"/>
        </w:rPr>
        <w:t xml:space="preserve"> </w:t>
      </w:r>
      <w:r>
        <w:rPr>
          <w:rFonts w:ascii="宋体" w:hAnsi="宋体" w:eastAsia="宋体" w:cs="宋体"/>
          <w:spacing w:val="9"/>
          <w:sz w:val="20"/>
          <w:szCs w:val="20"/>
        </w:rPr>
        <w:t>1.4.1</w:t>
      </w:r>
      <w:r>
        <w:rPr>
          <w:rFonts w:ascii="宋体" w:hAnsi="宋体" w:eastAsia="宋体" w:cs="宋体"/>
          <w:spacing w:val="-32"/>
          <w:sz w:val="20"/>
          <w:szCs w:val="20"/>
        </w:rPr>
        <w:t xml:space="preserve"> </w:t>
      </w:r>
      <w:r>
        <w:rPr>
          <w:rFonts w:ascii="宋体" w:hAnsi="宋体" w:eastAsia="宋体" w:cs="宋体"/>
          <w:spacing w:val="9"/>
          <w:sz w:val="20"/>
          <w:szCs w:val="20"/>
        </w:rPr>
        <w:t>项和投标人须</w:t>
      </w:r>
      <w:r>
        <w:rPr>
          <w:rFonts w:ascii="宋体" w:hAnsi="宋体" w:eastAsia="宋体" w:cs="宋体"/>
          <w:sz w:val="20"/>
          <w:szCs w:val="20"/>
        </w:rPr>
        <w:t xml:space="preserve"> </w:t>
      </w:r>
      <w:r>
        <w:rPr>
          <w:rFonts w:ascii="宋体" w:hAnsi="宋体" w:eastAsia="宋体" w:cs="宋体"/>
          <w:spacing w:val="8"/>
          <w:sz w:val="20"/>
          <w:szCs w:val="20"/>
        </w:rPr>
        <w:t>知前附表的要求外，还应遵守以下规定：</w:t>
      </w:r>
    </w:p>
    <w:p w14:paraId="3864CC33">
      <w:pPr>
        <w:spacing w:before="34" w:line="446" w:lineRule="auto"/>
        <w:ind w:right="2" w:firstLine="430"/>
        <w:rPr>
          <w:rFonts w:ascii="宋体" w:hAnsi="宋体" w:eastAsia="宋体" w:cs="宋体"/>
          <w:sz w:val="20"/>
          <w:szCs w:val="20"/>
        </w:rPr>
      </w:pPr>
      <w:r>
        <w:rPr>
          <w:rFonts w:ascii="宋体" w:hAnsi="宋体" w:eastAsia="宋体" w:cs="宋体"/>
          <w:spacing w:val="9"/>
          <w:sz w:val="20"/>
          <w:szCs w:val="20"/>
        </w:rPr>
        <w:t>（1）联合体各方应按第九章“投标文件格</w:t>
      </w:r>
      <w:r>
        <w:rPr>
          <w:rFonts w:ascii="宋体" w:hAnsi="宋体" w:eastAsia="宋体" w:cs="宋体"/>
          <w:spacing w:val="8"/>
          <w:sz w:val="20"/>
          <w:szCs w:val="20"/>
        </w:rPr>
        <w:t>式</w:t>
      </w:r>
      <w:r>
        <w:rPr>
          <w:rFonts w:ascii="宋体" w:hAnsi="宋体" w:eastAsia="宋体" w:cs="宋体"/>
          <w:spacing w:val="-70"/>
          <w:sz w:val="20"/>
          <w:szCs w:val="20"/>
        </w:rPr>
        <w:t xml:space="preserve"> </w:t>
      </w:r>
      <w:r>
        <w:rPr>
          <w:rFonts w:ascii="宋体" w:hAnsi="宋体" w:eastAsia="宋体" w:cs="宋体"/>
          <w:spacing w:val="8"/>
          <w:sz w:val="20"/>
          <w:szCs w:val="20"/>
        </w:rPr>
        <w:t>”提供的格式签订联合体协议书，明确联合</w:t>
      </w:r>
      <w:r>
        <w:rPr>
          <w:rFonts w:ascii="宋体" w:hAnsi="宋体" w:eastAsia="宋体" w:cs="宋体"/>
          <w:sz w:val="20"/>
          <w:szCs w:val="20"/>
        </w:rPr>
        <w:t xml:space="preserve"> </w:t>
      </w:r>
      <w:r>
        <w:rPr>
          <w:rFonts w:ascii="宋体" w:hAnsi="宋体" w:eastAsia="宋体" w:cs="宋体"/>
          <w:spacing w:val="9"/>
          <w:sz w:val="20"/>
          <w:szCs w:val="20"/>
        </w:rPr>
        <w:t>体牵头人和各方权利义务，并承诺就中标项目向中标人承担连带责任；</w:t>
      </w:r>
    </w:p>
    <w:p w14:paraId="2891E144">
      <w:pPr>
        <w:spacing w:before="33" w:line="448" w:lineRule="auto"/>
        <w:ind w:firstLine="430"/>
        <w:rPr>
          <w:rFonts w:ascii="宋体" w:hAnsi="宋体" w:eastAsia="宋体" w:cs="宋体"/>
          <w:sz w:val="20"/>
          <w:szCs w:val="20"/>
        </w:rPr>
      </w:pPr>
      <w:r>
        <w:rPr>
          <w:rFonts w:ascii="宋体" w:hAnsi="宋体" w:eastAsia="宋体" w:cs="宋体"/>
          <w:spacing w:val="8"/>
          <w:sz w:val="20"/>
          <w:szCs w:val="20"/>
        </w:rPr>
        <w:t>（2）联合体资质认定原则：</w:t>
      </w:r>
      <w:r>
        <w:rPr>
          <w:rFonts w:ascii="宋体" w:hAnsi="宋体" w:eastAsia="宋体" w:cs="宋体"/>
          <w:spacing w:val="-48"/>
          <w:sz w:val="20"/>
          <w:szCs w:val="20"/>
        </w:rPr>
        <w:t xml:space="preserve"> </w:t>
      </w:r>
      <w:r>
        <w:rPr>
          <w:rFonts w:ascii="宋体" w:hAnsi="宋体" w:eastAsia="宋体" w:cs="宋体"/>
          <w:spacing w:val="8"/>
          <w:sz w:val="20"/>
          <w:szCs w:val="20"/>
        </w:rPr>
        <w:t>由同一专业的单位组成的联合体，按照资质等级较低的单位</w:t>
      </w:r>
      <w:r>
        <w:rPr>
          <w:rFonts w:ascii="宋体" w:hAnsi="宋体" w:eastAsia="宋体" w:cs="宋体"/>
          <w:sz w:val="20"/>
          <w:szCs w:val="20"/>
        </w:rPr>
        <w:t xml:space="preserve"> </w:t>
      </w:r>
      <w:r>
        <w:rPr>
          <w:rFonts w:ascii="宋体" w:hAnsi="宋体" w:eastAsia="宋体" w:cs="宋体"/>
          <w:spacing w:val="8"/>
          <w:sz w:val="20"/>
          <w:szCs w:val="20"/>
        </w:rPr>
        <w:t>认定资质等级；</w:t>
      </w:r>
      <w:r>
        <w:rPr>
          <w:rFonts w:ascii="宋体" w:hAnsi="宋体" w:eastAsia="宋体" w:cs="宋体"/>
          <w:spacing w:val="-48"/>
          <w:sz w:val="20"/>
          <w:szCs w:val="20"/>
        </w:rPr>
        <w:t xml:space="preserve"> </w:t>
      </w:r>
      <w:r>
        <w:rPr>
          <w:rFonts w:ascii="宋体" w:hAnsi="宋体" w:eastAsia="宋体" w:cs="宋体"/>
          <w:spacing w:val="8"/>
          <w:sz w:val="20"/>
          <w:szCs w:val="20"/>
        </w:rPr>
        <w:t>由不同专业的单位组成的联合体，按照联合体协议约定的分工认定；</w:t>
      </w:r>
    </w:p>
    <w:p w14:paraId="395F2189">
      <w:pPr>
        <w:spacing w:before="28" w:line="228" w:lineRule="auto"/>
        <w:ind w:left="430"/>
        <w:rPr>
          <w:rFonts w:ascii="宋体" w:hAnsi="宋体" w:eastAsia="宋体" w:cs="宋体"/>
          <w:sz w:val="20"/>
          <w:szCs w:val="20"/>
        </w:rPr>
      </w:pPr>
      <w:r>
        <w:rPr>
          <w:rFonts w:ascii="宋体" w:hAnsi="宋体" w:eastAsia="宋体" w:cs="宋体"/>
          <w:spacing w:val="9"/>
          <w:sz w:val="20"/>
          <w:szCs w:val="20"/>
        </w:rPr>
        <w:t>（3）联合体各方不得再以自己名义单独或参加其他联合体在同一标段中</w:t>
      </w:r>
      <w:r>
        <w:rPr>
          <w:rFonts w:ascii="宋体" w:hAnsi="宋体" w:eastAsia="宋体" w:cs="宋体"/>
          <w:spacing w:val="8"/>
          <w:sz w:val="20"/>
          <w:szCs w:val="20"/>
        </w:rPr>
        <w:t>投标；</w:t>
      </w:r>
    </w:p>
    <w:p w14:paraId="1151F07C">
      <w:pPr>
        <w:spacing w:before="253" w:line="448" w:lineRule="auto"/>
        <w:ind w:left="1" w:firstLine="428"/>
        <w:rPr>
          <w:rFonts w:ascii="宋体" w:hAnsi="宋体" w:eastAsia="宋体" w:cs="宋体"/>
          <w:sz w:val="20"/>
          <w:szCs w:val="20"/>
        </w:rPr>
      </w:pPr>
      <w:r>
        <w:rPr>
          <w:rFonts w:ascii="宋体" w:hAnsi="宋体" w:eastAsia="宋体" w:cs="宋体"/>
          <w:spacing w:val="9"/>
          <w:sz w:val="20"/>
          <w:szCs w:val="20"/>
        </w:rPr>
        <w:t>（4）联合体各方应分别按照第九章“投标文件格</w:t>
      </w:r>
      <w:r>
        <w:rPr>
          <w:rFonts w:ascii="宋体" w:hAnsi="宋体" w:eastAsia="宋体" w:cs="宋体"/>
          <w:spacing w:val="8"/>
          <w:sz w:val="20"/>
          <w:szCs w:val="20"/>
        </w:rPr>
        <w:t>式</w:t>
      </w:r>
      <w:r>
        <w:rPr>
          <w:rFonts w:ascii="宋体" w:hAnsi="宋体" w:eastAsia="宋体" w:cs="宋体"/>
          <w:spacing w:val="-70"/>
          <w:sz w:val="20"/>
          <w:szCs w:val="20"/>
        </w:rPr>
        <w:t xml:space="preserve"> </w:t>
      </w:r>
      <w:r>
        <w:rPr>
          <w:rFonts w:ascii="宋体" w:hAnsi="宋体" w:eastAsia="宋体" w:cs="宋体"/>
          <w:spacing w:val="8"/>
          <w:sz w:val="20"/>
          <w:szCs w:val="20"/>
        </w:rPr>
        <w:t>”的要求填写相应表格；联合体牵头</w:t>
      </w:r>
      <w:r>
        <w:rPr>
          <w:rFonts w:ascii="宋体" w:hAnsi="宋体" w:eastAsia="宋体" w:cs="宋体"/>
          <w:sz w:val="20"/>
          <w:szCs w:val="20"/>
        </w:rPr>
        <w:t xml:space="preserve"> </w:t>
      </w:r>
      <w:r>
        <w:rPr>
          <w:rFonts w:ascii="宋体" w:hAnsi="宋体" w:eastAsia="宋体" w:cs="宋体"/>
          <w:spacing w:val="9"/>
          <w:sz w:val="20"/>
          <w:szCs w:val="20"/>
        </w:rPr>
        <w:t>人所提交的投标文件应认为已代表了联合体各成员的真实情况。</w:t>
      </w:r>
    </w:p>
    <w:p w14:paraId="1BC2EB71">
      <w:pPr>
        <w:spacing w:before="29" w:line="228" w:lineRule="auto"/>
        <w:ind w:left="435"/>
        <w:rPr>
          <w:rFonts w:ascii="宋体" w:hAnsi="宋体" w:eastAsia="宋体" w:cs="宋体"/>
          <w:sz w:val="20"/>
          <w:szCs w:val="20"/>
        </w:rPr>
      </w:pPr>
      <w:r>
        <w:rPr>
          <w:rFonts w:ascii="宋体" w:hAnsi="宋体" w:eastAsia="宋体" w:cs="宋体"/>
          <w:spacing w:val="8"/>
          <w:sz w:val="20"/>
          <w:szCs w:val="20"/>
        </w:rPr>
        <w:t>1.4.3 投标人（包括联合体各成员）不得存在</w:t>
      </w:r>
      <w:r>
        <w:rPr>
          <w:rFonts w:ascii="宋体" w:hAnsi="宋体" w:eastAsia="宋体" w:cs="宋体"/>
          <w:spacing w:val="7"/>
          <w:sz w:val="20"/>
          <w:szCs w:val="20"/>
        </w:rPr>
        <w:t>下列情形之一：</w:t>
      </w:r>
    </w:p>
    <w:p w14:paraId="1079BC78">
      <w:pPr>
        <w:spacing w:before="252" w:line="227" w:lineRule="auto"/>
        <w:ind w:left="430"/>
        <w:rPr>
          <w:rFonts w:ascii="宋体" w:hAnsi="宋体" w:eastAsia="宋体" w:cs="宋体"/>
          <w:sz w:val="20"/>
          <w:szCs w:val="20"/>
        </w:rPr>
      </w:pPr>
      <w:r>
        <w:rPr>
          <w:rFonts w:ascii="宋体" w:hAnsi="宋体" w:eastAsia="宋体" w:cs="宋体"/>
          <w:spacing w:val="9"/>
          <w:sz w:val="20"/>
          <w:szCs w:val="20"/>
        </w:rPr>
        <w:t>（1）为招标人不具有独立法人资格的附属机</w:t>
      </w:r>
      <w:r>
        <w:rPr>
          <w:rFonts w:ascii="宋体" w:hAnsi="宋体" w:eastAsia="宋体" w:cs="宋体"/>
          <w:spacing w:val="8"/>
          <w:sz w:val="20"/>
          <w:szCs w:val="20"/>
        </w:rPr>
        <w:t>构（单位</w:t>
      </w:r>
      <w:r>
        <w:rPr>
          <w:rFonts w:ascii="宋体" w:hAnsi="宋体" w:eastAsia="宋体" w:cs="宋体"/>
          <w:spacing w:val="-54"/>
          <w:sz w:val="20"/>
          <w:szCs w:val="20"/>
        </w:rPr>
        <w:t>）；</w:t>
      </w:r>
    </w:p>
    <w:p w14:paraId="0B97C723">
      <w:pPr>
        <w:spacing w:before="256" w:line="227" w:lineRule="auto"/>
        <w:ind w:left="430"/>
        <w:rPr>
          <w:rFonts w:ascii="宋体" w:hAnsi="宋体" w:eastAsia="宋体" w:cs="宋体"/>
          <w:sz w:val="20"/>
          <w:szCs w:val="20"/>
        </w:rPr>
      </w:pPr>
      <w:r>
        <w:rPr>
          <w:rFonts w:ascii="宋体" w:hAnsi="宋体" w:eastAsia="宋体" w:cs="宋体"/>
          <w:spacing w:val="8"/>
          <w:sz w:val="20"/>
          <w:szCs w:val="20"/>
        </w:rPr>
        <w:t>（2）为本标段前期准备提供设计或咨询服务的法人；</w:t>
      </w:r>
    </w:p>
    <w:p w14:paraId="787EF162">
      <w:pPr>
        <w:spacing w:before="253" w:line="227" w:lineRule="auto"/>
        <w:ind w:left="430"/>
        <w:rPr>
          <w:rFonts w:ascii="宋体" w:hAnsi="宋体" w:eastAsia="宋体" w:cs="宋体"/>
          <w:sz w:val="20"/>
          <w:szCs w:val="20"/>
        </w:rPr>
      </w:pPr>
      <w:r>
        <w:rPr>
          <w:rFonts w:ascii="宋体" w:hAnsi="宋体" w:eastAsia="宋体" w:cs="宋体"/>
          <w:spacing w:val="8"/>
          <w:sz w:val="20"/>
          <w:szCs w:val="20"/>
        </w:rPr>
        <w:t>（3）为本标段的监理人、代建人或招标代理机构；</w:t>
      </w:r>
    </w:p>
    <w:p w14:paraId="39267D07">
      <w:pPr>
        <w:spacing w:before="253" w:line="227" w:lineRule="auto"/>
        <w:ind w:left="430"/>
        <w:rPr>
          <w:rFonts w:ascii="宋体" w:hAnsi="宋体" w:eastAsia="宋体" w:cs="宋体"/>
          <w:sz w:val="20"/>
          <w:szCs w:val="20"/>
        </w:rPr>
      </w:pPr>
      <w:r>
        <w:rPr>
          <w:rFonts w:ascii="宋体" w:hAnsi="宋体" w:eastAsia="宋体" w:cs="宋体"/>
          <w:spacing w:val="9"/>
          <w:sz w:val="20"/>
          <w:szCs w:val="20"/>
        </w:rPr>
        <w:t>（4）与本标段的监理人、代建人或招标代理机构同为一个法定</w:t>
      </w:r>
      <w:r>
        <w:rPr>
          <w:rFonts w:ascii="宋体" w:hAnsi="宋体" w:eastAsia="宋体" w:cs="宋体"/>
          <w:spacing w:val="8"/>
          <w:sz w:val="20"/>
          <w:szCs w:val="20"/>
        </w:rPr>
        <w:t>代表人的；</w:t>
      </w:r>
    </w:p>
    <w:p w14:paraId="06092CCC">
      <w:pPr>
        <w:spacing w:before="256" w:line="227" w:lineRule="auto"/>
        <w:ind w:left="430"/>
        <w:rPr>
          <w:rFonts w:ascii="宋体" w:hAnsi="宋体" w:eastAsia="宋体" w:cs="宋体"/>
          <w:sz w:val="20"/>
          <w:szCs w:val="20"/>
        </w:rPr>
      </w:pPr>
      <w:r>
        <w:rPr>
          <w:rFonts w:ascii="宋体" w:hAnsi="宋体" w:eastAsia="宋体" w:cs="宋体"/>
          <w:spacing w:val="9"/>
          <w:sz w:val="20"/>
          <w:szCs w:val="20"/>
        </w:rPr>
        <w:t>（5）与本标段的监理人、代建人或招标代理机构相互</w:t>
      </w:r>
      <w:r>
        <w:rPr>
          <w:rFonts w:ascii="宋体" w:hAnsi="宋体" w:eastAsia="宋体" w:cs="宋体"/>
          <w:spacing w:val="8"/>
          <w:sz w:val="20"/>
          <w:szCs w:val="20"/>
        </w:rPr>
        <w:t>控股或参股的；</w:t>
      </w:r>
    </w:p>
    <w:p w14:paraId="09DA8C8F">
      <w:pPr>
        <w:spacing w:before="253" w:line="227" w:lineRule="auto"/>
        <w:ind w:left="430"/>
        <w:rPr>
          <w:rFonts w:ascii="宋体" w:hAnsi="宋体" w:eastAsia="宋体" w:cs="宋体"/>
          <w:sz w:val="20"/>
          <w:szCs w:val="20"/>
        </w:rPr>
      </w:pPr>
      <w:r>
        <w:rPr>
          <w:rFonts w:ascii="宋体" w:hAnsi="宋体" w:eastAsia="宋体" w:cs="宋体"/>
          <w:spacing w:val="9"/>
          <w:sz w:val="20"/>
          <w:szCs w:val="20"/>
        </w:rPr>
        <w:t>（6）与本标段的监理人、代建人或招标代理机构相互</w:t>
      </w:r>
      <w:r>
        <w:rPr>
          <w:rFonts w:ascii="宋体" w:hAnsi="宋体" w:eastAsia="宋体" w:cs="宋体"/>
          <w:spacing w:val="8"/>
          <w:sz w:val="20"/>
          <w:szCs w:val="20"/>
        </w:rPr>
        <w:t>任职或工作的；</w:t>
      </w:r>
    </w:p>
    <w:p w14:paraId="4584F1C0">
      <w:pPr>
        <w:spacing w:before="254" w:line="227" w:lineRule="auto"/>
        <w:ind w:left="430"/>
        <w:rPr>
          <w:rFonts w:ascii="宋体" w:hAnsi="宋体" w:eastAsia="宋体" w:cs="宋体"/>
          <w:sz w:val="20"/>
          <w:szCs w:val="20"/>
        </w:rPr>
      </w:pPr>
      <w:r>
        <w:rPr>
          <w:rFonts w:ascii="宋体" w:hAnsi="宋体" w:eastAsia="宋体" w:cs="宋体"/>
          <w:spacing w:val="5"/>
          <w:sz w:val="20"/>
          <w:szCs w:val="20"/>
        </w:rPr>
        <w:t>（7）被责令停业，</w:t>
      </w:r>
    </w:p>
    <w:p w14:paraId="530D9F96">
      <w:pPr>
        <w:spacing w:before="255" w:line="228" w:lineRule="auto"/>
        <w:ind w:left="430"/>
        <w:rPr>
          <w:rFonts w:ascii="宋体" w:hAnsi="宋体" w:eastAsia="宋体" w:cs="宋体"/>
          <w:sz w:val="20"/>
          <w:szCs w:val="20"/>
        </w:rPr>
      </w:pPr>
      <w:r>
        <w:rPr>
          <w:rFonts w:ascii="宋体" w:hAnsi="宋体" w:eastAsia="宋体" w:cs="宋体"/>
          <w:spacing w:val="8"/>
          <w:sz w:val="20"/>
          <w:szCs w:val="20"/>
        </w:rPr>
        <w:t>（8）被暂扣或者吊销执照、许可证的；</w:t>
      </w:r>
    </w:p>
    <w:p w14:paraId="080BDEFE">
      <w:pPr>
        <w:spacing w:before="252" w:line="228" w:lineRule="auto"/>
        <w:ind w:left="430"/>
        <w:rPr>
          <w:rFonts w:ascii="宋体" w:hAnsi="宋体" w:eastAsia="宋体" w:cs="宋体"/>
          <w:sz w:val="20"/>
          <w:szCs w:val="20"/>
        </w:rPr>
      </w:pPr>
      <w:r>
        <w:rPr>
          <w:rFonts w:ascii="宋体" w:hAnsi="宋体" w:eastAsia="宋体" w:cs="宋体"/>
          <w:spacing w:val="7"/>
          <w:sz w:val="20"/>
          <w:szCs w:val="20"/>
        </w:rPr>
        <w:t>（9）被暂停或取消投标资格的；</w:t>
      </w:r>
    </w:p>
    <w:p w14:paraId="36B5B743">
      <w:pPr>
        <w:spacing w:before="252" w:line="228" w:lineRule="auto"/>
        <w:ind w:left="430"/>
        <w:rPr>
          <w:rFonts w:ascii="宋体" w:hAnsi="宋体" w:eastAsia="宋体" w:cs="宋体"/>
          <w:sz w:val="20"/>
          <w:szCs w:val="20"/>
        </w:rPr>
      </w:pPr>
      <w:r>
        <w:rPr>
          <w:rFonts w:ascii="宋体" w:hAnsi="宋体" w:eastAsia="宋体" w:cs="宋体"/>
          <w:spacing w:val="8"/>
          <w:sz w:val="20"/>
          <w:szCs w:val="20"/>
        </w:rPr>
        <w:t>（10）因财产被接管、扣押、查封、冻结而丧失履约能力的；</w:t>
      </w:r>
    </w:p>
    <w:p w14:paraId="1FF74EDE">
      <w:pPr>
        <w:spacing w:before="256" w:line="226" w:lineRule="auto"/>
        <w:ind w:left="430"/>
        <w:rPr>
          <w:rFonts w:ascii="宋体" w:hAnsi="宋体" w:eastAsia="宋体" w:cs="宋体"/>
          <w:sz w:val="20"/>
          <w:szCs w:val="20"/>
        </w:rPr>
      </w:pPr>
      <w:r>
        <w:rPr>
          <w:rFonts w:ascii="宋体" w:hAnsi="宋体" w:eastAsia="宋体" w:cs="宋体"/>
          <w:spacing w:val="7"/>
          <w:sz w:val="20"/>
          <w:szCs w:val="20"/>
        </w:rPr>
        <w:t>（11）进入清算程序或宣告破产的；</w:t>
      </w:r>
    </w:p>
    <w:p w14:paraId="46E7708D">
      <w:pPr>
        <w:spacing w:before="253" w:line="228" w:lineRule="auto"/>
        <w:ind w:left="430"/>
        <w:rPr>
          <w:rFonts w:ascii="宋体" w:hAnsi="宋体" w:eastAsia="宋体" w:cs="宋体"/>
          <w:sz w:val="20"/>
          <w:szCs w:val="20"/>
        </w:rPr>
      </w:pPr>
      <w:r>
        <w:rPr>
          <w:rFonts w:ascii="宋体" w:hAnsi="宋体" w:eastAsia="宋体" w:cs="宋体"/>
          <w:spacing w:val="8"/>
          <w:sz w:val="20"/>
          <w:szCs w:val="20"/>
        </w:rPr>
        <w:t>（12）与招标人存在利害关系且可能影响招标公正性的；</w:t>
      </w:r>
    </w:p>
    <w:p w14:paraId="2A892F20">
      <w:pPr>
        <w:spacing w:before="253" w:line="227" w:lineRule="auto"/>
        <w:ind w:left="430"/>
        <w:rPr>
          <w:rFonts w:ascii="宋体" w:hAnsi="宋体" w:eastAsia="宋体" w:cs="宋体"/>
          <w:sz w:val="20"/>
          <w:szCs w:val="20"/>
        </w:rPr>
      </w:pPr>
      <w:r>
        <w:rPr>
          <w:rFonts w:ascii="宋体" w:hAnsi="宋体" w:eastAsia="宋体" w:cs="宋体"/>
          <w:spacing w:val="9"/>
          <w:sz w:val="20"/>
          <w:szCs w:val="20"/>
        </w:rPr>
        <w:t>（13）与本招标项目的其他投标人为同一单位负责人或存在控股、</w:t>
      </w:r>
      <w:r>
        <w:rPr>
          <w:rFonts w:ascii="宋体" w:hAnsi="宋体" w:eastAsia="宋体" w:cs="宋体"/>
          <w:spacing w:val="8"/>
          <w:sz w:val="20"/>
          <w:szCs w:val="20"/>
        </w:rPr>
        <w:t>管理关系的；</w:t>
      </w:r>
    </w:p>
    <w:p w14:paraId="3EF2615A">
      <w:pPr>
        <w:spacing w:before="256" w:line="227" w:lineRule="auto"/>
        <w:ind w:left="430"/>
        <w:rPr>
          <w:rFonts w:ascii="宋体" w:hAnsi="宋体" w:eastAsia="宋体" w:cs="宋体"/>
          <w:sz w:val="20"/>
          <w:szCs w:val="20"/>
        </w:rPr>
      </w:pPr>
      <w:r>
        <w:rPr>
          <w:rFonts w:ascii="宋体" w:hAnsi="宋体" w:eastAsia="宋体" w:cs="宋体"/>
          <w:spacing w:val="8"/>
          <w:sz w:val="20"/>
          <w:szCs w:val="20"/>
        </w:rPr>
        <w:t>（14）法律法规或投标人须知前附表规定的其他情形。</w:t>
      </w:r>
    </w:p>
    <w:p w14:paraId="7A2FFB53">
      <w:pPr>
        <w:spacing w:before="227" w:line="219" w:lineRule="auto"/>
        <w:ind w:left="9"/>
        <w:outlineLvl w:val="2"/>
        <w:rPr>
          <w:rFonts w:ascii="宋体" w:hAnsi="宋体" w:eastAsia="宋体" w:cs="宋体"/>
          <w:sz w:val="24"/>
          <w:szCs w:val="24"/>
        </w:rPr>
      </w:pPr>
      <w:bookmarkStart w:id="183" w:name="bookmark34"/>
      <w:bookmarkEnd w:id="183"/>
      <w:r>
        <w:rPr>
          <w:rFonts w:ascii="Calibri" w:hAnsi="Calibri" w:eastAsia="Calibri" w:cs="Calibri"/>
          <w:b/>
          <w:bCs/>
          <w:spacing w:val="-7"/>
          <w:sz w:val="24"/>
          <w:szCs w:val="24"/>
        </w:rPr>
        <w:t>1.5</w:t>
      </w:r>
      <w:r>
        <w:rPr>
          <w:rFonts w:ascii="Calibri" w:hAnsi="Calibri" w:eastAsia="Calibri" w:cs="Calibri"/>
          <w:b/>
          <w:bCs/>
          <w:spacing w:val="17"/>
          <w:sz w:val="24"/>
          <w:szCs w:val="24"/>
        </w:rPr>
        <w:t xml:space="preserve">  </w:t>
      </w:r>
      <w:r>
        <w:rPr>
          <w:rFonts w:ascii="宋体" w:hAnsi="宋体" w:eastAsia="宋体" w:cs="宋体"/>
          <w:b/>
          <w:bCs/>
          <w:spacing w:val="-7"/>
          <w:sz w:val="24"/>
          <w:szCs w:val="24"/>
        </w:rPr>
        <w:t>费用承担</w:t>
      </w:r>
    </w:p>
    <w:p w14:paraId="314FAEB5">
      <w:pPr>
        <w:spacing w:before="241" w:line="228" w:lineRule="auto"/>
        <w:ind w:left="42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6DB1A3CF">
      <w:pPr>
        <w:spacing w:line="228" w:lineRule="auto"/>
        <w:rPr>
          <w:rFonts w:ascii="宋体" w:hAnsi="宋体" w:eastAsia="宋体" w:cs="宋体"/>
          <w:sz w:val="20"/>
          <w:szCs w:val="20"/>
        </w:rPr>
        <w:sectPr>
          <w:footerReference r:id="rId35" w:type="default"/>
          <w:pgSz w:w="11906" w:h="16839"/>
          <w:pgMar w:top="1431" w:right="1701" w:bottom="1018" w:left="1709" w:header="0" w:footer="852" w:gutter="0"/>
          <w:cols w:space="720" w:num="1"/>
        </w:sectPr>
      </w:pPr>
    </w:p>
    <w:p w14:paraId="5AECEC89">
      <w:pPr>
        <w:pStyle w:val="2"/>
        <w:spacing w:line="271" w:lineRule="auto"/>
      </w:pPr>
    </w:p>
    <w:p w14:paraId="3863218C">
      <w:pPr>
        <w:spacing w:before="78" w:line="220" w:lineRule="auto"/>
        <w:ind w:left="9"/>
        <w:outlineLvl w:val="2"/>
        <w:rPr>
          <w:rFonts w:ascii="宋体" w:hAnsi="宋体" w:eastAsia="宋体" w:cs="宋体"/>
          <w:sz w:val="24"/>
          <w:szCs w:val="24"/>
        </w:rPr>
      </w:pPr>
      <w:bookmarkStart w:id="184" w:name="bookmark36"/>
      <w:bookmarkEnd w:id="184"/>
      <w:r>
        <w:rPr>
          <w:rFonts w:ascii="Calibri" w:hAnsi="Calibri" w:eastAsia="Calibri" w:cs="Calibri"/>
          <w:b/>
          <w:bCs/>
          <w:spacing w:val="-7"/>
          <w:sz w:val="24"/>
          <w:szCs w:val="24"/>
        </w:rPr>
        <w:t>1.6</w:t>
      </w:r>
      <w:r>
        <w:rPr>
          <w:rFonts w:ascii="Calibri" w:hAnsi="Calibri" w:eastAsia="Calibri" w:cs="Calibri"/>
          <w:b/>
          <w:bCs/>
          <w:spacing w:val="11"/>
          <w:sz w:val="24"/>
          <w:szCs w:val="24"/>
        </w:rPr>
        <w:t xml:space="preserve">  </w:t>
      </w:r>
      <w:r>
        <w:rPr>
          <w:rFonts w:ascii="宋体" w:hAnsi="宋体" w:eastAsia="宋体" w:cs="宋体"/>
          <w:b/>
          <w:bCs/>
          <w:spacing w:val="-7"/>
          <w:sz w:val="24"/>
          <w:szCs w:val="24"/>
        </w:rPr>
        <w:t>保密</w:t>
      </w:r>
    </w:p>
    <w:p w14:paraId="03DD9AA1">
      <w:pPr>
        <w:spacing w:before="240" w:line="448" w:lineRule="auto"/>
        <w:ind w:right="68" w:firstLine="422"/>
        <w:rPr>
          <w:rFonts w:ascii="宋体" w:hAnsi="宋体" w:eastAsia="宋体" w:cs="宋体"/>
          <w:sz w:val="20"/>
          <w:szCs w:val="20"/>
        </w:rPr>
      </w:pPr>
      <w:r>
        <w:rPr>
          <w:rFonts w:ascii="宋体" w:hAnsi="宋体" w:eastAsia="宋体" w:cs="宋体"/>
          <w:spacing w:val="12"/>
          <w:sz w:val="20"/>
          <w:szCs w:val="20"/>
        </w:rPr>
        <w:t>参与招标投标活动的各方应对招标文件和投标文件中的商业和技术等秘密保密，违者应</w:t>
      </w:r>
      <w:r>
        <w:rPr>
          <w:rFonts w:ascii="宋体" w:hAnsi="宋体" w:eastAsia="宋体" w:cs="宋体"/>
          <w:spacing w:val="16"/>
          <w:sz w:val="20"/>
          <w:szCs w:val="20"/>
        </w:rPr>
        <w:t xml:space="preserve"> </w:t>
      </w:r>
      <w:r>
        <w:rPr>
          <w:rFonts w:ascii="宋体" w:hAnsi="宋体" w:eastAsia="宋体" w:cs="宋体"/>
          <w:spacing w:val="8"/>
          <w:sz w:val="20"/>
          <w:szCs w:val="20"/>
        </w:rPr>
        <w:t>对由此造成的后果承担法律责任。</w:t>
      </w:r>
    </w:p>
    <w:p w14:paraId="6AB1F42A">
      <w:pPr>
        <w:spacing w:before="3" w:line="219" w:lineRule="auto"/>
        <w:ind w:left="9"/>
        <w:outlineLvl w:val="2"/>
        <w:rPr>
          <w:rFonts w:ascii="宋体" w:hAnsi="宋体" w:eastAsia="宋体" w:cs="宋体"/>
          <w:sz w:val="24"/>
          <w:szCs w:val="24"/>
        </w:rPr>
      </w:pPr>
      <w:bookmarkStart w:id="185" w:name="bookmark38"/>
      <w:bookmarkEnd w:id="185"/>
      <w:r>
        <w:rPr>
          <w:rFonts w:ascii="Calibri" w:hAnsi="Calibri" w:eastAsia="Calibri" w:cs="Calibri"/>
          <w:b/>
          <w:bCs/>
          <w:spacing w:val="-5"/>
          <w:sz w:val="24"/>
          <w:szCs w:val="24"/>
        </w:rPr>
        <w:t>1.7</w:t>
      </w:r>
      <w:r>
        <w:rPr>
          <w:rFonts w:ascii="Calibri" w:hAnsi="Calibri" w:eastAsia="Calibri" w:cs="Calibri"/>
          <w:b/>
          <w:bCs/>
          <w:spacing w:val="10"/>
          <w:sz w:val="24"/>
          <w:szCs w:val="24"/>
        </w:rPr>
        <w:t xml:space="preserve">  </w:t>
      </w:r>
      <w:r>
        <w:rPr>
          <w:rFonts w:ascii="宋体" w:hAnsi="宋体" w:eastAsia="宋体" w:cs="宋体"/>
          <w:b/>
          <w:bCs/>
          <w:spacing w:val="-5"/>
          <w:sz w:val="24"/>
          <w:szCs w:val="24"/>
        </w:rPr>
        <w:t>语言文字</w:t>
      </w:r>
    </w:p>
    <w:p w14:paraId="5A5B88DB">
      <w:pPr>
        <w:spacing w:before="240" w:line="227" w:lineRule="auto"/>
        <w:ind w:left="433"/>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7F4455C1">
      <w:pPr>
        <w:spacing w:before="229" w:line="220" w:lineRule="auto"/>
        <w:ind w:left="9"/>
        <w:outlineLvl w:val="2"/>
        <w:rPr>
          <w:rFonts w:ascii="宋体" w:hAnsi="宋体" w:eastAsia="宋体" w:cs="宋体"/>
          <w:sz w:val="24"/>
          <w:szCs w:val="24"/>
        </w:rPr>
      </w:pPr>
      <w:bookmarkStart w:id="186" w:name="bookmark40"/>
      <w:bookmarkEnd w:id="186"/>
      <w:r>
        <w:rPr>
          <w:rFonts w:ascii="Calibri" w:hAnsi="Calibri" w:eastAsia="Calibri" w:cs="Calibri"/>
          <w:b/>
          <w:bCs/>
          <w:spacing w:val="-5"/>
          <w:sz w:val="24"/>
          <w:szCs w:val="24"/>
        </w:rPr>
        <w:t>1.8</w:t>
      </w:r>
      <w:r>
        <w:rPr>
          <w:rFonts w:ascii="Calibri" w:hAnsi="Calibri" w:eastAsia="Calibri" w:cs="Calibri"/>
          <w:b/>
          <w:bCs/>
          <w:spacing w:val="10"/>
          <w:sz w:val="24"/>
          <w:szCs w:val="24"/>
        </w:rPr>
        <w:t xml:space="preserve">  </w:t>
      </w:r>
      <w:r>
        <w:rPr>
          <w:rFonts w:ascii="宋体" w:hAnsi="宋体" w:eastAsia="宋体" w:cs="宋体"/>
          <w:b/>
          <w:bCs/>
          <w:spacing w:val="-5"/>
          <w:sz w:val="24"/>
          <w:szCs w:val="24"/>
        </w:rPr>
        <w:t>计量单位</w:t>
      </w:r>
    </w:p>
    <w:p w14:paraId="1506070E">
      <w:pPr>
        <w:spacing w:before="239"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4036F4D">
      <w:pPr>
        <w:spacing w:before="229" w:line="219" w:lineRule="auto"/>
        <w:ind w:left="9"/>
        <w:outlineLvl w:val="2"/>
        <w:rPr>
          <w:rFonts w:ascii="宋体" w:hAnsi="宋体" w:eastAsia="宋体" w:cs="宋体"/>
          <w:sz w:val="24"/>
          <w:szCs w:val="24"/>
        </w:rPr>
      </w:pPr>
      <w:bookmarkStart w:id="187" w:name="bookmark42"/>
      <w:bookmarkEnd w:id="187"/>
      <w:r>
        <w:rPr>
          <w:rFonts w:ascii="Calibri" w:hAnsi="Calibri" w:eastAsia="Calibri" w:cs="Calibri"/>
          <w:b/>
          <w:bCs/>
          <w:spacing w:val="-5"/>
          <w:sz w:val="24"/>
          <w:szCs w:val="24"/>
        </w:rPr>
        <w:t>1.9</w:t>
      </w:r>
      <w:r>
        <w:rPr>
          <w:rFonts w:ascii="Calibri" w:hAnsi="Calibri" w:eastAsia="Calibri" w:cs="Calibri"/>
          <w:b/>
          <w:bCs/>
          <w:spacing w:val="10"/>
          <w:sz w:val="24"/>
          <w:szCs w:val="24"/>
        </w:rPr>
        <w:t xml:space="preserve">  </w:t>
      </w:r>
      <w:r>
        <w:rPr>
          <w:rFonts w:ascii="宋体" w:hAnsi="宋体" w:eastAsia="宋体" w:cs="宋体"/>
          <w:b/>
          <w:bCs/>
          <w:spacing w:val="-5"/>
          <w:sz w:val="24"/>
          <w:szCs w:val="24"/>
        </w:rPr>
        <w:t>踏勘现场</w:t>
      </w:r>
    </w:p>
    <w:p w14:paraId="25654A3C">
      <w:pPr>
        <w:spacing w:before="241" w:line="446" w:lineRule="auto"/>
        <w:ind w:firstLine="435"/>
        <w:rPr>
          <w:rFonts w:ascii="宋体" w:hAnsi="宋体" w:eastAsia="宋体" w:cs="宋体"/>
          <w:sz w:val="20"/>
          <w:szCs w:val="20"/>
        </w:rPr>
      </w:pPr>
      <w:r>
        <w:rPr>
          <w:rFonts w:ascii="宋体" w:hAnsi="宋体" w:eastAsia="宋体" w:cs="宋体"/>
          <w:spacing w:val="8"/>
          <w:sz w:val="20"/>
          <w:szCs w:val="20"/>
        </w:rPr>
        <w:t>1.9.1 投标人须知前附表规定组织踏勘现场的，招标人按投标人须知</w:t>
      </w:r>
      <w:r>
        <w:rPr>
          <w:rFonts w:ascii="宋体" w:hAnsi="宋体" w:eastAsia="宋体" w:cs="宋体"/>
          <w:spacing w:val="7"/>
          <w:sz w:val="20"/>
          <w:szCs w:val="20"/>
        </w:rPr>
        <w:t>前附表规定的时间、</w:t>
      </w:r>
      <w:r>
        <w:rPr>
          <w:rFonts w:ascii="宋体" w:hAnsi="宋体" w:eastAsia="宋体" w:cs="宋体"/>
          <w:sz w:val="20"/>
          <w:szCs w:val="20"/>
        </w:rPr>
        <w:t xml:space="preserve"> </w:t>
      </w:r>
      <w:r>
        <w:rPr>
          <w:rFonts w:ascii="宋体" w:hAnsi="宋体" w:eastAsia="宋体" w:cs="宋体"/>
          <w:spacing w:val="8"/>
          <w:sz w:val="20"/>
          <w:szCs w:val="20"/>
        </w:rPr>
        <w:t>地点组织投标人踏勘项目现场。</w:t>
      </w:r>
    </w:p>
    <w:p w14:paraId="1716184A">
      <w:pPr>
        <w:spacing w:before="32" w:line="228" w:lineRule="auto"/>
        <w:ind w:left="436"/>
        <w:rPr>
          <w:rFonts w:ascii="宋体" w:hAnsi="宋体" w:eastAsia="宋体" w:cs="宋体"/>
          <w:sz w:val="20"/>
          <w:szCs w:val="20"/>
        </w:rPr>
      </w:pPr>
      <w:r>
        <w:rPr>
          <w:rFonts w:ascii="宋体" w:hAnsi="宋体" w:eastAsia="宋体" w:cs="宋体"/>
          <w:spacing w:val="6"/>
          <w:sz w:val="20"/>
          <w:szCs w:val="20"/>
        </w:rPr>
        <w:t>1.9.2 投标人踏勘现场发生的费用自理。</w:t>
      </w:r>
    </w:p>
    <w:p w14:paraId="2340476D">
      <w:pPr>
        <w:spacing w:before="254" w:line="228" w:lineRule="auto"/>
        <w:jc w:val="right"/>
        <w:rPr>
          <w:rFonts w:ascii="宋体" w:hAnsi="宋体" w:eastAsia="宋体" w:cs="宋体"/>
          <w:sz w:val="20"/>
          <w:szCs w:val="20"/>
        </w:rPr>
      </w:pPr>
      <w:r>
        <w:rPr>
          <w:rFonts w:ascii="宋体" w:hAnsi="宋体" w:eastAsia="宋体" w:cs="宋体"/>
          <w:spacing w:val="8"/>
          <w:sz w:val="20"/>
          <w:szCs w:val="20"/>
        </w:rPr>
        <w:t>1.9.3 除招标人的原因外，投标人自行负责在踏勘现场中所发生的人</w:t>
      </w:r>
      <w:r>
        <w:rPr>
          <w:rFonts w:ascii="宋体" w:hAnsi="宋体" w:eastAsia="宋体" w:cs="宋体"/>
          <w:spacing w:val="7"/>
          <w:sz w:val="20"/>
          <w:szCs w:val="20"/>
        </w:rPr>
        <w:t>员伤亡和财产损失。</w:t>
      </w:r>
    </w:p>
    <w:p w14:paraId="66FB3B03">
      <w:pPr>
        <w:spacing w:before="253" w:line="227" w:lineRule="auto"/>
        <w:ind w:left="436"/>
        <w:rPr>
          <w:rFonts w:ascii="宋体" w:hAnsi="宋体" w:eastAsia="宋体" w:cs="宋体"/>
          <w:sz w:val="20"/>
          <w:szCs w:val="20"/>
        </w:rPr>
      </w:pPr>
      <w:r>
        <w:rPr>
          <w:rFonts w:ascii="宋体" w:hAnsi="宋体" w:eastAsia="宋体" w:cs="宋体"/>
          <w:spacing w:val="7"/>
          <w:sz w:val="20"/>
          <w:szCs w:val="20"/>
        </w:rPr>
        <w:t>1.9.4</w:t>
      </w:r>
      <w:r>
        <w:rPr>
          <w:rFonts w:ascii="宋体" w:hAnsi="宋体" w:eastAsia="宋体" w:cs="宋体"/>
          <w:spacing w:val="-29"/>
          <w:sz w:val="20"/>
          <w:szCs w:val="20"/>
        </w:rPr>
        <w:t xml:space="preserve"> </w:t>
      </w:r>
      <w:r>
        <w:rPr>
          <w:rFonts w:ascii="宋体" w:hAnsi="宋体" w:eastAsia="宋体" w:cs="宋体"/>
          <w:spacing w:val="7"/>
          <w:sz w:val="20"/>
          <w:szCs w:val="20"/>
        </w:rPr>
        <w:t>招标人在踏勘现场中介绍的工程场地和相关的周边环境情况，供投标人在编制投标</w:t>
      </w:r>
    </w:p>
    <w:p w14:paraId="71824970">
      <w:pPr>
        <w:spacing w:before="253" w:line="228" w:lineRule="auto"/>
        <w:ind w:left="2"/>
        <w:rPr>
          <w:rFonts w:ascii="宋体" w:hAnsi="宋体" w:eastAsia="宋体" w:cs="宋体"/>
          <w:sz w:val="20"/>
          <w:szCs w:val="20"/>
        </w:rPr>
      </w:pPr>
      <w:r>
        <w:rPr>
          <w:rFonts w:ascii="宋体" w:hAnsi="宋体" w:eastAsia="宋体" w:cs="宋体"/>
          <w:spacing w:val="9"/>
          <w:sz w:val="20"/>
          <w:szCs w:val="20"/>
        </w:rPr>
        <w:t>文件时参考，招标人不对投标人据此作出的判断和决策负责。</w:t>
      </w:r>
    </w:p>
    <w:p w14:paraId="03E7C864">
      <w:pPr>
        <w:spacing w:before="228" w:line="219" w:lineRule="auto"/>
        <w:ind w:left="9"/>
        <w:outlineLvl w:val="2"/>
        <w:rPr>
          <w:rFonts w:ascii="宋体" w:hAnsi="宋体" w:eastAsia="宋体" w:cs="宋体"/>
          <w:sz w:val="24"/>
          <w:szCs w:val="24"/>
        </w:rPr>
      </w:pPr>
      <w:bookmarkStart w:id="188" w:name="bookmark44"/>
      <w:bookmarkEnd w:id="188"/>
      <w:r>
        <w:rPr>
          <w:rFonts w:ascii="Calibri" w:hAnsi="Calibri" w:eastAsia="Calibri" w:cs="Calibri"/>
          <w:b/>
          <w:bCs/>
          <w:spacing w:val="-5"/>
          <w:sz w:val="24"/>
          <w:szCs w:val="24"/>
        </w:rPr>
        <w:t>1.10</w:t>
      </w:r>
      <w:r>
        <w:rPr>
          <w:rFonts w:ascii="Calibri" w:hAnsi="Calibri" w:eastAsia="Calibri" w:cs="Calibri"/>
          <w:b/>
          <w:bCs/>
          <w:spacing w:val="14"/>
          <w:sz w:val="24"/>
          <w:szCs w:val="24"/>
        </w:rPr>
        <w:t xml:space="preserve">  </w:t>
      </w:r>
      <w:r>
        <w:rPr>
          <w:rFonts w:ascii="宋体" w:hAnsi="宋体" w:eastAsia="宋体" w:cs="宋体"/>
          <w:b/>
          <w:bCs/>
          <w:spacing w:val="-5"/>
          <w:sz w:val="24"/>
          <w:szCs w:val="24"/>
        </w:rPr>
        <w:t>投标预备会</w:t>
      </w:r>
    </w:p>
    <w:p w14:paraId="7B6034C4">
      <w:pPr>
        <w:spacing w:before="241" w:line="446" w:lineRule="auto"/>
        <w:ind w:left="11" w:right="68" w:firstLine="411"/>
        <w:rPr>
          <w:rFonts w:ascii="宋体" w:hAnsi="宋体" w:eastAsia="宋体" w:cs="宋体"/>
          <w:sz w:val="20"/>
          <w:szCs w:val="20"/>
        </w:rPr>
      </w:pPr>
      <w:r>
        <w:rPr>
          <w:rFonts w:ascii="宋体" w:hAnsi="宋体" w:eastAsia="宋体" w:cs="宋体"/>
          <w:spacing w:val="12"/>
          <w:sz w:val="20"/>
          <w:szCs w:val="20"/>
        </w:rPr>
        <w:t>投标人须知前附表规定召开投标预备会的，招标人按投标人须知前附表规定的时间和地</w:t>
      </w:r>
      <w:r>
        <w:rPr>
          <w:rFonts w:ascii="宋体" w:hAnsi="宋体" w:eastAsia="宋体" w:cs="宋体"/>
          <w:spacing w:val="15"/>
          <w:sz w:val="20"/>
          <w:szCs w:val="20"/>
        </w:rPr>
        <w:t xml:space="preserve"> </w:t>
      </w:r>
      <w:r>
        <w:rPr>
          <w:rFonts w:ascii="宋体" w:hAnsi="宋体" w:eastAsia="宋体" w:cs="宋体"/>
          <w:spacing w:val="8"/>
          <w:sz w:val="20"/>
          <w:szCs w:val="20"/>
        </w:rPr>
        <w:t>点召开投标预备会，澄清投标人提出的问题。</w:t>
      </w:r>
    </w:p>
    <w:p w14:paraId="338E4DA5">
      <w:pPr>
        <w:spacing w:before="8" w:line="220" w:lineRule="auto"/>
        <w:ind w:left="9"/>
        <w:outlineLvl w:val="2"/>
        <w:rPr>
          <w:rFonts w:ascii="宋体" w:hAnsi="宋体" w:eastAsia="宋体" w:cs="宋体"/>
          <w:sz w:val="24"/>
          <w:szCs w:val="24"/>
        </w:rPr>
      </w:pPr>
      <w:bookmarkStart w:id="189" w:name="bookmark46"/>
      <w:bookmarkEnd w:id="189"/>
      <w:r>
        <w:rPr>
          <w:rFonts w:ascii="Calibri" w:hAnsi="Calibri" w:eastAsia="Calibri" w:cs="Calibri"/>
          <w:b/>
          <w:bCs/>
          <w:spacing w:val="-6"/>
          <w:sz w:val="24"/>
          <w:szCs w:val="24"/>
        </w:rPr>
        <w:t>1.11</w:t>
      </w:r>
      <w:r>
        <w:rPr>
          <w:rFonts w:ascii="Calibri" w:hAnsi="Calibri" w:eastAsia="Calibri" w:cs="Calibri"/>
          <w:b/>
          <w:bCs/>
          <w:spacing w:val="11"/>
          <w:sz w:val="24"/>
          <w:szCs w:val="24"/>
        </w:rPr>
        <w:t xml:space="preserve">  </w:t>
      </w:r>
      <w:r>
        <w:rPr>
          <w:rFonts w:ascii="宋体" w:hAnsi="宋体" w:eastAsia="宋体" w:cs="宋体"/>
          <w:b/>
          <w:bCs/>
          <w:spacing w:val="-6"/>
          <w:sz w:val="24"/>
          <w:szCs w:val="24"/>
        </w:rPr>
        <w:t>分包</w:t>
      </w:r>
    </w:p>
    <w:p w14:paraId="7F7B1F7C">
      <w:pPr>
        <w:spacing w:before="240" w:line="446" w:lineRule="auto"/>
        <w:ind w:left="4" w:right="68" w:firstLine="419"/>
        <w:rPr>
          <w:rFonts w:ascii="宋体" w:hAnsi="宋体" w:eastAsia="宋体" w:cs="宋体"/>
          <w:sz w:val="20"/>
          <w:szCs w:val="20"/>
        </w:rPr>
      </w:pPr>
      <w:r>
        <w:rPr>
          <w:rFonts w:ascii="宋体" w:hAnsi="宋体" w:eastAsia="宋体" w:cs="宋体"/>
          <w:spacing w:val="12"/>
          <w:sz w:val="20"/>
          <w:szCs w:val="20"/>
        </w:rPr>
        <w:t>投标人拟在中标后将中标项目的部分非主体、非关键性工作进行分包的，应符合投标人</w:t>
      </w:r>
      <w:r>
        <w:rPr>
          <w:rFonts w:ascii="宋体" w:hAnsi="宋体" w:eastAsia="宋体" w:cs="宋体"/>
          <w:spacing w:val="15"/>
          <w:sz w:val="20"/>
          <w:szCs w:val="20"/>
        </w:rPr>
        <w:t xml:space="preserve"> </w:t>
      </w:r>
      <w:r>
        <w:rPr>
          <w:rFonts w:ascii="宋体" w:hAnsi="宋体" w:eastAsia="宋体" w:cs="宋体"/>
          <w:spacing w:val="9"/>
          <w:sz w:val="20"/>
          <w:szCs w:val="20"/>
        </w:rPr>
        <w:t>须知前附表规定的分包内容、分包金额和接受分包的第三人资质要求等限制性条件。</w:t>
      </w:r>
    </w:p>
    <w:p w14:paraId="068C292E">
      <w:pPr>
        <w:spacing w:before="8" w:line="219" w:lineRule="auto"/>
        <w:ind w:left="9"/>
        <w:outlineLvl w:val="2"/>
        <w:rPr>
          <w:rFonts w:ascii="宋体" w:hAnsi="宋体" w:eastAsia="宋体" w:cs="宋体"/>
          <w:sz w:val="24"/>
          <w:szCs w:val="24"/>
        </w:rPr>
      </w:pPr>
      <w:bookmarkStart w:id="190" w:name="bookmark48"/>
      <w:bookmarkEnd w:id="190"/>
      <w:r>
        <w:rPr>
          <w:rFonts w:ascii="Calibri" w:hAnsi="Calibri" w:eastAsia="Calibri" w:cs="Calibri"/>
          <w:b/>
          <w:bCs/>
          <w:spacing w:val="-6"/>
          <w:sz w:val="24"/>
          <w:szCs w:val="24"/>
        </w:rPr>
        <w:t>1.12</w:t>
      </w:r>
      <w:r>
        <w:rPr>
          <w:rFonts w:ascii="Calibri" w:hAnsi="Calibri" w:eastAsia="Calibri" w:cs="Calibri"/>
          <w:b/>
          <w:bCs/>
          <w:spacing w:val="11"/>
          <w:sz w:val="24"/>
          <w:szCs w:val="24"/>
        </w:rPr>
        <w:t xml:space="preserve">  </w:t>
      </w:r>
      <w:r>
        <w:rPr>
          <w:rFonts w:ascii="宋体" w:hAnsi="宋体" w:eastAsia="宋体" w:cs="宋体"/>
          <w:b/>
          <w:bCs/>
          <w:spacing w:val="-6"/>
          <w:sz w:val="24"/>
          <w:szCs w:val="24"/>
        </w:rPr>
        <w:t>偏离</w:t>
      </w:r>
    </w:p>
    <w:p w14:paraId="74ED817F">
      <w:pPr>
        <w:spacing w:before="242" w:line="445" w:lineRule="auto"/>
        <w:ind w:left="17" w:right="68" w:firstLine="405"/>
        <w:rPr>
          <w:rFonts w:ascii="宋体" w:hAnsi="宋体" w:eastAsia="宋体" w:cs="宋体"/>
          <w:sz w:val="20"/>
          <w:szCs w:val="20"/>
        </w:rPr>
      </w:pPr>
      <w:r>
        <w:rPr>
          <w:rFonts w:ascii="宋体" w:hAnsi="宋体" w:eastAsia="宋体" w:cs="宋体"/>
          <w:spacing w:val="12"/>
          <w:sz w:val="20"/>
          <w:szCs w:val="20"/>
        </w:rPr>
        <w:t>投标人须知前附表允许投标文件偏离招标文件某些要求的，偏离应当符合招标文件规定</w:t>
      </w:r>
      <w:r>
        <w:rPr>
          <w:rFonts w:ascii="宋体" w:hAnsi="宋体" w:eastAsia="宋体" w:cs="宋体"/>
          <w:spacing w:val="15"/>
          <w:sz w:val="20"/>
          <w:szCs w:val="20"/>
        </w:rPr>
        <w:t xml:space="preserve"> </w:t>
      </w:r>
      <w:r>
        <w:rPr>
          <w:rFonts w:ascii="宋体" w:hAnsi="宋体" w:eastAsia="宋体" w:cs="宋体"/>
          <w:spacing w:val="5"/>
          <w:sz w:val="20"/>
          <w:szCs w:val="20"/>
        </w:rPr>
        <w:t>的偏离范围和幅度。</w:t>
      </w:r>
    </w:p>
    <w:p w14:paraId="0793EA2E">
      <w:pPr>
        <w:pStyle w:val="2"/>
        <w:spacing w:line="420" w:lineRule="auto"/>
      </w:pPr>
    </w:p>
    <w:p w14:paraId="4F57B3D8">
      <w:pPr>
        <w:spacing w:before="114" w:line="227" w:lineRule="auto"/>
        <w:ind w:left="3"/>
        <w:outlineLvl w:val="1"/>
        <w:rPr>
          <w:rFonts w:ascii="黑体" w:hAnsi="黑体" w:eastAsia="黑体" w:cs="黑体"/>
          <w:sz w:val="35"/>
          <w:szCs w:val="35"/>
        </w:rPr>
      </w:pPr>
      <w:bookmarkStart w:id="191" w:name="bookmark52"/>
      <w:bookmarkEnd w:id="191"/>
      <w:bookmarkStart w:id="192" w:name="bookmark50"/>
      <w:bookmarkEnd w:id="192"/>
      <w:bookmarkStart w:id="193" w:name="bookmark55"/>
      <w:bookmarkEnd w:id="193"/>
      <w:bookmarkStart w:id="194" w:name="bookmark57"/>
      <w:bookmarkEnd w:id="194"/>
      <w:bookmarkStart w:id="195" w:name="bookmark53"/>
      <w:bookmarkEnd w:id="195"/>
      <w:r>
        <w:rPr>
          <w:rFonts w:ascii="黑体" w:hAnsi="黑体" w:eastAsia="黑体" w:cs="黑体"/>
          <w:spacing w:val="7"/>
          <w:sz w:val="35"/>
          <w:szCs w:val="35"/>
        </w:rPr>
        <w:t>2．招标文件</w:t>
      </w:r>
    </w:p>
    <w:p w14:paraId="64E25B8A">
      <w:pPr>
        <w:spacing w:before="295" w:line="219" w:lineRule="auto"/>
        <w:ind w:left="3"/>
        <w:outlineLvl w:val="2"/>
        <w:rPr>
          <w:rFonts w:ascii="宋体" w:hAnsi="宋体" w:eastAsia="宋体" w:cs="宋体"/>
          <w:sz w:val="24"/>
          <w:szCs w:val="24"/>
        </w:rPr>
      </w:pPr>
      <w:bookmarkStart w:id="196" w:name="bookmark59"/>
      <w:bookmarkEnd w:id="196"/>
      <w:r>
        <w:rPr>
          <w:rFonts w:ascii="Calibri" w:hAnsi="Calibri" w:eastAsia="Calibri" w:cs="Calibri"/>
          <w:b/>
          <w:bCs/>
          <w:spacing w:val="-4"/>
          <w:sz w:val="24"/>
          <w:szCs w:val="24"/>
        </w:rPr>
        <w:t>2.1</w:t>
      </w:r>
      <w:r>
        <w:rPr>
          <w:rFonts w:ascii="Calibri" w:hAnsi="Calibri" w:eastAsia="Calibri" w:cs="Calibri"/>
          <w:b/>
          <w:bCs/>
          <w:spacing w:val="13"/>
          <w:sz w:val="24"/>
          <w:szCs w:val="24"/>
        </w:rPr>
        <w:t xml:space="preserve">  </w:t>
      </w:r>
      <w:r>
        <w:rPr>
          <w:rFonts w:ascii="宋体" w:hAnsi="宋体" w:eastAsia="宋体" w:cs="宋体"/>
          <w:b/>
          <w:bCs/>
          <w:spacing w:val="-4"/>
          <w:sz w:val="24"/>
          <w:szCs w:val="24"/>
        </w:rPr>
        <w:t>招标文件的组成</w:t>
      </w:r>
    </w:p>
    <w:p w14:paraId="452965D6">
      <w:pPr>
        <w:spacing w:before="241" w:line="227" w:lineRule="auto"/>
        <w:ind w:left="421"/>
        <w:rPr>
          <w:rFonts w:ascii="宋体" w:hAnsi="宋体" w:eastAsia="宋体" w:cs="宋体"/>
          <w:sz w:val="20"/>
          <w:szCs w:val="20"/>
        </w:rPr>
      </w:pPr>
      <w:r>
        <w:rPr>
          <w:rFonts w:ascii="宋体" w:hAnsi="宋体" w:eastAsia="宋体" w:cs="宋体"/>
          <w:spacing w:val="7"/>
          <w:sz w:val="20"/>
          <w:szCs w:val="20"/>
        </w:rPr>
        <w:t>本招标文件包括：</w:t>
      </w:r>
    </w:p>
    <w:p w14:paraId="0F1E594B">
      <w:pPr>
        <w:spacing w:line="227" w:lineRule="auto"/>
        <w:rPr>
          <w:rFonts w:ascii="宋体" w:hAnsi="宋体" w:eastAsia="宋体" w:cs="宋体"/>
          <w:sz w:val="20"/>
          <w:szCs w:val="20"/>
        </w:rPr>
        <w:sectPr>
          <w:footerReference r:id="rId36" w:type="default"/>
          <w:pgSz w:w="11906" w:h="16839"/>
          <w:pgMar w:top="1431" w:right="1632" w:bottom="1018" w:left="1708" w:header="0" w:footer="852" w:gutter="0"/>
          <w:cols w:space="720" w:num="1"/>
        </w:sectPr>
      </w:pPr>
    </w:p>
    <w:p w14:paraId="2CBC8CFD">
      <w:pPr>
        <w:pStyle w:val="2"/>
        <w:spacing w:line="310" w:lineRule="auto"/>
      </w:pPr>
    </w:p>
    <w:p w14:paraId="48359EF1">
      <w:pPr>
        <w:spacing w:before="65" w:line="226" w:lineRule="auto"/>
        <w:ind w:left="430"/>
        <w:rPr>
          <w:rFonts w:ascii="宋体" w:hAnsi="宋体" w:eastAsia="宋体" w:cs="宋体"/>
          <w:sz w:val="20"/>
          <w:szCs w:val="20"/>
        </w:rPr>
      </w:pPr>
      <w:r>
        <w:rPr>
          <w:rFonts w:ascii="宋体" w:hAnsi="宋体" w:eastAsia="宋体" w:cs="宋体"/>
          <w:spacing w:val="8"/>
          <w:sz w:val="20"/>
          <w:szCs w:val="20"/>
        </w:rPr>
        <w:t>（1）招标公告（或投标邀请书</w:t>
      </w:r>
      <w:r>
        <w:rPr>
          <w:rFonts w:ascii="宋体" w:hAnsi="宋体" w:eastAsia="宋体" w:cs="宋体"/>
          <w:spacing w:val="-54"/>
          <w:sz w:val="20"/>
          <w:szCs w:val="20"/>
        </w:rPr>
        <w:t>）；</w:t>
      </w:r>
    </w:p>
    <w:p w14:paraId="7A8E13E1">
      <w:pPr>
        <w:spacing w:before="254" w:line="228" w:lineRule="auto"/>
        <w:ind w:left="430"/>
        <w:rPr>
          <w:rFonts w:ascii="宋体" w:hAnsi="宋体" w:eastAsia="宋体" w:cs="宋体"/>
          <w:sz w:val="20"/>
          <w:szCs w:val="20"/>
        </w:rPr>
      </w:pPr>
      <w:r>
        <w:rPr>
          <w:rFonts w:ascii="宋体" w:hAnsi="宋体" w:eastAsia="宋体" w:cs="宋体"/>
          <w:spacing w:val="5"/>
          <w:sz w:val="20"/>
          <w:szCs w:val="20"/>
        </w:rPr>
        <w:t>（2）投标人须知；</w:t>
      </w:r>
    </w:p>
    <w:p w14:paraId="7AB57263">
      <w:pPr>
        <w:spacing w:before="253" w:line="228" w:lineRule="auto"/>
        <w:ind w:left="430"/>
        <w:rPr>
          <w:rFonts w:ascii="宋体" w:hAnsi="宋体" w:eastAsia="宋体" w:cs="宋体"/>
          <w:sz w:val="20"/>
          <w:szCs w:val="20"/>
        </w:rPr>
      </w:pPr>
      <w:r>
        <w:rPr>
          <w:rFonts w:ascii="宋体" w:hAnsi="宋体" w:eastAsia="宋体" w:cs="宋体"/>
          <w:spacing w:val="5"/>
          <w:sz w:val="20"/>
          <w:szCs w:val="20"/>
        </w:rPr>
        <w:t>（3）评标办法；</w:t>
      </w:r>
    </w:p>
    <w:p w14:paraId="6C1D74F9">
      <w:pPr>
        <w:spacing w:before="252" w:line="228" w:lineRule="auto"/>
        <w:ind w:left="430"/>
        <w:rPr>
          <w:rFonts w:ascii="宋体" w:hAnsi="宋体" w:eastAsia="宋体" w:cs="宋体"/>
          <w:sz w:val="20"/>
          <w:szCs w:val="20"/>
        </w:rPr>
      </w:pPr>
      <w:r>
        <w:rPr>
          <w:rFonts w:ascii="宋体" w:hAnsi="宋体" w:eastAsia="宋体" w:cs="宋体"/>
          <w:spacing w:val="6"/>
          <w:sz w:val="20"/>
          <w:szCs w:val="20"/>
        </w:rPr>
        <w:t>（4）合同条款及格式；</w:t>
      </w:r>
    </w:p>
    <w:p w14:paraId="17A0C840">
      <w:pPr>
        <w:spacing w:before="253" w:line="228" w:lineRule="auto"/>
        <w:ind w:left="430"/>
        <w:rPr>
          <w:rFonts w:ascii="宋体" w:hAnsi="宋体" w:eastAsia="宋体" w:cs="宋体"/>
          <w:sz w:val="20"/>
          <w:szCs w:val="20"/>
        </w:rPr>
      </w:pPr>
      <w:r>
        <w:rPr>
          <w:rFonts w:ascii="宋体" w:hAnsi="宋体" w:eastAsia="宋体" w:cs="宋体"/>
          <w:spacing w:val="5"/>
          <w:sz w:val="20"/>
          <w:szCs w:val="20"/>
        </w:rPr>
        <w:t>（5）工程量清单；</w:t>
      </w:r>
    </w:p>
    <w:p w14:paraId="00491591">
      <w:pPr>
        <w:spacing w:before="254" w:line="226" w:lineRule="auto"/>
        <w:ind w:left="430"/>
        <w:rPr>
          <w:rFonts w:ascii="宋体" w:hAnsi="宋体" w:eastAsia="宋体" w:cs="宋体"/>
          <w:sz w:val="20"/>
          <w:szCs w:val="20"/>
        </w:rPr>
      </w:pPr>
      <w:r>
        <w:rPr>
          <w:rFonts w:ascii="宋体" w:hAnsi="宋体" w:eastAsia="宋体" w:cs="宋体"/>
          <w:spacing w:val="5"/>
          <w:sz w:val="20"/>
          <w:szCs w:val="20"/>
        </w:rPr>
        <w:t>（6）招标控制价；</w:t>
      </w:r>
    </w:p>
    <w:p w14:paraId="4BC78A98">
      <w:pPr>
        <w:spacing w:before="254" w:line="229" w:lineRule="auto"/>
        <w:ind w:left="430"/>
        <w:rPr>
          <w:rFonts w:ascii="宋体" w:hAnsi="宋体" w:eastAsia="宋体" w:cs="宋体"/>
          <w:sz w:val="20"/>
          <w:szCs w:val="20"/>
        </w:rPr>
      </w:pPr>
      <w:r>
        <w:rPr>
          <w:rFonts w:ascii="宋体" w:hAnsi="宋体" w:eastAsia="宋体" w:cs="宋体"/>
          <w:spacing w:val="4"/>
          <w:sz w:val="20"/>
          <w:szCs w:val="20"/>
        </w:rPr>
        <w:t>（7）图纸；</w:t>
      </w:r>
    </w:p>
    <w:p w14:paraId="7FEB7E16">
      <w:pPr>
        <w:spacing w:before="251" w:line="228" w:lineRule="auto"/>
        <w:ind w:left="430"/>
        <w:rPr>
          <w:rFonts w:ascii="宋体" w:hAnsi="宋体" w:eastAsia="宋体" w:cs="宋体"/>
          <w:sz w:val="20"/>
          <w:szCs w:val="20"/>
        </w:rPr>
      </w:pPr>
      <w:r>
        <w:rPr>
          <w:rFonts w:ascii="宋体" w:hAnsi="宋体" w:eastAsia="宋体" w:cs="宋体"/>
          <w:spacing w:val="6"/>
          <w:sz w:val="20"/>
          <w:szCs w:val="20"/>
        </w:rPr>
        <w:t>（8）技术标准和要求；</w:t>
      </w:r>
    </w:p>
    <w:p w14:paraId="173A4451">
      <w:pPr>
        <w:spacing w:before="255" w:line="228" w:lineRule="auto"/>
        <w:ind w:left="430"/>
        <w:rPr>
          <w:rFonts w:ascii="宋体" w:hAnsi="宋体" w:eastAsia="宋体" w:cs="宋体"/>
          <w:sz w:val="20"/>
          <w:szCs w:val="20"/>
        </w:rPr>
      </w:pPr>
      <w:r>
        <w:rPr>
          <w:rFonts w:ascii="宋体" w:hAnsi="宋体" w:eastAsia="宋体" w:cs="宋体"/>
          <w:spacing w:val="6"/>
          <w:sz w:val="20"/>
          <w:szCs w:val="20"/>
        </w:rPr>
        <w:t>（9）投标文件格式；</w:t>
      </w:r>
    </w:p>
    <w:p w14:paraId="510F991D">
      <w:pPr>
        <w:spacing w:before="252" w:line="227" w:lineRule="auto"/>
        <w:ind w:left="430"/>
        <w:rPr>
          <w:rFonts w:ascii="宋体" w:hAnsi="宋体" w:eastAsia="宋体" w:cs="宋体"/>
          <w:sz w:val="20"/>
          <w:szCs w:val="20"/>
        </w:rPr>
      </w:pPr>
      <w:r>
        <w:rPr>
          <w:rFonts w:ascii="宋体" w:hAnsi="宋体" w:eastAsia="宋体" w:cs="宋体"/>
          <w:spacing w:val="7"/>
          <w:sz w:val="20"/>
          <w:szCs w:val="20"/>
        </w:rPr>
        <w:t>（10）投标人须知前附表规定的其他材料。</w:t>
      </w:r>
    </w:p>
    <w:p w14:paraId="1579B947">
      <w:pPr>
        <w:spacing w:before="254" w:line="448" w:lineRule="auto"/>
        <w:ind w:firstLine="420"/>
        <w:rPr>
          <w:rFonts w:ascii="宋体" w:hAnsi="宋体" w:eastAsia="宋体" w:cs="宋体"/>
          <w:sz w:val="20"/>
          <w:szCs w:val="20"/>
        </w:rPr>
      </w:pPr>
      <w:r>
        <w:rPr>
          <w:rFonts w:ascii="宋体" w:hAnsi="宋体" w:eastAsia="宋体" w:cs="宋体"/>
          <w:spacing w:val="8"/>
          <w:sz w:val="20"/>
          <w:szCs w:val="20"/>
        </w:rPr>
        <w:t>根据本章第</w:t>
      </w:r>
      <w:r>
        <w:rPr>
          <w:rFonts w:ascii="宋体" w:hAnsi="宋体" w:eastAsia="宋体" w:cs="宋体"/>
          <w:spacing w:val="-15"/>
          <w:sz w:val="20"/>
          <w:szCs w:val="20"/>
        </w:rPr>
        <w:t xml:space="preserve"> </w:t>
      </w:r>
      <w:r>
        <w:rPr>
          <w:rFonts w:ascii="宋体" w:hAnsi="宋体" w:eastAsia="宋体" w:cs="宋体"/>
          <w:spacing w:val="8"/>
          <w:sz w:val="20"/>
          <w:szCs w:val="20"/>
        </w:rPr>
        <w:t>1.10 款、第</w:t>
      </w:r>
      <w:r>
        <w:rPr>
          <w:rFonts w:ascii="宋体" w:hAnsi="宋体" w:eastAsia="宋体" w:cs="宋体"/>
          <w:spacing w:val="-32"/>
          <w:sz w:val="20"/>
          <w:szCs w:val="20"/>
        </w:rPr>
        <w:t xml:space="preserve"> </w:t>
      </w:r>
      <w:r>
        <w:rPr>
          <w:rFonts w:ascii="宋体" w:hAnsi="宋体" w:eastAsia="宋体" w:cs="宋体"/>
          <w:spacing w:val="8"/>
          <w:sz w:val="20"/>
          <w:szCs w:val="20"/>
        </w:rPr>
        <w:t>2.2 款和第</w:t>
      </w:r>
      <w:r>
        <w:rPr>
          <w:rFonts w:ascii="宋体" w:hAnsi="宋体" w:eastAsia="宋体" w:cs="宋体"/>
          <w:spacing w:val="-31"/>
          <w:sz w:val="20"/>
          <w:szCs w:val="20"/>
        </w:rPr>
        <w:t xml:space="preserve"> </w:t>
      </w:r>
      <w:r>
        <w:rPr>
          <w:rFonts w:ascii="宋体" w:hAnsi="宋体" w:eastAsia="宋体" w:cs="宋体"/>
          <w:spacing w:val="8"/>
          <w:sz w:val="20"/>
          <w:szCs w:val="20"/>
        </w:rPr>
        <w:t>2.3 款对招标文件所作的澄清、修改，构成招标文</w:t>
      </w:r>
      <w:r>
        <w:rPr>
          <w:rFonts w:ascii="宋体" w:hAnsi="宋体" w:eastAsia="宋体" w:cs="宋体"/>
          <w:sz w:val="20"/>
          <w:szCs w:val="20"/>
        </w:rPr>
        <w:t xml:space="preserve"> </w:t>
      </w:r>
      <w:r>
        <w:rPr>
          <w:rFonts w:ascii="宋体" w:hAnsi="宋体" w:eastAsia="宋体" w:cs="宋体"/>
          <w:spacing w:val="7"/>
          <w:sz w:val="20"/>
          <w:szCs w:val="20"/>
        </w:rPr>
        <w:t>件的组成部分。</w:t>
      </w:r>
    </w:p>
    <w:p w14:paraId="55FEF07E">
      <w:pPr>
        <w:spacing w:before="3" w:line="219" w:lineRule="auto"/>
        <w:ind w:left="3"/>
        <w:outlineLvl w:val="2"/>
        <w:rPr>
          <w:rFonts w:ascii="宋体" w:hAnsi="宋体" w:eastAsia="宋体" w:cs="宋体"/>
          <w:sz w:val="24"/>
          <w:szCs w:val="24"/>
        </w:rPr>
      </w:pPr>
      <w:bookmarkStart w:id="197" w:name="bookmark54"/>
      <w:bookmarkEnd w:id="197"/>
      <w:r>
        <w:rPr>
          <w:rFonts w:ascii="Calibri" w:hAnsi="Calibri" w:eastAsia="Calibri" w:cs="Calibri"/>
          <w:b/>
          <w:bCs/>
          <w:spacing w:val="-4"/>
          <w:sz w:val="24"/>
          <w:szCs w:val="24"/>
        </w:rPr>
        <w:t>2.2</w:t>
      </w:r>
      <w:r>
        <w:rPr>
          <w:rFonts w:ascii="Calibri" w:hAnsi="Calibri" w:eastAsia="Calibri" w:cs="Calibri"/>
          <w:b/>
          <w:bCs/>
          <w:spacing w:val="13"/>
          <w:sz w:val="24"/>
          <w:szCs w:val="24"/>
        </w:rPr>
        <w:t xml:space="preserve">  </w:t>
      </w:r>
      <w:r>
        <w:rPr>
          <w:rFonts w:ascii="宋体" w:hAnsi="宋体" w:eastAsia="宋体" w:cs="宋体"/>
          <w:b/>
          <w:bCs/>
          <w:spacing w:val="-4"/>
          <w:sz w:val="24"/>
          <w:szCs w:val="24"/>
        </w:rPr>
        <w:t>招标文件的澄清</w:t>
      </w:r>
    </w:p>
    <w:p w14:paraId="0CE57013">
      <w:pPr>
        <w:spacing w:before="242" w:line="452" w:lineRule="auto"/>
        <w:ind w:left="3" w:firstLine="420"/>
        <w:jc w:val="both"/>
        <w:rPr>
          <w:rFonts w:ascii="宋体" w:hAnsi="宋体" w:eastAsia="宋体" w:cs="宋体"/>
          <w:sz w:val="20"/>
          <w:szCs w:val="20"/>
        </w:rPr>
      </w:pPr>
      <w:r>
        <w:rPr>
          <w:rFonts w:ascii="宋体" w:hAnsi="宋体" w:eastAsia="宋体" w:cs="宋体"/>
          <w:spacing w:val="11"/>
          <w:sz w:val="20"/>
          <w:szCs w:val="20"/>
        </w:rPr>
        <w:t>2.2.1 投标人应仔细阅读和检查招标文件的全部内容。如发现缺页或附件不全，应及时</w:t>
      </w:r>
      <w:r>
        <w:rPr>
          <w:rFonts w:ascii="宋体" w:hAnsi="宋体" w:eastAsia="宋体" w:cs="宋体"/>
          <w:spacing w:val="18"/>
          <w:sz w:val="20"/>
          <w:szCs w:val="20"/>
        </w:rPr>
        <w:t xml:space="preserve"> </w:t>
      </w:r>
      <w:r>
        <w:rPr>
          <w:rFonts w:ascii="宋体" w:hAnsi="宋体" w:eastAsia="宋体" w:cs="宋体"/>
          <w:spacing w:val="11"/>
          <w:sz w:val="20"/>
          <w:szCs w:val="20"/>
        </w:rPr>
        <w:t>向招标人提出，</w:t>
      </w:r>
      <w:r>
        <w:rPr>
          <w:rFonts w:ascii="宋体" w:hAnsi="宋体" w:eastAsia="宋体" w:cs="宋体"/>
          <w:spacing w:val="-49"/>
          <w:sz w:val="20"/>
          <w:szCs w:val="20"/>
        </w:rPr>
        <w:t xml:space="preserve"> </w:t>
      </w:r>
      <w:r>
        <w:rPr>
          <w:rFonts w:ascii="宋体" w:hAnsi="宋体" w:eastAsia="宋体" w:cs="宋体"/>
          <w:spacing w:val="11"/>
          <w:sz w:val="20"/>
          <w:szCs w:val="20"/>
        </w:rPr>
        <w:t>以便补齐。如有疑问，应在投标人须知前附表规定的时间前在洛阳市电子招</w:t>
      </w:r>
      <w:r>
        <w:rPr>
          <w:rFonts w:ascii="宋体" w:hAnsi="宋体" w:eastAsia="宋体" w:cs="宋体"/>
          <w:sz w:val="20"/>
          <w:szCs w:val="20"/>
        </w:rPr>
        <w:t xml:space="preserve"> </w:t>
      </w:r>
      <w:r>
        <w:rPr>
          <w:rFonts w:ascii="宋体" w:hAnsi="宋体" w:eastAsia="宋体" w:cs="宋体"/>
          <w:spacing w:val="9"/>
          <w:sz w:val="20"/>
          <w:szCs w:val="20"/>
        </w:rPr>
        <w:t>投标交易平台提出，要求招标人对招标文件予以澄清。</w:t>
      </w:r>
    </w:p>
    <w:p w14:paraId="044C2433">
      <w:pPr>
        <w:spacing w:before="31" w:line="452" w:lineRule="auto"/>
        <w:ind w:right="2" w:firstLine="423"/>
        <w:jc w:val="both"/>
        <w:rPr>
          <w:rFonts w:ascii="宋体" w:hAnsi="宋体" w:eastAsia="宋体" w:cs="宋体"/>
          <w:sz w:val="20"/>
          <w:szCs w:val="20"/>
        </w:rPr>
      </w:pPr>
      <w:r>
        <w:rPr>
          <w:rFonts w:ascii="宋体" w:hAnsi="宋体" w:eastAsia="宋体" w:cs="宋体"/>
          <w:spacing w:val="11"/>
          <w:sz w:val="20"/>
          <w:szCs w:val="20"/>
        </w:rPr>
        <w:t>2.2.2 招标文件的澄清在洛阳市电子招投标交易平台发布。澄清发出的时间距投标人须</w:t>
      </w:r>
      <w:r>
        <w:rPr>
          <w:rFonts w:ascii="宋体" w:hAnsi="宋体" w:eastAsia="宋体" w:cs="宋体"/>
          <w:spacing w:val="18"/>
          <w:sz w:val="20"/>
          <w:szCs w:val="20"/>
        </w:rPr>
        <w:t xml:space="preserve"> </w:t>
      </w:r>
      <w:r>
        <w:rPr>
          <w:rFonts w:ascii="宋体" w:hAnsi="宋体" w:eastAsia="宋体" w:cs="宋体"/>
          <w:spacing w:val="9"/>
          <w:sz w:val="20"/>
          <w:szCs w:val="20"/>
        </w:rPr>
        <w:t>知前附表规定的投标截止时间不足</w:t>
      </w:r>
      <w:r>
        <w:rPr>
          <w:rFonts w:ascii="宋体" w:hAnsi="宋体" w:eastAsia="宋体" w:cs="宋体"/>
          <w:spacing w:val="-24"/>
          <w:sz w:val="20"/>
          <w:szCs w:val="20"/>
        </w:rPr>
        <w:t xml:space="preserve"> </w:t>
      </w:r>
      <w:r>
        <w:rPr>
          <w:rFonts w:ascii="宋体" w:hAnsi="宋体" w:eastAsia="宋体" w:cs="宋体"/>
          <w:spacing w:val="9"/>
          <w:sz w:val="20"/>
          <w:szCs w:val="20"/>
        </w:rPr>
        <w:t>15</w:t>
      </w:r>
      <w:r>
        <w:rPr>
          <w:rFonts w:ascii="宋体" w:hAnsi="宋体" w:eastAsia="宋体" w:cs="宋体"/>
          <w:spacing w:val="-36"/>
          <w:sz w:val="20"/>
          <w:szCs w:val="20"/>
        </w:rPr>
        <w:t xml:space="preserve"> </w:t>
      </w:r>
      <w:r>
        <w:rPr>
          <w:rFonts w:ascii="宋体" w:hAnsi="宋体" w:eastAsia="宋体" w:cs="宋体"/>
          <w:spacing w:val="9"/>
          <w:sz w:val="20"/>
          <w:szCs w:val="20"/>
        </w:rPr>
        <w:t>天的，且澄清内</w:t>
      </w:r>
      <w:r>
        <w:rPr>
          <w:rFonts w:ascii="宋体" w:hAnsi="宋体" w:eastAsia="宋体" w:cs="宋体"/>
          <w:spacing w:val="8"/>
          <w:sz w:val="20"/>
          <w:szCs w:val="20"/>
        </w:rPr>
        <w:t>容影响投标文件编制的，相应延长投标</w:t>
      </w:r>
      <w:r>
        <w:rPr>
          <w:rFonts w:ascii="宋体" w:hAnsi="宋体" w:eastAsia="宋体" w:cs="宋体"/>
          <w:sz w:val="20"/>
          <w:szCs w:val="20"/>
        </w:rPr>
        <w:t xml:space="preserve"> </w:t>
      </w:r>
      <w:r>
        <w:rPr>
          <w:rFonts w:ascii="宋体" w:hAnsi="宋体" w:eastAsia="宋体" w:cs="宋体"/>
          <w:spacing w:val="6"/>
          <w:sz w:val="20"/>
          <w:szCs w:val="20"/>
        </w:rPr>
        <w:t>截止时间。</w:t>
      </w:r>
    </w:p>
    <w:p w14:paraId="6D860B53">
      <w:pPr>
        <w:spacing w:before="6" w:line="219" w:lineRule="auto"/>
        <w:ind w:left="3"/>
        <w:outlineLvl w:val="2"/>
        <w:rPr>
          <w:rFonts w:ascii="宋体" w:hAnsi="宋体" w:eastAsia="宋体" w:cs="宋体"/>
          <w:sz w:val="24"/>
          <w:szCs w:val="24"/>
        </w:rPr>
      </w:pPr>
      <w:bookmarkStart w:id="198" w:name="bookmark56"/>
      <w:bookmarkEnd w:id="198"/>
      <w:r>
        <w:rPr>
          <w:rFonts w:ascii="Calibri" w:hAnsi="Calibri" w:eastAsia="Calibri" w:cs="Calibri"/>
          <w:b/>
          <w:bCs/>
          <w:spacing w:val="-4"/>
          <w:sz w:val="24"/>
          <w:szCs w:val="24"/>
        </w:rPr>
        <w:t>2.3</w:t>
      </w:r>
      <w:r>
        <w:rPr>
          <w:rFonts w:ascii="Calibri" w:hAnsi="Calibri" w:eastAsia="Calibri" w:cs="Calibri"/>
          <w:b/>
          <w:bCs/>
          <w:spacing w:val="13"/>
          <w:sz w:val="24"/>
          <w:szCs w:val="24"/>
        </w:rPr>
        <w:t xml:space="preserve">  </w:t>
      </w:r>
      <w:r>
        <w:rPr>
          <w:rFonts w:ascii="宋体" w:hAnsi="宋体" w:eastAsia="宋体" w:cs="宋体"/>
          <w:b/>
          <w:bCs/>
          <w:spacing w:val="-4"/>
          <w:sz w:val="24"/>
          <w:szCs w:val="24"/>
        </w:rPr>
        <w:t>招标文件的修改</w:t>
      </w:r>
    </w:p>
    <w:p w14:paraId="4E08B603">
      <w:pPr>
        <w:spacing w:before="242" w:line="451" w:lineRule="auto"/>
        <w:ind w:left="1" w:firstLine="420"/>
        <w:jc w:val="both"/>
        <w:rPr>
          <w:rFonts w:ascii="宋体" w:hAnsi="宋体" w:eastAsia="宋体" w:cs="宋体"/>
          <w:sz w:val="20"/>
          <w:szCs w:val="20"/>
        </w:rPr>
      </w:pPr>
      <w:r>
        <w:rPr>
          <w:rFonts w:ascii="宋体" w:hAnsi="宋体" w:eastAsia="宋体" w:cs="宋体"/>
          <w:spacing w:val="12"/>
          <w:sz w:val="20"/>
          <w:szCs w:val="20"/>
        </w:rPr>
        <w:t>招标文件的修改在洛阳市电子招投标交易平台发布。修改招标文件的时间距投标人须知</w:t>
      </w:r>
      <w:r>
        <w:rPr>
          <w:rFonts w:ascii="宋体" w:hAnsi="宋体" w:eastAsia="宋体" w:cs="宋体"/>
          <w:spacing w:val="17"/>
          <w:sz w:val="20"/>
          <w:szCs w:val="20"/>
        </w:rPr>
        <w:t xml:space="preserve"> </w:t>
      </w:r>
      <w:r>
        <w:rPr>
          <w:rFonts w:ascii="宋体" w:hAnsi="宋体" w:eastAsia="宋体" w:cs="宋体"/>
          <w:spacing w:val="8"/>
          <w:sz w:val="20"/>
          <w:szCs w:val="20"/>
        </w:rPr>
        <w:t>前附表</w:t>
      </w:r>
      <w:r>
        <w:rPr>
          <w:rFonts w:ascii="宋体" w:hAnsi="宋体" w:eastAsia="宋体" w:cs="宋体"/>
          <w:spacing w:val="-37"/>
          <w:sz w:val="20"/>
          <w:szCs w:val="20"/>
        </w:rPr>
        <w:t xml:space="preserve"> </w:t>
      </w:r>
      <w:r>
        <w:rPr>
          <w:rFonts w:ascii="宋体" w:hAnsi="宋体" w:eastAsia="宋体" w:cs="宋体"/>
          <w:spacing w:val="8"/>
          <w:sz w:val="20"/>
          <w:szCs w:val="20"/>
        </w:rPr>
        <w:t>2.2.2</w:t>
      </w:r>
      <w:r>
        <w:rPr>
          <w:rFonts w:ascii="宋体" w:hAnsi="宋体" w:eastAsia="宋体" w:cs="宋体"/>
          <w:spacing w:val="-35"/>
          <w:sz w:val="20"/>
          <w:szCs w:val="20"/>
        </w:rPr>
        <w:t xml:space="preserve"> </w:t>
      </w:r>
      <w:r>
        <w:rPr>
          <w:rFonts w:ascii="宋体" w:hAnsi="宋体" w:eastAsia="宋体" w:cs="宋体"/>
          <w:spacing w:val="8"/>
          <w:sz w:val="20"/>
          <w:szCs w:val="20"/>
        </w:rPr>
        <w:t>项规定的投标截止时间不足</w:t>
      </w:r>
      <w:r>
        <w:rPr>
          <w:rFonts w:ascii="宋体" w:hAnsi="宋体" w:eastAsia="宋体" w:cs="宋体"/>
          <w:spacing w:val="-23"/>
          <w:sz w:val="20"/>
          <w:szCs w:val="20"/>
        </w:rPr>
        <w:t xml:space="preserve"> </w:t>
      </w:r>
      <w:r>
        <w:rPr>
          <w:rFonts w:ascii="宋体" w:hAnsi="宋体" w:eastAsia="宋体" w:cs="宋体"/>
          <w:spacing w:val="8"/>
          <w:sz w:val="20"/>
          <w:szCs w:val="20"/>
        </w:rPr>
        <w:t>1</w:t>
      </w:r>
      <w:r>
        <w:rPr>
          <w:rFonts w:ascii="宋体" w:hAnsi="宋体" w:eastAsia="宋体" w:cs="宋体"/>
          <w:spacing w:val="7"/>
          <w:sz w:val="20"/>
          <w:szCs w:val="20"/>
        </w:rPr>
        <w:t>5</w:t>
      </w:r>
      <w:r>
        <w:rPr>
          <w:rFonts w:ascii="宋体" w:hAnsi="宋体" w:eastAsia="宋体" w:cs="宋体"/>
          <w:spacing w:val="-34"/>
          <w:sz w:val="20"/>
          <w:szCs w:val="20"/>
        </w:rPr>
        <w:t xml:space="preserve"> </w:t>
      </w:r>
      <w:r>
        <w:rPr>
          <w:rFonts w:ascii="宋体" w:hAnsi="宋体" w:eastAsia="宋体" w:cs="宋体"/>
          <w:spacing w:val="7"/>
          <w:sz w:val="20"/>
          <w:szCs w:val="20"/>
        </w:rPr>
        <w:t>天的，且修改内容影响投标文件编制的，相应延</w:t>
      </w:r>
      <w:r>
        <w:rPr>
          <w:rFonts w:ascii="宋体" w:hAnsi="宋体" w:eastAsia="宋体" w:cs="宋体"/>
          <w:sz w:val="20"/>
          <w:szCs w:val="20"/>
        </w:rPr>
        <w:t xml:space="preserve"> </w:t>
      </w:r>
      <w:r>
        <w:rPr>
          <w:rFonts w:ascii="宋体" w:hAnsi="宋体" w:eastAsia="宋体" w:cs="宋体"/>
          <w:spacing w:val="7"/>
          <w:sz w:val="20"/>
          <w:szCs w:val="20"/>
        </w:rPr>
        <w:t>长投标截止时间。</w:t>
      </w:r>
    </w:p>
    <w:p w14:paraId="299FE468">
      <w:pPr>
        <w:pStyle w:val="2"/>
        <w:spacing w:line="418" w:lineRule="auto"/>
      </w:pPr>
    </w:p>
    <w:p w14:paraId="2A2ABB28">
      <w:pPr>
        <w:spacing w:before="114" w:line="227" w:lineRule="auto"/>
        <w:ind w:left="6"/>
        <w:outlineLvl w:val="1"/>
        <w:rPr>
          <w:rFonts w:ascii="黑体" w:hAnsi="黑体" w:eastAsia="黑体" w:cs="黑体"/>
          <w:sz w:val="35"/>
          <w:szCs w:val="35"/>
        </w:rPr>
      </w:pPr>
      <w:bookmarkStart w:id="199" w:name="bookmark58"/>
      <w:bookmarkEnd w:id="199"/>
      <w:bookmarkStart w:id="200" w:name="bookmark60"/>
      <w:bookmarkEnd w:id="200"/>
      <w:r>
        <w:rPr>
          <w:rFonts w:ascii="黑体" w:hAnsi="黑体" w:eastAsia="黑体" w:cs="黑体"/>
          <w:spacing w:val="6"/>
          <w:sz w:val="35"/>
          <w:szCs w:val="35"/>
        </w:rPr>
        <w:t>3．投标文件</w:t>
      </w:r>
    </w:p>
    <w:p w14:paraId="33C74E32">
      <w:pPr>
        <w:spacing w:before="295" w:line="219" w:lineRule="auto"/>
        <w:ind w:left="2"/>
        <w:outlineLvl w:val="2"/>
        <w:rPr>
          <w:rFonts w:ascii="宋体" w:hAnsi="宋体" w:eastAsia="宋体" w:cs="宋体"/>
          <w:sz w:val="24"/>
          <w:szCs w:val="24"/>
        </w:rPr>
      </w:pPr>
      <w:r>
        <w:rPr>
          <w:rFonts w:ascii="Calibri" w:hAnsi="Calibri" w:eastAsia="Calibri" w:cs="Calibri"/>
          <w:b/>
          <w:bCs/>
          <w:spacing w:val="-4"/>
          <w:sz w:val="24"/>
          <w:szCs w:val="24"/>
        </w:rPr>
        <w:t>3.1</w:t>
      </w:r>
      <w:r>
        <w:rPr>
          <w:rFonts w:ascii="Calibri" w:hAnsi="Calibri" w:eastAsia="Calibri" w:cs="Calibri"/>
          <w:b/>
          <w:bCs/>
          <w:spacing w:val="13"/>
          <w:w w:val="101"/>
          <w:sz w:val="24"/>
          <w:szCs w:val="24"/>
        </w:rPr>
        <w:t xml:space="preserve">  </w:t>
      </w:r>
      <w:r>
        <w:rPr>
          <w:rFonts w:ascii="宋体" w:hAnsi="宋体" w:eastAsia="宋体" w:cs="宋体"/>
          <w:b/>
          <w:bCs/>
          <w:spacing w:val="-4"/>
          <w:sz w:val="24"/>
          <w:szCs w:val="24"/>
        </w:rPr>
        <w:t>投标文件的组成</w:t>
      </w:r>
    </w:p>
    <w:p w14:paraId="679C070A">
      <w:pPr>
        <w:spacing w:before="240" w:line="228" w:lineRule="auto"/>
        <w:ind w:left="425"/>
        <w:rPr>
          <w:rFonts w:ascii="宋体" w:hAnsi="宋体" w:eastAsia="宋体" w:cs="宋体"/>
          <w:sz w:val="20"/>
          <w:szCs w:val="20"/>
        </w:rPr>
      </w:pPr>
      <w:r>
        <w:rPr>
          <w:rFonts w:ascii="宋体" w:hAnsi="宋体" w:eastAsia="宋体" w:cs="宋体"/>
          <w:spacing w:val="6"/>
          <w:sz w:val="20"/>
          <w:szCs w:val="20"/>
        </w:rPr>
        <w:t>3.1.1 投标文件应包括下列内容：</w:t>
      </w:r>
    </w:p>
    <w:p w14:paraId="644E5B58">
      <w:pPr>
        <w:spacing w:line="228" w:lineRule="auto"/>
        <w:rPr>
          <w:rFonts w:ascii="宋体" w:hAnsi="宋体" w:eastAsia="宋体" w:cs="宋体"/>
          <w:sz w:val="20"/>
          <w:szCs w:val="20"/>
        </w:rPr>
        <w:sectPr>
          <w:footerReference r:id="rId37" w:type="default"/>
          <w:pgSz w:w="11906" w:h="16839"/>
          <w:pgMar w:top="1431" w:right="1701" w:bottom="1018" w:left="1708" w:header="0" w:footer="852" w:gutter="0"/>
          <w:cols w:space="720" w:num="1"/>
        </w:sectPr>
      </w:pPr>
    </w:p>
    <w:p w14:paraId="7E2A2791">
      <w:pPr>
        <w:pStyle w:val="2"/>
        <w:spacing w:line="310" w:lineRule="auto"/>
      </w:pPr>
    </w:p>
    <w:p w14:paraId="5D5054A6">
      <w:pPr>
        <w:spacing w:before="65" w:line="227" w:lineRule="auto"/>
        <w:ind w:left="430"/>
        <w:rPr>
          <w:rFonts w:ascii="宋体" w:hAnsi="宋体" w:eastAsia="宋体" w:cs="宋体"/>
          <w:sz w:val="20"/>
          <w:szCs w:val="20"/>
        </w:rPr>
      </w:pPr>
      <w:r>
        <w:rPr>
          <w:rFonts w:ascii="宋体" w:hAnsi="宋体" w:eastAsia="宋体" w:cs="宋体"/>
          <w:spacing w:val="7"/>
          <w:sz w:val="20"/>
          <w:szCs w:val="20"/>
        </w:rPr>
        <w:t>（1）投标函及投标函附录；</w:t>
      </w:r>
    </w:p>
    <w:p w14:paraId="403AADDE">
      <w:pPr>
        <w:spacing w:before="25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14:paraId="54A024AE">
      <w:pPr>
        <w:spacing w:before="254" w:line="227" w:lineRule="auto"/>
        <w:ind w:left="430"/>
        <w:rPr>
          <w:rFonts w:ascii="宋体" w:hAnsi="宋体" w:eastAsia="宋体" w:cs="宋体"/>
          <w:sz w:val="20"/>
          <w:szCs w:val="20"/>
        </w:rPr>
      </w:pPr>
      <w:r>
        <w:rPr>
          <w:rFonts w:ascii="宋体" w:hAnsi="宋体" w:eastAsia="宋体" w:cs="宋体"/>
          <w:spacing w:val="6"/>
          <w:sz w:val="20"/>
          <w:szCs w:val="20"/>
        </w:rPr>
        <w:t>（3）联合体协议书；</w:t>
      </w:r>
    </w:p>
    <w:p w14:paraId="60FD2C77">
      <w:pPr>
        <w:spacing w:before="253" w:line="228" w:lineRule="auto"/>
        <w:ind w:left="430"/>
        <w:rPr>
          <w:rFonts w:ascii="宋体" w:hAnsi="宋体" w:eastAsia="宋体" w:cs="宋体"/>
          <w:sz w:val="20"/>
          <w:szCs w:val="20"/>
        </w:rPr>
      </w:pPr>
      <w:r>
        <w:rPr>
          <w:rFonts w:ascii="宋体" w:hAnsi="宋体" w:eastAsia="宋体" w:cs="宋体"/>
          <w:spacing w:val="5"/>
          <w:sz w:val="20"/>
          <w:szCs w:val="20"/>
        </w:rPr>
        <w:t>（4）投标保证金；</w:t>
      </w:r>
    </w:p>
    <w:p w14:paraId="3E34C970">
      <w:pPr>
        <w:spacing w:before="252" w:line="226" w:lineRule="auto"/>
        <w:ind w:left="430"/>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45734A78">
      <w:pPr>
        <w:spacing w:before="256" w:line="229" w:lineRule="auto"/>
        <w:ind w:left="430"/>
        <w:rPr>
          <w:rFonts w:ascii="宋体" w:hAnsi="宋体" w:eastAsia="宋体" w:cs="宋体"/>
          <w:sz w:val="20"/>
          <w:szCs w:val="20"/>
        </w:rPr>
      </w:pPr>
      <w:r>
        <w:rPr>
          <w:rFonts w:ascii="宋体" w:hAnsi="宋体" w:eastAsia="宋体" w:cs="宋体"/>
          <w:spacing w:val="6"/>
          <w:sz w:val="20"/>
          <w:szCs w:val="20"/>
        </w:rPr>
        <w:t>（6）施工组织设计；</w:t>
      </w:r>
    </w:p>
    <w:p w14:paraId="5238528C">
      <w:pPr>
        <w:spacing w:before="251" w:line="227" w:lineRule="auto"/>
        <w:ind w:left="430"/>
        <w:rPr>
          <w:rFonts w:ascii="宋体" w:hAnsi="宋体" w:eastAsia="宋体" w:cs="宋体"/>
          <w:sz w:val="20"/>
          <w:szCs w:val="20"/>
        </w:rPr>
      </w:pPr>
      <w:r>
        <w:rPr>
          <w:rFonts w:ascii="宋体" w:hAnsi="宋体" w:eastAsia="宋体" w:cs="宋体"/>
          <w:spacing w:val="7"/>
          <w:sz w:val="20"/>
          <w:szCs w:val="20"/>
        </w:rPr>
        <w:t>（7）项目管理机构</w:t>
      </w:r>
    </w:p>
    <w:p w14:paraId="253C8A23">
      <w:pPr>
        <w:spacing w:before="253" w:line="227" w:lineRule="auto"/>
        <w:ind w:left="430"/>
        <w:rPr>
          <w:rFonts w:ascii="宋体" w:hAnsi="宋体" w:eastAsia="宋体" w:cs="宋体"/>
          <w:sz w:val="20"/>
          <w:szCs w:val="20"/>
        </w:rPr>
      </w:pPr>
      <w:r>
        <w:rPr>
          <w:rFonts w:ascii="宋体" w:hAnsi="宋体" w:eastAsia="宋体" w:cs="宋体"/>
          <w:spacing w:val="6"/>
          <w:sz w:val="20"/>
          <w:szCs w:val="20"/>
        </w:rPr>
        <w:t>（8）拟分包计划表；</w:t>
      </w:r>
    </w:p>
    <w:p w14:paraId="3CC56FC7">
      <w:pPr>
        <w:spacing w:before="256" w:line="228" w:lineRule="auto"/>
        <w:ind w:left="430"/>
        <w:rPr>
          <w:rFonts w:ascii="宋体" w:hAnsi="宋体" w:eastAsia="宋体" w:cs="宋体"/>
          <w:sz w:val="20"/>
          <w:szCs w:val="20"/>
        </w:rPr>
      </w:pPr>
      <w:r>
        <w:rPr>
          <w:rFonts w:ascii="宋体" w:hAnsi="宋体" w:eastAsia="宋体" w:cs="宋体"/>
          <w:spacing w:val="6"/>
          <w:sz w:val="20"/>
          <w:szCs w:val="20"/>
        </w:rPr>
        <w:t>（9）资格审查资料；</w:t>
      </w:r>
    </w:p>
    <w:p w14:paraId="6534D2D9">
      <w:pPr>
        <w:spacing w:before="252" w:line="227" w:lineRule="auto"/>
        <w:ind w:left="430"/>
        <w:rPr>
          <w:rFonts w:ascii="宋体" w:hAnsi="宋体" w:eastAsia="宋体" w:cs="宋体"/>
          <w:sz w:val="20"/>
          <w:szCs w:val="20"/>
        </w:rPr>
      </w:pPr>
      <w:r>
        <w:rPr>
          <w:rFonts w:ascii="宋体" w:hAnsi="宋体" w:eastAsia="宋体" w:cs="宋体"/>
          <w:spacing w:val="5"/>
          <w:sz w:val="20"/>
          <w:szCs w:val="20"/>
        </w:rPr>
        <w:t>（10）其他材料。</w:t>
      </w:r>
    </w:p>
    <w:p w14:paraId="0D6B6E76">
      <w:pPr>
        <w:spacing w:before="254" w:line="454" w:lineRule="auto"/>
        <w:ind w:left="1" w:firstLine="423"/>
        <w:jc w:val="both"/>
        <w:rPr>
          <w:rFonts w:ascii="宋体" w:hAnsi="宋体" w:eastAsia="宋体" w:cs="宋体"/>
          <w:sz w:val="20"/>
          <w:szCs w:val="20"/>
        </w:rPr>
      </w:pPr>
      <w:r>
        <w:rPr>
          <w:rFonts w:ascii="宋体" w:hAnsi="宋体" w:eastAsia="宋体" w:cs="宋体"/>
          <w:spacing w:val="9"/>
          <w:sz w:val="20"/>
          <w:szCs w:val="20"/>
        </w:rPr>
        <w:t>3.1.2 第二章“投标人须知前附表</w:t>
      </w:r>
      <w:r>
        <w:rPr>
          <w:rFonts w:ascii="宋体" w:hAnsi="宋体" w:eastAsia="宋体" w:cs="宋体"/>
          <w:spacing w:val="-66"/>
          <w:sz w:val="20"/>
          <w:szCs w:val="20"/>
        </w:rPr>
        <w:t xml:space="preserve"> </w:t>
      </w:r>
      <w:r>
        <w:rPr>
          <w:rFonts w:ascii="宋体" w:hAnsi="宋体" w:eastAsia="宋体" w:cs="宋体"/>
          <w:spacing w:val="9"/>
          <w:sz w:val="20"/>
          <w:szCs w:val="20"/>
        </w:rPr>
        <w:t>”第</w:t>
      </w:r>
      <w:r>
        <w:rPr>
          <w:rFonts w:ascii="宋体" w:hAnsi="宋体" w:eastAsia="宋体" w:cs="宋体"/>
          <w:spacing w:val="-22"/>
          <w:sz w:val="20"/>
          <w:szCs w:val="20"/>
        </w:rPr>
        <w:t xml:space="preserve"> </w:t>
      </w:r>
      <w:r>
        <w:rPr>
          <w:rFonts w:ascii="宋体" w:hAnsi="宋体" w:eastAsia="宋体" w:cs="宋体"/>
          <w:spacing w:val="9"/>
          <w:sz w:val="20"/>
          <w:szCs w:val="20"/>
        </w:rPr>
        <w:t>1.4.2</w:t>
      </w:r>
      <w:r>
        <w:rPr>
          <w:rFonts w:ascii="宋体" w:hAnsi="宋体" w:eastAsia="宋体" w:cs="宋体"/>
          <w:spacing w:val="-30"/>
          <w:sz w:val="20"/>
          <w:szCs w:val="20"/>
        </w:rPr>
        <w:t xml:space="preserve"> </w:t>
      </w:r>
      <w:r>
        <w:rPr>
          <w:rFonts w:ascii="宋体" w:hAnsi="宋体" w:eastAsia="宋体" w:cs="宋体"/>
          <w:spacing w:val="9"/>
          <w:sz w:val="20"/>
          <w:szCs w:val="20"/>
        </w:rPr>
        <w:t>项明确不接受联合体投标或投标人没有组</w:t>
      </w:r>
      <w:r>
        <w:rPr>
          <w:rFonts w:ascii="宋体" w:hAnsi="宋体" w:eastAsia="宋体" w:cs="宋体"/>
          <w:sz w:val="20"/>
          <w:szCs w:val="20"/>
        </w:rPr>
        <w:t xml:space="preserve"> </w:t>
      </w:r>
      <w:r>
        <w:rPr>
          <w:rFonts w:ascii="宋体" w:hAnsi="宋体" w:eastAsia="宋体" w:cs="宋体"/>
          <w:spacing w:val="7"/>
          <w:sz w:val="20"/>
          <w:szCs w:val="20"/>
        </w:rPr>
        <w:t>成联合体的，投标文件不包括本章第</w:t>
      </w:r>
      <w:r>
        <w:rPr>
          <w:rFonts w:ascii="宋体" w:hAnsi="宋体" w:eastAsia="宋体" w:cs="宋体"/>
          <w:spacing w:val="-23"/>
          <w:sz w:val="20"/>
          <w:szCs w:val="20"/>
        </w:rPr>
        <w:t xml:space="preserve"> </w:t>
      </w:r>
      <w:r>
        <w:rPr>
          <w:rFonts w:ascii="宋体" w:hAnsi="宋体" w:eastAsia="宋体" w:cs="宋体"/>
          <w:spacing w:val="7"/>
          <w:sz w:val="20"/>
          <w:szCs w:val="20"/>
        </w:rPr>
        <w:t>3.1.1</w:t>
      </w:r>
      <w:r>
        <w:rPr>
          <w:rFonts w:ascii="宋体" w:hAnsi="宋体" w:eastAsia="宋体" w:cs="宋体"/>
          <w:spacing w:val="50"/>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目所指的联合体协议书；第二章“投标人须</w:t>
      </w:r>
      <w:r>
        <w:rPr>
          <w:rFonts w:ascii="宋体" w:hAnsi="宋体" w:eastAsia="宋体" w:cs="宋体"/>
          <w:sz w:val="20"/>
          <w:szCs w:val="20"/>
        </w:rPr>
        <w:t xml:space="preserve"> </w:t>
      </w:r>
      <w:r>
        <w:rPr>
          <w:rFonts w:ascii="宋体" w:hAnsi="宋体" w:eastAsia="宋体" w:cs="宋体"/>
          <w:spacing w:val="10"/>
          <w:sz w:val="20"/>
          <w:szCs w:val="20"/>
        </w:rPr>
        <w:t>知前附表</w:t>
      </w:r>
      <w:r>
        <w:rPr>
          <w:rFonts w:ascii="宋体" w:hAnsi="宋体" w:eastAsia="宋体" w:cs="宋体"/>
          <w:spacing w:val="-65"/>
          <w:sz w:val="20"/>
          <w:szCs w:val="20"/>
        </w:rPr>
        <w:t xml:space="preserve"> </w:t>
      </w:r>
      <w:r>
        <w:rPr>
          <w:rFonts w:ascii="宋体" w:hAnsi="宋体" w:eastAsia="宋体" w:cs="宋体"/>
          <w:spacing w:val="10"/>
          <w:sz w:val="20"/>
          <w:szCs w:val="20"/>
        </w:rPr>
        <w:t>”第</w:t>
      </w:r>
      <w:r>
        <w:rPr>
          <w:rFonts w:ascii="宋体" w:hAnsi="宋体" w:eastAsia="宋体" w:cs="宋体"/>
          <w:spacing w:val="-33"/>
          <w:sz w:val="20"/>
          <w:szCs w:val="20"/>
        </w:rPr>
        <w:t xml:space="preserve"> </w:t>
      </w:r>
      <w:r>
        <w:rPr>
          <w:rFonts w:ascii="宋体" w:hAnsi="宋体" w:eastAsia="宋体" w:cs="宋体"/>
          <w:spacing w:val="10"/>
          <w:sz w:val="20"/>
          <w:szCs w:val="20"/>
        </w:rPr>
        <w:t>3.4.1</w:t>
      </w:r>
      <w:r>
        <w:rPr>
          <w:rFonts w:ascii="宋体" w:hAnsi="宋体" w:eastAsia="宋体" w:cs="宋体"/>
          <w:spacing w:val="-32"/>
          <w:sz w:val="20"/>
          <w:szCs w:val="20"/>
        </w:rPr>
        <w:t xml:space="preserve"> </w:t>
      </w:r>
      <w:r>
        <w:rPr>
          <w:rFonts w:ascii="宋体" w:hAnsi="宋体" w:eastAsia="宋体" w:cs="宋体"/>
          <w:spacing w:val="10"/>
          <w:sz w:val="20"/>
          <w:szCs w:val="20"/>
        </w:rPr>
        <w:t>项明确不收取投标保证金或投标人符合投标保证金免收政策未提交投标</w:t>
      </w:r>
      <w:r>
        <w:rPr>
          <w:rFonts w:ascii="宋体" w:hAnsi="宋体" w:eastAsia="宋体" w:cs="宋体"/>
          <w:sz w:val="20"/>
          <w:szCs w:val="20"/>
        </w:rPr>
        <w:t xml:space="preserve"> </w:t>
      </w:r>
      <w:r>
        <w:rPr>
          <w:rFonts w:ascii="宋体" w:hAnsi="宋体" w:eastAsia="宋体" w:cs="宋体"/>
          <w:spacing w:val="5"/>
          <w:sz w:val="20"/>
          <w:szCs w:val="20"/>
        </w:rPr>
        <w:t>保证金的，投标文件不包括本章第</w:t>
      </w:r>
      <w:r>
        <w:rPr>
          <w:rFonts w:ascii="宋体" w:hAnsi="宋体" w:eastAsia="宋体" w:cs="宋体"/>
          <w:spacing w:val="-35"/>
          <w:sz w:val="20"/>
          <w:szCs w:val="20"/>
        </w:rPr>
        <w:t xml:space="preserve"> </w:t>
      </w:r>
      <w:r>
        <w:rPr>
          <w:rFonts w:ascii="宋体" w:hAnsi="宋体" w:eastAsia="宋体" w:cs="宋体"/>
          <w:spacing w:val="5"/>
          <w:sz w:val="20"/>
          <w:szCs w:val="20"/>
        </w:rPr>
        <w:t>3.1.1</w:t>
      </w:r>
      <w:r>
        <w:rPr>
          <w:rFonts w:ascii="宋体" w:hAnsi="宋体" w:eastAsia="宋体" w:cs="宋体"/>
          <w:spacing w:val="49"/>
          <w:sz w:val="20"/>
          <w:szCs w:val="20"/>
        </w:rPr>
        <w:t xml:space="preserve"> </w:t>
      </w:r>
      <w:r>
        <w:rPr>
          <w:rFonts w:ascii="宋体" w:hAnsi="宋体" w:eastAsia="宋体" w:cs="宋体"/>
          <w:spacing w:val="5"/>
          <w:sz w:val="20"/>
          <w:szCs w:val="20"/>
        </w:rPr>
        <w:t>(4）</w:t>
      </w:r>
      <w:r>
        <w:rPr>
          <w:rFonts w:ascii="宋体" w:hAnsi="宋体" w:eastAsia="宋体" w:cs="宋体"/>
          <w:spacing w:val="-42"/>
          <w:sz w:val="20"/>
          <w:szCs w:val="20"/>
        </w:rPr>
        <w:t xml:space="preserve"> </w:t>
      </w:r>
      <w:r>
        <w:rPr>
          <w:rFonts w:ascii="宋体" w:hAnsi="宋体" w:eastAsia="宋体" w:cs="宋体"/>
          <w:spacing w:val="5"/>
          <w:sz w:val="20"/>
          <w:szCs w:val="20"/>
        </w:rPr>
        <w:t>目所</w:t>
      </w:r>
      <w:r>
        <w:rPr>
          <w:rFonts w:ascii="宋体" w:hAnsi="宋体" w:eastAsia="宋体" w:cs="宋体"/>
          <w:spacing w:val="4"/>
          <w:sz w:val="20"/>
          <w:szCs w:val="20"/>
        </w:rPr>
        <w:t>指的投标保证金。</w:t>
      </w:r>
    </w:p>
    <w:p w14:paraId="180AED9E">
      <w:pPr>
        <w:spacing w:before="7" w:line="218" w:lineRule="auto"/>
        <w:ind w:left="2"/>
        <w:outlineLvl w:val="2"/>
        <w:rPr>
          <w:rFonts w:ascii="宋体" w:hAnsi="宋体" w:eastAsia="宋体" w:cs="宋体"/>
          <w:sz w:val="24"/>
          <w:szCs w:val="24"/>
        </w:rPr>
      </w:pPr>
      <w:bookmarkStart w:id="201" w:name="bookmark62"/>
      <w:bookmarkEnd w:id="201"/>
      <w:r>
        <w:rPr>
          <w:rFonts w:ascii="Calibri" w:hAnsi="Calibri" w:eastAsia="Calibri" w:cs="Calibri"/>
          <w:b/>
          <w:bCs/>
          <w:spacing w:val="-5"/>
          <w:sz w:val="24"/>
          <w:szCs w:val="24"/>
        </w:rPr>
        <w:t>3.2</w:t>
      </w:r>
      <w:r>
        <w:rPr>
          <w:rFonts w:ascii="Calibri" w:hAnsi="Calibri" w:eastAsia="Calibri" w:cs="Calibri"/>
          <w:b/>
          <w:bCs/>
          <w:spacing w:val="13"/>
          <w:w w:val="101"/>
          <w:sz w:val="24"/>
          <w:szCs w:val="24"/>
        </w:rPr>
        <w:t xml:space="preserve">  </w:t>
      </w:r>
      <w:r>
        <w:rPr>
          <w:rFonts w:ascii="宋体" w:hAnsi="宋体" w:eastAsia="宋体" w:cs="宋体"/>
          <w:b/>
          <w:bCs/>
          <w:spacing w:val="-5"/>
          <w:sz w:val="24"/>
          <w:szCs w:val="24"/>
        </w:rPr>
        <w:t>投标报价</w:t>
      </w:r>
    </w:p>
    <w:p w14:paraId="4EC971BF">
      <w:pPr>
        <w:spacing w:before="243" w:line="227" w:lineRule="auto"/>
        <w:ind w:left="425"/>
        <w:rPr>
          <w:rFonts w:ascii="宋体" w:hAnsi="宋体" w:eastAsia="宋体" w:cs="宋体"/>
          <w:sz w:val="20"/>
          <w:szCs w:val="20"/>
        </w:rPr>
      </w:pPr>
      <w:r>
        <w:rPr>
          <w:rFonts w:ascii="宋体" w:hAnsi="宋体" w:eastAsia="宋体" w:cs="宋体"/>
          <w:spacing w:val="7"/>
          <w:sz w:val="20"/>
          <w:szCs w:val="20"/>
        </w:rPr>
        <w:t>3.2.1 投标人应按第五章“工程量清单</w:t>
      </w:r>
      <w:r>
        <w:rPr>
          <w:rFonts w:ascii="宋体" w:hAnsi="宋体" w:eastAsia="宋体" w:cs="宋体"/>
          <w:spacing w:val="-62"/>
          <w:sz w:val="20"/>
          <w:szCs w:val="20"/>
        </w:rPr>
        <w:t xml:space="preserve"> </w:t>
      </w:r>
      <w:r>
        <w:rPr>
          <w:rFonts w:ascii="宋体" w:hAnsi="宋体" w:eastAsia="宋体" w:cs="宋体"/>
          <w:spacing w:val="7"/>
          <w:sz w:val="20"/>
          <w:szCs w:val="20"/>
        </w:rPr>
        <w:t>”的要求填写相应表格。</w:t>
      </w:r>
    </w:p>
    <w:p w14:paraId="746B4E88">
      <w:pPr>
        <w:spacing w:before="254" w:line="452" w:lineRule="auto"/>
        <w:ind w:firstLine="425"/>
        <w:jc w:val="both"/>
        <w:rPr>
          <w:rFonts w:ascii="宋体" w:hAnsi="宋体" w:eastAsia="宋体" w:cs="宋体"/>
          <w:sz w:val="20"/>
          <w:szCs w:val="20"/>
        </w:rPr>
      </w:pPr>
      <w:r>
        <w:rPr>
          <w:rFonts w:ascii="宋体" w:hAnsi="宋体" w:eastAsia="宋体" w:cs="宋体"/>
          <w:spacing w:val="11"/>
          <w:sz w:val="20"/>
          <w:szCs w:val="20"/>
        </w:rPr>
        <w:t>3.2.2 投标人在投标截止时间前修改投标函中的</w:t>
      </w:r>
      <w:r>
        <w:rPr>
          <w:rFonts w:ascii="宋体" w:hAnsi="宋体" w:eastAsia="宋体" w:cs="宋体"/>
          <w:spacing w:val="10"/>
          <w:sz w:val="20"/>
          <w:szCs w:val="20"/>
        </w:rPr>
        <w:t>投标总报价的总额，应同时修改“</w:t>
      </w:r>
      <w:r>
        <w:rPr>
          <w:rFonts w:ascii="宋体" w:hAnsi="宋体" w:eastAsia="宋体" w:cs="宋体"/>
          <w:spacing w:val="-64"/>
          <w:sz w:val="20"/>
          <w:szCs w:val="20"/>
        </w:rPr>
        <w:t xml:space="preserve"> </w:t>
      </w:r>
      <w:r>
        <w:rPr>
          <w:rFonts w:ascii="宋体" w:hAnsi="宋体" w:eastAsia="宋体" w:cs="宋体"/>
          <w:spacing w:val="10"/>
          <w:sz w:val="20"/>
          <w:szCs w:val="20"/>
        </w:rPr>
        <w:t>已标</w:t>
      </w:r>
      <w:r>
        <w:rPr>
          <w:rFonts w:ascii="宋体" w:hAnsi="宋体" w:eastAsia="宋体" w:cs="宋体"/>
          <w:sz w:val="20"/>
          <w:szCs w:val="20"/>
        </w:rPr>
        <w:t xml:space="preserve"> </w:t>
      </w:r>
      <w:r>
        <w:rPr>
          <w:rFonts w:ascii="宋体" w:hAnsi="宋体" w:eastAsia="宋体" w:cs="宋体"/>
          <w:spacing w:val="12"/>
          <w:sz w:val="20"/>
          <w:szCs w:val="20"/>
        </w:rPr>
        <w:t>价工程量清单</w:t>
      </w:r>
      <w:r>
        <w:rPr>
          <w:rFonts w:ascii="宋体" w:hAnsi="宋体" w:eastAsia="宋体" w:cs="宋体"/>
          <w:spacing w:val="-70"/>
          <w:sz w:val="20"/>
          <w:szCs w:val="20"/>
        </w:rPr>
        <w:t xml:space="preserve"> </w:t>
      </w:r>
      <w:r>
        <w:rPr>
          <w:rFonts w:ascii="宋体" w:hAnsi="宋体" w:eastAsia="宋体" w:cs="宋体"/>
          <w:spacing w:val="12"/>
          <w:sz w:val="20"/>
          <w:szCs w:val="20"/>
        </w:rPr>
        <w:t>”中的相应报价，使得投标报价总额为各分</w:t>
      </w:r>
      <w:r>
        <w:rPr>
          <w:rFonts w:ascii="宋体" w:hAnsi="宋体" w:eastAsia="宋体" w:cs="宋体"/>
          <w:spacing w:val="11"/>
          <w:sz w:val="20"/>
          <w:szCs w:val="20"/>
        </w:rPr>
        <w:t>项金额之和。此修改须符合本章第</w:t>
      </w:r>
      <w:r>
        <w:rPr>
          <w:rFonts w:ascii="宋体" w:hAnsi="宋体" w:eastAsia="宋体" w:cs="宋体"/>
          <w:sz w:val="20"/>
          <w:szCs w:val="20"/>
        </w:rPr>
        <w:t xml:space="preserve"> </w:t>
      </w:r>
      <w:r>
        <w:rPr>
          <w:rFonts w:ascii="宋体" w:hAnsi="宋体" w:eastAsia="宋体" w:cs="宋体"/>
          <w:spacing w:val="5"/>
          <w:sz w:val="20"/>
          <w:szCs w:val="20"/>
        </w:rPr>
        <w:t>4.3</w:t>
      </w:r>
      <w:r>
        <w:rPr>
          <w:rFonts w:ascii="宋体" w:hAnsi="宋体" w:eastAsia="宋体" w:cs="宋体"/>
          <w:spacing w:val="-34"/>
          <w:sz w:val="20"/>
          <w:szCs w:val="20"/>
        </w:rPr>
        <w:t xml:space="preserve"> </w:t>
      </w:r>
      <w:r>
        <w:rPr>
          <w:rFonts w:ascii="宋体" w:hAnsi="宋体" w:eastAsia="宋体" w:cs="宋体"/>
          <w:spacing w:val="5"/>
          <w:sz w:val="20"/>
          <w:szCs w:val="20"/>
        </w:rPr>
        <w:t>款的有关要求。</w:t>
      </w:r>
    </w:p>
    <w:p w14:paraId="577DF96D">
      <w:pPr>
        <w:spacing w:before="30" w:line="226" w:lineRule="auto"/>
        <w:ind w:left="425"/>
        <w:rPr>
          <w:rFonts w:ascii="宋体" w:hAnsi="宋体" w:eastAsia="宋体" w:cs="宋体"/>
          <w:sz w:val="20"/>
          <w:szCs w:val="20"/>
        </w:rPr>
      </w:pPr>
      <w:r>
        <w:rPr>
          <w:rFonts w:ascii="宋体" w:hAnsi="宋体" w:eastAsia="宋体" w:cs="宋体"/>
          <w:spacing w:val="9"/>
          <w:sz w:val="20"/>
          <w:szCs w:val="20"/>
        </w:rPr>
        <w:t>3.2.3 投标人的投标总报价不得高于最高投标限价</w:t>
      </w:r>
      <w:r>
        <w:rPr>
          <w:rFonts w:ascii="宋体" w:hAnsi="宋体" w:eastAsia="宋体" w:cs="宋体"/>
          <w:spacing w:val="8"/>
          <w:sz w:val="20"/>
          <w:szCs w:val="20"/>
        </w:rPr>
        <w:t>，否则其投标文件作否决投标处理。</w:t>
      </w:r>
    </w:p>
    <w:p w14:paraId="40AC4FDB">
      <w:pPr>
        <w:spacing w:before="257" w:line="226" w:lineRule="auto"/>
        <w:ind w:left="425"/>
        <w:rPr>
          <w:rFonts w:ascii="宋体" w:hAnsi="宋体" w:eastAsia="宋体" w:cs="宋体"/>
          <w:sz w:val="20"/>
          <w:szCs w:val="20"/>
        </w:rPr>
      </w:pPr>
      <w:r>
        <w:rPr>
          <w:rFonts w:ascii="宋体" w:hAnsi="宋体" w:eastAsia="宋体" w:cs="宋体"/>
          <w:spacing w:val="7"/>
          <w:sz w:val="20"/>
          <w:szCs w:val="20"/>
        </w:rPr>
        <w:t>3.2.4 投标报价的其他要求见投标人须知前附表。</w:t>
      </w:r>
    </w:p>
    <w:p w14:paraId="2DA0B582">
      <w:pPr>
        <w:spacing w:before="228" w:line="220" w:lineRule="auto"/>
        <w:ind w:left="2"/>
        <w:outlineLvl w:val="2"/>
        <w:rPr>
          <w:rFonts w:ascii="宋体" w:hAnsi="宋体" w:eastAsia="宋体" w:cs="宋体"/>
          <w:sz w:val="24"/>
          <w:szCs w:val="24"/>
        </w:rPr>
      </w:pPr>
      <w:bookmarkStart w:id="202" w:name="bookmark64"/>
      <w:bookmarkEnd w:id="202"/>
      <w:r>
        <w:rPr>
          <w:rFonts w:ascii="Calibri" w:hAnsi="Calibri" w:eastAsia="Calibri" w:cs="Calibri"/>
          <w:b/>
          <w:bCs/>
          <w:spacing w:val="-4"/>
          <w:sz w:val="24"/>
          <w:szCs w:val="24"/>
        </w:rPr>
        <w:t>3.3</w:t>
      </w:r>
      <w:r>
        <w:rPr>
          <w:rFonts w:ascii="Calibri" w:hAnsi="Calibri" w:eastAsia="Calibri" w:cs="Calibri"/>
          <w:b/>
          <w:bCs/>
          <w:spacing w:val="12"/>
          <w:sz w:val="24"/>
          <w:szCs w:val="24"/>
        </w:rPr>
        <w:t xml:space="preserve">  </w:t>
      </w:r>
      <w:r>
        <w:rPr>
          <w:rFonts w:ascii="宋体" w:hAnsi="宋体" w:eastAsia="宋体" w:cs="宋体"/>
          <w:b/>
          <w:bCs/>
          <w:spacing w:val="-4"/>
          <w:sz w:val="24"/>
          <w:szCs w:val="24"/>
        </w:rPr>
        <w:t>投标有效期</w:t>
      </w:r>
    </w:p>
    <w:p w14:paraId="63953810">
      <w:pPr>
        <w:spacing w:before="240" w:line="448" w:lineRule="auto"/>
        <w:ind w:right="2" w:firstLine="425"/>
        <w:rPr>
          <w:rFonts w:ascii="宋体" w:hAnsi="宋体" w:eastAsia="宋体" w:cs="宋体"/>
          <w:sz w:val="20"/>
          <w:szCs w:val="20"/>
        </w:rPr>
      </w:pPr>
      <w:r>
        <w:rPr>
          <w:rFonts w:ascii="宋体" w:hAnsi="宋体" w:eastAsia="宋体" w:cs="宋体"/>
          <w:spacing w:val="11"/>
          <w:sz w:val="20"/>
          <w:szCs w:val="20"/>
        </w:rPr>
        <w:t>3.3.1 在投标人须知前附表规定的投标有效期内，投标人不得要求撤销或修改其投标文</w:t>
      </w:r>
      <w:r>
        <w:rPr>
          <w:rFonts w:ascii="宋体" w:hAnsi="宋体" w:eastAsia="宋体" w:cs="宋体"/>
          <w:spacing w:val="16"/>
          <w:sz w:val="20"/>
          <w:szCs w:val="20"/>
        </w:rPr>
        <w:t xml:space="preserve"> </w:t>
      </w:r>
      <w:r>
        <w:rPr>
          <w:rFonts w:ascii="宋体" w:hAnsi="宋体" w:eastAsia="宋体" w:cs="宋体"/>
          <w:sz w:val="20"/>
          <w:szCs w:val="20"/>
        </w:rPr>
        <w:t>件。</w:t>
      </w:r>
    </w:p>
    <w:p w14:paraId="278C2A1A">
      <w:pPr>
        <w:spacing w:before="30" w:line="452" w:lineRule="auto"/>
        <w:ind w:left="1" w:firstLine="423"/>
        <w:jc w:val="both"/>
        <w:rPr>
          <w:rFonts w:ascii="宋体" w:hAnsi="宋体" w:eastAsia="宋体" w:cs="宋体"/>
          <w:sz w:val="20"/>
          <w:szCs w:val="20"/>
        </w:rPr>
      </w:pPr>
      <w:r>
        <w:rPr>
          <w:rFonts w:ascii="宋体" w:hAnsi="宋体" w:eastAsia="宋体" w:cs="宋体"/>
          <w:spacing w:val="11"/>
          <w:sz w:val="20"/>
          <w:szCs w:val="20"/>
        </w:rPr>
        <w:t>3.3.2</w:t>
      </w:r>
      <w:r>
        <w:rPr>
          <w:rFonts w:ascii="宋体" w:hAnsi="宋体" w:eastAsia="宋体" w:cs="宋体"/>
          <w:spacing w:val="33"/>
          <w:sz w:val="20"/>
          <w:szCs w:val="20"/>
        </w:rPr>
        <w:t xml:space="preserve"> </w:t>
      </w:r>
      <w:r>
        <w:rPr>
          <w:rFonts w:ascii="宋体" w:hAnsi="宋体" w:eastAsia="宋体" w:cs="宋体"/>
          <w:spacing w:val="11"/>
          <w:sz w:val="20"/>
          <w:szCs w:val="20"/>
        </w:rPr>
        <w:t>出现特殊情况需要延长投标有效期的，招标人以书面形式通知所有</w:t>
      </w:r>
      <w:r>
        <w:rPr>
          <w:rFonts w:ascii="宋体" w:hAnsi="宋体" w:eastAsia="宋体" w:cs="宋体"/>
          <w:spacing w:val="10"/>
          <w:sz w:val="20"/>
          <w:szCs w:val="20"/>
        </w:rPr>
        <w:t>投标人延长投</w:t>
      </w:r>
      <w:r>
        <w:rPr>
          <w:rFonts w:ascii="宋体" w:hAnsi="宋体" w:eastAsia="宋体" w:cs="宋体"/>
          <w:sz w:val="20"/>
          <w:szCs w:val="20"/>
        </w:rPr>
        <w:t xml:space="preserve"> </w:t>
      </w:r>
      <w:r>
        <w:rPr>
          <w:rFonts w:ascii="宋体" w:hAnsi="宋体" w:eastAsia="宋体" w:cs="宋体"/>
          <w:spacing w:val="12"/>
          <w:sz w:val="20"/>
          <w:szCs w:val="20"/>
        </w:rPr>
        <w:t>标有效期。投标人同意延长的，应相应延长其投标保证金的有效期，但不得要求或被允许修</w:t>
      </w:r>
      <w:r>
        <w:rPr>
          <w:rFonts w:ascii="宋体" w:hAnsi="宋体" w:eastAsia="宋体" w:cs="宋体"/>
          <w:spacing w:val="13"/>
          <w:sz w:val="20"/>
          <w:szCs w:val="20"/>
        </w:rPr>
        <w:t xml:space="preserve"> </w:t>
      </w:r>
      <w:r>
        <w:rPr>
          <w:rFonts w:ascii="宋体" w:hAnsi="宋体" w:eastAsia="宋体" w:cs="宋体"/>
          <w:spacing w:val="9"/>
          <w:sz w:val="20"/>
          <w:szCs w:val="20"/>
        </w:rPr>
        <w:t>改或撤销其投标文件；投标人拒绝延长的，其投标失效，投标人有权收回其投标保证金。</w:t>
      </w:r>
    </w:p>
    <w:p w14:paraId="7269329C">
      <w:pPr>
        <w:spacing w:line="452" w:lineRule="auto"/>
        <w:rPr>
          <w:rFonts w:ascii="宋体" w:hAnsi="宋体" w:eastAsia="宋体" w:cs="宋体"/>
          <w:sz w:val="20"/>
          <w:szCs w:val="20"/>
        </w:rPr>
        <w:sectPr>
          <w:footerReference r:id="rId38" w:type="default"/>
          <w:pgSz w:w="11906" w:h="16839"/>
          <w:pgMar w:top="1431" w:right="1700" w:bottom="1018" w:left="1708" w:header="0" w:footer="852" w:gutter="0"/>
          <w:cols w:space="720" w:num="1"/>
        </w:sectPr>
      </w:pPr>
    </w:p>
    <w:p w14:paraId="36000AEB">
      <w:pPr>
        <w:pStyle w:val="2"/>
        <w:spacing w:line="271" w:lineRule="auto"/>
      </w:pPr>
    </w:p>
    <w:p w14:paraId="43A7F0AF">
      <w:pPr>
        <w:spacing w:before="78" w:line="220" w:lineRule="auto"/>
        <w:ind w:left="2"/>
        <w:outlineLvl w:val="2"/>
        <w:rPr>
          <w:rFonts w:ascii="宋体" w:hAnsi="宋体" w:eastAsia="宋体" w:cs="宋体"/>
          <w:sz w:val="24"/>
          <w:szCs w:val="24"/>
        </w:rPr>
      </w:pPr>
      <w:bookmarkStart w:id="203" w:name="bookmark66"/>
      <w:bookmarkEnd w:id="203"/>
      <w:r>
        <w:rPr>
          <w:rFonts w:ascii="Calibri" w:hAnsi="Calibri" w:eastAsia="Calibri" w:cs="Calibri"/>
          <w:b/>
          <w:bCs/>
          <w:spacing w:val="-4"/>
          <w:sz w:val="24"/>
          <w:szCs w:val="24"/>
        </w:rPr>
        <w:t>3.4</w:t>
      </w:r>
      <w:r>
        <w:rPr>
          <w:rFonts w:ascii="Calibri" w:hAnsi="Calibri" w:eastAsia="Calibri" w:cs="Calibri"/>
          <w:b/>
          <w:bCs/>
          <w:spacing w:val="12"/>
          <w:sz w:val="24"/>
          <w:szCs w:val="24"/>
        </w:rPr>
        <w:t xml:space="preserve">  </w:t>
      </w:r>
      <w:r>
        <w:rPr>
          <w:rFonts w:ascii="宋体" w:hAnsi="宋体" w:eastAsia="宋体" w:cs="宋体"/>
          <w:b/>
          <w:bCs/>
          <w:spacing w:val="-4"/>
          <w:sz w:val="24"/>
          <w:szCs w:val="24"/>
        </w:rPr>
        <w:t>投标保证金</w:t>
      </w:r>
    </w:p>
    <w:p w14:paraId="0B7216A6">
      <w:pPr>
        <w:spacing w:before="239" w:line="452" w:lineRule="auto"/>
        <w:ind w:right="71" w:firstLine="425"/>
        <w:rPr>
          <w:rFonts w:ascii="宋体" w:hAnsi="宋体" w:eastAsia="宋体" w:cs="宋体"/>
          <w:sz w:val="20"/>
          <w:szCs w:val="20"/>
        </w:rPr>
      </w:pPr>
      <w:r>
        <w:rPr>
          <w:rFonts w:ascii="宋体" w:hAnsi="宋体" w:eastAsia="宋体" w:cs="宋体"/>
          <w:spacing w:val="11"/>
          <w:sz w:val="20"/>
          <w:szCs w:val="20"/>
        </w:rPr>
        <w:t>3.4.1 招标人收取投标保证金的，投标人在递交投标文件的同时，应按投标人须知前附</w:t>
      </w:r>
      <w:r>
        <w:rPr>
          <w:rFonts w:ascii="宋体" w:hAnsi="宋体" w:eastAsia="宋体" w:cs="宋体"/>
          <w:spacing w:val="16"/>
          <w:sz w:val="20"/>
          <w:szCs w:val="20"/>
        </w:rPr>
        <w:t xml:space="preserve"> </w:t>
      </w:r>
      <w:r>
        <w:rPr>
          <w:rFonts w:ascii="宋体" w:hAnsi="宋体" w:eastAsia="宋体" w:cs="宋体"/>
          <w:spacing w:val="12"/>
          <w:sz w:val="20"/>
          <w:szCs w:val="20"/>
        </w:rPr>
        <w:t xml:space="preserve">表规定的金额、保证形式递交投标保证金，并作为其投标文件的组成部分。联合体投标的， </w:t>
      </w:r>
      <w:r>
        <w:rPr>
          <w:rFonts w:ascii="宋体" w:hAnsi="宋体" w:eastAsia="宋体" w:cs="宋体"/>
          <w:spacing w:val="9"/>
          <w:sz w:val="20"/>
          <w:szCs w:val="20"/>
        </w:rPr>
        <w:t>其投标保证金由牵头人递交，并应符合投标人须知前附表的规定。</w:t>
      </w:r>
    </w:p>
    <w:p w14:paraId="54DDD1F2">
      <w:pPr>
        <w:spacing w:before="31" w:line="227" w:lineRule="auto"/>
        <w:jc w:val="right"/>
        <w:rPr>
          <w:rFonts w:ascii="宋体" w:hAnsi="宋体" w:eastAsia="宋体" w:cs="宋体"/>
          <w:sz w:val="20"/>
          <w:szCs w:val="20"/>
        </w:rPr>
      </w:pPr>
      <w:r>
        <w:rPr>
          <w:rFonts w:ascii="宋体" w:hAnsi="宋体" w:eastAsia="宋体" w:cs="宋体"/>
          <w:spacing w:val="7"/>
          <w:sz w:val="20"/>
          <w:szCs w:val="20"/>
        </w:rPr>
        <w:t>3.4.2 投标人不按本章第</w:t>
      </w:r>
      <w:r>
        <w:rPr>
          <w:rFonts w:ascii="宋体" w:hAnsi="宋体" w:eastAsia="宋体" w:cs="宋体"/>
          <w:spacing w:val="-33"/>
          <w:sz w:val="20"/>
          <w:szCs w:val="20"/>
        </w:rPr>
        <w:t xml:space="preserve"> </w:t>
      </w:r>
      <w:r>
        <w:rPr>
          <w:rFonts w:ascii="宋体" w:hAnsi="宋体" w:eastAsia="宋体" w:cs="宋体"/>
          <w:spacing w:val="7"/>
          <w:sz w:val="20"/>
          <w:szCs w:val="20"/>
        </w:rPr>
        <w:t>3.4.1</w:t>
      </w:r>
      <w:r>
        <w:rPr>
          <w:rFonts w:ascii="宋体" w:hAnsi="宋体" w:eastAsia="宋体" w:cs="宋体"/>
          <w:spacing w:val="-34"/>
          <w:sz w:val="20"/>
          <w:szCs w:val="20"/>
        </w:rPr>
        <w:t xml:space="preserve"> </w:t>
      </w:r>
      <w:r>
        <w:rPr>
          <w:rFonts w:ascii="宋体" w:hAnsi="宋体" w:eastAsia="宋体" w:cs="宋体"/>
          <w:spacing w:val="7"/>
          <w:sz w:val="20"/>
          <w:szCs w:val="20"/>
        </w:rPr>
        <w:t>项要求提交投标保证金的，其投标文件作否决投标</w:t>
      </w:r>
      <w:r>
        <w:rPr>
          <w:rFonts w:ascii="宋体" w:hAnsi="宋体" w:eastAsia="宋体" w:cs="宋体"/>
          <w:spacing w:val="6"/>
          <w:sz w:val="20"/>
          <w:szCs w:val="20"/>
        </w:rPr>
        <w:t>处理。</w:t>
      </w:r>
    </w:p>
    <w:p w14:paraId="2FE1BA00">
      <w:pPr>
        <w:spacing w:before="256" w:line="446" w:lineRule="auto"/>
        <w:ind w:left="1" w:right="68" w:firstLine="423"/>
        <w:rPr>
          <w:rFonts w:ascii="宋体" w:hAnsi="宋体" w:eastAsia="宋体" w:cs="宋体"/>
          <w:sz w:val="20"/>
          <w:szCs w:val="20"/>
        </w:rPr>
      </w:pPr>
      <w:r>
        <w:rPr>
          <w:rFonts w:ascii="宋体" w:hAnsi="宋体" w:eastAsia="宋体" w:cs="宋体"/>
          <w:spacing w:val="8"/>
          <w:sz w:val="20"/>
          <w:szCs w:val="20"/>
        </w:rPr>
        <w:t>3.4.3</w:t>
      </w:r>
      <w:r>
        <w:rPr>
          <w:rFonts w:ascii="宋体" w:hAnsi="宋体" w:eastAsia="宋体" w:cs="宋体"/>
          <w:spacing w:val="39"/>
          <w:sz w:val="20"/>
          <w:szCs w:val="20"/>
        </w:rPr>
        <w:t xml:space="preserve"> </w:t>
      </w:r>
      <w:r>
        <w:rPr>
          <w:rFonts w:ascii="宋体" w:hAnsi="宋体" w:eastAsia="宋体" w:cs="宋体"/>
          <w:spacing w:val="8"/>
          <w:sz w:val="20"/>
          <w:szCs w:val="20"/>
        </w:rPr>
        <w:t>以银行转账方式收取投标保证金的，招标人与中标人签订合同后</w:t>
      </w:r>
      <w:r>
        <w:rPr>
          <w:rFonts w:ascii="宋体" w:hAnsi="宋体" w:eastAsia="宋体" w:cs="宋体"/>
          <w:spacing w:val="-30"/>
          <w:sz w:val="20"/>
          <w:szCs w:val="20"/>
        </w:rPr>
        <w:t xml:space="preserve"> </w:t>
      </w:r>
      <w:r>
        <w:rPr>
          <w:rFonts w:ascii="宋体" w:hAnsi="宋体" w:eastAsia="宋体" w:cs="宋体"/>
          <w:spacing w:val="7"/>
          <w:sz w:val="20"/>
          <w:szCs w:val="20"/>
        </w:rPr>
        <w:t>5 日内，</w:t>
      </w:r>
      <w:r>
        <w:rPr>
          <w:rFonts w:ascii="宋体" w:hAnsi="宋体" w:eastAsia="宋体" w:cs="宋体"/>
          <w:spacing w:val="-59"/>
          <w:sz w:val="20"/>
          <w:szCs w:val="20"/>
        </w:rPr>
        <w:t xml:space="preserve"> </w:t>
      </w:r>
      <w:r>
        <w:rPr>
          <w:rFonts w:ascii="宋体" w:hAnsi="宋体" w:eastAsia="宋体" w:cs="宋体"/>
          <w:spacing w:val="7"/>
          <w:sz w:val="20"/>
          <w:szCs w:val="20"/>
        </w:rPr>
        <w:t>向未中</w:t>
      </w:r>
      <w:r>
        <w:rPr>
          <w:rFonts w:ascii="宋体" w:hAnsi="宋体" w:eastAsia="宋体" w:cs="宋体"/>
          <w:sz w:val="20"/>
          <w:szCs w:val="20"/>
        </w:rPr>
        <w:t xml:space="preserve"> </w:t>
      </w:r>
      <w:r>
        <w:rPr>
          <w:rFonts w:ascii="宋体" w:hAnsi="宋体" w:eastAsia="宋体" w:cs="宋体"/>
          <w:spacing w:val="8"/>
          <w:sz w:val="20"/>
          <w:szCs w:val="20"/>
        </w:rPr>
        <w:t>标的投标人和中标人退还投标保证金。</w:t>
      </w:r>
    </w:p>
    <w:p w14:paraId="7FE3D732">
      <w:pPr>
        <w:spacing w:before="30" w:line="228" w:lineRule="auto"/>
        <w:ind w:left="425"/>
        <w:rPr>
          <w:rFonts w:ascii="宋体" w:hAnsi="宋体" w:eastAsia="宋体" w:cs="宋体"/>
          <w:sz w:val="20"/>
          <w:szCs w:val="20"/>
        </w:rPr>
      </w:pPr>
      <w:r>
        <w:rPr>
          <w:rFonts w:ascii="宋体" w:hAnsi="宋体" w:eastAsia="宋体" w:cs="宋体"/>
          <w:spacing w:val="8"/>
          <w:sz w:val="20"/>
          <w:szCs w:val="20"/>
        </w:rPr>
        <w:t>3.4.4 有下列情形之一的，投标保证金将不</w:t>
      </w:r>
      <w:r>
        <w:rPr>
          <w:rFonts w:ascii="宋体" w:hAnsi="宋体" w:eastAsia="宋体" w:cs="宋体"/>
          <w:spacing w:val="7"/>
          <w:sz w:val="20"/>
          <w:szCs w:val="20"/>
        </w:rPr>
        <w:t>予退还：</w:t>
      </w:r>
    </w:p>
    <w:p w14:paraId="7A6DA138">
      <w:pPr>
        <w:spacing w:before="254" w:line="228" w:lineRule="auto"/>
        <w:ind w:left="457"/>
        <w:rPr>
          <w:rFonts w:ascii="宋体" w:hAnsi="宋体" w:eastAsia="宋体" w:cs="宋体"/>
          <w:sz w:val="20"/>
          <w:szCs w:val="20"/>
        </w:rPr>
      </w:pPr>
      <w:r>
        <w:rPr>
          <w:rFonts w:ascii="宋体" w:hAnsi="宋体" w:eastAsia="宋体" w:cs="宋体"/>
          <w:spacing w:val="7"/>
          <w:sz w:val="20"/>
          <w:szCs w:val="20"/>
        </w:rPr>
        <w:t>(1）投标人在规定的投标有效期内撤销或修改其投标文件；</w:t>
      </w:r>
    </w:p>
    <w:p w14:paraId="11235F78">
      <w:pPr>
        <w:spacing w:before="252" w:line="447" w:lineRule="auto"/>
        <w:ind w:left="4" w:right="71" w:firstLine="45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6"/>
          <w:sz w:val="20"/>
          <w:szCs w:val="20"/>
        </w:rPr>
        <w:t xml:space="preserve"> </w:t>
      </w:r>
      <w:r>
        <w:rPr>
          <w:rFonts w:ascii="宋体" w:hAnsi="宋体" w:eastAsia="宋体" w:cs="宋体"/>
          <w:spacing w:val="10"/>
          <w:sz w:val="20"/>
          <w:szCs w:val="20"/>
        </w:rPr>
        <w:t>中标人在收到中标通知书后，无正当理由拒签合同协议书或未按招标文件规定提交</w:t>
      </w:r>
      <w:r>
        <w:rPr>
          <w:rFonts w:ascii="宋体" w:hAnsi="宋体" w:eastAsia="宋体" w:cs="宋体"/>
          <w:sz w:val="20"/>
          <w:szCs w:val="20"/>
        </w:rPr>
        <w:t xml:space="preserve"> </w:t>
      </w:r>
      <w:r>
        <w:rPr>
          <w:rFonts w:ascii="宋体" w:hAnsi="宋体" w:eastAsia="宋体" w:cs="宋体"/>
          <w:spacing w:val="5"/>
          <w:sz w:val="20"/>
          <w:szCs w:val="20"/>
        </w:rPr>
        <w:t>履约担保。</w:t>
      </w:r>
    </w:p>
    <w:p w14:paraId="4BA218E3">
      <w:pPr>
        <w:spacing w:before="7" w:line="219" w:lineRule="auto"/>
        <w:ind w:left="2"/>
        <w:outlineLvl w:val="2"/>
        <w:rPr>
          <w:rFonts w:ascii="宋体" w:hAnsi="宋体" w:eastAsia="宋体" w:cs="宋体"/>
          <w:sz w:val="24"/>
          <w:szCs w:val="24"/>
        </w:rPr>
      </w:pPr>
      <w:bookmarkStart w:id="204" w:name="bookmark68"/>
      <w:bookmarkEnd w:id="204"/>
      <w:r>
        <w:rPr>
          <w:rFonts w:ascii="Calibri" w:hAnsi="Calibri" w:eastAsia="Calibri" w:cs="Calibri"/>
          <w:b/>
          <w:bCs/>
          <w:spacing w:val="-3"/>
          <w:sz w:val="24"/>
          <w:szCs w:val="24"/>
        </w:rPr>
        <w:t>3.5</w:t>
      </w:r>
      <w:r>
        <w:rPr>
          <w:rFonts w:ascii="Calibri" w:hAnsi="Calibri" w:eastAsia="Calibri" w:cs="Calibri"/>
          <w:b/>
          <w:bCs/>
          <w:spacing w:val="17"/>
          <w:sz w:val="24"/>
          <w:szCs w:val="24"/>
        </w:rPr>
        <w:t xml:space="preserve">  </w:t>
      </w:r>
      <w:r>
        <w:rPr>
          <w:rFonts w:ascii="宋体" w:hAnsi="宋体" w:eastAsia="宋体" w:cs="宋体"/>
          <w:b/>
          <w:bCs/>
          <w:spacing w:val="-3"/>
          <w:sz w:val="24"/>
          <w:szCs w:val="24"/>
        </w:rPr>
        <w:t>资格审查资料（适用于已进行资格预审的）</w:t>
      </w:r>
    </w:p>
    <w:p w14:paraId="5AEFB969">
      <w:pPr>
        <w:spacing w:before="243" w:line="455" w:lineRule="auto"/>
        <w:ind w:left="1" w:right="68" w:firstLine="421"/>
        <w:jc w:val="both"/>
        <w:rPr>
          <w:rFonts w:ascii="宋体" w:hAnsi="宋体" w:eastAsia="宋体" w:cs="宋体"/>
          <w:sz w:val="20"/>
          <w:szCs w:val="20"/>
        </w:rPr>
      </w:pPr>
      <w:r>
        <w:rPr>
          <w:rFonts w:ascii="宋体" w:hAnsi="宋体" w:eastAsia="宋体" w:cs="宋体"/>
          <w:spacing w:val="12"/>
          <w:sz w:val="20"/>
          <w:szCs w:val="20"/>
        </w:rPr>
        <w:t>投标人在编制投标文件时，若资格预审申请文件的内容发生重大变化的，投标人应在投</w:t>
      </w:r>
      <w:r>
        <w:rPr>
          <w:rFonts w:ascii="宋体" w:hAnsi="宋体" w:eastAsia="宋体" w:cs="宋体"/>
          <w:spacing w:val="13"/>
          <w:sz w:val="20"/>
          <w:szCs w:val="20"/>
        </w:rPr>
        <w:t xml:space="preserve"> </w:t>
      </w:r>
      <w:r>
        <w:rPr>
          <w:rFonts w:ascii="宋体" w:hAnsi="宋体" w:eastAsia="宋体" w:cs="宋体"/>
          <w:spacing w:val="11"/>
          <w:sz w:val="20"/>
          <w:szCs w:val="20"/>
        </w:rPr>
        <w:t>标文件中按新情况更新或补充其在申请资格预审时提供的资料，</w:t>
      </w:r>
      <w:r>
        <w:rPr>
          <w:rFonts w:ascii="宋体" w:hAnsi="宋体" w:eastAsia="宋体" w:cs="宋体"/>
          <w:spacing w:val="-47"/>
          <w:sz w:val="20"/>
          <w:szCs w:val="20"/>
        </w:rPr>
        <w:t xml:space="preserve"> </w:t>
      </w:r>
      <w:r>
        <w:rPr>
          <w:rFonts w:ascii="宋体" w:hAnsi="宋体" w:eastAsia="宋体" w:cs="宋体"/>
          <w:spacing w:val="11"/>
          <w:sz w:val="20"/>
          <w:szCs w:val="20"/>
        </w:rPr>
        <w:t>以证实其各项资格条件仍能</w:t>
      </w:r>
      <w:r>
        <w:rPr>
          <w:rFonts w:ascii="宋体" w:hAnsi="宋体" w:eastAsia="宋体" w:cs="宋体"/>
          <w:sz w:val="20"/>
          <w:szCs w:val="20"/>
        </w:rPr>
        <w:t xml:space="preserve"> </w:t>
      </w:r>
      <w:r>
        <w:rPr>
          <w:rFonts w:ascii="宋体" w:hAnsi="宋体" w:eastAsia="宋体" w:cs="宋体"/>
          <w:spacing w:val="12"/>
          <w:sz w:val="20"/>
          <w:szCs w:val="20"/>
        </w:rPr>
        <w:t>继续满足资格预审文件的要求，具备承担本标段施工的资质条件、能力和信誉。拟派项目经</w:t>
      </w:r>
      <w:r>
        <w:rPr>
          <w:rFonts w:ascii="宋体" w:hAnsi="宋体" w:eastAsia="宋体" w:cs="宋体"/>
          <w:spacing w:val="13"/>
          <w:sz w:val="20"/>
          <w:szCs w:val="20"/>
        </w:rPr>
        <w:t xml:space="preserve"> </w:t>
      </w:r>
      <w:r>
        <w:rPr>
          <w:rFonts w:ascii="宋体" w:hAnsi="宋体" w:eastAsia="宋体" w:cs="宋体"/>
          <w:spacing w:val="9"/>
          <w:sz w:val="20"/>
          <w:szCs w:val="20"/>
        </w:rPr>
        <w:t>理发生变更的（除离职或死亡外</w:t>
      </w:r>
      <w:r>
        <w:rPr>
          <w:rFonts w:ascii="宋体" w:hAnsi="宋体" w:eastAsia="宋体" w:cs="宋体"/>
          <w:spacing w:val="-31"/>
          <w:sz w:val="20"/>
          <w:szCs w:val="20"/>
        </w:rPr>
        <w:t>），</w:t>
      </w:r>
      <w:r>
        <w:rPr>
          <w:rFonts w:ascii="宋体" w:hAnsi="宋体" w:eastAsia="宋体" w:cs="宋体"/>
          <w:spacing w:val="9"/>
          <w:sz w:val="20"/>
          <w:szCs w:val="20"/>
        </w:rPr>
        <w:t>还须补充招标人同意变更的书面意见；项目经理离职或死</w:t>
      </w:r>
      <w:r>
        <w:rPr>
          <w:rFonts w:ascii="宋体" w:hAnsi="宋体" w:eastAsia="宋体" w:cs="宋体"/>
          <w:spacing w:val="1"/>
          <w:sz w:val="20"/>
          <w:szCs w:val="20"/>
        </w:rPr>
        <w:t xml:space="preserve"> </w:t>
      </w:r>
      <w:r>
        <w:rPr>
          <w:rFonts w:ascii="宋体" w:hAnsi="宋体" w:eastAsia="宋体" w:cs="宋体"/>
          <w:spacing w:val="8"/>
          <w:sz w:val="20"/>
          <w:szCs w:val="20"/>
        </w:rPr>
        <w:t>亡的，还须补充相关证明材料。</w:t>
      </w:r>
    </w:p>
    <w:p w14:paraId="32C98EBD">
      <w:pPr>
        <w:spacing w:before="8" w:line="219" w:lineRule="auto"/>
        <w:ind w:left="2"/>
        <w:outlineLvl w:val="2"/>
        <w:rPr>
          <w:rFonts w:ascii="宋体" w:hAnsi="宋体" w:eastAsia="宋体" w:cs="宋体"/>
          <w:sz w:val="24"/>
          <w:szCs w:val="24"/>
        </w:rPr>
      </w:pPr>
      <w:bookmarkStart w:id="205" w:name="bookmark70"/>
      <w:bookmarkEnd w:id="205"/>
      <w:r>
        <w:rPr>
          <w:rFonts w:ascii="Calibri" w:hAnsi="Calibri" w:eastAsia="Calibri" w:cs="Calibri"/>
          <w:b/>
          <w:bCs/>
          <w:spacing w:val="-3"/>
          <w:sz w:val="24"/>
          <w:szCs w:val="24"/>
        </w:rPr>
        <w:t>3.5</w:t>
      </w:r>
      <w:r>
        <w:rPr>
          <w:rFonts w:ascii="Calibri" w:hAnsi="Calibri" w:eastAsia="Calibri" w:cs="Calibri"/>
          <w:b/>
          <w:bCs/>
          <w:spacing w:val="14"/>
          <w:w w:val="101"/>
          <w:sz w:val="24"/>
          <w:szCs w:val="24"/>
        </w:rPr>
        <w:t xml:space="preserve">  </w:t>
      </w:r>
      <w:r>
        <w:rPr>
          <w:rFonts w:ascii="宋体" w:hAnsi="宋体" w:eastAsia="宋体" w:cs="宋体"/>
          <w:b/>
          <w:bCs/>
          <w:spacing w:val="-3"/>
          <w:sz w:val="24"/>
          <w:szCs w:val="24"/>
        </w:rPr>
        <w:t>资格审查资料（适用于资格后审的）</w:t>
      </w:r>
    </w:p>
    <w:p w14:paraId="702449C0">
      <w:pPr>
        <w:spacing w:before="240" w:line="452" w:lineRule="auto"/>
        <w:ind w:left="3" w:right="69" w:firstLine="420"/>
        <w:jc w:val="both"/>
        <w:rPr>
          <w:rFonts w:ascii="宋体" w:hAnsi="宋体" w:eastAsia="宋体" w:cs="宋体"/>
          <w:sz w:val="20"/>
          <w:szCs w:val="20"/>
        </w:rPr>
      </w:pPr>
      <w:r>
        <w:rPr>
          <w:rFonts w:ascii="宋体" w:hAnsi="宋体" w:eastAsia="宋体" w:cs="宋体"/>
          <w:spacing w:val="11"/>
          <w:sz w:val="20"/>
          <w:szCs w:val="20"/>
        </w:rPr>
        <w:t>投标人在编制投标文件资格审查资料时，应按第九章“投标文件格式</w:t>
      </w:r>
      <w:r>
        <w:rPr>
          <w:rFonts w:ascii="宋体" w:hAnsi="宋体" w:eastAsia="宋体" w:cs="宋体"/>
          <w:spacing w:val="-49"/>
          <w:sz w:val="20"/>
          <w:szCs w:val="20"/>
        </w:rPr>
        <w:t xml:space="preserve"> </w:t>
      </w:r>
      <w:r>
        <w:rPr>
          <w:rFonts w:ascii="宋体" w:hAnsi="宋体" w:eastAsia="宋体" w:cs="宋体"/>
          <w:spacing w:val="11"/>
          <w:sz w:val="20"/>
          <w:szCs w:val="20"/>
        </w:rPr>
        <w:t>”第九节“资格审</w:t>
      </w:r>
      <w:r>
        <w:rPr>
          <w:rFonts w:ascii="宋体" w:hAnsi="宋体" w:eastAsia="宋体" w:cs="宋体"/>
          <w:sz w:val="20"/>
          <w:szCs w:val="20"/>
        </w:rPr>
        <w:t xml:space="preserve"> </w:t>
      </w:r>
      <w:r>
        <w:rPr>
          <w:rFonts w:ascii="宋体" w:hAnsi="宋体" w:eastAsia="宋体" w:cs="宋体"/>
          <w:spacing w:val="6"/>
          <w:sz w:val="20"/>
          <w:szCs w:val="20"/>
        </w:rPr>
        <w:t>查资料</w:t>
      </w:r>
      <w:r>
        <w:rPr>
          <w:rFonts w:ascii="宋体" w:hAnsi="宋体" w:eastAsia="宋体" w:cs="宋体"/>
          <w:spacing w:val="-72"/>
          <w:sz w:val="20"/>
          <w:szCs w:val="20"/>
        </w:rPr>
        <w:t xml:space="preserve"> </w:t>
      </w:r>
      <w:r>
        <w:rPr>
          <w:rFonts w:ascii="宋体" w:hAnsi="宋体" w:eastAsia="宋体" w:cs="宋体"/>
          <w:spacing w:val="6"/>
          <w:sz w:val="20"/>
          <w:szCs w:val="20"/>
        </w:rPr>
        <w:t>”规定的表格后附相应资料的扫描件</w:t>
      </w:r>
      <w:r>
        <w:rPr>
          <w:rFonts w:ascii="宋体" w:hAnsi="宋体" w:eastAsia="宋体" w:cs="宋体"/>
          <w:spacing w:val="5"/>
          <w:sz w:val="20"/>
          <w:szCs w:val="20"/>
        </w:rPr>
        <w:t>，以证实其各项资格条件满足本章</w:t>
      </w:r>
      <w:r>
        <w:rPr>
          <w:rFonts w:ascii="宋体" w:hAnsi="宋体" w:eastAsia="宋体" w:cs="宋体"/>
          <w:spacing w:val="-21"/>
          <w:sz w:val="20"/>
          <w:szCs w:val="20"/>
        </w:rPr>
        <w:t xml:space="preserve"> </w:t>
      </w:r>
      <w:r>
        <w:rPr>
          <w:rFonts w:ascii="宋体" w:hAnsi="宋体" w:eastAsia="宋体" w:cs="宋体"/>
          <w:spacing w:val="5"/>
          <w:sz w:val="20"/>
          <w:szCs w:val="20"/>
        </w:rPr>
        <w:t>1.4.1</w:t>
      </w:r>
      <w:r>
        <w:rPr>
          <w:rFonts w:ascii="宋体" w:hAnsi="宋体" w:eastAsia="宋体" w:cs="宋体"/>
          <w:spacing w:val="-37"/>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1.4.2</w:t>
      </w:r>
      <w:r>
        <w:rPr>
          <w:rFonts w:ascii="宋体" w:hAnsi="宋体" w:eastAsia="宋体" w:cs="宋体"/>
          <w:sz w:val="20"/>
          <w:szCs w:val="20"/>
        </w:rPr>
        <w:t xml:space="preserve"> </w:t>
      </w:r>
      <w:r>
        <w:rPr>
          <w:rFonts w:ascii="宋体" w:hAnsi="宋体" w:eastAsia="宋体" w:cs="宋体"/>
          <w:spacing w:val="9"/>
          <w:sz w:val="20"/>
          <w:szCs w:val="20"/>
        </w:rPr>
        <w:t>的要求，具备承担本标段施工的资质条件、能力和信誉。</w:t>
      </w:r>
    </w:p>
    <w:p w14:paraId="03A4D446">
      <w:pPr>
        <w:spacing w:before="31" w:line="227" w:lineRule="auto"/>
        <w:ind w:left="425"/>
        <w:rPr>
          <w:rFonts w:ascii="宋体" w:hAnsi="宋体" w:eastAsia="宋体" w:cs="宋体"/>
          <w:sz w:val="20"/>
          <w:szCs w:val="20"/>
        </w:rPr>
      </w:pPr>
      <w:r>
        <w:rPr>
          <w:rFonts w:ascii="宋体" w:hAnsi="宋体" w:eastAsia="宋体" w:cs="宋体"/>
          <w:spacing w:val="7"/>
          <w:sz w:val="20"/>
          <w:szCs w:val="20"/>
        </w:rPr>
        <w:t>3.5.1 “投标人基本情况表</w:t>
      </w:r>
      <w:r>
        <w:rPr>
          <w:rFonts w:ascii="宋体" w:hAnsi="宋体" w:eastAsia="宋体" w:cs="宋体"/>
          <w:spacing w:val="-66"/>
          <w:sz w:val="20"/>
          <w:szCs w:val="20"/>
        </w:rPr>
        <w:t xml:space="preserve"> </w:t>
      </w:r>
      <w:r>
        <w:rPr>
          <w:rFonts w:ascii="宋体" w:hAnsi="宋体" w:eastAsia="宋体" w:cs="宋体"/>
          <w:spacing w:val="7"/>
          <w:sz w:val="20"/>
          <w:szCs w:val="20"/>
        </w:rPr>
        <w:t>”应附资料见投标人须知前附表。</w:t>
      </w:r>
    </w:p>
    <w:p w14:paraId="1B64FD29">
      <w:pPr>
        <w:spacing w:before="254" w:line="227" w:lineRule="auto"/>
        <w:ind w:left="425"/>
        <w:rPr>
          <w:rFonts w:ascii="宋体" w:hAnsi="宋体" w:eastAsia="宋体" w:cs="宋体"/>
          <w:sz w:val="20"/>
          <w:szCs w:val="20"/>
        </w:rPr>
      </w:pPr>
      <w:r>
        <w:rPr>
          <w:rFonts w:ascii="宋体" w:hAnsi="宋体" w:eastAsia="宋体" w:cs="宋体"/>
          <w:spacing w:val="7"/>
          <w:sz w:val="20"/>
          <w:szCs w:val="20"/>
        </w:rPr>
        <w:t>3.5.2 “类似项目业绩情况表</w:t>
      </w:r>
      <w:r>
        <w:rPr>
          <w:rFonts w:ascii="宋体" w:hAnsi="宋体" w:eastAsia="宋体" w:cs="宋体"/>
          <w:spacing w:val="-62"/>
          <w:sz w:val="20"/>
          <w:szCs w:val="20"/>
        </w:rPr>
        <w:t xml:space="preserve"> </w:t>
      </w:r>
      <w:r>
        <w:rPr>
          <w:rFonts w:ascii="宋体" w:hAnsi="宋体" w:eastAsia="宋体" w:cs="宋体"/>
          <w:spacing w:val="7"/>
          <w:sz w:val="20"/>
          <w:szCs w:val="20"/>
        </w:rPr>
        <w:t>”应附资料见投标人须知前附表。</w:t>
      </w:r>
    </w:p>
    <w:p w14:paraId="792DCFF3">
      <w:pPr>
        <w:spacing w:before="255" w:line="227" w:lineRule="auto"/>
        <w:ind w:left="425"/>
        <w:rPr>
          <w:rFonts w:ascii="宋体" w:hAnsi="宋体" w:eastAsia="宋体" w:cs="宋体"/>
          <w:sz w:val="20"/>
          <w:szCs w:val="20"/>
        </w:rPr>
      </w:pPr>
      <w:r>
        <w:rPr>
          <w:rFonts w:ascii="宋体" w:hAnsi="宋体" w:eastAsia="宋体" w:cs="宋体"/>
          <w:spacing w:val="7"/>
          <w:sz w:val="20"/>
          <w:szCs w:val="20"/>
        </w:rPr>
        <w:t>3.5.3 “投标承诺函</w:t>
      </w:r>
      <w:r>
        <w:rPr>
          <w:rFonts w:ascii="宋体" w:hAnsi="宋体" w:eastAsia="宋体" w:cs="宋体"/>
          <w:spacing w:val="-68"/>
          <w:sz w:val="20"/>
          <w:szCs w:val="20"/>
        </w:rPr>
        <w:t xml:space="preserve"> </w:t>
      </w:r>
      <w:r>
        <w:rPr>
          <w:rFonts w:ascii="宋体" w:hAnsi="宋体" w:eastAsia="宋体" w:cs="宋体"/>
          <w:spacing w:val="7"/>
          <w:sz w:val="20"/>
          <w:szCs w:val="20"/>
        </w:rPr>
        <w:t>”应按照第九章“投标文件格式</w:t>
      </w:r>
      <w:r>
        <w:rPr>
          <w:rFonts w:ascii="宋体" w:hAnsi="宋体" w:eastAsia="宋体" w:cs="宋体"/>
          <w:spacing w:val="-70"/>
          <w:sz w:val="20"/>
          <w:szCs w:val="20"/>
        </w:rPr>
        <w:t xml:space="preserve"> </w:t>
      </w:r>
      <w:r>
        <w:rPr>
          <w:rFonts w:ascii="宋体" w:hAnsi="宋体" w:eastAsia="宋体" w:cs="宋体"/>
          <w:spacing w:val="7"/>
          <w:sz w:val="20"/>
          <w:szCs w:val="20"/>
        </w:rPr>
        <w:t>”中规定的内容和格式提交。</w:t>
      </w:r>
    </w:p>
    <w:p w14:paraId="324BECC1">
      <w:pPr>
        <w:spacing w:before="254" w:line="227" w:lineRule="auto"/>
        <w:ind w:left="425"/>
        <w:rPr>
          <w:rFonts w:ascii="宋体" w:hAnsi="宋体" w:eastAsia="宋体" w:cs="宋体"/>
          <w:sz w:val="20"/>
          <w:szCs w:val="20"/>
        </w:rPr>
      </w:pPr>
      <w:r>
        <w:rPr>
          <w:rFonts w:ascii="宋体" w:hAnsi="宋体" w:eastAsia="宋体" w:cs="宋体"/>
          <w:spacing w:val="7"/>
          <w:sz w:val="20"/>
          <w:szCs w:val="20"/>
        </w:rPr>
        <w:t>3.5.4 “主要项目管理人员表</w:t>
      </w:r>
      <w:r>
        <w:rPr>
          <w:rFonts w:ascii="宋体" w:hAnsi="宋体" w:eastAsia="宋体" w:cs="宋体"/>
          <w:spacing w:val="-62"/>
          <w:sz w:val="20"/>
          <w:szCs w:val="20"/>
        </w:rPr>
        <w:t xml:space="preserve"> </w:t>
      </w:r>
      <w:r>
        <w:rPr>
          <w:rFonts w:ascii="宋体" w:hAnsi="宋体" w:eastAsia="宋体" w:cs="宋体"/>
          <w:spacing w:val="7"/>
          <w:sz w:val="20"/>
          <w:szCs w:val="20"/>
        </w:rPr>
        <w:t>”所附资料见投标人须知前附表。</w:t>
      </w:r>
    </w:p>
    <w:p w14:paraId="51C367FA">
      <w:pPr>
        <w:spacing w:before="253" w:line="227" w:lineRule="auto"/>
        <w:ind w:left="425"/>
        <w:rPr>
          <w:rFonts w:ascii="宋体" w:hAnsi="宋体" w:eastAsia="宋体" w:cs="宋体"/>
          <w:sz w:val="20"/>
          <w:szCs w:val="20"/>
        </w:rPr>
      </w:pPr>
      <w:r>
        <w:rPr>
          <w:rFonts w:ascii="宋体" w:hAnsi="宋体" w:eastAsia="宋体" w:cs="宋体"/>
          <w:spacing w:val="8"/>
          <w:sz w:val="20"/>
          <w:szCs w:val="20"/>
        </w:rPr>
        <w:t>3.5.5</w:t>
      </w:r>
      <w:r>
        <w:rPr>
          <w:rFonts w:ascii="宋体" w:hAnsi="宋体" w:eastAsia="宋体" w:cs="宋体"/>
          <w:spacing w:val="-28"/>
          <w:sz w:val="20"/>
          <w:szCs w:val="20"/>
        </w:rPr>
        <w:t xml:space="preserve"> </w:t>
      </w:r>
      <w:r>
        <w:rPr>
          <w:rFonts w:ascii="宋体" w:hAnsi="宋体" w:eastAsia="宋体" w:cs="宋体"/>
          <w:spacing w:val="8"/>
          <w:sz w:val="20"/>
          <w:szCs w:val="20"/>
        </w:rPr>
        <w:t>专门面向中小企业招标的，投标人须提供的资料见投标人须知前附表。</w:t>
      </w:r>
    </w:p>
    <w:p w14:paraId="660957FC">
      <w:pPr>
        <w:spacing w:before="256" w:line="227" w:lineRule="auto"/>
        <w:ind w:left="425"/>
        <w:rPr>
          <w:rFonts w:ascii="宋体" w:hAnsi="宋体" w:eastAsia="宋体" w:cs="宋体"/>
          <w:sz w:val="20"/>
          <w:szCs w:val="20"/>
        </w:rPr>
      </w:pPr>
      <w:r>
        <w:rPr>
          <w:rFonts w:ascii="宋体" w:hAnsi="宋体" w:eastAsia="宋体" w:cs="宋体"/>
          <w:spacing w:val="2"/>
          <w:sz w:val="20"/>
          <w:szCs w:val="20"/>
        </w:rPr>
        <w:t>3.5.6</w:t>
      </w:r>
      <w:r>
        <w:rPr>
          <w:rFonts w:ascii="宋体" w:hAnsi="宋体" w:eastAsia="宋体" w:cs="宋体"/>
          <w:spacing w:val="-39"/>
          <w:sz w:val="20"/>
          <w:szCs w:val="20"/>
        </w:rPr>
        <w:t xml:space="preserve"> </w:t>
      </w:r>
      <w:r>
        <w:rPr>
          <w:rFonts w:ascii="宋体" w:hAnsi="宋体" w:eastAsia="宋体" w:cs="宋体"/>
          <w:spacing w:val="2"/>
          <w:sz w:val="20"/>
          <w:szCs w:val="20"/>
        </w:rPr>
        <w:t>联合体投标的，应提供联合体协议书，以及本章第</w:t>
      </w:r>
      <w:r>
        <w:rPr>
          <w:rFonts w:ascii="宋体" w:hAnsi="宋体" w:eastAsia="宋体" w:cs="宋体"/>
          <w:spacing w:val="-35"/>
          <w:sz w:val="20"/>
          <w:szCs w:val="20"/>
        </w:rPr>
        <w:t xml:space="preserve"> </w:t>
      </w:r>
      <w:r>
        <w:rPr>
          <w:rFonts w:ascii="宋体" w:hAnsi="宋体" w:eastAsia="宋体" w:cs="宋体"/>
          <w:spacing w:val="2"/>
          <w:sz w:val="20"/>
          <w:szCs w:val="20"/>
        </w:rPr>
        <w:t>3.5.1</w:t>
      </w:r>
      <w:r>
        <w:rPr>
          <w:rFonts w:ascii="宋体" w:hAnsi="宋体" w:eastAsia="宋体" w:cs="宋体"/>
          <w:spacing w:val="-35"/>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第</w:t>
      </w:r>
      <w:r>
        <w:rPr>
          <w:rFonts w:ascii="宋体" w:hAnsi="宋体" w:eastAsia="宋体" w:cs="宋体"/>
          <w:spacing w:val="-35"/>
          <w:sz w:val="20"/>
          <w:szCs w:val="20"/>
        </w:rPr>
        <w:t xml:space="preserve"> </w:t>
      </w:r>
      <w:r>
        <w:rPr>
          <w:rFonts w:ascii="宋体" w:hAnsi="宋体" w:eastAsia="宋体" w:cs="宋体"/>
          <w:spacing w:val="1"/>
          <w:sz w:val="20"/>
          <w:szCs w:val="20"/>
        </w:rPr>
        <w:t>3.5.2</w:t>
      </w:r>
      <w:r>
        <w:rPr>
          <w:rFonts w:ascii="宋体" w:hAnsi="宋体" w:eastAsia="宋体" w:cs="宋体"/>
          <w:spacing w:val="-35"/>
          <w:sz w:val="20"/>
          <w:szCs w:val="20"/>
        </w:rPr>
        <w:t xml:space="preserve"> </w:t>
      </w:r>
      <w:r>
        <w:rPr>
          <w:rFonts w:ascii="宋体" w:hAnsi="宋体" w:eastAsia="宋体" w:cs="宋体"/>
          <w:spacing w:val="1"/>
          <w:sz w:val="20"/>
          <w:szCs w:val="20"/>
        </w:rPr>
        <w:t>项、第</w:t>
      </w:r>
      <w:r>
        <w:rPr>
          <w:rFonts w:ascii="宋体" w:hAnsi="宋体" w:eastAsia="宋体" w:cs="宋体"/>
          <w:spacing w:val="-35"/>
          <w:sz w:val="20"/>
          <w:szCs w:val="20"/>
        </w:rPr>
        <w:t xml:space="preserve"> </w:t>
      </w:r>
      <w:r>
        <w:rPr>
          <w:rFonts w:ascii="宋体" w:hAnsi="宋体" w:eastAsia="宋体" w:cs="宋体"/>
          <w:spacing w:val="1"/>
          <w:sz w:val="20"/>
          <w:szCs w:val="20"/>
        </w:rPr>
        <w:t>3.5.3</w:t>
      </w:r>
    </w:p>
    <w:p w14:paraId="620DB49B">
      <w:pPr>
        <w:spacing w:line="227" w:lineRule="auto"/>
        <w:rPr>
          <w:rFonts w:ascii="宋体" w:hAnsi="宋体" w:eastAsia="宋体" w:cs="宋体"/>
          <w:sz w:val="20"/>
          <w:szCs w:val="20"/>
        </w:rPr>
        <w:sectPr>
          <w:footerReference r:id="rId39" w:type="default"/>
          <w:pgSz w:w="11906" w:h="16839"/>
          <w:pgMar w:top="1431" w:right="1632" w:bottom="1018" w:left="1708" w:header="0" w:footer="852" w:gutter="0"/>
          <w:cols w:space="720" w:num="1"/>
        </w:sectPr>
      </w:pPr>
    </w:p>
    <w:p w14:paraId="487521CA">
      <w:pPr>
        <w:pStyle w:val="2"/>
        <w:spacing w:line="310" w:lineRule="auto"/>
      </w:pPr>
    </w:p>
    <w:p w14:paraId="76B0B833">
      <w:pPr>
        <w:spacing w:before="65" w:line="228" w:lineRule="auto"/>
        <w:ind w:left="7"/>
        <w:rPr>
          <w:rFonts w:ascii="宋体" w:hAnsi="宋体" w:eastAsia="宋体" w:cs="宋体"/>
          <w:sz w:val="20"/>
          <w:szCs w:val="20"/>
        </w:rPr>
      </w:pPr>
      <w:r>
        <w:rPr>
          <w:rFonts w:ascii="宋体" w:hAnsi="宋体" w:eastAsia="宋体" w:cs="宋体"/>
          <w:spacing w:val="6"/>
          <w:sz w:val="20"/>
          <w:szCs w:val="20"/>
        </w:rPr>
        <w:t>项和第</w:t>
      </w:r>
      <w:r>
        <w:rPr>
          <w:rFonts w:ascii="宋体" w:hAnsi="宋体" w:eastAsia="宋体" w:cs="宋体"/>
          <w:spacing w:val="-30"/>
          <w:sz w:val="20"/>
          <w:szCs w:val="20"/>
        </w:rPr>
        <w:t xml:space="preserve"> </w:t>
      </w:r>
      <w:r>
        <w:rPr>
          <w:rFonts w:ascii="宋体" w:hAnsi="宋体" w:eastAsia="宋体" w:cs="宋体"/>
          <w:spacing w:val="6"/>
          <w:sz w:val="20"/>
          <w:szCs w:val="20"/>
        </w:rPr>
        <w:t>3.5.5</w:t>
      </w:r>
      <w:r>
        <w:rPr>
          <w:rFonts w:ascii="宋体" w:hAnsi="宋体" w:eastAsia="宋体" w:cs="宋体"/>
          <w:spacing w:val="-34"/>
          <w:sz w:val="20"/>
          <w:szCs w:val="20"/>
        </w:rPr>
        <w:t xml:space="preserve"> </w:t>
      </w:r>
      <w:r>
        <w:rPr>
          <w:rFonts w:ascii="宋体" w:hAnsi="宋体" w:eastAsia="宋体" w:cs="宋体"/>
          <w:spacing w:val="6"/>
          <w:sz w:val="20"/>
          <w:szCs w:val="20"/>
        </w:rPr>
        <w:t>项规定的联合体各方资料。</w:t>
      </w:r>
    </w:p>
    <w:p w14:paraId="3381F48A">
      <w:pPr>
        <w:spacing w:before="252" w:line="227" w:lineRule="auto"/>
        <w:ind w:left="428"/>
        <w:rPr>
          <w:rFonts w:ascii="宋体" w:hAnsi="宋体" w:eastAsia="宋体" w:cs="宋体"/>
          <w:sz w:val="20"/>
          <w:szCs w:val="20"/>
        </w:rPr>
      </w:pPr>
      <w:r>
        <w:rPr>
          <w:rFonts w:ascii="宋体" w:hAnsi="宋体" w:eastAsia="宋体" w:cs="宋体"/>
          <w:spacing w:val="7"/>
          <w:sz w:val="20"/>
          <w:szCs w:val="20"/>
        </w:rPr>
        <w:t>3.5.7</w:t>
      </w:r>
      <w:r>
        <w:rPr>
          <w:rFonts w:ascii="宋体" w:hAnsi="宋体" w:eastAsia="宋体" w:cs="宋体"/>
          <w:spacing w:val="-30"/>
          <w:sz w:val="20"/>
          <w:szCs w:val="20"/>
        </w:rPr>
        <w:t xml:space="preserve"> </w:t>
      </w:r>
      <w:r>
        <w:rPr>
          <w:rFonts w:ascii="宋体" w:hAnsi="宋体" w:eastAsia="宋体" w:cs="宋体"/>
          <w:spacing w:val="7"/>
          <w:sz w:val="20"/>
          <w:szCs w:val="20"/>
        </w:rPr>
        <w:t>其他须提供的资料见投标人须知前附表。</w:t>
      </w:r>
    </w:p>
    <w:p w14:paraId="37E3F562">
      <w:pPr>
        <w:spacing w:before="229" w:line="220" w:lineRule="auto"/>
        <w:ind w:left="5"/>
        <w:outlineLvl w:val="2"/>
        <w:rPr>
          <w:rFonts w:ascii="宋体" w:hAnsi="宋体" w:eastAsia="宋体" w:cs="宋体"/>
          <w:sz w:val="24"/>
          <w:szCs w:val="24"/>
        </w:rPr>
      </w:pPr>
      <w:bookmarkStart w:id="206" w:name="bookmark72"/>
      <w:bookmarkEnd w:id="206"/>
      <w:r>
        <w:rPr>
          <w:rFonts w:ascii="Calibri" w:hAnsi="Calibri" w:eastAsia="Calibri" w:cs="Calibri"/>
          <w:b/>
          <w:bCs/>
          <w:spacing w:val="-4"/>
          <w:sz w:val="24"/>
          <w:szCs w:val="24"/>
        </w:rPr>
        <w:t>3.6</w:t>
      </w:r>
      <w:r>
        <w:rPr>
          <w:rFonts w:ascii="Calibri" w:hAnsi="Calibri" w:eastAsia="Calibri" w:cs="Calibri"/>
          <w:b/>
          <w:bCs/>
          <w:spacing w:val="12"/>
          <w:sz w:val="24"/>
          <w:szCs w:val="24"/>
        </w:rPr>
        <w:t xml:space="preserve">  </w:t>
      </w:r>
      <w:r>
        <w:rPr>
          <w:rFonts w:ascii="宋体" w:hAnsi="宋体" w:eastAsia="宋体" w:cs="宋体"/>
          <w:b/>
          <w:bCs/>
          <w:spacing w:val="-4"/>
          <w:sz w:val="24"/>
          <w:szCs w:val="24"/>
        </w:rPr>
        <w:t>备选投标方案</w:t>
      </w:r>
    </w:p>
    <w:p w14:paraId="35CC6D26">
      <w:pPr>
        <w:spacing w:before="240" w:line="452" w:lineRule="auto"/>
        <w:ind w:left="2" w:firstLine="433"/>
        <w:jc w:val="both"/>
        <w:rPr>
          <w:rFonts w:ascii="宋体" w:hAnsi="宋体" w:eastAsia="宋体" w:cs="宋体"/>
          <w:sz w:val="20"/>
          <w:szCs w:val="20"/>
        </w:rPr>
      </w:pPr>
      <w:r>
        <w:rPr>
          <w:rFonts w:ascii="宋体" w:hAnsi="宋体" w:eastAsia="宋体" w:cs="宋体"/>
          <w:spacing w:val="12"/>
          <w:sz w:val="20"/>
          <w:szCs w:val="20"/>
        </w:rPr>
        <w:t>除投标人须知前附表另有规定外，投标人不得递交备选投标方案。允许投标人递交备选</w:t>
      </w:r>
      <w:r>
        <w:rPr>
          <w:rFonts w:ascii="宋体" w:hAnsi="宋体" w:eastAsia="宋体" w:cs="宋体"/>
          <w:spacing w:val="5"/>
          <w:sz w:val="20"/>
          <w:szCs w:val="20"/>
        </w:rPr>
        <w:t xml:space="preserve"> </w:t>
      </w:r>
      <w:r>
        <w:rPr>
          <w:rFonts w:ascii="宋体" w:hAnsi="宋体" w:eastAsia="宋体" w:cs="宋体"/>
          <w:spacing w:val="12"/>
          <w:sz w:val="20"/>
          <w:szCs w:val="20"/>
        </w:rPr>
        <w:t>投标方案的，只有中标人所递交的备选投标方案方可予以考虑。评标委员会认为中标人的备</w:t>
      </w:r>
      <w:r>
        <w:rPr>
          <w:rFonts w:ascii="宋体" w:hAnsi="宋体" w:eastAsia="宋体" w:cs="宋体"/>
          <w:spacing w:val="14"/>
          <w:sz w:val="20"/>
          <w:szCs w:val="20"/>
        </w:rPr>
        <w:t xml:space="preserve"> </w:t>
      </w:r>
      <w:r>
        <w:rPr>
          <w:rFonts w:ascii="宋体" w:hAnsi="宋体" w:eastAsia="宋体" w:cs="宋体"/>
          <w:spacing w:val="10"/>
          <w:sz w:val="20"/>
          <w:szCs w:val="20"/>
        </w:rPr>
        <w:t>选投标方案优于其按照招标文件要求编制的投</w:t>
      </w:r>
      <w:r>
        <w:rPr>
          <w:rFonts w:ascii="宋体" w:hAnsi="宋体" w:eastAsia="宋体" w:cs="宋体"/>
          <w:spacing w:val="9"/>
          <w:sz w:val="20"/>
          <w:szCs w:val="20"/>
        </w:rPr>
        <w:t>标方案的，招标人可以接受该备选投标方案。</w:t>
      </w:r>
    </w:p>
    <w:p w14:paraId="136C9C7B">
      <w:pPr>
        <w:spacing w:before="4" w:line="219" w:lineRule="auto"/>
        <w:ind w:left="5"/>
        <w:outlineLvl w:val="2"/>
        <w:rPr>
          <w:rFonts w:ascii="宋体" w:hAnsi="宋体" w:eastAsia="宋体" w:cs="宋体"/>
          <w:sz w:val="24"/>
          <w:szCs w:val="24"/>
        </w:rPr>
      </w:pPr>
      <w:bookmarkStart w:id="207" w:name="bookmark79"/>
      <w:bookmarkEnd w:id="207"/>
      <w:bookmarkStart w:id="208" w:name="bookmark74"/>
      <w:bookmarkEnd w:id="208"/>
      <w:r>
        <w:rPr>
          <w:rFonts w:ascii="Calibri" w:hAnsi="Calibri" w:eastAsia="Calibri" w:cs="Calibri"/>
          <w:b/>
          <w:bCs/>
          <w:spacing w:val="-4"/>
          <w:sz w:val="24"/>
          <w:szCs w:val="24"/>
        </w:rPr>
        <w:t>3.7</w:t>
      </w:r>
      <w:r>
        <w:rPr>
          <w:rFonts w:ascii="Calibri" w:hAnsi="Calibri" w:eastAsia="Calibri" w:cs="Calibri"/>
          <w:b/>
          <w:bCs/>
          <w:spacing w:val="13"/>
          <w:w w:val="101"/>
          <w:sz w:val="24"/>
          <w:szCs w:val="24"/>
        </w:rPr>
        <w:t xml:space="preserve">  </w:t>
      </w:r>
      <w:r>
        <w:rPr>
          <w:rFonts w:ascii="宋体" w:hAnsi="宋体" w:eastAsia="宋体" w:cs="宋体"/>
          <w:b/>
          <w:bCs/>
          <w:spacing w:val="-4"/>
          <w:sz w:val="24"/>
          <w:szCs w:val="24"/>
        </w:rPr>
        <w:t>投标文件的编制</w:t>
      </w:r>
    </w:p>
    <w:p w14:paraId="7E09EA82">
      <w:pPr>
        <w:spacing w:before="241" w:line="452" w:lineRule="auto"/>
        <w:ind w:left="6" w:firstLine="421"/>
        <w:jc w:val="both"/>
        <w:rPr>
          <w:rFonts w:ascii="宋体" w:hAnsi="宋体" w:eastAsia="宋体" w:cs="宋体"/>
          <w:sz w:val="20"/>
          <w:szCs w:val="20"/>
        </w:rPr>
      </w:pPr>
      <w:r>
        <w:rPr>
          <w:rFonts w:ascii="宋体" w:hAnsi="宋体" w:eastAsia="宋体" w:cs="宋体"/>
          <w:spacing w:val="11"/>
          <w:sz w:val="20"/>
          <w:szCs w:val="20"/>
        </w:rPr>
        <w:t>3.7.1 投标文件应按第九章“投标文件格式</w:t>
      </w:r>
      <w:r>
        <w:rPr>
          <w:rFonts w:ascii="宋体" w:hAnsi="宋体" w:eastAsia="宋体" w:cs="宋体"/>
          <w:spacing w:val="-70"/>
          <w:sz w:val="20"/>
          <w:szCs w:val="20"/>
        </w:rPr>
        <w:t xml:space="preserve"> </w:t>
      </w:r>
      <w:r>
        <w:rPr>
          <w:rFonts w:ascii="宋体" w:hAnsi="宋体" w:eastAsia="宋体" w:cs="宋体"/>
          <w:spacing w:val="11"/>
          <w:sz w:val="20"/>
          <w:szCs w:val="20"/>
        </w:rPr>
        <w:t>”进行编写，如</w:t>
      </w:r>
      <w:r>
        <w:rPr>
          <w:rFonts w:ascii="宋体" w:hAnsi="宋体" w:eastAsia="宋体" w:cs="宋体"/>
          <w:spacing w:val="10"/>
          <w:sz w:val="20"/>
          <w:szCs w:val="20"/>
        </w:rPr>
        <w:t>有必要，可以增加附页，作</w:t>
      </w:r>
      <w:r>
        <w:rPr>
          <w:rFonts w:ascii="宋体" w:hAnsi="宋体" w:eastAsia="宋体" w:cs="宋体"/>
          <w:sz w:val="20"/>
          <w:szCs w:val="20"/>
        </w:rPr>
        <w:t xml:space="preserve"> </w:t>
      </w:r>
      <w:r>
        <w:rPr>
          <w:rFonts w:ascii="宋体" w:hAnsi="宋体" w:eastAsia="宋体" w:cs="宋体"/>
          <w:spacing w:val="12"/>
          <w:sz w:val="20"/>
          <w:szCs w:val="20"/>
        </w:rPr>
        <w:t>为投标文件的组成部分。其中，投标函附录在满足招标文件实质性要求的基础上，可以提出</w:t>
      </w:r>
      <w:r>
        <w:rPr>
          <w:rFonts w:ascii="宋体" w:hAnsi="宋体" w:eastAsia="宋体" w:cs="宋体"/>
          <w:spacing w:val="11"/>
          <w:sz w:val="20"/>
          <w:szCs w:val="20"/>
        </w:rPr>
        <w:t xml:space="preserve"> </w:t>
      </w:r>
      <w:r>
        <w:rPr>
          <w:rFonts w:ascii="宋体" w:hAnsi="宋体" w:eastAsia="宋体" w:cs="宋体"/>
          <w:spacing w:val="8"/>
          <w:sz w:val="20"/>
          <w:szCs w:val="20"/>
        </w:rPr>
        <w:t>比招标文件要求更有利于招标人的承诺。</w:t>
      </w:r>
    </w:p>
    <w:p w14:paraId="1061BA56">
      <w:pPr>
        <w:spacing w:before="31" w:line="448" w:lineRule="auto"/>
        <w:ind w:left="4" w:right="37" w:firstLine="423"/>
        <w:rPr>
          <w:rFonts w:ascii="宋体" w:hAnsi="宋体" w:eastAsia="宋体" w:cs="宋体"/>
          <w:sz w:val="20"/>
          <w:szCs w:val="20"/>
        </w:rPr>
      </w:pPr>
      <w:r>
        <w:rPr>
          <w:rFonts w:ascii="宋体" w:hAnsi="宋体" w:eastAsia="宋体" w:cs="宋体"/>
          <w:spacing w:val="11"/>
          <w:sz w:val="20"/>
          <w:szCs w:val="20"/>
        </w:rPr>
        <w:t>3.7.2 投标文件应当对招标文件有关工期、</w:t>
      </w:r>
      <w:r>
        <w:rPr>
          <w:rFonts w:ascii="宋体" w:hAnsi="宋体" w:eastAsia="宋体" w:cs="宋体"/>
          <w:spacing w:val="10"/>
          <w:sz w:val="20"/>
          <w:szCs w:val="20"/>
        </w:rPr>
        <w:t>投标有效期、质量要求、技术标准和要求、</w:t>
      </w:r>
      <w:r>
        <w:rPr>
          <w:rFonts w:ascii="宋体" w:hAnsi="宋体" w:eastAsia="宋体" w:cs="宋体"/>
          <w:sz w:val="20"/>
          <w:szCs w:val="20"/>
        </w:rPr>
        <w:t xml:space="preserve"> </w:t>
      </w:r>
      <w:r>
        <w:rPr>
          <w:rFonts w:ascii="宋体" w:hAnsi="宋体" w:eastAsia="宋体" w:cs="宋体"/>
          <w:spacing w:val="8"/>
          <w:sz w:val="20"/>
          <w:szCs w:val="20"/>
        </w:rPr>
        <w:t>招标范围等实质性内容作出响应。</w:t>
      </w:r>
    </w:p>
    <w:p w14:paraId="5F6F6206">
      <w:pPr>
        <w:spacing w:before="28" w:line="446" w:lineRule="auto"/>
        <w:ind w:left="6" w:right="2" w:firstLine="421"/>
        <w:rPr>
          <w:rFonts w:ascii="宋体" w:hAnsi="宋体" w:eastAsia="宋体" w:cs="宋体"/>
          <w:sz w:val="20"/>
          <w:szCs w:val="20"/>
        </w:rPr>
      </w:pPr>
      <w:r>
        <w:rPr>
          <w:rFonts w:ascii="宋体" w:hAnsi="宋体" w:eastAsia="宋体" w:cs="宋体"/>
          <w:spacing w:val="11"/>
          <w:sz w:val="20"/>
          <w:szCs w:val="20"/>
        </w:rPr>
        <w:t>3.7.3 投标文件由投标人使用洛阳市电子招投标交易平台提供的最新版的投标文件制作</w:t>
      </w:r>
      <w:r>
        <w:rPr>
          <w:rFonts w:ascii="宋体" w:hAnsi="宋体" w:eastAsia="宋体" w:cs="宋体"/>
          <w:spacing w:val="16"/>
          <w:sz w:val="20"/>
          <w:szCs w:val="20"/>
        </w:rPr>
        <w:t xml:space="preserve"> </w:t>
      </w:r>
      <w:r>
        <w:rPr>
          <w:rFonts w:ascii="宋体" w:hAnsi="宋体" w:eastAsia="宋体" w:cs="宋体"/>
          <w:spacing w:val="9"/>
          <w:sz w:val="20"/>
          <w:szCs w:val="20"/>
        </w:rPr>
        <w:t>工具制作生成。签字或盖章的具体要求见投标人须知前附表。</w:t>
      </w:r>
    </w:p>
    <w:p w14:paraId="5F2DE6B2">
      <w:pPr>
        <w:spacing w:before="35" w:line="228" w:lineRule="auto"/>
        <w:ind w:left="428"/>
        <w:rPr>
          <w:rFonts w:ascii="宋体" w:hAnsi="宋体" w:eastAsia="宋体" w:cs="宋体"/>
          <w:sz w:val="20"/>
          <w:szCs w:val="20"/>
        </w:rPr>
      </w:pPr>
      <w:r>
        <w:rPr>
          <w:rFonts w:ascii="宋体" w:hAnsi="宋体" w:eastAsia="宋体" w:cs="宋体"/>
          <w:spacing w:val="9"/>
          <w:sz w:val="20"/>
          <w:szCs w:val="20"/>
        </w:rPr>
        <w:t>3.7.4 投标人在编制投标文件时应建立分</w:t>
      </w:r>
      <w:r>
        <w:rPr>
          <w:rFonts w:ascii="宋体" w:hAnsi="宋体" w:eastAsia="宋体" w:cs="宋体"/>
          <w:spacing w:val="8"/>
          <w:sz w:val="20"/>
          <w:szCs w:val="20"/>
        </w:rPr>
        <w:t>级目录，并按照标签提示导入相关内容。</w:t>
      </w:r>
    </w:p>
    <w:p w14:paraId="43546637">
      <w:pPr>
        <w:spacing w:before="253" w:line="452" w:lineRule="auto"/>
        <w:ind w:left="10" w:firstLine="417"/>
        <w:rPr>
          <w:rFonts w:ascii="宋体" w:hAnsi="宋体" w:eastAsia="宋体" w:cs="宋体"/>
          <w:sz w:val="20"/>
          <w:szCs w:val="20"/>
        </w:rPr>
      </w:pPr>
      <w:r>
        <w:rPr>
          <w:rFonts w:ascii="宋体" w:hAnsi="宋体" w:eastAsia="宋体" w:cs="宋体"/>
          <w:spacing w:val="11"/>
          <w:sz w:val="20"/>
          <w:szCs w:val="20"/>
        </w:rPr>
        <w:t>3.7.5 投标文件中所附的扫描件，尺寸和清晰度应能够在电脑上被阅读、识别和判断；</w:t>
      </w:r>
      <w:r>
        <w:rPr>
          <w:rFonts w:ascii="宋体" w:hAnsi="宋体" w:eastAsia="宋体" w:cs="宋体"/>
          <w:spacing w:val="2"/>
          <w:sz w:val="20"/>
          <w:szCs w:val="20"/>
        </w:rPr>
        <w:t xml:space="preserve"> </w:t>
      </w:r>
      <w:r>
        <w:rPr>
          <w:rFonts w:ascii="宋体" w:hAnsi="宋体" w:eastAsia="宋体" w:cs="宋体"/>
          <w:spacing w:val="12"/>
          <w:sz w:val="20"/>
          <w:szCs w:val="20"/>
        </w:rPr>
        <w:t>否则，影响评标委员会初步评审的，其投标文件作否决投标处理；影响评标委员会详细评审</w:t>
      </w:r>
      <w:r>
        <w:rPr>
          <w:rFonts w:ascii="宋体" w:hAnsi="宋体" w:eastAsia="宋体" w:cs="宋体"/>
          <w:spacing w:val="7"/>
          <w:sz w:val="20"/>
          <w:szCs w:val="20"/>
        </w:rPr>
        <w:t xml:space="preserve"> </w:t>
      </w:r>
      <w:r>
        <w:rPr>
          <w:rFonts w:ascii="宋体" w:hAnsi="宋体" w:eastAsia="宋体" w:cs="宋体"/>
          <w:spacing w:val="8"/>
          <w:sz w:val="20"/>
          <w:szCs w:val="20"/>
        </w:rPr>
        <w:t>的，不予认可，对应分值不得分。</w:t>
      </w:r>
    </w:p>
    <w:p w14:paraId="0E536BDC">
      <w:pPr>
        <w:spacing w:before="31" w:line="446" w:lineRule="auto"/>
        <w:ind w:left="4" w:right="2" w:firstLine="423"/>
        <w:rPr>
          <w:rFonts w:ascii="宋体" w:hAnsi="宋体" w:eastAsia="宋体" w:cs="宋体"/>
          <w:sz w:val="20"/>
          <w:szCs w:val="20"/>
        </w:rPr>
      </w:pPr>
      <w:r>
        <w:rPr>
          <w:rFonts w:ascii="宋体" w:hAnsi="宋体" w:eastAsia="宋体" w:cs="宋体"/>
          <w:spacing w:val="7"/>
          <w:sz w:val="20"/>
          <w:szCs w:val="20"/>
        </w:rPr>
        <w:t>3.7.6</w:t>
      </w:r>
      <w:r>
        <w:rPr>
          <w:rFonts w:ascii="宋体" w:hAnsi="宋体" w:eastAsia="宋体" w:cs="宋体"/>
          <w:spacing w:val="-41"/>
          <w:sz w:val="20"/>
          <w:szCs w:val="20"/>
        </w:rPr>
        <w:t xml:space="preserve"> </w:t>
      </w:r>
      <w:r>
        <w:rPr>
          <w:rFonts w:ascii="宋体" w:hAnsi="宋体" w:eastAsia="宋体" w:cs="宋体"/>
          <w:spacing w:val="7"/>
          <w:sz w:val="20"/>
          <w:szCs w:val="20"/>
        </w:rPr>
        <w:t>施工组织设计的格式应满足投标人须知前附表关于“暗标</w:t>
      </w:r>
      <w:r>
        <w:rPr>
          <w:rFonts w:ascii="宋体" w:hAnsi="宋体" w:eastAsia="宋体" w:cs="宋体"/>
          <w:spacing w:val="-70"/>
          <w:sz w:val="20"/>
          <w:szCs w:val="20"/>
        </w:rPr>
        <w:t xml:space="preserve"> </w:t>
      </w:r>
      <w:r>
        <w:rPr>
          <w:rFonts w:ascii="宋体" w:hAnsi="宋体" w:eastAsia="宋体" w:cs="宋体"/>
          <w:spacing w:val="7"/>
          <w:sz w:val="20"/>
          <w:szCs w:val="20"/>
        </w:rPr>
        <w:t>”评</w:t>
      </w:r>
      <w:r>
        <w:rPr>
          <w:rFonts w:ascii="宋体" w:hAnsi="宋体" w:eastAsia="宋体" w:cs="宋体"/>
          <w:spacing w:val="6"/>
          <w:sz w:val="20"/>
          <w:szCs w:val="20"/>
        </w:rPr>
        <w:t>审的要求，否则其投</w:t>
      </w:r>
      <w:r>
        <w:rPr>
          <w:rFonts w:ascii="宋体" w:hAnsi="宋体" w:eastAsia="宋体" w:cs="宋体"/>
          <w:sz w:val="20"/>
          <w:szCs w:val="20"/>
        </w:rPr>
        <w:t xml:space="preserve"> </w:t>
      </w:r>
      <w:r>
        <w:rPr>
          <w:rFonts w:ascii="宋体" w:hAnsi="宋体" w:eastAsia="宋体" w:cs="宋体"/>
          <w:spacing w:val="7"/>
          <w:sz w:val="20"/>
          <w:szCs w:val="20"/>
        </w:rPr>
        <w:t>标作否决投标处理。</w:t>
      </w:r>
    </w:p>
    <w:p w14:paraId="398953E2">
      <w:pPr>
        <w:spacing w:before="32" w:line="451" w:lineRule="auto"/>
        <w:ind w:left="6" w:firstLine="421"/>
        <w:jc w:val="both"/>
        <w:rPr>
          <w:rFonts w:ascii="宋体" w:hAnsi="宋体" w:eastAsia="宋体" w:cs="宋体"/>
          <w:sz w:val="20"/>
          <w:szCs w:val="20"/>
        </w:rPr>
      </w:pPr>
      <w:r>
        <w:rPr>
          <w:rFonts w:ascii="宋体" w:hAnsi="宋体" w:eastAsia="宋体" w:cs="宋体"/>
          <w:spacing w:val="8"/>
          <w:sz w:val="20"/>
          <w:szCs w:val="20"/>
        </w:rPr>
        <w:t>3.7.7</w:t>
      </w:r>
      <w:r>
        <w:rPr>
          <w:rFonts w:ascii="宋体" w:hAnsi="宋体" w:eastAsia="宋体" w:cs="宋体"/>
          <w:spacing w:val="-41"/>
          <w:sz w:val="20"/>
          <w:szCs w:val="20"/>
        </w:rPr>
        <w:t xml:space="preserve"> </w:t>
      </w:r>
      <w:r>
        <w:rPr>
          <w:rFonts w:ascii="宋体" w:hAnsi="宋体" w:eastAsia="宋体" w:cs="宋体"/>
          <w:spacing w:val="8"/>
          <w:sz w:val="20"/>
          <w:szCs w:val="20"/>
        </w:rPr>
        <w:t>施工组织设计应针对该项目的关键技术、工</w:t>
      </w:r>
      <w:r>
        <w:rPr>
          <w:rFonts w:ascii="宋体" w:hAnsi="宋体" w:eastAsia="宋体" w:cs="宋体"/>
          <w:spacing w:val="7"/>
          <w:sz w:val="20"/>
          <w:szCs w:val="20"/>
        </w:rPr>
        <w:t>艺、重点、难点编制。国家和地方现有</w:t>
      </w:r>
      <w:r>
        <w:rPr>
          <w:rFonts w:ascii="宋体" w:hAnsi="宋体" w:eastAsia="宋体" w:cs="宋体"/>
          <w:sz w:val="20"/>
          <w:szCs w:val="20"/>
        </w:rPr>
        <w:t xml:space="preserve"> </w:t>
      </w:r>
      <w:r>
        <w:rPr>
          <w:rFonts w:ascii="宋体" w:hAnsi="宋体" w:eastAsia="宋体" w:cs="宋体"/>
          <w:spacing w:val="12"/>
          <w:sz w:val="20"/>
          <w:szCs w:val="20"/>
        </w:rPr>
        <w:t>的标准、规范、规程、工法的具体内容无需载入施工组织设计，但采用新工艺、新技术、新</w:t>
      </w:r>
      <w:r>
        <w:rPr>
          <w:rFonts w:ascii="宋体" w:hAnsi="宋体" w:eastAsia="宋体" w:cs="宋体"/>
          <w:spacing w:val="11"/>
          <w:sz w:val="20"/>
          <w:szCs w:val="20"/>
        </w:rPr>
        <w:t xml:space="preserve"> </w:t>
      </w:r>
      <w:r>
        <w:rPr>
          <w:rFonts w:ascii="宋体" w:hAnsi="宋体" w:eastAsia="宋体" w:cs="宋体"/>
          <w:spacing w:val="9"/>
          <w:sz w:val="20"/>
          <w:szCs w:val="20"/>
        </w:rPr>
        <w:t>工法或招标文件有特殊要求的除外。施工组织设计的篇幅应满足投标人须知前附表的要求。</w:t>
      </w:r>
    </w:p>
    <w:p w14:paraId="4799A162">
      <w:pPr>
        <w:pStyle w:val="2"/>
        <w:spacing w:line="420" w:lineRule="auto"/>
      </w:pPr>
    </w:p>
    <w:p w14:paraId="78034234">
      <w:pPr>
        <w:pStyle w:val="2"/>
        <w:spacing w:before="114" w:line="228" w:lineRule="auto"/>
        <w:outlineLvl w:val="1"/>
        <w:rPr>
          <w:rFonts w:ascii="黑体" w:hAnsi="黑体" w:eastAsia="黑体" w:cs="黑体"/>
          <w:sz w:val="35"/>
          <w:szCs w:val="35"/>
        </w:rPr>
      </w:pPr>
      <w:bookmarkStart w:id="209" w:name="bookmark78"/>
      <w:bookmarkEnd w:id="209"/>
      <w:bookmarkStart w:id="210" w:name="bookmark76"/>
      <w:bookmarkEnd w:id="210"/>
      <w:r>
        <w:rPr>
          <w:spacing w:val="-5"/>
          <w:sz w:val="35"/>
          <w:szCs w:val="35"/>
        </w:rPr>
        <w:t>4</w:t>
      </w:r>
      <w:r>
        <w:rPr>
          <w:spacing w:val="-49"/>
          <w:sz w:val="35"/>
          <w:szCs w:val="35"/>
        </w:rPr>
        <w:t xml:space="preserve"> </w:t>
      </w:r>
      <w:r>
        <w:rPr>
          <w:rFonts w:ascii="黑体" w:hAnsi="黑体" w:eastAsia="黑体" w:cs="黑体"/>
          <w:spacing w:val="-5"/>
          <w:sz w:val="35"/>
          <w:szCs w:val="35"/>
        </w:rPr>
        <w:t>．投标</w:t>
      </w:r>
    </w:p>
    <w:p w14:paraId="01FAD2D4">
      <w:pPr>
        <w:spacing w:before="294" w:line="219" w:lineRule="auto"/>
        <w:outlineLvl w:val="2"/>
        <w:rPr>
          <w:rFonts w:ascii="宋体" w:hAnsi="宋体" w:eastAsia="宋体" w:cs="宋体"/>
          <w:sz w:val="24"/>
          <w:szCs w:val="24"/>
        </w:rPr>
      </w:pPr>
      <w:r>
        <w:rPr>
          <w:rFonts w:ascii="Calibri" w:hAnsi="Calibri" w:eastAsia="Calibri" w:cs="Calibri"/>
          <w:b/>
          <w:bCs/>
          <w:spacing w:val="-3"/>
          <w:sz w:val="24"/>
          <w:szCs w:val="24"/>
        </w:rPr>
        <w:t>4.1</w:t>
      </w:r>
      <w:r>
        <w:rPr>
          <w:rFonts w:ascii="Calibri" w:hAnsi="Calibri" w:eastAsia="Calibri" w:cs="Calibri"/>
          <w:b/>
          <w:bCs/>
          <w:spacing w:val="11"/>
          <w:sz w:val="24"/>
          <w:szCs w:val="24"/>
        </w:rPr>
        <w:t xml:space="preserve">  </w:t>
      </w:r>
      <w:r>
        <w:rPr>
          <w:rFonts w:ascii="宋体" w:hAnsi="宋体" w:eastAsia="宋体" w:cs="宋体"/>
          <w:b/>
          <w:bCs/>
          <w:spacing w:val="-3"/>
          <w:sz w:val="24"/>
          <w:szCs w:val="24"/>
        </w:rPr>
        <w:t>投标文件的加密</w:t>
      </w:r>
    </w:p>
    <w:p w14:paraId="0099F987">
      <w:pPr>
        <w:spacing w:before="240" w:line="228" w:lineRule="auto"/>
        <w:ind w:left="420"/>
        <w:rPr>
          <w:rFonts w:ascii="宋体" w:hAnsi="宋体" w:eastAsia="宋体" w:cs="宋体"/>
          <w:sz w:val="20"/>
          <w:szCs w:val="20"/>
        </w:rPr>
      </w:pPr>
      <w:r>
        <w:rPr>
          <w:rFonts w:ascii="Calibri" w:hAnsi="Calibri" w:eastAsia="Calibri" w:cs="Calibri"/>
          <w:spacing w:val="7"/>
          <w:sz w:val="20"/>
          <w:szCs w:val="20"/>
        </w:rPr>
        <w:t>4.1.1</w:t>
      </w:r>
      <w:r>
        <w:rPr>
          <w:rFonts w:ascii="Calibri" w:hAnsi="Calibri" w:eastAsia="Calibri" w:cs="Calibri"/>
          <w:spacing w:val="16"/>
          <w:sz w:val="20"/>
          <w:szCs w:val="20"/>
        </w:rPr>
        <w:t xml:space="preserve">  </w:t>
      </w:r>
      <w:r>
        <w:rPr>
          <w:rFonts w:ascii="宋体" w:hAnsi="宋体" w:eastAsia="宋体" w:cs="宋体"/>
          <w:spacing w:val="7"/>
          <w:sz w:val="20"/>
          <w:szCs w:val="20"/>
        </w:rPr>
        <w:t>投标人的电子投标文件应做加密处理。</w:t>
      </w:r>
    </w:p>
    <w:p w14:paraId="65FD1571">
      <w:pPr>
        <w:spacing w:line="228" w:lineRule="auto"/>
        <w:rPr>
          <w:rFonts w:ascii="宋体" w:hAnsi="宋体" w:eastAsia="宋体" w:cs="宋体"/>
          <w:sz w:val="20"/>
          <w:szCs w:val="20"/>
        </w:rPr>
        <w:sectPr>
          <w:footerReference r:id="rId40" w:type="default"/>
          <w:pgSz w:w="11906" w:h="16839"/>
          <w:pgMar w:top="1431" w:right="1701" w:bottom="1018" w:left="1705" w:header="0" w:footer="852" w:gutter="0"/>
          <w:cols w:space="720" w:num="1"/>
        </w:sectPr>
      </w:pPr>
    </w:p>
    <w:p w14:paraId="50CB4B84">
      <w:pPr>
        <w:pStyle w:val="2"/>
        <w:spacing w:line="310" w:lineRule="auto"/>
      </w:pPr>
    </w:p>
    <w:p w14:paraId="207A3858">
      <w:pPr>
        <w:spacing w:before="65" w:line="228" w:lineRule="auto"/>
        <w:ind w:left="420"/>
        <w:rPr>
          <w:rFonts w:ascii="宋体" w:hAnsi="宋体" w:eastAsia="宋体" w:cs="宋体"/>
          <w:sz w:val="20"/>
          <w:szCs w:val="20"/>
        </w:rPr>
      </w:pPr>
      <w:r>
        <w:rPr>
          <w:rFonts w:ascii="Calibri" w:hAnsi="Calibri" w:eastAsia="Calibri" w:cs="Calibri"/>
          <w:spacing w:val="8"/>
          <w:sz w:val="20"/>
          <w:szCs w:val="20"/>
        </w:rPr>
        <w:t>4.1.2</w:t>
      </w:r>
      <w:r>
        <w:rPr>
          <w:rFonts w:ascii="Calibri" w:hAnsi="Calibri" w:eastAsia="Calibri" w:cs="Calibri"/>
          <w:spacing w:val="15"/>
          <w:sz w:val="20"/>
          <w:szCs w:val="20"/>
        </w:rPr>
        <w:t xml:space="preserve">  </w:t>
      </w:r>
      <w:r>
        <w:rPr>
          <w:rFonts w:ascii="宋体" w:hAnsi="宋体" w:eastAsia="宋体" w:cs="宋体"/>
          <w:spacing w:val="8"/>
          <w:sz w:val="20"/>
          <w:szCs w:val="20"/>
        </w:rPr>
        <w:t>未加密的投标文件，洛阳市电子招投标交易平台将予以拒收。</w:t>
      </w:r>
    </w:p>
    <w:p w14:paraId="6F13DB42">
      <w:pPr>
        <w:spacing w:before="228" w:line="219" w:lineRule="auto"/>
        <w:outlineLvl w:val="2"/>
        <w:rPr>
          <w:rFonts w:ascii="宋体" w:hAnsi="宋体" w:eastAsia="宋体" w:cs="宋体"/>
          <w:sz w:val="24"/>
          <w:szCs w:val="24"/>
        </w:rPr>
      </w:pPr>
      <w:bookmarkStart w:id="211" w:name="bookmark80"/>
      <w:bookmarkEnd w:id="211"/>
      <w:r>
        <w:rPr>
          <w:rFonts w:ascii="Calibri" w:hAnsi="Calibri" w:eastAsia="Calibri" w:cs="Calibri"/>
          <w:b/>
          <w:bCs/>
          <w:spacing w:val="-3"/>
          <w:sz w:val="24"/>
          <w:szCs w:val="24"/>
        </w:rPr>
        <w:t>4.2</w:t>
      </w:r>
      <w:r>
        <w:rPr>
          <w:rFonts w:ascii="Calibri" w:hAnsi="Calibri" w:eastAsia="Calibri" w:cs="Calibri"/>
          <w:b/>
          <w:bCs/>
          <w:spacing w:val="11"/>
          <w:sz w:val="24"/>
          <w:szCs w:val="24"/>
        </w:rPr>
        <w:t xml:space="preserve">  </w:t>
      </w:r>
      <w:r>
        <w:rPr>
          <w:rFonts w:ascii="宋体" w:hAnsi="宋体" w:eastAsia="宋体" w:cs="宋体"/>
          <w:b/>
          <w:bCs/>
          <w:spacing w:val="-3"/>
          <w:sz w:val="24"/>
          <w:szCs w:val="24"/>
        </w:rPr>
        <w:t>投标文件的递交</w:t>
      </w:r>
    </w:p>
    <w:p w14:paraId="4952E74A">
      <w:pPr>
        <w:spacing w:before="240" w:line="227" w:lineRule="auto"/>
        <w:ind w:left="422"/>
        <w:rPr>
          <w:rFonts w:ascii="宋体" w:hAnsi="宋体" w:eastAsia="宋体" w:cs="宋体"/>
          <w:sz w:val="20"/>
          <w:szCs w:val="20"/>
        </w:rPr>
      </w:pPr>
      <w:r>
        <w:rPr>
          <w:rFonts w:ascii="宋体" w:hAnsi="宋体" w:eastAsia="宋体" w:cs="宋体"/>
          <w:spacing w:val="8"/>
          <w:sz w:val="20"/>
          <w:szCs w:val="20"/>
        </w:rPr>
        <w:t>4.2.1 投标人应在本章第</w:t>
      </w:r>
      <w:r>
        <w:rPr>
          <w:rFonts w:ascii="宋体" w:hAnsi="宋体" w:eastAsia="宋体" w:cs="宋体"/>
          <w:spacing w:val="-35"/>
          <w:sz w:val="20"/>
          <w:szCs w:val="20"/>
        </w:rPr>
        <w:t xml:space="preserve"> </w:t>
      </w:r>
      <w:r>
        <w:rPr>
          <w:rFonts w:ascii="宋体" w:hAnsi="宋体" w:eastAsia="宋体" w:cs="宋体"/>
          <w:spacing w:val="8"/>
          <w:sz w:val="20"/>
          <w:szCs w:val="20"/>
        </w:rPr>
        <w:t>2.2.2</w:t>
      </w:r>
      <w:r>
        <w:rPr>
          <w:rFonts w:ascii="宋体" w:hAnsi="宋体" w:eastAsia="宋体" w:cs="宋体"/>
          <w:spacing w:val="7"/>
          <w:sz w:val="20"/>
          <w:szCs w:val="20"/>
        </w:rPr>
        <w:t xml:space="preserve"> 项规定的投标截止时间前递交投标文件。</w:t>
      </w:r>
    </w:p>
    <w:p w14:paraId="176DDE6E">
      <w:pPr>
        <w:spacing w:before="253" w:line="227" w:lineRule="auto"/>
        <w:ind w:left="422"/>
        <w:rPr>
          <w:rFonts w:ascii="宋体" w:hAnsi="宋体" w:eastAsia="宋体" w:cs="宋体"/>
          <w:sz w:val="20"/>
          <w:szCs w:val="20"/>
        </w:rPr>
      </w:pPr>
      <w:r>
        <w:rPr>
          <w:rFonts w:ascii="宋体" w:hAnsi="宋体" w:eastAsia="宋体" w:cs="宋体"/>
          <w:spacing w:val="8"/>
          <w:sz w:val="20"/>
          <w:szCs w:val="20"/>
        </w:rPr>
        <w:t>4.2.2 投标文件的递交方式：见投标人须知前附表。</w:t>
      </w:r>
    </w:p>
    <w:p w14:paraId="493DD575">
      <w:pPr>
        <w:spacing w:before="229" w:line="219" w:lineRule="auto"/>
        <w:outlineLvl w:val="2"/>
        <w:rPr>
          <w:rFonts w:ascii="宋体" w:hAnsi="宋体" w:eastAsia="宋体" w:cs="宋体"/>
          <w:sz w:val="24"/>
          <w:szCs w:val="24"/>
        </w:rPr>
      </w:pPr>
      <w:bookmarkStart w:id="212" w:name="bookmark82"/>
      <w:bookmarkEnd w:id="212"/>
      <w:r>
        <w:rPr>
          <w:rFonts w:ascii="Calibri" w:hAnsi="Calibri" w:eastAsia="Calibri" w:cs="Calibri"/>
          <w:b/>
          <w:bCs/>
          <w:spacing w:val="-1"/>
          <w:sz w:val="24"/>
          <w:szCs w:val="24"/>
        </w:rPr>
        <w:t xml:space="preserve">4.3  </w:t>
      </w:r>
      <w:r>
        <w:rPr>
          <w:rFonts w:ascii="宋体" w:hAnsi="宋体" w:eastAsia="宋体" w:cs="宋体"/>
          <w:b/>
          <w:bCs/>
          <w:spacing w:val="-1"/>
          <w:sz w:val="24"/>
          <w:szCs w:val="24"/>
        </w:rPr>
        <w:t>投标文件的修改与撤回</w:t>
      </w:r>
    </w:p>
    <w:p w14:paraId="305BE4E9">
      <w:pPr>
        <w:spacing w:before="240" w:line="451" w:lineRule="auto"/>
        <w:ind w:left="4" w:firstLine="418"/>
        <w:rPr>
          <w:rFonts w:ascii="宋体" w:hAnsi="宋体" w:eastAsia="宋体" w:cs="宋体"/>
          <w:sz w:val="20"/>
          <w:szCs w:val="20"/>
        </w:rPr>
      </w:pPr>
      <w:r>
        <w:rPr>
          <w:rFonts w:ascii="宋体" w:hAnsi="宋体" w:eastAsia="宋体" w:cs="宋体"/>
          <w:spacing w:val="11"/>
          <w:sz w:val="20"/>
          <w:szCs w:val="20"/>
        </w:rPr>
        <w:t>在本章第</w:t>
      </w:r>
      <w:r>
        <w:rPr>
          <w:rFonts w:ascii="宋体" w:hAnsi="宋体" w:eastAsia="宋体" w:cs="宋体"/>
          <w:spacing w:val="-34"/>
          <w:sz w:val="20"/>
          <w:szCs w:val="20"/>
        </w:rPr>
        <w:t xml:space="preserve"> </w:t>
      </w:r>
      <w:r>
        <w:rPr>
          <w:rFonts w:ascii="宋体" w:hAnsi="宋体" w:eastAsia="宋体" w:cs="宋体"/>
          <w:spacing w:val="11"/>
          <w:sz w:val="20"/>
          <w:szCs w:val="20"/>
        </w:rPr>
        <w:t>2.2.2</w:t>
      </w:r>
      <w:r>
        <w:rPr>
          <w:rFonts w:ascii="宋体" w:hAnsi="宋体" w:eastAsia="宋体" w:cs="宋体"/>
          <w:spacing w:val="-32"/>
          <w:sz w:val="20"/>
          <w:szCs w:val="20"/>
        </w:rPr>
        <w:t xml:space="preserve"> </w:t>
      </w:r>
      <w:r>
        <w:rPr>
          <w:rFonts w:ascii="宋体" w:hAnsi="宋体" w:eastAsia="宋体" w:cs="宋体"/>
          <w:spacing w:val="11"/>
          <w:sz w:val="20"/>
          <w:szCs w:val="20"/>
        </w:rPr>
        <w:t>项规定的投标截止时间前，投标人可以修改或撤回已递交的投标文件。</w:t>
      </w:r>
      <w:r>
        <w:rPr>
          <w:rFonts w:ascii="宋体" w:hAnsi="宋体" w:eastAsia="宋体" w:cs="宋体"/>
          <w:sz w:val="20"/>
          <w:szCs w:val="20"/>
        </w:rPr>
        <w:t xml:space="preserve"> </w:t>
      </w:r>
      <w:r>
        <w:rPr>
          <w:rFonts w:ascii="宋体" w:hAnsi="宋体" w:eastAsia="宋体" w:cs="宋体"/>
          <w:spacing w:val="12"/>
          <w:sz w:val="20"/>
          <w:szCs w:val="20"/>
        </w:rPr>
        <w:t>投标人对投标文件进行撤回的，应在洛阳市电子招投标交易平台进行撤回操作；投标人对投</w:t>
      </w:r>
      <w:r>
        <w:rPr>
          <w:rFonts w:ascii="宋体" w:hAnsi="宋体" w:eastAsia="宋体" w:cs="宋体"/>
          <w:spacing w:val="13"/>
          <w:sz w:val="20"/>
          <w:szCs w:val="20"/>
        </w:rPr>
        <w:t xml:space="preserve"> </w:t>
      </w:r>
      <w:r>
        <w:rPr>
          <w:rFonts w:ascii="宋体" w:hAnsi="宋体" w:eastAsia="宋体" w:cs="宋体"/>
          <w:spacing w:val="9"/>
          <w:sz w:val="20"/>
          <w:szCs w:val="20"/>
        </w:rPr>
        <w:t>标文件进行修改的，应在投标截止时间前完成上传。</w:t>
      </w:r>
    </w:p>
    <w:p w14:paraId="394B3A17">
      <w:pPr>
        <w:pStyle w:val="2"/>
        <w:spacing w:line="419" w:lineRule="auto"/>
      </w:pPr>
    </w:p>
    <w:p w14:paraId="36116FE8">
      <w:pPr>
        <w:spacing w:before="114" w:line="230" w:lineRule="auto"/>
        <w:ind w:left="1"/>
        <w:outlineLvl w:val="1"/>
        <w:rPr>
          <w:rFonts w:ascii="黑体" w:hAnsi="黑体" w:eastAsia="黑体" w:cs="黑体"/>
          <w:sz w:val="35"/>
          <w:szCs w:val="35"/>
        </w:rPr>
      </w:pPr>
      <w:bookmarkStart w:id="213" w:name="bookmark89"/>
      <w:bookmarkEnd w:id="213"/>
      <w:bookmarkStart w:id="214" w:name="bookmark84"/>
      <w:bookmarkEnd w:id="214"/>
      <w:bookmarkStart w:id="215" w:name="bookmark86"/>
      <w:bookmarkEnd w:id="215"/>
      <w:r>
        <w:rPr>
          <w:rFonts w:ascii="黑体" w:hAnsi="黑体" w:eastAsia="黑体" w:cs="黑体"/>
          <w:spacing w:val="7"/>
          <w:sz w:val="35"/>
          <w:szCs w:val="35"/>
        </w:rPr>
        <w:t>5．开标</w:t>
      </w:r>
    </w:p>
    <w:p w14:paraId="11B0FF4C">
      <w:pPr>
        <w:spacing w:before="289" w:line="220" w:lineRule="auto"/>
        <w:ind w:left="6"/>
        <w:outlineLvl w:val="2"/>
        <w:rPr>
          <w:rFonts w:ascii="宋体" w:hAnsi="宋体" w:eastAsia="宋体" w:cs="宋体"/>
          <w:sz w:val="24"/>
          <w:szCs w:val="24"/>
        </w:rPr>
      </w:pPr>
      <w:r>
        <w:rPr>
          <w:rFonts w:ascii="Calibri" w:hAnsi="Calibri" w:eastAsia="Calibri" w:cs="Calibri"/>
          <w:b/>
          <w:bCs/>
          <w:spacing w:val="-4"/>
          <w:sz w:val="24"/>
          <w:szCs w:val="24"/>
        </w:rPr>
        <w:t>5.1</w:t>
      </w:r>
      <w:r>
        <w:rPr>
          <w:rFonts w:ascii="Calibri" w:hAnsi="Calibri" w:eastAsia="Calibri" w:cs="Calibri"/>
          <w:b/>
          <w:bCs/>
          <w:spacing w:val="13"/>
          <w:sz w:val="24"/>
          <w:szCs w:val="24"/>
        </w:rPr>
        <w:t xml:space="preserve">  </w:t>
      </w:r>
      <w:r>
        <w:rPr>
          <w:rFonts w:ascii="宋体" w:hAnsi="宋体" w:eastAsia="宋体" w:cs="宋体"/>
          <w:b/>
          <w:bCs/>
          <w:spacing w:val="-4"/>
          <w:sz w:val="24"/>
          <w:szCs w:val="24"/>
        </w:rPr>
        <w:t>开标时间和地点</w:t>
      </w:r>
    </w:p>
    <w:p w14:paraId="74D28CFE">
      <w:pPr>
        <w:spacing w:before="241" w:line="446" w:lineRule="auto"/>
        <w:ind w:left="3" w:right="2" w:firstLine="420"/>
        <w:rPr>
          <w:rFonts w:ascii="宋体" w:hAnsi="宋体" w:eastAsia="宋体" w:cs="宋体"/>
          <w:sz w:val="20"/>
          <w:szCs w:val="20"/>
        </w:rPr>
      </w:pPr>
      <w:r>
        <w:rPr>
          <w:rFonts w:ascii="宋体" w:hAnsi="宋体" w:eastAsia="宋体" w:cs="宋体"/>
          <w:spacing w:val="10"/>
          <w:sz w:val="20"/>
          <w:szCs w:val="20"/>
        </w:rPr>
        <w:t>招标人在本章第</w:t>
      </w:r>
      <w:r>
        <w:rPr>
          <w:rFonts w:ascii="宋体" w:hAnsi="宋体" w:eastAsia="宋体" w:cs="宋体"/>
          <w:spacing w:val="-37"/>
          <w:sz w:val="20"/>
          <w:szCs w:val="20"/>
        </w:rPr>
        <w:t xml:space="preserve"> </w:t>
      </w:r>
      <w:r>
        <w:rPr>
          <w:rFonts w:ascii="宋体" w:hAnsi="宋体" w:eastAsia="宋体" w:cs="宋体"/>
          <w:spacing w:val="10"/>
          <w:sz w:val="20"/>
          <w:szCs w:val="20"/>
        </w:rPr>
        <w:t>2.2.2 项规定的投标截止时间（开标时间）和投标人须知前附表</w:t>
      </w:r>
      <w:r>
        <w:rPr>
          <w:rFonts w:ascii="宋体" w:hAnsi="宋体" w:eastAsia="宋体" w:cs="宋体"/>
          <w:spacing w:val="9"/>
          <w:sz w:val="20"/>
          <w:szCs w:val="20"/>
        </w:rPr>
        <w:t>规定的</w:t>
      </w:r>
      <w:r>
        <w:rPr>
          <w:rFonts w:ascii="宋体" w:hAnsi="宋体" w:eastAsia="宋体" w:cs="宋体"/>
          <w:sz w:val="20"/>
          <w:szCs w:val="20"/>
        </w:rPr>
        <w:t xml:space="preserve"> </w:t>
      </w:r>
      <w:r>
        <w:rPr>
          <w:rFonts w:ascii="宋体" w:hAnsi="宋体" w:eastAsia="宋体" w:cs="宋体"/>
          <w:spacing w:val="9"/>
          <w:sz w:val="20"/>
          <w:szCs w:val="20"/>
        </w:rPr>
        <w:t>地点公开开标，投标人应当准时在线参加开标。</w:t>
      </w:r>
    </w:p>
    <w:p w14:paraId="0F240606">
      <w:pPr>
        <w:spacing w:before="7" w:line="220" w:lineRule="auto"/>
        <w:ind w:left="6"/>
        <w:outlineLvl w:val="2"/>
        <w:rPr>
          <w:rFonts w:ascii="宋体" w:hAnsi="宋体" w:eastAsia="宋体" w:cs="宋体"/>
          <w:sz w:val="24"/>
          <w:szCs w:val="24"/>
        </w:rPr>
      </w:pPr>
      <w:bookmarkStart w:id="216" w:name="bookmark88"/>
      <w:bookmarkEnd w:id="216"/>
      <w:r>
        <w:rPr>
          <w:rFonts w:ascii="Calibri" w:hAnsi="Calibri" w:eastAsia="Calibri" w:cs="Calibri"/>
          <w:b/>
          <w:bCs/>
          <w:spacing w:val="-5"/>
          <w:sz w:val="24"/>
          <w:szCs w:val="24"/>
        </w:rPr>
        <w:t>5.2</w:t>
      </w:r>
      <w:r>
        <w:rPr>
          <w:rFonts w:ascii="Calibri" w:hAnsi="Calibri" w:eastAsia="Calibri" w:cs="Calibri"/>
          <w:b/>
          <w:bCs/>
          <w:spacing w:val="13"/>
          <w:sz w:val="24"/>
          <w:szCs w:val="24"/>
        </w:rPr>
        <w:t xml:space="preserve">  </w:t>
      </w:r>
      <w:r>
        <w:rPr>
          <w:rFonts w:ascii="宋体" w:hAnsi="宋体" w:eastAsia="宋体" w:cs="宋体"/>
          <w:b/>
          <w:bCs/>
          <w:spacing w:val="-5"/>
          <w:sz w:val="24"/>
          <w:szCs w:val="24"/>
        </w:rPr>
        <w:t>开标程序</w:t>
      </w:r>
    </w:p>
    <w:p w14:paraId="75A15825">
      <w:pPr>
        <w:spacing w:before="239" w:line="228" w:lineRule="auto"/>
        <w:ind w:left="428"/>
        <w:rPr>
          <w:rFonts w:ascii="宋体" w:hAnsi="宋体" w:eastAsia="宋体" w:cs="宋体"/>
          <w:sz w:val="20"/>
          <w:szCs w:val="20"/>
        </w:rPr>
      </w:pPr>
      <w:r>
        <w:rPr>
          <w:rFonts w:ascii="宋体" w:hAnsi="宋体" w:eastAsia="宋体" w:cs="宋体"/>
          <w:spacing w:val="6"/>
          <w:sz w:val="20"/>
          <w:szCs w:val="20"/>
        </w:rPr>
        <w:t>5.2.1</w:t>
      </w:r>
      <w:r>
        <w:rPr>
          <w:rFonts w:ascii="宋体" w:hAnsi="宋体" w:eastAsia="宋体" w:cs="宋体"/>
          <w:spacing w:val="-28"/>
          <w:sz w:val="20"/>
          <w:szCs w:val="20"/>
        </w:rPr>
        <w:t xml:space="preserve"> </w:t>
      </w:r>
      <w:r>
        <w:rPr>
          <w:rFonts w:ascii="宋体" w:hAnsi="宋体" w:eastAsia="宋体" w:cs="宋体"/>
          <w:spacing w:val="6"/>
          <w:sz w:val="20"/>
          <w:szCs w:val="20"/>
        </w:rPr>
        <w:t>主持人按下列程序进行开标：</w:t>
      </w:r>
    </w:p>
    <w:p w14:paraId="0CDF33AE">
      <w:pPr>
        <w:spacing w:before="253" w:line="227" w:lineRule="auto"/>
        <w:ind w:left="433"/>
        <w:rPr>
          <w:rFonts w:ascii="宋体" w:hAnsi="宋体" w:eastAsia="宋体" w:cs="宋体"/>
          <w:sz w:val="20"/>
          <w:szCs w:val="20"/>
        </w:rPr>
      </w:pPr>
      <w:r>
        <w:rPr>
          <w:rFonts w:ascii="宋体" w:hAnsi="宋体" w:eastAsia="宋体" w:cs="宋体"/>
          <w:spacing w:val="8"/>
          <w:sz w:val="20"/>
          <w:szCs w:val="20"/>
        </w:rPr>
        <w:t>（1）公布在投标截止时间前递交投标文件的投标人名称；</w:t>
      </w:r>
    </w:p>
    <w:p w14:paraId="7D65D9E1">
      <w:pPr>
        <w:spacing w:before="254" w:line="452" w:lineRule="auto"/>
        <w:ind w:left="2" w:right="34" w:firstLine="430"/>
        <w:jc w:val="both"/>
        <w:rPr>
          <w:rFonts w:ascii="宋体" w:hAnsi="宋体" w:eastAsia="宋体" w:cs="宋体"/>
          <w:sz w:val="20"/>
          <w:szCs w:val="20"/>
        </w:rPr>
      </w:pPr>
      <w:r>
        <w:rPr>
          <w:rFonts w:ascii="宋体" w:hAnsi="宋体" w:eastAsia="宋体" w:cs="宋体"/>
          <w:spacing w:val="8"/>
          <w:sz w:val="20"/>
          <w:szCs w:val="20"/>
        </w:rPr>
        <w:t>（2）投标人在规定时间内解密电子投标文件。因投标人原因造成投标文件未能解密的，</w:t>
      </w:r>
      <w:r>
        <w:rPr>
          <w:rFonts w:ascii="宋体" w:hAnsi="宋体" w:eastAsia="宋体" w:cs="宋体"/>
          <w:spacing w:val="16"/>
          <w:sz w:val="20"/>
          <w:szCs w:val="20"/>
        </w:rPr>
        <w:t xml:space="preserve"> </w:t>
      </w:r>
      <w:r>
        <w:rPr>
          <w:rFonts w:ascii="宋体" w:hAnsi="宋体" w:eastAsia="宋体" w:cs="宋体"/>
          <w:spacing w:val="11"/>
          <w:sz w:val="20"/>
          <w:szCs w:val="20"/>
        </w:rPr>
        <w:t>视为撤销其投标文件；</w:t>
      </w:r>
      <w:r>
        <w:rPr>
          <w:rFonts w:ascii="宋体" w:hAnsi="宋体" w:eastAsia="宋体" w:cs="宋体"/>
          <w:spacing w:val="-60"/>
          <w:sz w:val="20"/>
          <w:szCs w:val="20"/>
        </w:rPr>
        <w:t xml:space="preserve"> </w:t>
      </w:r>
      <w:r>
        <w:rPr>
          <w:rFonts w:ascii="宋体" w:hAnsi="宋体" w:eastAsia="宋体" w:cs="宋体"/>
          <w:spacing w:val="11"/>
          <w:sz w:val="20"/>
          <w:szCs w:val="20"/>
        </w:rPr>
        <w:t>因投标人之外的原因</w:t>
      </w:r>
      <w:r>
        <w:rPr>
          <w:rFonts w:ascii="宋体" w:hAnsi="宋体" w:eastAsia="宋体" w:cs="宋体"/>
          <w:spacing w:val="10"/>
          <w:sz w:val="20"/>
          <w:szCs w:val="20"/>
        </w:rPr>
        <w:t>造成投标文件未解密的，视为撤回其投标文件。</w:t>
      </w:r>
      <w:r>
        <w:rPr>
          <w:rFonts w:ascii="宋体" w:hAnsi="宋体" w:eastAsia="宋体" w:cs="宋体"/>
          <w:sz w:val="20"/>
          <w:szCs w:val="20"/>
        </w:rPr>
        <w:t xml:space="preserve"> </w:t>
      </w:r>
      <w:r>
        <w:rPr>
          <w:rFonts w:ascii="宋体" w:hAnsi="宋体" w:eastAsia="宋体" w:cs="宋体"/>
          <w:spacing w:val="9"/>
          <w:sz w:val="20"/>
          <w:szCs w:val="20"/>
        </w:rPr>
        <w:t>部分投标文件未解密的，其他投标文件的开标继续进行</w:t>
      </w:r>
      <w:r>
        <w:rPr>
          <w:rFonts w:ascii="宋体" w:hAnsi="宋体" w:eastAsia="宋体" w:cs="宋体"/>
          <w:b/>
          <w:bCs/>
          <w:spacing w:val="9"/>
          <w:sz w:val="20"/>
          <w:szCs w:val="20"/>
        </w:rPr>
        <w:t>；</w:t>
      </w:r>
    </w:p>
    <w:p w14:paraId="66F42D9D">
      <w:pPr>
        <w:spacing w:before="30" w:line="227" w:lineRule="auto"/>
        <w:ind w:left="433"/>
        <w:rPr>
          <w:rFonts w:ascii="宋体" w:hAnsi="宋体" w:eastAsia="宋体" w:cs="宋体"/>
          <w:sz w:val="20"/>
          <w:szCs w:val="20"/>
        </w:rPr>
      </w:pPr>
      <w:r>
        <w:rPr>
          <w:rFonts w:ascii="宋体" w:hAnsi="宋体" w:eastAsia="宋体" w:cs="宋体"/>
          <w:spacing w:val="8"/>
          <w:sz w:val="20"/>
          <w:szCs w:val="20"/>
        </w:rPr>
        <w:t>（3）公布投标情况，投标人通过开标系统查看开标情况；</w:t>
      </w:r>
    </w:p>
    <w:p w14:paraId="5FF50E49">
      <w:pPr>
        <w:spacing w:before="256" w:line="451" w:lineRule="auto"/>
        <w:ind w:left="3" w:firstLine="430"/>
        <w:jc w:val="both"/>
        <w:rPr>
          <w:rFonts w:ascii="宋体" w:hAnsi="宋体" w:eastAsia="宋体" w:cs="宋体"/>
          <w:sz w:val="20"/>
          <w:szCs w:val="20"/>
        </w:rPr>
      </w:pPr>
      <w:r>
        <w:rPr>
          <w:rFonts w:ascii="宋体" w:hAnsi="宋体" w:eastAsia="宋体" w:cs="宋体"/>
          <w:spacing w:val="9"/>
          <w:sz w:val="20"/>
          <w:szCs w:val="20"/>
        </w:rPr>
        <w:t>（4）公布投标人开标当天在河南省建筑市场监管公共服务平台的企业和项目经理信用分</w:t>
      </w:r>
      <w:r>
        <w:rPr>
          <w:rFonts w:ascii="宋体" w:hAnsi="宋体" w:eastAsia="宋体" w:cs="宋体"/>
          <w:spacing w:val="10"/>
          <w:sz w:val="20"/>
          <w:szCs w:val="20"/>
        </w:rPr>
        <w:t xml:space="preserve"> </w:t>
      </w:r>
      <w:r>
        <w:rPr>
          <w:rFonts w:ascii="宋体" w:hAnsi="宋体" w:eastAsia="宋体" w:cs="宋体"/>
          <w:spacing w:val="12"/>
          <w:sz w:val="20"/>
          <w:szCs w:val="20"/>
        </w:rPr>
        <w:t>值、项目经理和建筑工程平均考勤率（评标办法中不采用信用分和考勤率的绿化和专业工程</w:t>
      </w:r>
      <w:r>
        <w:rPr>
          <w:rFonts w:ascii="宋体" w:hAnsi="宋体" w:eastAsia="宋体" w:cs="宋体"/>
          <w:spacing w:val="13"/>
          <w:sz w:val="20"/>
          <w:szCs w:val="20"/>
        </w:rPr>
        <w:t xml:space="preserve"> </w:t>
      </w:r>
      <w:r>
        <w:rPr>
          <w:rFonts w:ascii="宋体" w:hAnsi="宋体" w:eastAsia="宋体" w:cs="宋体"/>
          <w:spacing w:val="7"/>
          <w:sz w:val="20"/>
          <w:szCs w:val="20"/>
        </w:rPr>
        <w:t>项目除外</w:t>
      </w:r>
      <w:r>
        <w:rPr>
          <w:rFonts w:ascii="宋体" w:hAnsi="宋体" w:eastAsia="宋体" w:cs="宋体"/>
          <w:sz w:val="20"/>
          <w:szCs w:val="20"/>
        </w:rPr>
        <w:t>）；</w:t>
      </w:r>
    </w:p>
    <w:p w14:paraId="6158E336">
      <w:pPr>
        <w:spacing w:before="34" w:line="228" w:lineRule="auto"/>
        <w:ind w:left="433"/>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5</w:t>
      </w:r>
      <w:r>
        <w:rPr>
          <w:rFonts w:ascii="宋体" w:hAnsi="宋体" w:eastAsia="宋体" w:cs="宋体"/>
          <w:spacing w:val="7"/>
          <w:sz w:val="20"/>
          <w:szCs w:val="20"/>
        </w:rPr>
        <w:t>）开标结束，生成开标记录。</w:t>
      </w:r>
    </w:p>
    <w:p w14:paraId="79136E28">
      <w:pPr>
        <w:spacing w:before="254" w:line="446" w:lineRule="auto"/>
        <w:ind w:left="13" w:right="2" w:firstLine="412"/>
        <w:rPr>
          <w:rFonts w:ascii="宋体" w:hAnsi="宋体" w:eastAsia="宋体" w:cs="宋体"/>
          <w:sz w:val="20"/>
          <w:szCs w:val="20"/>
        </w:rPr>
      </w:pPr>
      <w:r>
        <w:rPr>
          <w:rFonts w:ascii="Calibri" w:hAnsi="Calibri" w:eastAsia="Calibri" w:cs="Calibri"/>
          <w:spacing w:val="9"/>
          <w:sz w:val="20"/>
          <w:szCs w:val="20"/>
        </w:rPr>
        <w:t>5.2.2</w:t>
      </w:r>
      <w:r>
        <w:rPr>
          <w:rFonts w:ascii="Calibri" w:hAnsi="Calibri" w:eastAsia="Calibri" w:cs="Calibri"/>
          <w:spacing w:val="50"/>
          <w:sz w:val="20"/>
          <w:szCs w:val="20"/>
        </w:rPr>
        <w:t xml:space="preserve"> </w:t>
      </w:r>
      <w:r>
        <w:rPr>
          <w:rFonts w:ascii="宋体" w:hAnsi="宋体" w:eastAsia="宋体" w:cs="宋体"/>
          <w:spacing w:val="9"/>
          <w:sz w:val="20"/>
          <w:szCs w:val="20"/>
        </w:rPr>
        <w:t>当出现以下情况时，中止开标，对资料及信息进行保密处理，恢复正常后及时安排</w:t>
      </w:r>
      <w:r>
        <w:rPr>
          <w:rFonts w:ascii="宋体" w:hAnsi="宋体" w:eastAsia="宋体" w:cs="宋体"/>
          <w:sz w:val="20"/>
          <w:szCs w:val="20"/>
        </w:rPr>
        <w:t xml:space="preserve"> </w:t>
      </w:r>
      <w:r>
        <w:rPr>
          <w:rFonts w:ascii="宋体" w:hAnsi="宋体" w:eastAsia="宋体" w:cs="宋体"/>
          <w:spacing w:val="5"/>
          <w:sz w:val="20"/>
          <w:szCs w:val="20"/>
        </w:rPr>
        <w:t>时间继续开标：</w:t>
      </w:r>
    </w:p>
    <w:p w14:paraId="58EBAF18">
      <w:pPr>
        <w:spacing w:before="33" w:line="228" w:lineRule="auto"/>
        <w:ind w:left="433"/>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1</w:t>
      </w:r>
      <w:r>
        <w:rPr>
          <w:rFonts w:ascii="宋体" w:hAnsi="宋体" w:eastAsia="宋体" w:cs="宋体"/>
          <w:spacing w:val="8"/>
          <w:sz w:val="20"/>
          <w:szCs w:val="20"/>
        </w:rPr>
        <w:t>）系统服务器发生故障，无法访问或无法使用系统；</w:t>
      </w:r>
    </w:p>
    <w:p w14:paraId="3A00D82B">
      <w:pPr>
        <w:spacing w:line="228" w:lineRule="auto"/>
        <w:rPr>
          <w:rFonts w:ascii="宋体" w:hAnsi="宋体" w:eastAsia="宋体" w:cs="宋体"/>
          <w:sz w:val="20"/>
          <w:szCs w:val="20"/>
        </w:rPr>
        <w:sectPr>
          <w:footerReference r:id="rId41" w:type="default"/>
          <w:pgSz w:w="11906" w:h="16839"/>
          <w:pgMar w:top="1431" w:right="1701" w:bottom="1018" w:left="1705" w:header="0" w:footer="852" w:gutter="0"/>
          <w:cols w:space="720" w:num="1"/>
        </w:sectPr>
      </w:pPr>
    </w:p>
    <w:p w14:paraId="295A61EB">
      <w:pPr>
        <w:pStyle w:val="2"/>
        <w:spacing w:line="310" w:lineRule="auto"/>
      </w:pPr>
    </w:p>
    <w:p w14:paraId="3CD6C7A9">
      <w:pPr>
        <w:spacing w:before="65" w:line="228" w:lineRule="auto"/>
        <w:ind w:left="429"/>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2</w:t>
      </w:r>
      <w:r>
        <w:rPr>
          <w:rFonts w:ascii="宋体" w:hAnsi="宋体" w:eastAsia="宋体" w:cs="宋体"/>
          <w:spacing w:val="8"/>
          <w:sz w:val="20"/>
          <w:szCs w:val="20"/>
        </w:rPr>
        <w:t>）系统的软件或数据库出现错误，不能进行正常操作；</w:t>
      </w:r>
    </w:p>
    <w:p w14:paraId="576A9CC6">
      <w:pPr>
        <w:spacing w:before="253" w:line="228" w:lineRule="auto"/>
        <w:ind w:left="429"/>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3</w:t>
      </w:r>
      <w:r>
        <w:rPr>
          <w:rFonts w:ascii="宋体" w:hAnsi="宋体" w:eastAsia="宋体" w:cs="宋体"/>
          <w:spacing w:val="8"/>
          <w:sz w:val="20"/>
          <w:szCs w:val="20"/>
        </w:rPr>
        <w:t>）系统发现有安全漏洞，有潜在的泄密危险；</w:t>
      </w:r>
    </w:p>
    <w:p w14:paraId="7BC3D0EE">
      <w:pPr>
        <w:spacing w:before="254" w:line="227" w:lineRule="auto"/>
        <w:ind w:left="429"/>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4</w:t>
      </w:r>
      <w:r>
        <w:rPr>
          <w:rFonts w:ascii="宋体" w:hAnsi="宋体" w:eastAsia="宋体" w:cs="宋体"/>
          <w:spacing w:val="8"/>
          <w:sz w:val="20"/>
          <w:szCs w:val="20"/>
        </w:rPr>
        <w:t>）出现断电事故且短时间内无法恢复供电；</w:t>
      </w:r>
    </w:p>
    <w:p w14:paraId="0159755F">
      <w:pPr>
        <w:spacing w:before="253" w:line="228" w:lineRule="auto"/>
        <w:ind w:left="429"/>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5</w:t>
      </w:r>
      <w:r>
        <w:rPr>
          <w:rFonts w:ascii="宋体" w:hAnsi="宋体" w:eastAsia="宋体" w:cs="宋体"/>
          <w:spacing w:val="8"/>
          <w:sz w:val="20"/>
          <w:szCs w:val="20"/>
        </w:rPr>
        <w:t>）无法保证招投标过程正常进行的其他情形。</w:t>
      </w:r>
    </w:p>
    <w:p w14:paraId="2EF06A6B">
      <w:pPr>
        <w:pStyle w:val="2"/>
        <w:spacing w:line="318" w:lineRule="auto"/>
      </w:pPr>
    </w:p>
    <w:p w14:paraId="2765DAA0">
      <w:pPr>
        <w:pStyle w:val="2"/>
        <w:spacing w:line="319" w:lineRule="auto"/>
      </w:pPr>
    </w:p>
    <w:p w14:paraId="7ED229F9">
      <w:pPr>
        <w:spacing w:before="114" w:line="227" w:lineRule="auto"/>
        <w:ind w:left="3"/>
        <w:outlineLvl w:val="1"/>
        <w:rPr>
          <w:rFonts w:ascii="黑体" w:hAnsi="黑体" w:eastAsia="黑体" w:cs="黑体"/>
          <w:sz w:val="35"/>
          <w:szCs w:val="35"/>
        </w:rPr>
      </w:pPr>
      <w:bookmarkStart w:id="217" w:name="bookmark90"/>
      <w:bookmarkEnd w:id="217"/>
      <w:bookmarkStart w:id="218" w:name="bookmark92"/>
      <w:bookmarkEnd w:id="218"/>
      <w:r>
        <w:rPr>
          <w:rFonts w:ascii="黑体" w:hAnsi="黑体" w:eastAsia="黑体" w:cs="黑体"/>
          <w:spacing w:val="5"/>
          <w:sz w:val="35"/>
          <w:szCs w:val="35"/>
        </w:rPr>
        <w:t>6．评标</w:t>
      </w:r>
    </w:p>
    <w:p w14:paraId="680E8DEC">
      <w:pPr>
        <w:spacing w:before="291" w:line="219" w:lineRule="auto"/>
        <w:outlineLvl w:val="2"/>
        <w:rPr>
          <w:rFonts w:ascii="宋体" w:hAnsi="宋体" w:eastAsia="宋体" w:cs="宋体"/>
          <w:sz w:val="24"/>
          <w:szCs w:val="24"/>
        </w:rPr>
      </w:pPr>
      <w:r>
        <w:rPr>
          <w:rFonts w:ascii="Calibri" w:hAnsi="Calibri" w:eastAsia="Calibri" w:cs="Calibri"/>
          <w:b/>
          <w:bCs/>
          <w:spacing w:val="-4"/>
          <w:sz w:val="24"/>
          <w:szCs w:val="24"/>
        </w:rPr>
        <w:t>6.1</w:t>
      </w:r>
      <w:r>
        <w:rPr>
          <w:rFonts w:ascii="Calibri" w:hAnsi="Calibri" w:eastAsia="Calibri" w:cs="Calibri"/>
          <w:b/>
          <w:bCs/>
          <w:spacing w:val="12"/>
          <w:sz w:val="24"/>
          <w:szCs w:val="24"/>
        </w:rPr>
        <w:t xml:space="preserve">  </w:t>
      </w:r>
      <w:r>
        <w:rPr>
          <w:rFonts w:ascii="宋体" w:hAnsi="宋体" w:eastAsia="宋体" w:cs="宋体"/>
          <w:b/>
          <w:bCs/>
          <w:spacing w:val="-4"/>
          <w:sz w:val="24"/>
          <w:szCs w:val="24"/>
        </w:rPr>
        <w:t>评标委员会</w:t>
      </w:r>
    </w:p>
    <w:p w14:paraId="78267E57">
      <w:pPr>
        <w:spacing w:before="241" w:line="452" w:lineRule="auto"/>
        <w:ind w:firstLine="420"/>
        <w:jc w:val="both"/>
        <w:rPr>
          <w:rFonts w:ascii="宋体" w:hAnsi="宋体" w:eastAsia="宋体" w:cs="宋体"/>
          <w:sz w:val="20"/>
          <w:szCs w:val="20"/>
        </w:rPr>
      </w:pPr>
      <w:r>
        <w:rPr>
          <w:rFonts w:ascii="宋体" w:hAnsi="宋体" w:eastAsia="宋体" w:cs="宋体"/>
          <w:spacing w:val="10"/>
          <w:sz w:val="20"/>
          <w:szCs w:val="20"/>
        </w:rPr>
        <w:t>6.1.1 评标由招标人依法组建的评标委员会负责。评标委员会由招标人代表，</w:t>
      </w:r>
      <w:r>
        <w:rPr>
          <w:rFonts w:ascii="宋体" w:hAnsi="宋体" w:eastAsia="宋体" w:cs="宋体"/>
          <w:spacing w:val="-41"/>
          <w:sz w:val="20"/>
          <w:szCs w:val="20"/>
        </w:rPr>
        <w:t xml:space="preserve"> </w:t>
      </w:r>
      <w:r>
        <w:rPr>
          <w:rFonts w:ascii="宋体" w:hAnsi="宋体" w:eastAsia="宋体" w:cs="宋体"/>
          <w:spacing w:val="10"/>
          <w:sz w:val="20"/>
          <w:szCs w:val="20"/>
        </w:rPr>
        <w:t>以及有关</w:t>
      </w:r>
      <w:r>
        <w:rPr>
          <w:rFonts w:ascii="宋体" w:hAnsi="宋体" w:eastAsia="宋体" w:cs="宋体"/>
          <w:sz w:val="20"/>
          <w:szCs w:val="20"/>
        </w:rPr>
        <w:t xml:space="preserve"> </w:t>
      </w:r>
      <w:r>
        <w:rPr>
          <w:rFonts w:ascii="宋体" w:hAnsi="宋体" w:eastAsia="宋体" w:cs="宋体"/>
          <w:spacing w:val="12"/>
          <w:sz w:val="20"/>
          <w:szCs w:val="20"/>
        </w:rPr>
        <w:t>技术、经济等方面的专家组成。评标委员会成员人数以及技术、经济等方面专家的确定方式</w:t>
      </w:r>
      <w:r>
        <w:rPr>
          <w:rFonts w:ascii="宋体" w:hAnsi="宋体" w:eastAsia="宋体" w:cs="宋体"/>
          <w:spacing w:val="13"/>
          <w:sz w:val="20"/>
          <w:szCs w:val="20"/>
        </w:rPr>
        <w:t xml:space="preserve"> </w:t>
      </w:r>
      <w:r>
        <w:rPr>
          <w:rFonts w:ascii="宋体" w:hAnsi="宋体" w:eastAsia="宋体" w:cs="宋体"/>
          <w:spacing w:val="7"/>
          <w:sz w:val="20"/>
          <w:szCs w:val="20"/>
        </w:rPr>
        <w:t>见投标人须知前附表。</w:t>
      </w:r>
    </w:p>
    <w:p w14:paraId="31E81E6F">
      <w:pPr>
        <w:spacing w:before="31" w:line="227" w:lineRule="auto"/>
        <w:ind w:left="420"/>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3EE57F1">
      <w:pPr>
        <w:spacing w:before="256" w:line="228" w:lineRule="auto"/>
        <w:ind w:left="429"/>
        <w:rPr>
          <w:rFonts w:ascii="宋体" w:hAnsi="宋体" w:eastAsia="宋体" w:cs="宋体"/>
          <w:sz w:val="20"/>
          <w:szCs w:val="20"/>
        </w:rPr>
      </w:pPr>
      <w:r>
        <w:rPr>
          <w:rFonts w:ascii="宋体" w:hAnsi="宋体" w:eastAsia="宋体" w:cs="宋体"/>
          <w:spacing w:val="7"/>
          <w:sz w:val="20"/>
          <w:szCs w:val="20"/>
        </w:rPr>
        <w:t>（1）投标人的在职人员：</w:t>
      </w:r>
    </w:p>
    <w:p w14:paraId="7DE8D50F">
      <w:pPr>
        <w:spacing w:before="252" w:line="228" w:lineRule="auto"/>
        <w:ind w:left="429"/>
        <w:rPr>
          <w:rFonts w:ascii="宋体" w:hAnsi="宋体" w:eastAsia="宋体" w:cs="宋体"/>
          <w:sz w:val="20"/>
          <w:szCs w:val="20"/>
        </w:rPr>
      </w:pPr>
      <w:r>
        <w:rPr>
          <w:rFonts w:ascii="宋体" w:hAnsi="宋体" w:eastAsia="宋体" w:cs="宋体"/>
          <w:spacing w:val="8"/>
          <w:sz w:val="20"/>
          <w:szCs w:val="20"/>
        </w:rPr>
        <w:t>（2）投标人或投标人的主要负责人的近亲属；</w:t>
      </w:r>
    </w:p>
    <w:p w14:paraId="748129B8">
      <w:pPr>
        <w:spacing w:before="253" w:line="228" w:lineRule="auto"/>
        <w:ind w:left="429"/>
        <w:rPr>
          <w:rFonts w:ascii="宋体" w:hAnsi="宋体" w:eastAsia="宋体" w:cs="宋体"/>
          <w:sz w:val="20"/>
          <w:szCs w:val="20"/>
        </w:rPr>
      </w:pPr>
      <w:r>
        <w:rPr>
          <w:rFonts w:ascii="宋体" w:hAnsi="宋体" w:eastAsia="宋体" w:cs="宋体"/>
          <w:spacing w:val="8"/>
          <w:sz w:val="20"/>
          <w:szCs w:val="20"/>
        </w:rPr>
        <w:t>（3）与投标人有其他利害关系，可能影响公正评标的；</w:t>
      </w:r>
    </w:p>
    <w:p w14:paraId="77CDC9A0">
      <w:pPr>
        <w:spacing w:before="254" w:line="228" w:lineRule="auto"/>
        <w:ind w:right="2"/>
        <w:jc w:val="right"/>
        <w:rPr>
          <w:rFonts w:ascii="宋体" w:hAnsi="宋体" w:eastAsia="宋体" w:cs="宋体"/>
          <w:sz w:val="20"/>
          <w:szCs w:val="20"/>
        </w:rPr>
      </w:pPr>
      <w:r>
        <w:rPr>
          <w:rFonts w:ascii="宋体" w:hAnsi="宋体" w:eastAsia="宋体" w:cs="宋体"/>
          <w:spacing w:val="9"/>
          <w:sz w:val="20"/>
          <w:szCs w:val="20"/>
        </w:rPr>
        <w:t>（4）项目主管部门或者对项目招标投标活动具有监督管理职责的行政监督部门的工作人</w:t>
      </w:r>
    </w:p>
    <w:p w14:paraId="4708AFEC">
      <w:pPr>
        <w:spacing w:before="252" w:line="229" w:lineRule="auto"/>
        <w:ind w:left="7"/>
        <w:rPr>
          <w:rFonts w:ascii="宋体" w:hAnsi="宋体" w:eastAsia="宋体" w:cs="宋体"/>
          <w:sz w:val="20"/>
          <w:szCs w:val="20"/>
        </w:rPr>
      </w:pPr>
      <w:r>
        <w:rPr>
          <w:rFonts w:ascii="宋体" w:hAnsi="宋体" w:eastAsia="宋体" w:cs="宋体"/>
          <w:spacing w:val="-4"/>
          <w:sz w:val="20"/>
          <w:szCs w:val="20"/>
        </w:rPr>
        <w:t>员：</w:t>
      </w:r>
    </w:p>
    <w:p w14:paraId="1A46616B">
      <w:pPr>
        <w:spacing w:before="251" w:line="227" w:lineRule="auto"/>
        <w:ind w:left="429"/>
        <w:rPr>
          <w:rFonts w:ascii="宋体" w:hAnsi="宋体" w:eastAsia="宋体" w:cs="宋体"/>
          <w:sz w:val="20"/>
          <w:szCs w:val="20"/>
        </w:rPr>
      </w:pPr>
      <w:r>
        <w:rPr>
          <w:rFonts w:ascii="宋体" w:hAnsi="宋体" w:eastAsia="宋体" w:cs="宋体"/>
          <w:spacing w:val="7"/>
          <w:sz w:val="20"/>
          <w:szCs w:val="20"/>
        </w:rPr>
        <w:t>（5）招标项目代理机构的在职人员；</w:t>
      </w:r>
    </w:p>
    <w:p w14:paraId="110A65C1">
      <w:pPr>
        <w:spacing w:before="256" w:line="227" w:lineRule="auto"/>
        <w:ind w:left="429"/>
        <w:rPr>
          <w:rFonts w:ascii="宋体" w:hAnsi="宋体" w:eastAsia="宋体" w:cs="宋体"/>
          <w:sz w:val="20"/>
          <w:szCs w:val="20"/>
        </w:rPr>
      </w:pPr>
      <w:r>
        <w:rPr>
          <w:rFonts w:ascii="宋体" w:hAnsi="宋体" w:eastAsia="宋体" w:cs="宋体"/>
          <w:spacing w:val="8"/>
          <w:sz w:val="20"/>
          <w:szCs w:val="20"/>
        </w:rPr>
        <w:t>（6）法律、法规和规章规定的其他情形。</w:t>
      </w:r>
    </w:p>
    <w:p w14:paraId="0560E3F1">
      <w:pPr>
        <w:spacing w:before="227" w:line="220" w:lineRule="auto"/>
        <w:outlineLvl w:val="2"/>
        <w:rPr>
          <w:rFonts w:ascii="宋体" w:hAnsi="宋体" w:eastAsia="宋体" w:cs="宋体"/>
          <w:sz w:val="24"/>
          <w:szCs w:val="24"/>
        </w:rPr>
      </w:pPr>
      <w:bookmarkStart w:id="219" w:name="bookmark94"/>
      <w:bookmarkEnd w:id="219"/>
      <w:r>
        <w:rPr>
          <w:rFonts w:ascii="Calibri" w:hAnsi="Calibri" w:eastAsia="Calibri" w:cs="Calibri"/>
          <w:b/>
          <w:bCs/>
          <w:spacing w:val="-4"/>
          <w:sz w:val="24"/>
          <w:szCs w:val="24"/>
        </w:rPr>
        <w:t>6.2</w:t>
      </w:r>
      <w:r>
        <w:rPr>
          <w:rFonts w:ascii="Calibri" w:hAnsi="Calibri" w:eastAsia="Calibri" w:cs="Calibri"/>
          <w:b/>
          <w:bCs/>
          <w:spacing w:val="10"/>
          <w:sz w:val="24"/>
          <w:szCs w:val="24"/>
        </w:rPr>
        <w:t xml:space="preserve">  </w:t>
      </w:r>
      <w:r>
        <w:rPr>
          <w:rFonts w:ascii="宋体" w:hAnsi="宋体" w:eastAsia="宋体" w:cs="宋体"/>
          <w:b/>
          <w:bCs/>
          <w:spacing w:val="-4"/>
          <w:sz w:val="24"/>
          <w:szCs w:val="24"/>
        </w:rPr>
        <w:t>评标原则</w:t>
      </w:r>
    </w:p>
    <w:p w14:paraId="27EBD9C7">
      <w:pPr>
        <w:spacing w:before="239" w:line="227" w:lineRule="auto"/>
        <w:ind w:left="418"/>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6C23043">
      <w:pPr>
        <w:spacing w:before="230" w:line="220" w:lineRule="auto"/>
        <w:outlineLvl w:val="2"/>
        <w:rPr>
          <w:rFonts w:ascii="宋体" w:hAnsi="宋体" w:eastAsia="宋体" w:cs="宋体"/>
          <w:sz w:val="24"/>
          <w:szCs w:val="24"/>
        </w:rPr>
      </w:pPr>
      <w:bookmarkStart w:id="220" w:name="bookmark96"/>
      <w:bookmarkEnd w:id="220"/>
      <w:r>
        <w:rPr>
          <w:rFonts w:ascii="Calibri" w:hAnsi="Calibri" w:eastAsia="Calibri" w:cs="Calibri"/>
          <w:b/>
          <w:bCs/>
          <w:spacing w:val="-5"/>
          <w:sz w:val="24"/>
          <w:szCs w:val="24"/>
        </w:rPr>
        <w:t>6.3</w:t>
      </w:r>
      <w:r>
        <w:rPr>
          <w:rFonts w:ascii="Calibri" w:hAnsi="Calibri" w:eastAsia="Calibri" w:cs="Calibri"/>
          <w:b/>
          <w:bCs/>
          <w:spacing w:val="10"/>
          <w:sz w:val="24"/>
          <w:szCs w:val="24"/>
        </w:rPr>
        <w:t xml:space="preserve">  </w:t>
      </w:r>
      <w:r>
        <w:rPr>
          <w:rFonts w:ascii="宋体" w:hAnsi="宋体" w:eastAsia="宋体" w:cs="宋体"/>
          <w:b/>
          <w:bCs/>
          <w:spacing w:val="-5"/>
          <w:sz w:val="24"/>
          <w:szCs w:val="24"/>
        </w:rPr>
        <w:t>评标</w:t>
      </w:r>
    </w:p>
    <w:p w14:paraId="27C24684">
      <w:pPr>
        <w:spacing w:before="239" w:line="446" w:lineRule="auto"/>
        <w:ind w:left="2" w:right="2" w:firstLine="415"/>
        <w:rPr>
          <w:rFonts w:ascii="宋体" w:hAnsi="宋体" w:eastAsia="宋体" w:cs="宋体"/>
          <w:sz w:val="20"/>
          <w:szCs w:val="20"/>
        </w:rPr>
      </w:pPr>
      <w:r>
        <w:rPr>
          <w:rFonts w:ascii="宋体" w:hAnsi="宋体" w:eastAsia="宋体" w:cs="宋体"/>
          <w:spacing w:val="12"/>
          <w:sz w:val="20"/>
          <w:szCs w:val="20"/>
        </w:rPr>
        <w:t>评标委员会按照第三章“评标办法</w:t>
      </w:r>
      <w:r>
        <w:rPr>
          <w:rFonts w:ascii="宋体" w:hAnsi="宋体" w:eastAsia="宋体" w:cs="宋体"/>
          <w:spacing w:val="-68"/>
          <w:sz w:val="20"/>
          <w:szCs w:val="20"/>
        </w:rPr>
        <w:t xml:space="preserve"> </w:t>
      </w:r>
      <w:r>
        <w:rPr>
          <w:rFonts w:ascii="宋体" w:hAnsi="宋体" w:eastAsia="宋体" w:cs="宋体"/>
          <w:spacing w:val="12"/>
          <w:sz w:val="20"/>
          <w:szCs w:val="20"/>
        </w:rPr>
        <w:t>”规定的方法、</w:t>
      </w:r>
      <w:r>
        <w:rPr>
          <w:rFonts w:ascii="宋体" w:hAnsi="宋体" w:eastAsia="宋体" w:cs="宋体"/>
          <w:spacing w:val="11"/>
          <w:sz w:val="20"/>
          <w:szCs w:val="20"/>
        </w:rPr>
        <w:t>评审因素、标准和程序对投标文件进</w:t>
      </w:r>
      <w:r>
        <w:rPr>
          <w:rFonts w:ascii="宋体" w:hAnsi="宋体" w:eastAsia="宋体" w:cs="宋体"/>
          <w:sz w:val="20"/>
          <w:szCs w:val="20"/>
        </w:rPr>
        <w:t xml:space="preserve"> </w:t>
      </w:r>
      <w:r>
        <w:rPr>
          <w:rFonts w:ascii="宋体" w:hAnsi="宋体" w:eastAsia="宋体" w:cs="宋体"/>
          <w:spacing w:val="9"/>
          <w:sz w:val="20"/>
          <w:szCs w:val="20"/>
        </w:rPr>
        <w:t>行评审。第三章“评标办法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”没有规定的方</w:t>
      </w:r>
      <w:r>
        <w:rPr>
          <w:rFonts w:ascii="宋体" w:hAnsi="宋体" w:eastAsia="宋体" w:cs="宋体"/>
          <w:spacing w:val="8"/>
          <w:sz w:val="20"/>
          <w:szCs w:val="20"/>
        </w:rPr>
        <w:t>法、评审因素和标准，不作为评标依据。</w:t>
      </w:r>
    </w:p>
    <w:p w14:paraId="60EF44FB">
      <w:pPr>
        <w:spacing w:before="8" w:line="218" w:lineRule="auto"/>
        <w:outlineLvl w:val="2"/>
        <w:rPr>
          <w:rFonts w:ascii="宋体" w:hAnsi="宋体" w:eastAsia="宋体" w:cs="宋体"/>
          <w:sz w:val="24"/>
          <w:szCs w:val="24"/>
        </w:rPr>
      </w:pPr>
      <w:bookmarkStart w:id="221" w:name="bookmark98"/>
      <w:bookmarkEnd w:id="221"/>
      <w:r>
        <w:rPr>
          <w:rFonts w:ascii="Calibri" w:hAnsi="Calibri" w:eastAsia="Calibri" w:cs="Calibri"/>
          <w:b/>
          <w:bCs/>
          <w:spacing w:val="-4"/>
          <w:sz w:val="24"/>
          <w:szCs w:val="24"/>
        </w:rPr>
        <w:t>6.4</w:t>
      </w:r>
      <w:r>
        <w:rPr>
          <w:rFonts w:ascii="Calibri" w:hAnsi="Calibri" w:eastAsia="Calibri" w:cs="Calibri"/>
          <w:b/>
          <w:bCs/>
          <w:spacing w:val="13"/>
          <w:sz w:val="24"/>
          <w:szCs w:val="24"/>
        </w:rPr>
        <w:t xml:space="preserve">  </w:t>
      </w:r>
      <w:r>
        <w:rPr>
          <w:rFonts w:ascii="宋体" w:hAnsi="宋体" w:eastAsia="宋体" w:cs="宋体"/>
          <w:b/>
          <w:bCs/>
          <w:spacing w:val="-4"/>
          <w:sz w:val="24"/>
          <w:szCs w:val="24"/>
        </w:rPr>
        <w:t>评标报告审查</w:t>
      </w:r>
    </w:p>
    <w:p w14:paraId="144F1233">
      <w:pPr>
        <w:spacing w:before="243" w:line="226" w:lineRule="auto"/>
        <w:ind w:right="2"/>
        <w:jc w:val="right"/>
        <w:rPr>
          <w:rFonts w:ascii="宋体" w:hAnsi="宋体" w:eastAsia="宋体" w:cs="宋体"/>
          <w:sz w:val="20"/>
          <w:szCs w:val="20"/>
        </w:rPr>
      </w:pPr>
      <w:r>
        <w:rPr>
          <w:rFonts w:ascii="宋体" w:hAnsi="宋体" w:eastAsia="宋体" w:cs="宋体"/>
          <w:spacing w:val="8"/>
          <w:sz w:val="20"/>
          <w:szCs w:val="20"/>
        </w:rPr>
        <w:t>6.4.1</w:t>
      </w:r>
      <w:r>
        <w:rPr>
          <w:rFonts w:ascii="宋体" w:hAnsi="宋体" w:eastAsia="宋体" w:cs="宋体"/>
          <w:spacing w:val="-39"/>
          <w:sz w:val="20"/>
          <w:szCs w:val="20"/>
        </w:rPr>
        <w:t xml:space="preserve"> </w:t>
      </w:r>
      <w:r>
        <w:rPr>
          <w:rFonts w:ascii="宋体" w:hAnsi="宋体" w:eastAsia="宋体" w:cs="宋体"/>
          <w:spacing w:val="8"/>
          <w:sz w:val="20"/>
          <w:szCs w:val="20"/>
        </w:rPr>
        <w:t>招标人在发布中标候选人公示前对评标</w:t>
      </w:r>
      <w:r>
        <w:rPr>
          <w:rFonts w:ascii="宋体" w:hAnsi="宋体" w:eastAsia="宋体" w:cs="宋体"/>
          <w:spacing w:val="7"/>
          <w:sz w:val="20"/>
          <w:szCs w:val="20"/>
        </w:rPr>
        <w:t>委员会提交的书面评标报告进行审查。经审</w:t>
      </w:r>
    </w:p>
    <w:p w14:paraId="0051357F">
      <w:pPr>
        <w:spacing w:before="254" w:line="228" w:lineRule="auto"/>
        <w:ind w:left="1"/>
        <w:rPr>
          <w:rFonts w:ascii="宋体" w:hAnsi="宋体" w:eastAsia="宋体" w:cs="宋体"/>
          <w:sz w:val="20"/>
          <w:szCs w:val="20"/>
        </w:rPr>
      </w:pPr>
      <w:r>
        <w:rPr>
          <w:rFonts w:ascii="宋体" w:hAnsi="宋体" w:eastAsia="宋体" w:cs="宋体"/>
          <w:spacing w:val="9"/>
          <w:sz w:val="20"/>
          <w:szCs w:val="20"/>
        </w:rPr>
        <w:t>查，发现问题需要复议或重新评标的，按以下原则处理：</w:t>
      </w:r>
    </w:p>
    <w:p w14:paraId="46D616C1">
      <w:pPr>
        <w:spacing w:before="255" w:line="227" w:lineRule="auto"/>
        <w:ind w:right="2"/>
        <w:jc w:val="right"/>
        <w:rPr>
          <w:rFonts w:ascii="宋体" w:hAnsi="宋体" w:eastAsia="宋体" w:cs="宋体"/>
          <w:sz w:val="20"/>
          <w:szCs w:val="20"/>
        </w:rPr>
      </w:pPr>
      <w:r>
        <w:rPr>
          <w:rFonts w:ascii="宋体" w:hAnsi="宋体" w:eastAsia="宋体" w:cs="宋体"/>
          <w:spacing w:val="8"/>
          <w:sz w:val="20"/>
          <w:szCs w:val="20"/>
        </w:rPr>
        <w:t>（1）招标人认为投标人被错误否决投标的，</w:t>
      </w:r>
      <w:r>
        <w:rPr>
          <w:rFonts w:ascii="宋体" w:hAnsi="宋体" w:eastAsia="宋体" w:cs="宋体"/>
          <w:spacing w:val="-51"/>
          <w:sz w:val="20"/>
          <w:szCs w:val="20"/>
        </w:rPr>
        <w:t xml:space="preserve"> </w:t>
      </w:r>
      <w:r>
        <w:rPr>
          <w:rFonts w:ascii="宋体" w:hAnsi="宋体" w:eastAsia="宋体" w:cs="宋体"/>
          <w:spacing w:val="8"/>
          <w:sz w:val="20"/>
          <w:szCs w:val="20"/>
        </w:rPr>
        <w:t>由招标人组织原评标委员会复核，复核后认</w:t>
      </w:r>
    </w:p>
    <w:p w14:paraId="60E0E471">
      <w:pPr>
        <w:spacing w:line="227" w:lineRule="auto"/>
        <w:rPr>
          <w:rFonts w:ascii="宋体" w:hAnsi="宋体" w:eastAsia="宋体" w:cs="宋体"/>
          <w:sz w:val="20"/>
          <w:szCs w:val="20"/>
        </w:rPr>
        <w:sectPr>
          <w:footerReference r:id="rId42" w:type="default"/>
          <w:pgSz w:w="11906" w:h="16839"/>
          <w:pgMar w:top="1431" w:right="1701" w:bottom="1018" w:left="1710" w:header="0" w:footer="852" w:gutter="0"/>
          <w:cols w:space="720" w:num="1"/>
        </w:sectPr>
      </w:pPr>
    </w:p>
    <w:p w14:paraId="077ED498">
      <w:pPr>
        <w:pStyle w:val="2"/>
        <w:spacing w:line="310" w:lineRule="auto"/>
      </w:pPr>
    </w:p>
    <w:p w14:paraId="73049C7E">
      <w:pPr>
        <w:spacing w:before="65" w:line="446" w:lineRule="auto"/>
        <w:ind w:left="3" w:right="2"/>
        <w:rPr>
          <w:rFonts w:ascii="宋体" w:hAnsi="宋体" w:eastAsia="宋体" w:cs="宋体"/>
          <w:sz w:val="20"/>
          <w:szCs w:val="20"/>
        </w:rPr>
      </w:pPr>
      <w:r>
        <w:rPr>
          <w:rFonts w:ascii="宋体" w:hAnsi="宋体" w:eastAsia="宋体" w:cs="宋体"/>
          <w:spacing w:val="11"/>
          <w:sz w:val="20"/>
          <w:szCs w:val="20"/>
        </w:rPr>
        <w:t>为存在错误的，</w:t>
      </w:r>
      <w:r>
        <w:rPr>
          <w:rFonts w:ascii="宋体" w:hAnsi="宋体" w:eastAsia="宋体" w:cs="宋体"/>
          <w:spacing w:val="-49"/>
          <w:sz w:val="20"/>
          <w:szCs w:val="20"/>
        </w:rPr>
        <w:t xml:space="preserve"> </w:t>
      </w:r>
      <w:r>
        <w:rPr>
          <w:rFonts w:ascii="宋体" w:hAnsi="宋体" w:eastAsia="宋体" w:cs="宋体"/>
          <w:spacing w:val="11"/>
          <w:sz w:val="20"/>
          <w:szCs w:val="20"/>
        </w:rPr>
        <w:t>由原评标委员会予以纠正，但得不改变其他投标人的客观分分值；招标人认</w:t>
      </w:r>
      <w:r>
        <w:rPr>
          <w:rFonts w:ascii="宋体" w:hAnsi="宋体" w:eastAsia="宋体" w:cs="宋体"/>
          <w:sz w:val="20"/>
          <w:szCs w:val="20"/>
        </w:rPr>
        <w:t xml:space="preserve"> </w:t>
      </w:r>
      <w:r>
        <w:rPr>
          <w:rFonts w:ascii="宋体" w:hAnsi="宋体" w:eastAsia="宋体" w:cs="宋体"/>
          <w:spacing w:val="8"/>
          <w:sz w:val="20"/>
          <w:szCs w:val="20"/>
        </w:rPr>
        <w:t>为原评标委员会重新评审可能影响评标公平、公正性的，可以重新组建评标委员会重新评标；</w:t>
      </w:r>
    </w:p>
    <w:p w14:paraId="6DCC3251">
      <w:pPr>
        <w:spacing w:before="34" w:line="451" w:lineRule="auto"/>
        <w:ind w:left="1" w:firstLine="429"/>
        <w:rPr>
          <w:rFonts w:ascii="宋体" w:hAnsi="宋体" w:eastAsia="宋体" w:cs="宋体"/>
          <w:sz w:val="20"/>
          <w:szCs w:val="20"/>
        </w:rPr>
      </w:pPr>
      <w:r>
        <w:rPr>
          <w:rFonts w:ascii="宋体" w:hAnsi="宋体" w:eastAsia="宋体" w:cs="宋体"/>
          <w:spacing w:val="9"/>
          <w:sz w:val="20"/>
          <w:szCs w:val="20"/>
        </w:rPr>
        <w:t>（2）招标人认为排名第一的中标候选人或不标明排序的中标候选人应当依法被否决投标</w:t>
      </w:r>
      <w:r>
        <w:rPr>
          <w:rFonts w:ascii="宋体" w:hAnsi="宋体" w:eastAsia="宋体" w:cs="宋体"/>
          <w:spacing w:val="10"/>
          <w:sz w:val="20"/>
          <w:szCs w:val="20"/>
        </w:rPr>
        <w:t xml:space="preserve"> </w:t>
      </w:r>
      <w:r>
        <w:rPr>
          <w:rFonts w:ascii="宋体" w:hAnsi="宋体" w:eastAsia="宋体" w:cs="宋体"/>
          <w:spacing w:val="8"/>
          <w:sz w:val="20"/>
          <w:szCs w:val="20"/>
        </w:rPr>
        <w:t>而评标委员会未提出否决意见的，由招标人组织原评标委员会复核，复核后认为存在错误的，</w:t>
      </w:r>
      <w:r>
        <w:rPr>
          <w:rFonts w:ascii="宋体" w:hAnsi="宋体" w:eastAsia="宋体" w:cs="宋体"/>
          <w:spacing w:val="17"/>
          <w:sz w:val="20"/>
          <w:szCs w:val="20"/>
        </w:rPr>
        <w:t xml:space="preserve"> </w:t>
      </w:r>
      <w:r>
        <w:rPr>
          <w:rFonts w:ascii="宋体" w:hAnsi="宋体" w:eastAsia="宋体" w:cs="宋体"/>
          <w:spacing w:val="9"/>
          <w:sz w:val="20"/>
          <w:szCs w:val="20"/>
        </w:rPr>
        <w:t>由原评标委员会予以纠正，重新推荐中标候选人；</w:t>
      </w:r>
    </w:p>
    <w:p w14:paraId="4BDD5E0E">
      <w:pPr>
        <w:spacing w:before="34" w:line="446" w:lineRule="auto"/>
        <w:ind w:right="52" w:firstLine="430"/>
        <w:rPr>
          <w:rFonts w:ascii="宋体" w:hAnsi="宋体" w:eastAsia="宋体" w:cs="宋体"/>
          <w:sz w:val="20"/>
          <w:szCs w:val="20"/>
        </w:rPr>
      </w:pPr>
      <w:r>
        <w:rPr>
          <w:rFonts w:ascii="宋体" w:hAnsi="宋体" w:eastAsia="宋体" w:cs="宋体"/>
          <w:spacing w:val="8"/>
          <w:sz w:val="20"/>
          <w:szCs w:val="20"/>
        </w:rPr>
        <w:t>（3）招标人认为评分存在错误，且影响中标候选人推荐或排序的，</w:t>
      </w:r>
      <w:r>
        <w:rPr>
          <w:rFonts w:ascii="宋体" w:hAnsi="宋体" w:eastAsia="宋体" w:cs="宋体"/>
          <w:spacing w:val="-48"/>
          <w:sz w:val="20"/>
          <w:szCs w:val="20"/>
        </w:rPr>
        <w:t xml:space="preserve"> </w:t>
      </w:r>
      <w:r>
        <w:rPr>
          <w:rFonts w:ascii="宋体" w:hAnsi="宋体" w:eastAsia="宋体" w:cs="宋体"/>
          <w:spacing w:val="8"/>
          <w:sz w:val="20"/>
          <w:szCs w:val="20"/>
        </w:rPr>
        <w:t>由招标人组织原评标</w:t>
      </w:r>
      <w:r>
        <w:rPr>
          <w:rFonts w:ascii="宋体" w:hAnsi="宋体" w:eastAsia="宋体" w:cs="宋体"/>
          <w:sz w:val="20"/>
          <w:szCs w:val="20"/>
        </w:rPr>
        <w:t xml:space="preserve"> </w:t>
      </w:r>
      <w:r>
        <w:rPr>
          <w:rFonts w:ascii="宋体" w:hAnsi="宋体" w:eastAsia="宋体" w:cs="宋体"/>
          <w:spacing w:val="8"/>
          <w:sz w:val="20"/>
          <w:szCs w:val="20"/>
        </w:rPr>
        <w:t>委员会予以复核，复核认为存在错误的，</w:t>
      </w:r>
      <w:r>
        <w:rPr>
          <w:rFonts w:ascii="宋体" w:hAnsi="宋体" w:eastAsia="宋体" w:cs="宋体"/>
          <w:spacing w:val="-51"/>
          <w:sz w:val="20"/>
          <w:szCs w:val="20"/>
        </w:rPr>
        <w:t xml:space="preserve"> </w:t>
      </w:r>
      <w:r>
        <w:rPr>
          <w:rFonts w:ascii="宋体" w:hAnsi="宋体" w:eastAsia="宋体" w:cs="宋体"/>
          <w:spacing w:val="8"/>
          <w:sz w:val="20"/>
          <w:szCs w:val="20"/>
        </w:rPr>
        <w:t>由原评标委员会对相应问题予以纠正；</w:t>
      </w:r>
    </w:p>
    <w:p w14:paraId="33C45C7E">
      <w:pPr>
        <w:spacing w:before="33" w:line="448" w:lineRule="auto"/>
        <w:ind w:left="3" w:right="54" w:firstLine="427"/>
        <w:rPr>
          <w:rFonts w:ascii="宋体" w:hAnsi="宋体" w:eastAsia="宋体" w:cs="宋体"/>
          <w:sz w:val="20"/>
          <w:szCs w:val="20"/>
        </w:rPr>
      </w:pPr>
      <w:r>
        <w:rPr>
          <w:rFonts w:ascii="宋体" w:hAnsi="宋体" w:eastAsia="宋体" w:cs="宋体"/>
          <w:spacing w:val="9"/>
          <w:sz w:val="20"/>
          <w:szCs w:val="20"/>
        </w:rPr>
        <w:t>（4）招标人认为评标委员会或成员存在除以上情形之外的其他违法违规行为，报告监管</w:t>
      </w:r>
      <w:r>
        <w:rPr>
          <w:rFonts w:ascii="宋体" w:hAnsi="宋体" w:eastAsia="宋体" w:cs="宋体"/>
          <w:spacing w:val="10"/>
          <w:sz w:val="20"/>
          <w:szCs w:val="20"/>
        </w:rPr>
        <w:t xml:space="preserve"> </w:t>
      </w:r>
      <w:r>
        <w:rPr>
          <w:rFonts w:ascii="宋体" w:hAnsi="宋体" w:eastAsia="宋体" w:cs="宋体"/>
          <w:spacing w:val="6"/>
          <w:sz w:val="20"/>
          <w:szCs w:val="20"/>
        </w:rPr>
        <w:t>部门予以处理。</w:t>
      </w:r>
    </w:p>
    <w:p w14:paraId="6640E480">
      <w:pPr>
        <w:spacing w:before="30" w:line="445" w:lineRule="auto"/>
        <w:ind w:left="1" w:right="52" w:firstLine="420"/>
        <w:rPr>
          <w:rFonts w:ascii="宋体" w:hAnsi="宋体" w:eastAsia="宋体" w:cs="宋体"/>
          <w:sz w:val="20"/>
          <w:szCs w:val="20"/>
        </w:rPr>
      </w:pPr>
      <w:r>
        <w:rPr>
          <w:rFonts w:ascii="宋体" w:hAnsi="宋体" w:eastAsia="宋体" w:cs="宋体"/>
          <w:spacing w:val="7"/>
          <w:sz w:val="20"/>
          <w:szCs w:val="20"/>
        </w:rPr>
        <w:t>6.4.2</w:t>
      </w:r>
      <w:r>
        <w:rPr>
          <w:rFonts w:ascii="宋体" w:hAnsi="宋体" w:eastAsia="宋体" w:cs="宋体"/>
          <w:spacing w:val="-15"/>
          <w:sz w:val="20"/>
          <w:szCs w:val="20"/>
        </w:rPr>
        <w:t xml:space="preserve"> </w:t>
      </w:r>
      <w:r>
        <w:rPr>
          <w:rFonts w:ascii="宋体" w:hAnsi="宋体" w:eastAsia="宋体" w:cs="宋体"/>
          <w:spacing w:val="7"/>
          <w:sz w:val="20"/>
          <w:szCs w:val="20"/>
        </w:rPr>
        <w:t>需要评标委员会对发现的问题予以复核的，评标委员会成员应当予以配合；拒不配</w:t>
      </w:r>
      <w:r>
        <w:rPr>
          <w:rFonts w:ascii="宋体" w:hAnsi="宋体" w:eastAsia="宋体" w:cs="宋体"/>
          <w:sz w:val="20"/>
          <w:szCs w:val="20"/>
        </w:rPr>
        <w:t xml:space="preserve"> </w:t>
      </w:r>
      <w:r>
        <w:rPr>
          <w:rFonts w:ascii="宋体" w:hAnsi="宋体" w:eastAsia="宋体" w:cs="宋体"/>
          <w:spacing w:val="8"/>
          <w:sz w:val="20"/>
          <w:szCs w:val="20"/>
        </w:rPr>
        <w:t>合的，由招标人报告监管部门予以处理。</w:t>
      </w:r>
    </w:p>
    <w:p w14:paraId="0DE55A0F">
      <w:pPr>
        <w:spacing w:before="35" w:line="226" w:lineRule="auto"/>
        <w:ind w:left="422"/>
        <w:rPr>
          <w:rFonts w:ascii="宋体" w:hAnsi="宋体" w:eastAsia="宋体" w:cs="宋体"/>
          <w:sz w:val="20"/>
          <w:szCs w:val="20"/>
        </w:rPr>
      </w:pPr>
      <w:r>
        <w:rPr>
          <w:rFonts w:ascii="宋体" w:hAnsi="宋体" w:eastAsia="宋体" w:cs="宋体"/>
          <w:spacing w:val="8"/>
          <w:sz w:val="20"/>
          <w:szCs w:val="20"/>
        </w:rPr>
        <w:t>6.4.3</w:t>
      </w:r>
      <w:r>
        <w:rPr>
          <w:rFonts w:ascii="宋体" w:hAnsi="宋体" w:eastAsia="宋体" w:cs="宋体"/>
          <w:spacing w:val="-26"/>
          <w:sz w:val="20"/>
          <w:szCs w:val="20"/>
        </w:rPr>
        <w:t xml:space="preserve"> </w:t>
      </w:r>
      <w:r>
        <w:rPr>
          <w:rFonts w:ascii="宋体" w:hAnsi="宋体" w:eastAsia="宋体" w:cs="宋体"/>
          <w:spacing w:val="8"/>
          <w:sz w:val="20"/>
          <w:szCs w:val="20"/>
        </w:rPr>
        <w:t>招标人对评标委员会的复核结果存有异议的，报告监管部门予以处理。</w:t>
      </w:r>
    </w:p>
    <w:p w14:paraId="340C6A20">
      <w:pPr>
        <w:pStyle w:val="2"/>
        <w:spacing w:line="318" w:lineRule="auto"/>
      </w:pPr>
    </w:p>
    <w:p w14:paraId="4B9A609A">
      <w:pPr>
        <w:pStyle w:val="2"/>
        <w:spacing w:line="319" w:lineRule="auto"/>
      </w:pPr>
    </w:p>
    <w:p w14:paraId="5D652AC2">
      <w:pPr>
        <w:pStyle w:val="2"/>
        <w:spacing w:before="114" w:line="228" w:lineRule="auto"/>
        <w:ind w:left="9"/>
        <w:outlineLvl w:val="1"/>
        <w:rPr>
          <w:rFonts w:ascii="黑体" w:hAnsi="黑体" w:eastAsia="黑体" w:cs="黑体"/>
          <w:sz w:val="35"/>
          <w:szCs w:val="35"/>
        </w:rPr>
      </w:pPr>
      <w:bookmarkStart w:id="222" w:name="bookmark100"/>
      <w:bookmarkEnd w:id="222"/>
      <w:bookmarkStart w:id="223" w:name="bookmark102"/>
      <w:bookmarkEnd w:id="223"/>
      <w:r>
        <w:rPr>
          <w:spacing w:val="-2"/>
          <w:sz w:val="35"/>
          <w:szCs w:val="35"/>
        </w:rPr>
        <w:t>7</w:t>
      </w:r>
      <w:r>
        <w:rPr>
          <w:spacing w:val="-49"/>
          <w:sz w:val="35"/>
          <w:szCs w:val="35"/>
        </w:rPr>
        <w:t xml:space="preserve"> </w:t>
      </w:r>
      <w:r>
        <w:rPr>
          <w:rFonts w:ascii="黑体" w:hAnsi="黑体" w:eastAsia="黑体" w:cs="黑体"/>
          <w:spacing w:val="-2"/>
          <w:sz w:val="35"/>
          <w:szCs w:val="35"/>
        </w:rPr>
        <w:t>．合同授予</w:t>
      </w:r>
    </w:p>
    <w:p w14:paraId="4DA4E17A">
      <w:pPr>
        <w:spacing w:before="293" w:line="220" w:lineRule="auto"/>
        <w:ind w:left="2"/>
        <w:outlineLvl w:val="2"/>
        <w:rPr>
          <w:rFonts w:ascii="宋体" w:hAnsi="宋体" w:eastAsia="宋体" w:cs="宋体"/>
          <w:sz w:val="24"/>
          <w:szCs w:val="24"/>
        </w:rPr>
      </w:pPr>
      <w:r>
        <w:rPr>
          <w:rFonts w:ascii="Calibri" w:hAnsi="Calibri" w:eastAsia="Calibri" w:cs="Calibri"/>
          <w:b/>
          <w:bCs/>
          <w:spacing w:val="-5"/>
          <w:sz w:val="24"/>
          <w:szCs w:val="24"/>
        </w:rPr>
        <w:t>7.1</w:t>
      </w:r>
      <w:r>
        <w:rPr>
          <w:rFonts w:ascii="Calibri" w:hAnsi="Calibri" w:eastAsia="Calibri" w:cs="Calibri"/>
          <w:b/>
          <w:bCs/>
          <w:spacing w:val="14"/>
          <w:sz w:val="24"/>
          <w:szCs w:val="24"/>
        </w:rPr>
        <w:t xml:space="preserve">  </w:t>
      </w:r>
      <w:r>
        <w:rPr>
          <w:rFonts w:ascii="宋体" w:hAnsi="宋体" w:eastAsia="宋体" w:cs="宋体"/>
          <w:b/>
          <w:bCs/>
          <w:spacing w:val="-5"/>
          <w:sz w:val="24"/>
          <w:szCs w:val="24"/>
        </w:rPr>
        <w:t>定标方式</w:t>
      </w:r>
    </w:p>
    <w:p w14:paraId="21F9B3F1">
      <w:pPr>
        <w:spacing w:before="239" w:line="446" w:lineRule="auto"/>
        <w:ind w:left="20" w:right="52" w:firstLine="412"/>
        <w:rPr>
          <w:rFonts w:ascii="宋体" w:hAnsi="宋体" w:eastAsia="宋体" w:cs="宋体"/>
          <w:sz w:val="20"/>
          <w:szCs w:val="20"/>
        </w:rPr>
      </w:pPr>
      <w:r>
        <w:rPr>
          <w:rFonts w:ascii="宋体" w:hAnsi="宋体" w:eastAsia="宋体" w:cs="宋体"/>
          <w:spacing w:val="12"/>
          <w:sz w:val="20"/>
          <w:szCs w:val="20"/>
        </w:rPr>
        <w:t>除投标人须知前附表规定评标委员会直接确定中标人外，招标人依据评标委员会推荐的</w:t>
      </w:r>
      <w:r>
        <w:rPr>
          <w:rFonts w:ascii="宋体" w:hAnsi="宋体" w:eastAsia="宋体" w:cs="宋体"/>
          <w:spacing w:val="5"/>
          <w:sz w:val="20"/>
          <w:szCs w:val="20"/>
        </w:rPr>
        <w:t xml:space="preserve"> </w:t>
      </w:r>
      <w:r>
        <w:rPr>
          <w:rFonts w:ascii="宋体" w:hAnsi="宋体" w:eastAsia="宋体" w:cs="宋体"/>
          <w:spacing w:val="9"/>
          <w:sz w:val="20"/>
          <w:szCs w:val="20"/>
        </w:rPr>
        <w:t>中标候选人确定中标人，评标委员会推荐中标候选人和确定中标人见投标人须知前</w:t>
      </w:r>
      <w:r>
        <w:rPr>
          <w:rFonts w:ascii="宋体" w:hAnsi="宋体" w:eastAsia="宋体" w:cs="宋体"/>
          <w:spacing w:val="8"/>
          <w:sz w:val="20"/>
          <w:szCs w:val="20"/>
        </w:rPr>
        <w:t>附表。</w:t>
      </w:r>
    </w:p>
    <w:p w14:paraId="3AF650AA">
      <w:pPr>
        <w:spacing w:before="9" w:line="219" w:lineRule="auto"/>
        <w:ind w:left="2"/>
        <w:outlineLvl w:val="2"/>
        <w:rPr>
          <w:rFonts w:ascii="宋体" w:hAnsi="宋体" w:eastAsia="宋体" w:cs="宋体"/>
          <w:sz w:val="24"/>
          <w:szCs w:val="24"/>
        </w:rPr>
      </w:pPr>
      <w:bookmarkStart w:id="224" w:name="bookmark104"/>
      <w:bookmarkEnd w:id="224"/>
      <w:r>
        <w:rPr>
          <w:rFonts w:ascii="Calibri" w:hAnsi="Calibri" w:eastAsia="Calibri" w:cs="Calibri"/>
          <w:b/>
          <w:bCs/>
          <w:spacing w:val="-6"/>
          <w:sz w:val="24"/>
          <w:szCs w:val="24"/>
        </w:rPr>
        <w:t>7.2</w:t>
      </w:r>
      <w:r>
        <w:rPr>
          <w:rFonts w:ascii="Calibri" w:hAnsi="Calibri" w:eastAsia="Calibri" w:cs="Calibri"/>
          <w:b/>
          <w:bCs/>
          <w:spacing w:val="23"/>
          <w:w w:val="101"/>
          <w:sz w:val="24"/>
          <w:szCs w:val="24"/>
        </w:rPr>
        <w:t xml:space="preserve">  </w:t>
      </w:r>
      <w:r>
        <w:rPr>
          <w:rFonts w:ascii="宋体" w:hAnsi="宋体" w:eastAsia="宋体" w:cs="宋体"/>
          <w:b/>
          <w:bCs/>
          <w:spacing w:val="-6"/>
          <w:sz w:val="24"/>
          <w:szCs w:val="24"/>
        </w:rPr>
        <w:t>中标候选人公示</w:t>
      </w:r>
    </w:p>
    <w:p w14:paraId="2F2B40E7">
      <w:pPr>
        <w:spacing w:before="241" w:line="227" w:lineRule="auto"/>
        <w:ind w:left="421"/>
        <w:rPr>
          <w:rFonts w:ascii="宋体" w:hAnsi="宋体" w:eastAsia="宋体" w:cs="宋体"/>
          <w:sz w:val="20"/>
          <w:szCs w:val="20"/>
        </w:rPr>
      </w:pPr>
      <w:r>
        <w:rPr>
          <w:rFonts w:ascii="宋体" w:hAnsi="宋体" w:eastAsia="宋体" w:cs="宋体"/>
          <w:spacing w:val="9"/>
          <w:sz w:val="20"/>
          <w:szCs w:val="20"/>
        </w:rPr>
        <w:t>招标人在投标人须知前附表规定的媒介公示中标候选人。</w:t>
      </w:r>
    </w:p>
    <w:p w14:paraId="0BFD3803">
      <w:pPr>
        <w:spacing w:before="229" w:line="219" w:lineRule="auto"/>
        <w:ind w:left="2"/>
        <w:outlineLvl w:val="2"/>
        <w:rPr>
          <w:rFonts w:ascii="宋体" w:hAnsi="宋体" w:eastAsia="宋体" w:cs="宋体"/>
          <w:sz w:val="24"/>
          <w:szCs w:val="24"/>
        </w:rPr>
      </w:pPr>
      <w:bookmarkStart w:id="225" w:name="bookmark106"/>
      <w:bookmarkEnd w:id="225"/>
      <w:r>
        <w:rPr>
          <w:rFonts w:ascii="Calibri" w:hAnsi="Calibri" w:eastAsia="Calibri" w:cs="Calibri"/>
          <w:b/>
          <w:bCs/>
          <w:spacing w:val="-5"/>
          <w:sz w:val="24"/>
          <w:szCs w:val="24"/>
        </w:rPr>
        <w:t>7.3</w:t>
      </w:r>
      <w:r>
        <w:rPr>
          <w:rFonts w:ascii="Calibri" w:hAnsi="Calibri" w:eastAsia="Calibri" w:cs="Calibri"/>
          <w:b/>
          <w:bCs/>
          <w:spacing w:val="46"/>
          <w:w w:val="101"/>
          <w:sz w:val="24"/>
          <w:szCs w:val="24"/>
        </w:rPr>
        <w:t xml:space="preserve"> </w:t>
      </w:r>
      <w:r>
        <w:rPr>
          <w:rFonts w:ascii="宋体" w:hAnsi="宋体" w:eastAsia="宋体" w:cs="宋体"/>
          <w:b/>
          <w:bCs/>
          <w:spacing w:val="-5"/>
          <w:sz w:val="24"/>
          <w:szCs w:val="24"/>
        </w:rPr>
        <w:t>中标候选人履约能力审查</w:t>
      </w:r>
    </w:p>
    <w:p w14:paraId="7308880B">
      <w:pPr>
        <w:spacing w:before="242" w:line="451" w:lineRule="auto"/>
        <w:ind w:left="4" w:right="52" w:firstLine="436"/>
        <w:jc w:val="both"/>
        <w:rPr>
          <w:rFonts w:ascii="宋体" w:hAnsi="宋体" w:eastAsia="宋体" w:cs="宋体"/>
          <w:sz w:val="20"/>
          <w:szCs w:val="20"/>
        </w:rPr>
      </w:pPr>
      <w:r>
        <w:rPr>
          <w:rFonts w:ascii="宋体" w:hAnsi="宋体" w:eastAsia="宋体" w:cs="宋体"/>
          <w:spacing w:val="12"/>
          <w:sz w:val="20"/>
          <w:szCs w:val="20"/>
        </w:rPr>
        <w:t>中标候选人的经营、财务状况发生较大变化或存在违法行为，且招标人认为可能影</w:t>
      </w:r>
      <w:r>
        <w:rPr>
          <w:rFonts w:ascii="宋体" w:hAnsi="宋体" w:eastAsia="宋体" w:cs="宋体"/>
          <w:spacing w:val="11"/>
          <w:sz w:val="20"/>
          <w:szCs w:val="20"/>
        </w:rPr>
        <w:t>响其</w:t>
      </w:r>
      <w:r>
        <w:rPr>
          <w:rFonts w:ascii="宋体" w:hAnsi="宋体" w:eastAsia="宋体" w:cs="宋体"/>
          <w:sz w:val="20"/>
          <w:szCs w:val="20"/>
        </w:rPr>
        <w:t xml:space="preserve"> </w:t>
      </w:r>
      <w:r>
        <w:rPr>
          <w:rFonts w:ascii="宋体" w:hAnsi="宋体" w:eastAsia="宋体" w:cs="宋体"/>
          <w:spacing w:val="12"/>
          <w:sz w:val="20"/>
          <w:szCs w:val="20"/>
        </w:rPr>
        <w:t>履约能力的，将在发出中标通知书前提请原评标委员会按照招标文件规定的标准和方法进行</w:t>
      </w:r>
      <w:r>
        <w:rPr>
          <w:rFonts w:ascii="宋体" w:hAnsi="宋体" w:eastAsia="宋体" w:cs="宋体"/>
          <w:spacing w:val="10"/>
          <w:sz w:val="20"/>
          <w:szCs w:val="20"/>
        </w:rPr>
        <w:t xml:space="preserve"> </w:t>
      </w:r>
      <w:r>
        <w:rPr>
          <w:rFonts w:ascii="宋体" w:hAnsi="宋体" w:eastAsia="宋体" w:cs="宋体"/>
          <w:spacing w:val="5"/>
          <w:sz w:val="20"/>
          <w:szCs w:val="20"/>
        </w:rPr>
        <w:t>审查确认。</w:t>
      </w:r>
    </w:p>
    <w:p w14:paraId="7157A1A3">
      <w:pPr>
        <w:spacing w:line="451" w:lineRule="auto"/>
        <w:rPr>
          <w:rFonts w:ascii="宋体" w:hAnsi="宋体" w:eastAsia="宋体" w:cs="宋体"/>
          <w:sz w:val="20"/>
          <w:szCs w:val="20"/>
        </w:rPr>
        <w:sectPr>
          <w:footerReference r:id="rId43" w:type="default"/>
          <w:pgSz w:w="11906" w:h="16839"/>
          <w:pgMar w:top="1431" w:right="1648" w:bottom="1018" w:left="1708" w:header="0" w:footer="852" w:gutter="0"/>
          <w:cols w:space="720" w:num="1"/>
        </w:sectPr>
      </w:pPr>
    </w:p>
    <w:p w14:paraId="27556D12">
      <w:pPr>
        <w:pStyle w:val="2"/>
        <w:spacing w:line="271" w:lineRule="auto"/>
      </w:pPr>
    </w:p>
    <w:p w14:paraId="6A5BE724">
      <w:pPr>
        <w:spacing w:before="78" w:line="220" w:lineRule="auto"/>
        <w:ind w:left="2"/>
        <w:outlineLvl w:val="2"/>
        <w:rPr>
          <w:rFonts w:ascii="宋体" w:hAnsi="宋体" w:eastAsia="宋体" w:cs="宋体"/>
          <w:sz w:val="24"/>
          <w:szCs w:val="24"/>
        </w:rPr>
      </w:pPr>
      <w:bookmarkStart w:id="226" w:name="bookmark108"/>
      <w:bookmarkEnd w:id="226"/>
      <w:r>
        <w:rPr>
          <w:rFonts w:ascii="Calibri" w:hAnsi="Calibri" w:eastAsia="Calibri" w:cs="Calibri"/>
          <w:b/>
          <w:bCs/>
          <w:spacing w:val="-7"/>
          <w:sz w:val="24"/>
          <w:szCs w:val="24"/>
        </w:rPr>
        <w:t>7.4</w:t>
      </w:r>
      <w:r>
        <w:rPr>
          <w:rFonts w:ascii="Calibri" w:hAnsi="Calibri" w:eastAsia="Calibri" w:cs="Calibri"/>
          <w:b/>
          <w:bCs/>
          <w:spacing w:val="21"/>
          <w:sz w:val="24"/>
          <w:szCs w:val="24"/>
        </w:rPr>
        <w:t xml:space="preserve">  </w:t>
      </w:r>
      <w:r>
        <w:rPr>
          <w:rFonts w:ascii="宋体" w:hAnsi="宋体" w:eastAsia="宋体" w:cs="宋体"/>
          <w:b/>
          <w:bCs/>
          <w:spacing w:val="-7"/>
          <w:sz w:val="24"/>
          <w:szCs w:val="24"/>
        </w:rPr>
        <w:t>中标通知</w:t>
      </w:r>
    </w:p>
    <w:p w14:paraId="56D7B827">
      <w:pPr>
        <w:pStyle w:val="2"/>
        <w:spacing w:before="239" w:line="227" w:lineRule="auto"/>
        <w:ind w:right="2"/>
        <w:jc w:val="right"/>
        <w:outlineLvl w:val="3"/>
        <w:rPr>
          <w:rFonts w:ascii="宋体" w:hAnsi="宋体" w:eastAsia="宋体" w:cs="宋体"/>
          <w:sz w:val="20"/>
          <w:szCs w:val="20"/>
        </w:rPr>
      </w:pPr>
      <w:r>
        <w:rPr>
          <w:rFonts w:ascii="宋体" w:hAnsi="宋体" w:eastAsia="宋体" w:cs="宋体"/>
          <w:spacing w:val="7"/>
          <w:sz w:val="20"/>
          <w:szCs w:val="20"/>
        </w:rPr>
        <w:t>在本章第</w:t>
      </w:r>
      <w:r>
        <w:rPr>
          <w:rFonts w:ascii="宋体" w:hAnsi="宋体" w:eastAsia="宋体" w:cs="宋体"/>
          <w:spacing w:val="-39"/>
          <w:sz w:val="20"/>
          <w:szCs w:val="20"/>
        </w:rPr>
        <w:t xml:space="preserve"> </w:t>
      </w:r>
      <w:r>
        <w:rPr>
          <w:spacing w:val="7"/>
          <w:sz w:val="20"/>
          <w:szCs w:val="20"/>
        </w:rPr>
        <w:t xml:space="preserve">3.3 </w:t>
      </w:r>
      <w:r>
        <w:rPr>
          <w:rFonts w:ascii="宋体" w:hAnsi="宋体" w:eastAsia="宋体" w:cs="宋体"/>
          <w:spacing w:val="7"/>
          <w:sz w:val="20"/>
          <w:szCs w:val="20"/>
        </w:rPr>
        <w:t>款规定的投标有效期内，招标人通过洛阳市电子招投</w:t>
      </w:r>
      <w:r>
        <w:rPr>
          <w:rFonts w:ascii="宋体" w:hAnsi="宋体" w:eastAsia="宋体" w:cs="宋体"/>
          <w:spacing w:val="6"/>
          <w:sz w:val="20"/>
          <w:szCs w:val="20"/>
        </w:rPr>
        <w:t>标交易平台以数据电文</w:t>
      </w:r>
    </w:p>
    <w:p w14:paraId="49797A09">
      <w:pPr>
        <w:spacing w:before="255" w:line="446" w:lineRule="auto"/>
        <w:ind w:left="3"/>
        <w:rPr>
          <w:rFonts w:ascii="宋体" w:hAnsi="宋体" w:eastAsia="宋体" w:cs="宋体"/>
          <w:sz w:val="20"/>
          <w:szCs w:val="20"/>
        </w:rPr>
      </w:pPr>
      <w:r>
        <w:rPr>
          <w:rFonts w:ascii="宋体" w:hAnsi="宋体" w:eastAsia="宋体" w:cs="宋体"/>
          <w:spacing w:val="12"/>
          <w:sz w:val="20"/>
          <w:szCs w:val="20"/>
        </w:rPr>
        <w:t>形式向中标人发出中标通知书，同时发布中标结果公示。发布中标结果公示的媒介见投标人</w:t>
      </w:r>
      <w:r>
        <w:rPr>
          <w:rFonts w:ascii="宋体" w:hAnsi="宋体" w:eastAsia="宋体" w:cs="宋体"/>
          <w:spacing w:val="11"/>
          <w:sz w:val="20"/>
          <w:szCs w:val="20"/>
        </w:rPr>
        <w:t xml:space="preserve"> </w:t>
      </w:r>
      <w:r>
        <w:rPr>
          <w:rFonts w:ascii="宋体" w:hAnsi="宋体" w:eastAsia="宋体" w:cs="宋体"/>
          <w:spacing w:val="6"/>
          <w:sz w:val="20"/>
          <w:szCs w:val="20"/>
        </w:rPr>
        <w:t>须知前附表。</w:t>
      </w:r>
    </w:p>
    <w:p w14:paraId="1FCD5B80">
      <w:pPr>
        <w:spacing w:before="8" w:line="220" w:lineRule="auto"/>
        <w:ind w:left="2"/>
        <w:outlineLvl w:val="2"/>
        <w:rPr>
          <w:rFonts w:ascii="宋体" w:hAnsi="宋体" w:eastAsia="宋体" w:cs="宋体"/>
          <w:sz w:val="24"/>
          <w:szCs w:val="24"/>
        </w:rPr>
      </w:pPr>
      <w:bookmarkStart w:id="227" w:name="bookmark110"/>
      <w:bookmarkEnd w:id="227"/>
      <w:r>
        <w:rPr>
          <w:rFonts w:ascii="Calibri" w:hAnsi="Calibri" w:eastAsia="Calibri" w:cs="Calibri"/>
          <w:b/>
          <w:bCs/>
          <w:spacing w:val="-5"/>
          <w:sz w:val="24"/>
          <w:szCs w:val="24"/>
        </w:rPr>
        <w:t>7.5</w:t>
      </w:r>
      <w:r>
        <w:rPr>
          <w:rFonts w:ascii="Calibri" w:hAnsi="Calibri" w:eastAsia="Calibri" w:cs="Calibri"/>
          <w:b/>
          <w:bCs/>
          <w:spacing w:val="14"/>
          <w:sz w:val="24"/>
          <w:szCs w:val="24"/>
        </w:rPr>
        <w:t xml:space="preserve">  </w:t>
      </w:r>
      <w:r>
        <w:rPr>
          <w:rFonts w:ascii="宋体" w:hAnsi="宋体" w:eastAsia="宋体" w:cs="宋体"/>
          <w:b/>
          <w:bCs/>
          <w:spacing w:val="-5"/>
          <w:sz w:val="24"/>
          <w:szCs w:val="24"/>
        </w:rPr>
        <w:t>履约担保</w:t>
      </w:r>
    </w:p>
    <w:p w14:paraId="75EAD35B">
      <w:pPr>
        <w:spacing w:before="239" w:line="454" w:lineRule="auto"/>
        <w:ind w:firstLine="425"/>
        <w:rPr>
          <w:rFonts w:ascii="宋体" w:hAnsi="宋体" w:eastAsia="宋体" w:cs="宋体"/>
          <w:sz w:val="20"/>
          <w:szCs w:val="20"/>
        </w:rPr>
      </w:pPr>
      <w:r>
        <w:rPr>
          <w:rFonts w:ascii="宋体" w:hAnsi="宋体" w:eastAsia="宋体" w:cs="宋体"/>
          <w:spacing w:val="11"/>
          <w:sz w:val="20"/>
          <w:szCs w:val="20"/>
        </w:rPr>
        <w:t>7.5.1 招标人收取履约担保的，在签订合同前，中标人应按投标人须知前附表规定的金</w:t>
      </w:r>
      <w:r>
        <w:rPr>
          <w:rFonts w:ascii="宋体" w:hAnsi="宋体" w:eastAsia="宋体" w:cs="宋体"/>
          <w:spacing w:val="15"/>
          <w:sz w:val="20"/>
          <w:szCs w:val="20"/>
        </w:rPr>
        <w:t xml:space="preserve"> </w:t>
      </w:r>
      <w:r>
        <w:rPr>
          <w:rFonts w:ascii="宋体" w:hAnsi="宋体" w:eastAsia="宋体" w:cs="宋体"/>
          <w:spacing w:val="12"/>
          <w:sz w:val="20"/>
          <w:szCs w:val="20"/>
        </w:rPr>
        <w:t>额、担保形式和招标文件第四章“合同条款及格式</w:t>
      </w:r>
      <w:r>
        <w:rPr>
          <w:rFonts w:ascii="宋体" w:hAnsi="宋体" w:eastAsia="宋体" w:cs="宋体"/>
          <w:spacing w:val="-70"/>
          <w:sz w:val="20"/>
          <w:szCs w:val="20"/>
        </w:rPr>
        <w:t xml:space="preserve"> </w:t>
      </w:r>
      <w:r>
        <w:rPr>
          <w:rFonts w:ascii="宋体" w:hAnsi="宋体" w:eastAsia="宋体" w:cs="宋体"/>
          <w:spacing w:val="12"/>
          <w:sz w:val="20"/>
          <w:szCs w:val="20"/>
        </w:rPr>
        <w:t>”规</w:t>
      </w:r>
      <w:r>
        <w:rPr>
          <w:rFonts w:ascii="宋体" w:hAnsi="宋体" w:eastAsia="宋体" w:cs="宋体"/>
          <w:spacing w:val="11"/>
          <w:sz w:val="20"/>
          <w:szCs w:val="20"/>
        </w:rPr>
        <w:t>定的履约担保格式向招标人提交履约</w:t>
      </w:r>
      <w:r>
        <w:rPr>
          <w:rFonts w:ascii="宋体" w:hAnsi="宋体" w:eastAsia="宋体" w:cs="宋体"/>
          <w:sz w:val="20"/>
          <w:szCs w:val="20"/>
        </w:rPr>
        <w:t xml:space="preserve"> </w:t>
      </w:r>
      <w:r>
        <w:rPr>
          <w:rFonts w:ascii="宋体" w:hAnsi="宋体" w:eastAsia="宋体" w:cs="宋体"/>
          <w:spacing w:val="12"/>
          <w:sz w:val="20"/>
          <w:szCs w:val="20"/>
        </w:rPr>
        <w:t>担保。联合体中标的，其履约担保由牵头人递交，并应符合投标人须知前附表规定的金额、</w:t>
      </w:r>
      <w:r>
        <w:rPr>
          <w:rFonts w:ascii="宋体" w:hAnsi="宋体" w:eastAsia="宋体" w:cs="宋体"/>
          <w:spacing w:val="14"/>
          <w:sz w:val="20"/>
          <w:szCs w:val="20"/>
        </w:rPr>
        <w:t xml:space="preserve"> </w:t>
      </w:r>
      <w:r>
        <w:rPr>
          <w:rFonts w:ascii="宋体" w:hAnsi="宋体" w:eastAsia="宋体" w:cs="宋体"/>
          <w:spacing w:val="8"/>
          <w:sz w:val="20"/>
          <w:szCs w:val="20"/>
        </w:rPr>
        <w:t>担保形式和招标文件第四章“合同条款及格式</w:t>
      </w:r>
      <w:r>
        <w:rPr>
          <w:rFonts w:ascii="宋体" w:hAnsi="宋体" w:eastAsia="宋体" w:cs="宋体"/>
          <w:spacing w:val="-56"/>
          <w:sz w:val="20"/>
          <w:szCs w:val="20"/>
        </w:rPr>
        <w:t xml:space="preserve"> </w:t>
      </w:r>
      <w:r>
        <w:rPr>
          <w:rFonts w:ascii="宋体" w:hAnsi="宋体" w:eastAsia="宋体" w:cs="宋体"/>
          <w:spacing w:val="8"/>
          <w:sz w:val="20"/>
          <w:szCs w:val="20"/>
        </w:rPr>
        <w:t>”规定的履约担保格式要求。</w:t>
      </w:r>
    </w:p>
    <w:p w14:paraId="18E9C1AF">
      <w:pPr>
        <w:spacing w:before="33" w:line="452" w:lineRule="auto"/>
        <w:ind w:firstLine="425"/>
        <w:rPr>
          <w:rFonts w:ascii="宋体" w:hAnsi="宋体" w:eastAsia="宋体" w:cs="宋体"/>
          <w:sz w:val="20"/>
          <w:szCs w:val="20"/>
        </w:rPr>
      </w:pPr>
      <w:r>
        <w:rPr>
          <w:rFonts w:ascii="宋体" w:hAnsi="宋体" w:eastAsia="宋体" w:cs="宋体"/>
          <w:spacing w:val="9"/>
          <w:sz w:val="20"/>
          <w:szCs w:val="20"/>
        </w:rPr>
        <w:t>7.5.2</w:t>
      </w:r>
      <w:r>
        <w:rPr>
          <w:rFonts w:ascii="宋体" w:hAnsi="宋体" w:eastAsia="宋体" w:cs="宋体"/>
          <w:spacing w:val="35"/>
          <w:sz w:val="20"/>
          <w:szCs w:val="20"/>
        </w:rPr>
        <w:t xml:space="preserve"> </w:t>
      </w:r>
      <w:r>
        <w:rPr>
          <w:rFonts w:ascii="宋体" w:hAnsi="宋体" w:eastAsia="宋体" w:cs="宋体"/>
          <w:spacing w:val="9"/>
          <w:sz w:val="20"/>
          <w:szCs w:val="20"/>
        </w:rPr>
        <w:t>中标人不能按本章第</w:t>
      </w:r>
      <w:r>
        <w:rPr>
          <w:rFonts w:ascii="宋体" w:hAnsi="宋体" w:eastAsia="宋体" w:cs="宋体"/>
          <w:spacing w:val="-32"/>
          <w:sz w:val="20"/>
          <w:szCs w:val="20"/>
        </w:rPr>
        <w:t xml:space="preserve"> </w:t>
      </w:r>
      <w:r>
        <w:rPr>
          <w:rFonts w:ascii="宋体" w:hAnsi="宋体" w:eastAsia="宋体" w:cs="宋体"/>
          <w:spacing w:val="9"/>
          <w:sz w:val="20"/>
          <w:szCs w:val="20"/>
        </w:rPr>
        <w:t>7.5.1</w:t>
      </w:r>
      <w:r>
        <w:rPr>
          <w:rFonts w:ascii="宋体" w:hAnsi="宋体" w:eastAsia="宋体" w:cs="宋体"/>
          <w:spacing w:val="8"/>
          <w:sz w:val="20"/>
          <w:szCs w:val="20"/>
        </w:rPr>
        <w:t xml:space="preserve"> 项要求提交履约担保的，视为放弃中标，其投标保证</w:t>
      </w:r>
      <w:r>
        <w:rPr>
          <w:rFonts w:ascii="宋体" w:hAnsi="宋体" w:eastAsia="宋体" w:cs="宋体"/>
          <w:sz w:val="20"/>
          <w:szCs w:val="20"/>
        </w:rPr>
        <w:t xml:space="preserve"> </w:t>
      </w:r>
      <w:r>
        <w:rPr>
          <w:rFonts w:ascii="宋体" w:hAnsi="宋体" w:eastAsia="宋体" w:cs="宋体"/>
          <w:spacing w:val="12"/>
          <w:sz w:val="20"/>
          <w:szCs w:val="20"/>
        </w:rPr>
        <w:t>金不予退还，给招标人造成的损失超过投标保证金数额的，中标人还应当对超过部分予以赔</w:t>
      </w:r>
      <w:r>
        <w:rPr>
          <w:rFonts w:ascii="宋体" w:hAnsi="宋体" w:eastAsia="宋体" w:cs="宋体"/>
          <w:spacing w:val="14"/>
          <w:sz w:val="20"/>
          <w:szCs w:val="20"/>
        </w:rPr>
        <w:t xml:space="preserve"> </w:t>
      </w:r>
      <w:r>
        <w:rPr>
          <w:rFonts w:ascii="宋体" w:hAnsi="宋体" w:eastAsia="宋体" w:cs="宋体"/>
          <w:sz w:val="20"/>
          <w:szCs w:val="20"/>
        </w:rPr>
        <w:t>偿。</w:t>
      </w:r>
    </w:p>
    <w:p w14:paraId="6EF5745C">
      <w:pPr>
        <w:spacing w:before="29" w:line="447" w:lineRule="auto"/>
        <w:ind w:left="5" w:firstLine="420"/>
        <w:rPr>
          <w:rFonts w:ascii="宋体" w:hAnsi="宋体" w:eastAsia="宋体" w:cs="宋体"/>
          <w:sz w:val="20"/>
          <w:szCs w:val="20"/>
        </w:rPr>
      </w:pPr>
      <w:r>
        <w:rPr>
          <w:rFonts w:ascii="宋体" w:hAnsi="宋体" w:eastAsia="宋体" w:cs="宋体"/>
          <w:spacing w:val="8"/>
          <w:sz w:val="20"/>
          <w:szCs w:val="20"/>
        </w:rPr>
        <w:t>7.5.3</w:t>
      </w:r>
      <w:r>
        <w:rPr>
          <w:rFonts w:ascii="宋体" w:hAnsi="宋体" w:eastAsia="宋体" w:cs="宋体"/>
          <w:spacing w:val="38"/>
          <w:sz w:val="20"/>
          <w:szCs w:val="20"/>
        </w:rPr>
        <w:t xml:space="preserve"> </w:t>
      </w:r>
      <w:r>
        <w:rPr>
          <w:rFonts w:ascii="宋体" w:hAnsi="宋体" w:eastAsia="宋体" w:cs="宋体"/>
          <w:spacing w:val="8"/>
          <w:sz w:val="20"/>
          <w:szCs w:val="20"/>
        </w:rPr>
        <w:t>以银行转账方式收取履约担保的，工程竣工验收合格后</w:t>
      </w:r>
      <w:r>
        <w:rPr>
          <w:rFonts w:ascii="宋体" w:hAnsi="宋体" w:eastAsia="宋体" w:cs="宋体"/>
          <w:spacing w:val="-30"/>
          <w:sz w:val="20"/>
          <w:szCs w:val="20"/>
        </w:rPr>
        <w:t xml:space="preserve"> </w:t>
      </w:r>
      <w:r>
        <w:rPr>
          <w:rFonts w:ascii="宋体" w:hAnsi="宋体" w:eastAsia="宋体" w:cs="宋体"/>
          <w:spacing w:val="8"/>
          <w:sz w:val="20"/>
          <w:szCs w:val="20"/>
        </w:rPr>
        <w:t>5 日内</w:t>
      </w:r>
      <w:r>
        <w:rPr>
          <w:rFonts w:ascii="宋体" w:hAnsi="宋体" w:eastAsia="宋体" w:cs="宋体"/>
          <w:spacing w:val="7"/>
          <w:sz w:val="20"/>
          <w:szCs w:val="20"/>
        </w:rPr>
        <w:t>，</w:t>
      </w:r>
      <w:r>
        <w:rPr>
          <w:rFonts w:ascii="宋体" w:hAnsi="宋体" w:eastAsia="宋体" w:cs="宋体"/>
          <w:spacing w:val="-59"/>
          <w:sz w:val="20"/>
          <w:szCs w:val="20"/>
        </w:rPr>
        <w:t xml:space="preserve"> </w:t>
      </w:r>
      <w:r>
        <w:rPr>
          <w:rFonts w:ascii="宋体" w:hAnsi="宋体" w:eastAsia="宋体" w:cs="宋体"/>
          <w:spacing w:val="7"/>
          <w:sz w:val="20"/>
          <w:szCs w:val="20"/>
        </w:rPr>
        <w:t>向中标人退还履</w:t>
      </w:r>
      <w:r>
        <w:rPr>
          <w:rFonts w:ascii="宋体" w:hAnsi="宋体" w:eastAsia="宋体" w:cs="宋体"/>
          <w:sz w:val="20"/>
          <w:szCs w:val="20"/>
        </w:rPr>
        <w:t xml:space="preserve"> </w:t>
      </w:r>
      <w:r>
        <w:rPr>
          <w:rFonts w:ascii="宋体" w:hAnsi="宋体" w:eastAsia="宋体" w:cs="宋体"/>
          <w:spacing w:val="4"/>
          <w:sz w:val="20"/>
          <w:szCs w:val="20"/>
        </w:rPr>
        <w:t>约保证金。</w:t>
      </w:r>
    </w:p>
    <w:p w14:paraId="2793F8E4">
      <w:pPr>
        <w:spacing w:before="7" w:line="221" w:lineRule="auto"/>
        <w:ind w:left="2"/>
        <w:outlineLvl w:val="2"/>
        <w:rPr>
          <w:rFonts w:ascii="宋体" w:hAnsi="宋体" w:eastAsia="宋体" w:cs="宋体"/>
          <w:sz w:val="24"/>
          <w:szCs w:val="24"/>
        </w:rPr>
      </w:pPr>
      <w:bookmarkStart w:id="228" w:name="bookmark112"/>
      <w:bookmarkEnd w:id="228"/>
      <w:r>
        <w:rPr>
          <w:rFonts w:ascii="Calibri" w:hAnsi="Calibri" w:eastAsia="Calibri" w:cs="Calibri"/>
          <w:b/>
          <w:bCs/>
          <w:spacing w:val="-4"/>
          <w:sz w:val="24"/>
          <w:szCs w:val="24"/>
        </w:rPr>
        <w:t>7.6</w:t>
      </w:r>
      <w:r>
        <w:rPr>
          <w:rFonts w:ascii="Calibri" w:hAnsi="Calibri" w:eastAsia="Calibri" w:cs="Calibri"/>
          <w:b/>
          <w:bCs/>
          <w:spacing w:val="10"/>
          <w:sz w:val="24"/>
          <w:szCs w:val="24"/>
        </w:rPr>
        <w:t xml:space="preserve">  </w:t>
      </w:r>
      <w:r>
        <w:rPr>
          <w:rFonts w:ascii="宋体" w:hAnsi="宋体" w:eastAsia="宋体" w:cs="宋体"/>
          <w:b/>
          <w:bCs/>
          <w:spacing w:val="-4"/>
          <w:sz w:val="24"/>
          <w:szCs w:val="24"/>
        </w:rPr>
        <w:t>签订合同</w:t>
      </w:r>
    </w:p>
    <w:p w14:paraId="72AC62E1">
      <w:pPr>
        <w:spacing w:before="239" w:line="454" w:lineRule="auto"/>
        <w:ind w:firstLine="425"/>
        <w:jc w:val="both"/>
        <w:rPr>
          <w:rFonts w:ascii="宋体" w:hAnsi="宋体" w:eastAsia="宋体" w:cs="宋体"/>
          <w:sz w:val="20"/>
          <w:szCs w:val="20"/>
        </w:rPr>
      </w:pPr>
      <w:r>
        <w:rPr>
          <w:rFonts w:ascii="宋体" w:hAnsi="宋体" w:eastAsia="宋体" w:cs="宋体"/>
          <w:spacing w:val="7"/>
          <w:sz w:val="20"/>
          <w:szCs w:val="20"/>
        </w:rPr>
        <w:t>7.6.1 招标人和中标人应当自中标通知书发出之日起</w:t>
      </w:r>
      <w:r>
        <w:rPr>
          <w:rFonts w:ascii="宋体" w:hAnsi="宋体" w:eastAsia="宋体" w:cs="宋体"/>
          <w:spacing w:val="-32"/>
          <w:sz w:val="20"/>
          <w:szCs w:val="20"/>
        </w:rPr>
        <w:t xml:space="preserve"> </w:t>
      </w:r>
      <w:r>
        <w:rPr>
          <w:rFonts w:ascii="宋体" w:hAnsi="宋体" w:eastAsia="宋体" w:cs="宋体"/>
          <w:spacing w:val="7"/>
          <w:sz w:val="20"/>
          <w:szCs w:val="20"/>
        </w:rPr>
        <w:t>30 日内，根据招标文件和中标人的</w:t>
      </w:r>
      <w:r>
        <w:rPr>
          <w:rFonts w:ascii="宋体" w:hAnsi="宋体" w:eastAsia="宋体" w:cs="宋体"/>
          <w:sz w:val="20"/>
          <w:szCs w:val="20"/>
        </w:rPr>
        <w:t xml:space="preserve"> </w:t>
      </w:r>
      <w:r>
        <w:rPr>
          <w:rFonts w:ascii="宋体" w:hAnsi="宋体" w:eastAsia="宋体" w:cs="宋体"/>
          <w:spacing w:val="12"/>
          <w:sz w:val="20"/>
          <w:szCs w:val="20"/>
        </w:rPr>
        <w:t>投标文件，通过洛阳市电子招投标交易平台以数据电文形式订立合同。中标人无正当理由拒</w:t>
      </w:r>
      <w:r>
        <w:rPr>
          <w:rFonts w:ascii="宋体" w:hAnsi="宋体" w:eastAsia="宋体" w:cs="宋体"/>
          <w:spacing w:val="11"/>
          <w:sz w:val="20"/>
          <w:szCs w:val="20"/>
        </w:rPr>
        <w:t xml:space="preserve"> </w:t>
      </w:r>
      <w:r>
        <w:rPr>
          <w:rFonts w:ascii="宋体" w:hAnsi="宋体" w:eastAsia="宋体" w:cs="宋体"/>
          <w:spacing w:val="12"/>
          <w:sz w:val="20"/>
          <w:szCs w:val="20"/>
        </w:rPr>
        <w:t>签合同的，招标人取消其中标资格，其投标保证金不予退还；给招标人造成的损失超过投标</w:t>
      </w:r>
      <w:r>
        <w:rPr>
          <w:rFonts w:ascii="宋体" w:hAnsi="宋体" w:eastAsia="宋体" w:cs="宋体"/>
          <w:spacing w:val="13"/>
          <w:sz w:val="20"/>
          <w:szCs w:val="20"/>
        </w:rPr>
        <w:t xml:space="preserve"> </w:t>
      </w:r>
      <w:r>
        <w:rPr>
          <w:rFonts w:ascii="宋体" w:hAnsi="宋体" w:eastAsia="宋体" w:cs="宋体"/>
          <w:spacing w:val="9"/>
          <w:sz w:val="20"/>
          <w:szCs w:val="20"/>
        </w:rPr>
        <w:t>保证金数额的，中标人还应当对超过部分予以赔偿。</w:t>
      </w:r>
    </w:p>
    <w:p w14:paraId="1FEA28A2">
      <w:pPr>
        <w:spacing w:before="32" w:line="448" w:lineRule="auto"/>
        <w:ind w:right="2" w:firstLine="425"/>
        <w:rPr>
          <w:rFonts w:ascii="宋体" w:hAnsi="宋体" w:eastAsia="宋体" w:cs="宋体"/>
          <w:sz w:val="20"/>
          <w:szCs w:val="20"/>
        </w:rPr>
      </w:pPr>
      <w:r>
        <w:rPr>
          <w:rFonts w:ascii="宋体" w:hAnsi="宋体" w:eastAsia="宋体" w:cs="宋体"/>
          <w:spacing w:val="11"/>
          <w:sz w:val="20"/>
          <w:szCs w:val="20"/>
        </w:rPr>
        <w:t>7.6.2 发出中标通知书后，招标人无正当理由拒签合同的，招标人向中标人退还投标保</w:t>
      </w:r>
      <w:r>
        <w:rPr>
          <w:rFonts w:ascii="宋体" w:hAnsi="宋体" w:eastAsia="宋体" w:cs="宋体"/>
          <w:spacing w:val="15"/>
          <w:sz w:val="20"/>
          <w:szCs w:val="20"/>
        </w:rPr>
        <w:t xml:space="preserve"> </w:t>
      </w:r>
      <w:r>
        <w:rPr>
          <w:rFonts w:ascii="宋体" w:hAnsi="宋体" w:eastAsia="宋体" w:cs="宋体"/>
          <w:spacing w:val="9"/>
          <w:sz w:val="20"/>
          <w:szCs w:val="20"/>
        </w:rPr>
        <w:t>证金；给中标人造成损失的，还应当赔偿损失。</w:t>
      </w:r>
    </w:p>
    <w:p w14:paraId="43F9032A">
      <w:pPr>
        <w:pStyle w:val="2"/>
        <w:spacing w:line="414" w:lineRule="auto"/>
      </w:pPr>
    </w:p>
    <w:p w14:paraId="7E8640E8">
      <w:pPr>
        <w:spacing w:before="114" w:line="226" w:lineRule="auto"/>
        <w:ind w:left="2"/>
        <w:outlineLvl w:val="1"/>
        <w:rPr>
          <w:rFonts w:ascii="黑体" w:hAnsi="黑体" w:eastAsia="黑体" w:cs="黑体"/>
          <w:sz w:val="35"/>
          <w:szCs w:val="35"/>
        </w:rPr>
      </w:pPr>
      <w:bookmarkStart w:id="229" w:name="bookmark114"/>
      <w:bookmarkEnd w:id="229"/>
      <w:bookmarkStart w:id="230" w:name="bookmark116"/>
      <w:bookmarkEnd w:id="230"/>
      <w:r>
        <w:rPr>
          <w:rFonts w:ascii="黑体" w:hAnsi="黑体" w:eastAsia="黑体" w:cs="黑体"/>
          <w:spacing w:val="8"/>
          <w:sz w:val="35"/>
          <w:szCs w:val="35"/>
        </w:rPr>
        <w:t>8．重新招标和不再招标</w:t>
      </w:r>
    </w:p>
    <w:p w14:paraId="74B622F8">
      <w:pPr>
        <w:spacing w:before="296" w:line="220" w:lineRule="auto"/>
        <w:outlineLvl w:val="2"/>
        <w:rPr>
          <w:rFonts w:ascii="宋体" w:hAnsi="宋体" w:eastAsia="宋体" w:cs="宋体"/>
          <w:sz w:val="24"/>
          <w:szCs w:val="24"/>
        </w:rPr>
      </w:pPr>
      <w:r>
        <w:rPr>
          <w:rFonts w:ascii="Calibri" w:hAnsi="Calibri" w:eastAsia="Calibri" w:cs="Calibri"/>
          <w:b/>
          <w:bCs/>
          <w:spacing w:val="-4"/>
          <w:sz w:val="24"/>
          <w:szCs w:val="24"/>
        </w:rPr>
        <w:t>8.1</w:t>
      </w:r>
      <w:r>
        <w:rPr>
          <w:rFonts w:ascii="Calibri" w:hAnsi="Calibri" w:eastAsia="Calibri" w:cs="Calibri"/>
          <w:b/>
          <w:bCs/>
          <w:spacing w:val="11"/>
          <w:sz w:val="24"/>
          <w:szCs w:val="24"/>
        </w:rPr>
        <w:t xml:space="preserve">  </w:t>
      </w:r>
      <w:r>
        <w:rPr>
          <w:rFonts w:ascii="宋体" w:hAnsi="宋体" w:eastAsia="宋体" w:cs="宋体"/>
          <w:b/>
          <w:bCs/>
          <w:spacing w:val="-4"/>
          <w:sz w:val="24"/>
          <w:szCs w:val="24"/>
        </w:rPr>
        <w:t>重新招标</w:t>
      </w:r>
    </w:p>
    <w:p w14:paraId="70E27086">
      <w:pPr>
        <w:spacing w:before="239" w:line="228" w:lineRule="auto"/>
        <w:ind w:left="421"/>
        <w:rPr>
          <w:rFonts w:ascii="宋体" w:hAnsi="宋体" w:eastAsia="宋体" w:cs="宋体"/>
          <w:sz w:val="20"/>
          <w:szCs w:val="20"/>
        </w:rPr>
      </w:pPr>
      <w:r>
        <w:rPr>
          <w:rFonts w:ascii="宋体" w:hAnsi="宋体" w:eastAsia="宋体" w:cs="宋体"/>
          <w:spacing w:val="8"/>
          <w:sz w:val="20"/>
          <w:szCs w:val="20"/>
        </w:rPr>
        <w:t>有下列情形之一的，招标人将重新招标：</w:t>
      </w:r>
    </w:p>
    <w:p w14:paraId="5B5D2A78">
      <w:pPr>
        <w:spacing w:before="253" w:line="228" w:lineRule="auto"/>
        <w:ind w:left="431"/>
        <w:rPr>
          <w:rFonts w:ascii="宋体" w:hAnsi="宋体" w:eastAsia="宋体" w:cs="宋体"/>
          <w:sz w:val="20"/>
          <w:szCs w:val="20"/>
        </w:rPr>
      </w:pPr>
      <w:r>
        <w:rPr>
          <w:rFonts w:ascii="宋体" w:hAnsi="宋体" w:eastAsia="宋体" w:cs="宋体"/>
          <w:spacing w:val="6"/>
          <w:sz w:val="20"/>
          <w:szCs w:val="20"/>
        </w:rPr>
        <w:t>（1）投标截止时间止，投标人少于</w:t>
      </w:r>
      <w:r>
        <w:rPr>
          <w:rFonts w:ascii="宋体" w:hAnsi="宋体" w:eastAsia="宋体" w:cs="宋体"/>
          <w:spacing w:val="-18"/>
          <w:sz w:val="20"/>
          <w:szCs w:val="20"/>
        </w:rPr>
        <w:t xml:space="preserve"> </w:t>
      </w:r>
      <w:r>
        <w:rPr>
          <w:rFonts w:ascii="宋体" w:hAnsi="宋体" w:eastAsia="宋体" w:cs="宋体"/>
          <w:spacing w:val="6"/>
          <w:sz w:val="20"/>
          <w:szCs w:val="20"/>
        </w:rPr>
        <w:t>3</w:t>
      </w:r>
      <w:r>
        <w:rPr>
          <w:rFonts w:ascii="宋体" w:hAnsi="宋体" w:eastAsia="宋体" w:cs="宋体"/>
          <w:spacing w:val="-41"/>
          <w:sz w:val="20"/>
          <w:szCs w:val="20"/>
        </w:rPr>
        <w:t xml:space="preserve"> </w:t>
      </w:r>
      <w:r>
        <w:rPr>
          <w:rFonts w:ascii="宋体" w:hAnsi="宋体" w:eastAsia="宋体" w:cs="宋体"/>
          <w:spacing w:val="6"/>
          <w:sz w:val="20"/>
          <w:szCs w:val="20"/>
        </w:rPr>
        <w:t>个的；</w:t>
      </w:r>
    </w:p>
    <w:p w14:paraId="2DCEE42D">
      <w:pPr>
        <w:spacing w:before="255" w:line="227" w:lineRule="auto"/>
        <w:ind w:left="431"/>
        <w:rPr>
          <w:rFonts w:ascii="宋体" w:hAnsi="宋体" w:eastAsia="宋体" w:cs="宋体"/>
          <w:sz w:val="20"/>
          <w:szCs w:val="20"/>
        </w:rPr>
      </w:pPr>
      <w:r>
        <w:rPr>
          <w:rFonts w:ascii="宋体" w:hAnsi="宋体" w:eastAsia="宋体" w:cs="宋体"/>
          <w:spacing w:val="8"/>
          <w:sz w:val="20"/>
          <w:szCs w:val="20"/>
        </w:rPr>
        <w:t>（2）经评标委员会评审后否决所有投标的；</w:t>
      </w:r>
    </w:p>
    <w:p w14:paraId="08FBECB3">
      <w:pPr>
        <w:spacing w:line="227" w:lineRule="auto"/>
        <w:rPr>
          <w:rFonts w:ascii="宋体" w:hAnsi="宋体" w:eastAsia="宋体" w:cs="宋体"/>
          <w:sz w:val="20"/>
          <w:szCs w:val="20"/>
        </w:rPr>
        <w:sectPr>
          <w:footerReference r:id="rId44" w:type="default"/>
          <w:pgSz w:w="11906" w:h="16839"/>
          <w:pgMar w:top="1431" w:right="1701" w:bottom="1018" w:left="1708" w:header="0" w:footer="852" w:gutter="0"/>
          <w:cols w:space="720" w:num="1"/>
        </w:sectPr>
      </w:pPr>
    </w:p>
    <w:p w14:paraId="13A5A65E">
      <w:pPr>
        <w:pStyle w:val="2"/>
        <w:spacing w:line="310" w:lineRule="auto"/>
      </w:pPr>
    </w:p>
    <w:p w14:paraId="72501C90">
      <w:pPr>
        <w:spacing w:before="65" w:line="228" w:lineRule="auto"/>
        <w:ind w:left="433"/>
        <w:rPr>
          <w:rFonts w:ascii="宋体" w:hAnsi="宋体" w:eastAsia="宋体" w:cs="宋体"/>
          <w:sz w:val="20"/>
          <w:szCs w:val="20"/>
        </w:rPr>
      </w:pPr>
      <w:r>
        <w:rPr>
          <w:rFonts w:ascii="宋体" w:hAnsi="宋体" w:eastAsia="宋体" w:cs="宋体"/>
          <w:spacing w:val="8"/>
          <w:sz w:val="20"/>
          <w:szCs w:val="20"/>
        </w:rPr>
        <w:t>（3）在投标有效期内同意延长投标有效期的投标</w:t>
      </w:r>
      <w:r>
        <w:rPr>
          <w:rFonts w:ascii="宋体" w:hAnsi="宋体" w:eastAsia="宋体" w:cs="宋体"/>
          <w:spacing w:val="7"/>
          <w:sz w:val="20"/>
          <w:szCs w:val="20"/>
        </w:rPr>
        <w:t>人少于</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个的。</w:t>
      </w:r>
    </w:p>
    <w:p w14:paraId="0FEFC279">
      <w:pPr>
        <w:spacing w:before="228" w:line="220" w:lineRule="auto"/>
        <w:ind w:left="2"/>
        <w:outlineLvl w:val="2"/>
        <w:rPr>
          <w:rFonts w:ascii="宋体" w:hAnsi="宋体" w:eastAsia="宋体" w:cs="宋体"/>
          <w:sz w:val="24"/>
          <w:szCs w:val="24"/>
        </w:rPr>
      </w:pPr>
      <w:bookmarkStart w:id="231" w:name="bookmark118"/>
      <w:bookmarkEnd w:id="231"/>
      <w:r>
        <w:rPr>
          <w:rFonts w:ascii="Calibri" w:hAnsi="Calibri" w:eastAsia="Calibri" w:cs="Calibri"/>
          <w:b/>
          <w:bCs/>
          <w:spacing w:val="-4"/>
          <w:sz w:val="24"/>
          <w:szCs w:val="24"/>
        </w:rPr>
        <w:t>8.2</w:t>
      </w:r>
      <w:r>
        <w:rPr>
          <w:rFonts w:ascii="Calibri" w:hAnsi="Calibri" w:eastAsia="Calibri" w:cs="Calibri"/>
          <w:b/>
          <w:bCs/>
          <w:spacing w:val="11"/>
          <w:sz w:val="24"/>
          <w:szCs w:val="24"/>
        </w:rPr>
        <w:t xml:space="preserve">  </w:t>
      </w:r>
      <w:r>
        <w:rPr>
          <w:rFonts w:ascii="宋体" w:hAnsi="宋体" w:eastAsia="宋体" w:cs="宋体"/>
          <w:b/>
          <w:bCs/>
          <w:spacing w:val="-4"/>
          <w:sz w:val="24"/>
          <w:szCs w:val="24"/>
        </w:rPr>
        <w:t>不再招标</w:t>
      </w:r>
    </w:p>
    <w:p w14:paraId="23856239">
      <w:pPr>
        <w:spacing w:before="239" w:line="446" w:lineRule="auto"/>
        <w:ind w:left="7" w:right="2" w:firstLine="417"/>
        <w:rPr>
          <w:rFonts w:ascii="宋体" w:hAnsi="宋体" w:eastAsia="宋体" w:cs="宋体"/>
          <w:sz w:val="20"/>
          <w:szCs w:val="20"/>
        </w:rPr>
      </w:pPr>
      <w:r>
        <w:rPr>
          <w:rFonts w:ascii="宋体" w:hAnsi="宋体" w:eastAsia="宋体" w:cs="宋体"/>
          <w:spacing w:val="12"/>
          <w:sz w:val="20"/>
          <w:szCs w:val="20"/>
        </w:rPr>
        <w:t>重新招标后投标人仍少于</w:t>
      </w:r>
      <w:r>
        <w:rPr>
          <w:rFonts w:ascii="宋体" w:hAnsi="宋体" w:eastAsia="宋体" w:cs="宋体"/>
          <w:spacing w:val="-33"/>
          <w:sz w:val="20"/>
          <w:szCs w:val="20"/>
        </w:rPr>
        <w:t xml:space="preserve"> </w:t>
      </w:r>
      <w:r>
        <w:rPr>
          <w:rFonts w:ascii="宋体" w:hAnsi="宋体" w:eastAsia="宋体" w:cs="宋体"/>
          <w:spacing w:val="12"/>
          <w:sz w:val="20"/>
          <w:szCs w:val="20"/>
        </w:rPr>
        <w:t>3</w:t>
      </w:r>
      <w:r>
        <w:rPr>
          <w:rFonts w:ascii="宋体" w:hAnsi="宋体" w:eastAsia="宋体" w:cs="宋体"/>
          <w:spacing w:val="-38"/>
          <w:sz w:val="20"/>
          <w:szCs w:val="20"/>
        </w:rPr>
        <w:t xml:space="preserve"> </w:t>
      </w:r>
      <w:r>
        <w:rPr>
          <w:rFonts w:ascii="宋体" w:hAnsi="宋体" w:eastAsia="宋体" w:cs="宋体"/>
          <w:spacing w:val="12"/>
          <w:sz w:val="20"/>
          <w:szCs w:val="20"/>
        </w:rPr>
        <w:t>个或者所有投标被否决的</w:t>
      </w:r>
      <w:r>
        <w:rPr>
          <w:rFonts w:ascii="宋体" w:hAnsi="宋体" w:eastAsia="宋体" w:cs="宋体"/>
          <w:spacing w:val="11"/>
          <w:sz w:val="20"/>
          <w:szCs w:val="20"/>
        </w:rPr>
        <w:t>，属于必须审批或核准的工程建设</w:t>
      </w:r>
      <w:r>
        <w:rPr>
          <w:rFonts w:ascii="宋体" w:hAnsi="宋体" w:eastAsia="宋体" w:cs="宋体"/>
          <w:sz w:val="20"/>
          <w:szCs w:val="20"/>
        </w:rPr>
        <w:t xml:space="preserve"> </w:t>
      </w:r>
      <w:r>
        <w:rPr>
          <w:rFonts w:ascii="宋体" w:hAnsi="宋体" w:eastAsia="宋体" w:cs="宋体"/>
          <w:spacing w:val="9"/>
          <w:sz w:val="20"/>
          <w:szCs w:val="20"/>
        </w:rPr>
        <w:t>项目，经原审批或核准部门批准后不再进行招</w:t>
      </w:r>
      <w:r>
        <w:rPr>
          <w:rFonts w:ascii="宋体" w:hAnsi="宋体" w:eastAsia="宋体" w:cs="宋体"/>
          <w:spacing w:val="8"/>
          <w:sz w:val="20"/>
          <w:szCs w:val="20"/>
        </w:rPr>
        <w:t>标。</w:t>
      </w:r>
    </w:p>
    <w:p w14:paraId="0D40D406">
      <w:pPr>
        <w:pStyle w:val="2"/>
        <w:spacing w:line="419" w:lineRule="auto"/>
      </w:pPr>
    </w:p>
    <w:p w14:paraId="6A8B83B2">
      <w:pPr>
        <w:spacing w:before="114" w:line="226" w:lineRule="auto"/>
        <w:outlineLvl w:val="1"/>
        <w:rPr>
          <w:rFonts w:ascii="黑体" w:hAnsi="黑体" w:eastAsia="黑体" w:cs="黑体"/>
          <w:sz w:val="35"/>
          <w:szCs w:val="35"/>
        </w:rPr>
      </w:pPr>
      <w:bookmarkStart w:id="232" w:name="bookmark122"/>
      <w:bookmarkEnd w:id="232"/>
      <w:bookmarkStart w:id="233" w:name="bookmark120"/>
      <w:bookmarkEnd w:id="233"/>
      <w:r>
        <w:rPr>
          <w:rFonts w:ascii="黑体" w:hAnsi="黑体" w:eastAsia="黑体" w:cs="黑体"/>
          <w:spacing w:val="8"/>
          <w:sz w:val="35"/>
          <w:szCs w:val="35"/>
        </w:rPr>
        <w:t>9．纪律和监督</w:t>
      </w:r>
    </w:p>
    <w:p w14:paraId="3253EB77">
      <w:pPr>
        <w:spacing w:before="293" w:line="219" w:lineRule="auto"/>
        <w:ind w:left="3"/>
        <w:outlineLvl w:val="2"/>
        <w:rPr>
          <w:rFonts w:ascii="宋体" w:hAnsi="宋体" w:eastAsia="宋体" w:cs="宋体"/>
          <w:sz w:val="24"/>
          <w:szCs w:val="24"/>
        </w:rPr>
      </w:pPr>
      <w:r>
        <w:rPr>
          <w:rFonts w:ascii="Calibri" w:hAnsi="Calibri" w:eastAsia="Calibri" w:cs="Calibri"/>
          <w:b/>
          <w:bCs/>
          <w:spacing w:val="-1"/>
          <w:sz w:val="24"/>
          <w:szCs w:val="24"/>
        </w:rPr>
        <w:t xml:space="preserve">9.1  </w:t>
      </w:r>
      <w:r>
        <w:rPr>
          <w:rFonts w:ascii="宋体" w:hAnsi="宋体" w:eastAsia="宋体" w:cs="宋体"/>
          <w:b/>
          <w:bCs/>
          <w:spacing w:val="-1"/>
          <w:sz w:val="24"/>
          <w:szCs w:val="24"/>
        </w:rPr>
        <w:t>对招标人的纪律要求</w:t>
      </w:r>
    </w:p>
    <w:p w14:paraId="658ADAE9">
      <w:pPr>
        <w:spacing w:before="241" w:line="448" w:lineRule="auto"/>
        <w:ind w:left="5" w:firstLine="419"/>
        <w:rPr>
          <w:rFonts w:ascii="宋体" w:hAnsi="宋体" w:eastAsia="宋体" w:cs="宋体"/>
          <w:sz w:val="20"/>
          <w:szCs w:val="20"/>
        </w:rPr>
      </w:pPr>
      <w:r>
        <w:rPr>
          <w:rFonts w:ascii="宋体" w:hAnsi="宋体" w:eastAsia="宋体" w:cs="宋体"/>
          <w:spacing w:val="12"/>
          <w:sz w:val="20"/>
          <w:szCs w:val="20"/>
        </w:rPr>
        <w:t>招标人不得泄漏招标投标活动中应当保密的情况和资料，不得与投标人串通损害国家利</w:t>
      </w:r>
      <w:r>
        <w:rPr>
          <w:rFonts w:ascii="宋体" w:hAnsi="宋体" w:eastAsia="宋体" w:cs="宋体"/>
          <w:spacing w:val="17"/>
          <w:sz w:val="20"/>
          <w:szCs w:val="20"/>
        </w:rPr>
        <w:t xml:space="preserve"> </w:t>
      </w:r>
      <w:r>
        <w:rPr>
          <w:rFonts w:ascii="宋体" w:hAnsi="宋体" w:eastAsia="宋体" w:cs="宋体"/>
          <w:spacing w:val="8"/>
          <w:sz w:val="20"/>
          <w:szCs w:val="20"/>
        </w:rPr>
        <w:t>益、社会公共利益或者他人合法权益。</w:t>
      </w:r>
    </w:p>
    <w:p w14:paraId="17687372">
      <w:pPr>
        <w:spacing w:before="4" w:line="219" w:lineRule="auto"/>
        <w:ind w:left="3"/>
        <w:outlineLvl w:val="2"/>
        <w:rPr>
          <w:rFonts w:ascii="宋体" w:hAnsi="宋体" w:eastAsia="宋体" w:cs="宋体"/>
          <w:sz w:val="24"/>
          <w:szCs w:val="24"/>
        </w:rPr>
      </w:pPr>
      <w:bookmarkStart w:id="234" w:name="bookmark124"/>
      <w:bookmarkEnd w:id="234"/>
      <w:r>
        <w:rPr>
          <w:rFonts w:ascii="Calibri" w:hAnsi="Calibri" w:eastAsia="Calibri" w:cs="Calibri"/>
          <w:b/>
          <w:bCs/>
          <w:spacing w:val="-1"/>
          <w:sz w:val="24"/>
          <w:szCs w:val="24"/>
        </w:rPr>
        <w:t xml:space="preserve">9.2  </w:t>
      </w:r>
      <w:r>
        <w:rPr>
          <w:rFonts w:ascii="宋体" w:hAnsi="宋体" w:eastAsia="宋体" w:cs="宋体"/>
          <w:b/>
          <w:bCs/>
          <w:spacing w:val="-1"/>
          <w:sz w:val="24"/>
          <w:szCs w:val="24"/>
        </w:rPr>
        <w:t>对投标人的纪律要求</w:t>
      </w:r>
    </w:p>
    <w:p w14:paraId="0B2E0E58">
      <w:pPr>
        <w:spacing w:before="240" w:line="452" w:lineRule="auto"/>
        <w:ind w:left="2" w:firstLine="423"/>
        <w:jc w:val="both"/>
        <w:rPr>
          <w:rFonts w:ascii="宋体" w:hAnsi="宋体" w:eastAsia="宋体" w:cs="宋体"/>
          <w:sz w:val="20"/>
          <w:szCs w:val="20"/>
        </w:rPr>
      </w:pPr>
      <w:r>
        <w:rPr>
          <w:rFonts w:ascii="宋体" w:hAnsi="宋体" w:eastAsia="宋体" w:cs="宋体"/>
          <w:spacing w:val="12"/>
          <w:sz w:val="20"/>
          <w:szCs w:val="20"/>
        </w:rPr>
        <w:t>投标人不得相互串通投标或者与招标人串通投标，不得向招标人或者评标委员会成员行</w:t>
      </w:r>
      <w:r>
        <w:rPr>
          <w:rFonts w:ascii="宋体" w:hAnsi="宋体" w:eastAsia="宋体" w:cs="宋体"/>
          <w:spacing w:val="15"/>
          <w:sz w:val="20"/>
          <w:szCs w:val="20"/>
        </w:rPr>
        <w:t xml:space="preserve"> </w:t>
      </w:r>
      <w:r>
        <w:rPr>
          <w:rFonts w:ascii="宋体" w:hAnsi="宋体" w:eastAsia="宋体" w:cs="宋体"/>
          <w:spacing w:val="12"/>
          <w:sz w:val="20"/>
          <w:szCs w:val="20"/>
        </w:rPr>
        <w:t>贿谋取中标，不得以他人名义投标或者以其他方式弄虚作假骗取中标；投标人不得以任何方</w:t>
      </w:r>
      <w:r>
        <w:rPr>
          <w:rFonts w:ascii="宋体" w:hAnsi="宋体" w:eastAsia="宋体" w:cs="宋体"/>
          <w:spacing w:val="14"/>
          <w:sz w:val="20"/>
          <w:szCs w:val="20"/>
        </w:rPr>
        <w:t xml:space="preserve"> </w:t>
      </w:r>
      <w:r>
        <w:rPr>
          <w:rFonts w:ascii="宋体" w:hAnsi="宋体" w:eastAsia="宋体" w:cs="宋体"/>
          <w:spacing w:val="8"/>
          <w:sz w:val="20"/>
          <w:szCs w:val="20"/>
        </w:rPr>
        <w:t>式干扰、影响评标工作。</w:t>
      </w:r>
    </w:p>
    <w:p w14:paraId="0CFEB061">
      <w:pPr>
        <w:spacing w:before="7" w:line="219" w:lineRule="auto"/>
        <w:ind w:left="3"/>
        <w:outlineLvl w:val="2"/>
        <w:rPr>
          <w:rFonts w:ascii="宋体" w:hAnsi="宋体" w:eastAsia="宋体" w:cs="宋体"/>
          <w:sz w:val="24"/>
          <w:szCs w:val="24"/>
        </w:rPr>
      </w:pPr>
      <w:bookmarkStart w:id="235" w:name="bookmark126"/>
      <w:bookmarkEnd w:id="235"/>
      <w:r>
        <w:rPr>
          <w:rFonts w:ascii="Calibri" w:hAnsi="Calibri" w:eastAsia="Calibri" w:cs="Calibri"/>
          <w:b/>
          <w:bCs/>
          <w:spacing w:val="-1"/>
          <w:sz w:val="24"/>
          <w:szCs w:val="24"/>
        </w:rPr>
        <w:t xml:space="preserve">9.3  </w:t>
      </w:r>
      <w:r>
        <w:rPr>
          <w:rFonts w:ascii="宋体" w:hAnsi="宋体" w:eastAsia="宋体" w:cs="宋体"/>
          <w:b/>
          <w:bCs/>
          <w:spacing w:val="-1"/>
          <w:sz w:val="24"/>
          <w:szCs w:val="24"/>
        </w:rPr>
        <w:t>对评标委员会成员的纪律要求</w:t>
      </w:r>
    </w:p>
    <w:p w14:paraId="6020B5C8">
      <w:pPr>
        <w:spacing w:before="243" w:line="454" w:lineRule="auto"/>
        <w:ind w:left="4" w:firstLine="418"/>
        <w:jc w:val="both"/>
        <w:rPr>
          <w:rFonts w:ascii="宋体" w:hAnsi="宋体" w:eastAsia="宋体" w:cs="宋体"/>
          <w:sz w:val="20"/>
          <w:szCs w:val="20"/>
        </w:rPr>
      </w:pPr>
      <w:r>
        <w:rPr>
          <w:rFonts w:ascii="宋体" w:hAnsi="宋体" w:eastAsia="宋体" w:cs="宋体"/>
          <w:spacing w:val="12"/>
          <w:sz w:val="20"/>
          <w:szCs w:val="20"/>
        </w:rPr>
        <w:t>评标委员会成员不得收受他人的财物或者其他好处，不得向他人透漏对投标文件的评审</w:t>
      </w:r>
      <w:r>
        <w:rPr>
          <w:rFonts w:ascii="宋体" w:hAnsi="宋体" w:eastAsia="宋体" w:cs="宋体"/>
          <w:spacing w:val="18"/>
          <w:sz w:val="20"/>
          <w:szCs w:val="20"/>
        </w:rPr>
        <w:t xml:space="preserve"> </w:t>
      </w:r>
      <w:r>
        <w:rPr>
          <w:rFonts w:ascii="宋体" w:hAnsi="宋体" w:eastAsia="宋体" w:cs="宋体"/>
          <w:spacing w:val="12"/>
          <w:sz w:val="20"/>
          <w:szCs w:val="20"/>
        </w:rPr>
        <w:t>和比较、中标候选人的推荐情况以及与评标有关的其他情况。在评标活动中，评标委员会成</w:t>
      </w:r>
      <w:r>
        <w:rPr>
          <w:rFonts w:ascii="宋体" w:hAnsi="宋体" w:eastAsia="宋体" w:cs="宋体"/>
          <w:spacing w:val="13"/>
          <w:sz w:val="20"/>
          <w:szCs w:val="20"/>
        </w:rPr>
        <w:t xml:space="preserve"> </w:t>
      </w:r>
      <w:r>
        <w:rPr>
          <w:rFonts w:ascii="宋体" w:hAnsi="宋体" w:eastAsia="宋体" w:cs="宋体"/>
          <w:spacing w:val="12"/>
          <w:sz w:val="20"/>
          <w:szCs w:val="20"/>
        </w:rPr>
        <w:t>员不得擅离职守，影响评标程序正常进行，不</w:t>
      </w:r>
      <w:r>
        <w:rPr>
          <w:rFonts w:ascii="宋体" w:hAnsi="宋体" w:eastAsia="宋体" w:cs="宋体"/>
          <w:spacing w:val="11"/>
          <w:sz w:val="20"/>
          <w:szCs w:val="20"/>
        </w:rPr>
        <w:t>得使用第三章“评标办法</w:t>
      </w:r>
      <w:r>
        <w:rPr>
          <w:rFonts w:ascii="宋体" w:hAnsi="宋体" w:eastAsia="宋体" w:cs="宋体"/>
          <w:spacing w:val="-70"/>
          <w:sz w:val="20"/>
          <w:szCs w:val="20"/>
        </w:rPr>
        <w:t xml:space="preserve"> </w:t>
      </w:r>
      <w:r>
        <w:rPr>
          <w:rFonts w:ascii="宋体" w:hAnsi="宋体" w:eastAsia="宋体" w:cs="宋体"/>
          <w:spacing w:val="11"/>
          <w:sz w:val="20"/>
          <w:szCs w:val="20"/>
        </w:rPr>
        <w:t>”没有规定的评审因</w:t>
      </w:r>
      <w:r>
        <w:rPr>
          <w:rFonts w:ascii="宋体" w:hAnsi="宋体" w:eastAsia="宋体" w:cs="宋体"/>
          <w:sz w:val="20"/>
          <w:szCs w:val="20"/>
        </w:rPr>
        <w:t xml:space="preserve"> </w:t>
      </w:r>
      <w:r>
        <w:rPr>
          <w:rFonts w:ascii="宋体" w:hAnsi="宋体" w:eastAsia="宋体" w:cs="宋体"/>
          <w:spacing w:val="7"/>
          <w:sz w:val="20"/>
          <w:szCs w:val="20"/>
        </w:rPr>
        <w:t>素和标准进行评标。</w:t>
      </w:r>
    </w:p>
    <w:p w14:paraId="6036837C">
      <w:pPr>
        <w:spacing w:before="4" w:line="219" w:lineRule="auto"/>
        <w:ind w:left="3"/>
        <w:outlineLvl w:val="2"/>
        <w:rPr>
          <w:rFonts w:ascii="宋体" w:hAnsi="宋体" w:eastAsia="宋体" w:cs="宋体"/>
          <w:sz w:val="24"/>
          <w:szCs w:val="24"/>
        </w:rPr>
      </w:pPr>
      <w:bookmarkStart w:id="236" w:name="bookmark128"/>
      <w:bookmarkEnd w:id="236"/>
      <w:r>
        <w:rPr>
          <w:rFonts w:ascii="Calibri" w:hAnsi="Calibri" w:eastAsia="Calibri" w:cs="Calibri"/>
          <w:b/>
          <w:bCs/>
          <w:spacing w:val="-1"/>
          <w:sz w:val="24"/>
          <w:szCs w:val="24"/>
        </w:rPr>
        <w:t xml:space="preserve">9.4  </w:t>
      </w:r>
      <w:r>
        <w:rPr>
          <w:rFonts w:ascii="宋体" w:hAnsi="宋体" w:eastAsia="宋体" w:cs="宋体"/>
          <w:b/>
          <w:bCs/>
          <w:spacing w:val="-1"/>
          <w:sz w:val="24"/>
          <w:szCs w:val="24"/>
        </w:rPr>
        <w:t>对与评标活动有关的工作人员的</w:t>
      </w:r>
      <w:r>
        <w:rPr>
          <w:rFonts w:ascii="宋体" w:hAnsi="宋体" w:eastAsia="宋体" w:cs="宋体"/>
          <w:b/>
          <w:bCs/>
          <w:spacing w:val="-2"/>
          <w:sz w:val="24"/>
          <w:szCs w:val="24"/>
        </w:rPr>
        <w:t>纪律要求</w:t>
      </w:r>
    </w:p>
    <w:p w14:paraId="15E7ADDE">
      <w:pPr>
        <w:spacing w:before="241" w:line="452" w:lineRule="auto"/>
        <w:ind w:left="4" w:firstLine="423"/>
        <w:jc w:val="both"/>
        <w:rPr>
          <w:rFonts w:ascii="宋体" w:hAnsi="宋体" w:eastAsia="宋体" w:cs="宋体"/>
          <w:sz w:val="20"/>
          <w:szCs w:val="20"/>
        </w:rPr>
      </w:pPr>
      <w:r>
        <w:rPr>
          <w:rFonts w:ascii="宋体" w:hAnsi="宋体" w:eastAsia="宋体" w:cs="宋体"/>
          <w:spacing w:val="12"/>
          <w:sz w:val="20"/>
          <w:szCs w:val="20"/>
        </w:rPr>
        <w:t>与评标活动有关的工作人员不得收受他人的财物或者其他好处，不得向他人透漏对投标</w:t>
      </w:r>
      <w:r>
        <w:rPr>
          <w:rFonts w:ascii="宋体" w:hAnsi="宋体" w:eastAsia="宋体" w:cs="宋体"/>
          <w:spacing w:val="13"/>
          <w:sz w:val="20"/>
          <w:szCs w:val="20"/>
        </w:rPr>
        <w:t xml:space="preserve"> </w:t>
      </w:r>
      <w:r>
        <w:rPr>
          <w:rFonts w:ascii="宋体" w:hAnsi="宋体" w:eastAsia="宋体" w:cs="宋体"/>
          <w:spacing w:val="12"/>
          <w:sz w:val="20"/>
          <w:szCs w:val="20"/>
        </w:rPr>
        <w:t>文件的评审和比较、中标候选人的推荐情况以及评标有关的其他情况。在评标活动中，与评</w:t>
      </w:r>
      <w:r>
        <w:rPr>
          <w:rFonts w:ascii="宋体" w:hAnsi="宋体" w:eastAsia="宋体" w:cs="宋体"/>
          <w:spacing w:val="13"/>
          <w:sz w:val="20"/>
          <w:szCs w:val="20"/>
        </w:rPr>
        <w:t xml:space="preserve"> </w:t>
      </w:r>
      <w:r>
        <w:rPr>
          <w:rFonts w:ascii="宋体" w:hAnsi="宋体" w:eastAsia="宋体" w:cs="宋体"/>
          <w:spacing w:val="9"/>
          <w:sz w:val="20"/>
          <w:szCs w:val="20"/>
        </w:rPr>
        <w:t>标活动有关的工作人员不得擅离职守，影响评标程序正常进行。</w:t>
      </w:r>
    </w:p>
    <w:p w14:paraId="704F8917">
      <w:pPr>
        <w:spacing w:before="7" w:line="219" w:lineRule="auto"/>
        <w:ind w:left="3"/>
        <w:outlineLvl w:val="2"/>
        <w:rPr>
          <w:rFonts w:ascii="宋体" w:hAnsi="宋体" w:eastAsia="宋体" w:cs="宋体"/>
          <w:sz w:val="24"/>
          <w:szCs w:val="24"/>
        </w:rPr>
      </w:pPr>
      <w:bookmarkStart w:id="237" w:name="bookmark130"/>
      <w:bookmarkEnd w:id="237"/>
      <w:r>
        <w:rPr>
          <w:rFonts w:ascii="Calibri" w:hAnsi="Calibri" w:eastAsia="Calibri" w:cs="Calibri"/>
          <w:b/>
          <w:bCs/>
          <w:spacing w:val="-4"/>
          <w:sz w:val="24"/>
          <w:szCs w:val="24"/>
        </w:rPr>
        <w:t>9.5</w:t>
      </w:r>
      <w:r>
        <w:rPr>
          <w:rFonts w:ascii="Calibri" w:hAnsi="Calibri" w:eastAsia="Calibri" w:cs="Calibri"/>
          <w:b/>
          <w:bCs/>
          <w:spacing w:val="13"/>
          <w:sz w:val="24"/>
          <w:szCs w:val="24"/>
        </w:rPr>
        <w:t xml:space="preserve">  </w:t>
      </w:r>
      <w:r>
        <w:rPr>
          <w:rFonts w:ascii="宋体" w:hAnsi="宋体" w:eastAsia="宋体" w:cs="宋体"/>
          <w:b/>
          <w:bCs/>
          <w:spacing w:val="-4"/>
          <w:sz w:val="24"/>
          <w:szCs w:val="24"/>
        </w:rPr>
        <w:t>异议及投诉</w:t>
      </w:r>
    </w:p>
    <w:p w14:paraId="67C8DC1A">
      <w:pPr>
        <w:spacing w:before="240" w:line="446" w:lineRule="auto"/>
        <w:ind w:left="21" w:firstLine="402"/>
        <w:rPr>
          <w:rFonts w:ascii="宋体" w:hAnsi="宋体" w:eastAsia="宋体" w:cs="宋体"/>
          <w:sz w:val="20"/>
          <w:szCs w:val="20"/>
        </w:rPr>
      </w:pPr>
      <w:r>
        <w:rPr>
          <w:rFonts w:ascii="宋体" w:hAnsi="宋体" w:eastAsia="宋体" w:cs="宋体"/>
          <w:spacing w:val="8"/>
          <w:sz w:val="20"/>
          <w:szCs w:val="20"/>
        </w:rPr>
        <w:t>9.5.1</w:t>
      </w:r>
      <w:r>
        <w:rPr>
          <w:rFonts w:ascii="宋体" w:hAnsi="宋体" w:eastAsia="宋体" w:cs="宋体"/>
          <w:spacing w:val="-38"/>
          <w:sz w:val="20"/>
          <w:szCs w:val="20"/>
        </w:rPr>
        <w:t xml:space="preserve"> </w:t>
      </w:r>
      <w:r>
        <w:rPr>
          <w:rFonts w:ascii="宋体" w:hAnsi="宋体" w:eastAsia="宋体" w:cs="宋体"/>
          <w:spacing w:val="8"/>
          <w:sz w:val="20"/>
          <w:szCs w:val="20"/>
        </w:rPr>
        <w:t>投标人或其他利害关系人对本次招标活动有</w:t>
      </w:r>
      <w:r>
        <w:rPr>
          <w:rFonts w:ascii="宋体" w:hAnsi="宋体" w:eastAsia="宋体" w:cs="宋体"/>
          <w:spacing w:val="7"/>
          <w:sz w:val="20"/>
          <w:szCs w:val="20"/>
        </w:rPr>
        <w:t>异议的，应在法定期限内提出，异议提</w:t>
      </w:r>
      <w:r>
        <w:rPr>
          <w:rFonts w:ascii="宋体" w:hAnsi="宋体" w:eastAsia="宋体" w:cs="宋体"/>
          <w:sz w:val="20"/>
          <w:szCs w:val="20"/>
        </w:rPr>
        <w:t xml:space="preserve"> </w:t>
      </w:r>
      <w:r>
        <w:rPr>
          <w:rFonts w:ascii="宋体" w:hAnsi="宋体" w:eastAsia="宋体" w:cs="宋体"/>
          <w:spacing w:val="7"/>
          <w:sz w:val="20"/>
          <w:szCs w:val="20"/>
        </w:rPr>
        <w:t>出方式见投标人须知前附表。</w:t>
      </w:r>
    </w:p>
    <w:p w14:paraId="22CEC2CA">
      <w:pPr>
        <w:spacing w:before="34" w:line="448" w:lineRule="auto"/>
        <w:ind w:left="2" w:firstLine="421"/>
        <w:rPr>
          <w:rFonts w:ascii="宋体" w:hAnsi="宋体" w:eastAsia="宋体" w:cs="宋体"/>
          <w:sz w:val="20"/>
          <w:szCs w:val="20"/>
        </w:rPr>
      </w:pPr>
      <w:r>
        <w:rPr>
          <w:rFonts w:ascii="宋体" w:hAnsi="宋体" w:eastAsia="宋体" w:cs="宋体"/>
          <w:spacing w:val="8"/>
          <w:sz w:val="20"/>
          <w:szCs w:val="20"/>
        </w:rPr>
        <w:t>9.5.2</w:t>
      </w:r>
      <w:r>
        <w:rPr>
          <w:rFonts w:ascii="宋体" w:hAnsi="宋体" w:eastAsia="宋体" w:cs="宋体"/>
          <w:spacing w:val="-38"/>
          <w:sz w:val="20"/>
          <w:szCs w:val="20"/>
        </w:rPr>
        <w:t xml:space="preserve"> </w:t>
      </w:r>
      <w:r>
        <w:rPr>
          <w:rFonts w:ascii="宋体" w:hAnsi="宋体" w:eastAsia="宋体" w:cs="宋体"/>
          <w:spacing w:val="8"/>
          <w:sz w:val="20"/>
          <w:szCs w:val="20"/>
        </w:rPr>
        <w:t>投标人或其他利害关系人认为本次招标活动</w:t>
      </w:r>
      <w:r>
        <w:rPr>
          <w:rFonts w:ascii="宋体" w:hAnsi="宋体" w:eastAsia="宋体" w:cs="宋体"/>
          <w:spacing w:val="7"/>
          <w:sz w:val="20"/>
          <w:szCs w:val="20"/>
        </w:rPr>
        <w:t>不符合法律、行政法规规定的，可自知</w:t>
      </w:r>
      <w:r>
        <w:rPr>
          <w:rFonts w:ascii="宋体" w:hAnsi="宋体" w:eastAsia="宋体" w:cs="宋体"/>
          <w:sz w:val="20"/>
          <w:szCs w:val="20"/>
        </w:rPr>
        <w:t xml:space="preserve"> </w:t>
      </w:r>
      <w:r>
        <w:rPr>
          <w:rFonts w:ascii="宋体" w:hAnsi="宋体" w:eastAsia="宋体" w:cs="宋体"/>
          <w:spacing w:val="8"/>
          <w:sz w:val="20"/>
          <w:szCs w:val="20"/>
        </w:rPr>
        <w:t>道或应当知道之日起</w:t>
      </w:r>
      <w:r>
        <w:rPr>
          <w:rFonts w:ascii="宋体" w:hAnsi="宋体" w:eastAsia="宋体" w:cs="宋体"/>
          <w:spacing w:val="-24"/>
          <w:sz w:val="20"/>
          <w:szCs w:val="20"/>
        </w:rPr>
        <w:t xml:space="preserve"> </w:t>
      </w:r>
      <w:r>
        <w:rPr>
          <w:rFonts w:ascii="宋体" w:hAnsi="宋体" w:eastAsia="宋体" w:cs="宋体"/>
          <w:spacing w:val="8"/>
          <w:sz w:val="20"/>
          <w:szCs w:val="20"/>
        </w:rPr>
        <w:t>10 日内向有关行政监督部</w:t>
      </w:r>
      <w:r>
        <w:rPr>
          <w:rFonts w:ascii="宋体" w:hAnsi="宋体" w:eastAsia="宋体" w:cs="宋体"/>
          <w:spacing w:val="7"/>
          <w:sz w:val="20"/>
          <w:szCs w:val="20"/>
        </w:rPr>
        <w:t>门投诉。投诉应当有明确的请求和必要的证明</w:t>
      </w:r>
    </w:p>
    <w:p w14:paraId="55C2E926">
      <w:pPr>
        <w:spacing w:line="448" w:lineRule="auto"/>
        <w:rPr>
          <w:rFonts w:ascii="宋体" w:hAnsi="宋体" w:eastAsia="宋体" w:cs="宋体"/>
          <w:sz w:val="20"/>
          <w:szCs w:val="20"/>
        </w:rPr>
        <w:sectPr>
          <w:footerReference r:id="rId45" w:type="default"/>
          <w:pgSz w:w="11906" w:h="16839"/>
          <w:pgMar w:top="1431" w:right="1701" w:bottom="1017" w:left="1705" w:header="0" w:footer="852" w:gutter="0"/>
          <w:cols w:space="720" w:num="1"/>
        </w:sectPr>
      </w:pPr>
    </w:p>
    <w:p w14:paraId="540E3999">
      <w:pPr>
        <w:pStyle w:val="2"/>
        <w:spacing w:line="310" w:lineRule="auto"/>
      </w:pPr>
    </w:p>
    <w:p w14:paraId="60DD708D">
      <w:pPr>
        <w:spacing w:before="65" w:line="446" w:lineRule="auto"/>
        <w:rPr>
          <w:rFonts w:ascii="宋体" w:hAnsi="宋体" w:eastAsia="宋体" w:cs="宋体"/>
          <w:sz w:val="20"/>
          <w:szCs w:val="20"/>
        </w:rPr>
      </w:pPr>
      <w:r>
        <w:rPr>
          <w:rFonts w:ascii="宋体" w:hAnsi="宋体" w:eastAsia="宋体" w:cs="宋体"/>
          <w:spacing w:val="12"/>
          <w:sz w:val="20"/>
          <w:szCs w:val="20"/>
        </w:rPr>
        <w:t>材料。对招标文件、开标、评标结果投诉的，应当先向招标人提出异议。异议提出时间见投</w:t>
      </w:r>
      <w:r>
        <w:rPr>
          <w:rFonts w:ascii="宋体" w:hAnsi="宋体" w:eastAsia="宋体" w:cs="宋体"/>
          <w:spacing w:val="13"/>
          <w:sz w:val="20"/>
          <w:szCs w:val="20"/>
        </w:rPr>
        <w:t xml:space="preserve"> </w:t>
      </w:r>
      <w:r>
        <w:rPr>
          <w:rFonts w:ascii="宋体" w:hAnsi="宋体" w:eastAsia="宋体" w:cs="宋体"/>
          <w:spacing w:val="7"/>
          <w:sz w:val="20"/>
          <w:szCs w:val="20"/>
        </w:rPr>
        <w:t>标人须知前附表。</w:t>
      </w:r>
    </w:p>
    <w:p w14:paraId="0099E6C2">
      <w:pPr>
        <w:pStyle w:val="2"/>
        <w:spacing w:line="419" w:lineRule="auto"/>
      </w:pPr>
    </w:p>
    <w:p w14:paraId="5EB65A7B">
      <w:pPr>
        <w:spacing w:before="114" w:line="228" w:lineRule="auto"/>
        <w:ind w:left="24"/>
        <w:outlineLvl w:val="1"/>
        <w:rPr>
          <w:rFonts w:ascii="黑体" w:hAnsi="黑体" w:eastAsia="黑体" w:cs="黑体"/>
          <w:sz w:val="35"/>
          <w:szCs w:val="35"/>
        </w:rPr>
      </w:pPr>
      <w:bookmarkStart w:id="238" w:name="bookmark132"/>
      <w:bookmarkEnd w:id="238"/>
      <w:bookmarkStart w:id="239" w:name="bookmark133"/>
      <w:bookmarkEnd w:id="239"/>
      <w:r>
        <w:rPr>
          <w:rFonts w:ascii="黑体" w:hAnsi="黑体" w:eastAsia="黑体" w:cs="黑体"/>
          <w:spacing w:val="6"/>
          <w:sz w:val="35"/>
          <w:szCs w:val="35"/>
        </w:rPr>
        <w:t>10、需要补充的其他内容</w:t>
      </w:r>
    </w:p>
    <w:p w14:paraId="74AEEAEF">
      <w:pPr>
        <w:pStyle w:val="2"/>
        <w:spacing w:line="250" w:lineRule="auto"/>
      </w:pPr>
    </w:p>
    <w:p w14:paraId="3C0C7027">
      <w:pPr>
        <w:spacing w:before="65" w:line="227" w:lineRule="auto"/>
        <w:ind w:left="431"/>
        <w:rPr>
          <w:rFonts w:ascii="宋体" w:hAnsi="宋体" w:eastAsia="宋体" w:cs="宋体"/>
          <w:sz w:val="20"/>
          <w:szCs w:val="20"/>
        </w:rPr>
      </w:pPr>
      <w:r>
        <w:rPr>
          <w:rFonts w:ascii="宋体" w:hAnsi="宋体" w:eastAsia="宋体" w:cs="宋体"/>
          <w:spacing w:val="8"/>
          <w:sz w:val="20"/>
          <w:szCs w:val="20"/>
        </w:rPr>
        <w:t>需要补充的其他内容：见投标人须知前附表。</w:t>
      </w:r>
    </w:p>
    <w:p w14:paraId="178C9339">
      <w:pPr>
        <w:spacing w:line="227" w:lineRule="auto"/>
        <w:rPr>
          <w:rFonts w:ascii="宋体" w:hAnsi="宋体" w:eastAsia="宋体" w:cs="宋体"/>
          <w:sz w:val="20"/>
          <w:szCs w:val="20"/>
        </w:rPr>
        <w:sectPr>
          <w:footerReference r:id="rId46" w:type="default"/>
          <w:pgSz w:w="11906" w:h="16839"/>
          <w:pgMar w:top="1431" w:right="1701" w:bottom="1018" w:left="1709" w:header="0" w:footer="852" w:gutter="0"/>
          <w:cols w:space="720" w:num="1"/>
        </w:sectPr>
      </w:pPr>
    </w:p>
    <w:p w14:paraId="1928E907">
      <w:pPr>
        <w:pStyle w:val="2"/>
        <w:spacing w:line="263" w:lineRule="auto"/>
      </w:pPr>
    </w:p>
    <w:p w14:paraId="7DF9B2B1">
      <w:pPr>
        <w:pStyle w:val="2"/>
        <w:spacing w:line="263" w:lineRule="auto"/>
      </w:pPr>
    </w:p>
    <w:p w14:paraId="7F34B56C">
      <w:pPr>
        <w:spacing w:before="78" w:line="224" w:lineRule="auto"/>
        <w:ind w:left="15"/>
        <w:outlineLvl w:val="1"/>
        <w:rPr>
          <w:rFonts w:ascii="黑体" w:hAnsi="黑体" w:eastAsia="黑体" w:cs="黑体"/>
          <w:sz w:val="24"/>
          <w:szCs w:val="24"/>
        </w:rPr>
      </w:pPr>
      <w:bookmarkStart w:id="240" w:name="bookmark134"/>
      <w:bookmarkEnd w:id="240"/>
      <w:bookmarkStart w:id="241" w:name="bookmark135"/>
      <w:bookmarkEnd w:id="241"/>
      <w:r>
        <w:rPr>
          <w:rFonts w:ascii="黑体" w:hAnsi="黑体" w:eastAsia="黑体" w:cs="黑体"/>
          <w:spacing w:val="-8"/>
          <w:sz w:val="24"/>
          <w:szCs w:val="24"/>
        </w:rPr>
        <w:t>附件</w:t>
      </w:r>
      <w:r>
        <w:rPr>
          <w:rFonts w:ascii="黑体" w:hAnsi="黑体" w:eastAsia="黑体" w:cs="黑体"/>
          <w:spacing w:val="-57"/>
          <w:sz w:val="24"/>
          <w:szCs w:val="24"/>
        </w:rPr>
        <w:t xml:space="preserve"> </w:t>
      </w:r>
      <w:r>
        <w:rPr>
          <w:rFonts w:ascii="黑体" w:hAnsi="黑体" w:eastAsia="黑体" w:cs="黑体"/>
          <w:spacing w:val="-8"/>
          <w:sz w:val="24"/>
          <w:szCs w:val="24"/>
        </w:rPr>
        <w:t>A</w:t>
      </w:r>
    </w:p>
    <w:p w14:paraId="55DE573E">
      <w:pPr>
        <w:pStyle w:val="2"/>
        <w:spacing w:line="423" w:lineRule="auto"/>
      </w:pPr>
    </w:p>
    <w:p w14:paraId="5F36B3F9">
      <w:pPr>
        <w:spacing w:before="91" w:line="222" w:lineRule="auto"/>
        <w:ind w:left="2854"/>
        <w:rPr>
          <w:rFonts w:ascii="黑体" w:hAnsi="黑体" w:eastAsia="黑体" w:cs="黑体"/>
          <w:sz w:val="28"/>
          <w:szCs w:val="28"/>
        </w:rPr>
      </w:pPr>
      <w:r>
        <w:rPr>
          <w:rFonts w:ascii="黑体" w:hAnsi="黑体" w:eastAsia="黑体" w:cs="黑体"/>
          <w:spacing w:val="-2"/>
          <w:sz w:val="28"/>
          <w:szCs w:val="28"/>
        </w:rPr>
        <w:t>备选投标方案编制要求</w:t>
      </w:r>
    </w:p>
    <w:p w14:paraId="1FCC4AEE">
      <w:pPr>
        <w:pStyle w:val="2"/>
        <w:spacing w:line="256" w:lineRule="auto"/>
      </w:pPr>
    </w:p>
    <w:p w14:paraId="078DFC9D">
      <w:pPr>
        <w:pStyle w:val="2"/>
        <w:spacing w:line="256" w:lineRule="auto"/>
      </w:pPr>
    </w:p>
    <w:p w14:paraId="13F23A34">
      <w:pPr>
        <w:spacing w:before="65" w:line="454" w:lineRule="auto"/>
        <w:ind w:firstLine="423"/>
        <w:jc w:val="both"/>
        <w:rPr>
          <w:rFonts w:ascii="宋体" w:hAnsi="宋体" w:eastAsia="宋体" w:cs="宋体"/>
          <w:sz w:val="20"/>
          <w:szCs w:val="20"/>
        </w:rPr>
      </w:pPr>
      <w:r>
        <w:rPr>
          <w:rFonts w:ascii="宋体" w:hAnsi="宋体" w:eastAsia="宋体" w:cs="宋体"/>
          <w:b/>
          <w:bCs/>
          <w:spacing w:val="10"/>
          <w:sz w:val="20"/>
          <w:szCs w:val="20"/>
        </w:rPr>
        <w:t>说明：</w:t>
      </w:r>
      <w:r>
        <w:rPr>
          <w:rFonts w:ascii="宋体" w:hAnsi="宋体" w:eastAsia="宋体" w:cs="宋体"/>
          <w:spacing w:val="10"/>
          <w:sz w:val="20"/>
          <w:szCs w:val="20"/>
        </w:rPr>
        <w:t>允许备选投标方案时，本附表应当作为本章“投标人须知</w:t>
      </w:r>
      <w:r>
        <w:rPr>
          <w:rFonts w:ascii="宋体" w:hAnsi="宋体" w:eastAsia="宋体" w:cs="宋体"/>
          <w:spacing w:val="-62"/>
          <w:sz w:val="20"/>
          <w:szCs w:val="20"/>
        </w:rPr>
        <w:t xml:space="preserve"> </w:t>
      </w:r>
      <w:r>
        <w:rPr>
          <w:rFonts w:ascii="宋体" w:hAnsi="宋体" w:eastAsia="宋体" w:cs="宋体"/>
          <w:spacing w:val="10"/>
          <w:sz w:val="20"/>
          <w:szCs w:val="20"/>
        </w:rPr>
        <w:t>”的附件，</w:t>
      </w:r>
      <w:r>
        <w:rPr>
          <w:rFonts w:ascii="宋体" w:hAnsi="宋体" w:eastAsia="宋体" w:cs="宋体"/>
          <w:spacing w:val="-56"/>
          <w:sz w:val="20"/>
          <w:szCs w:val="20"/>
        </w:rPr>
        <w:t xml:space="preserve"> </w:t>
      </w:r>
      <w:r>
        <w:rPr>
          <w:rFonts w:ascii="宋体" w:hAnsi="宋体" w:eastAsia="宋体" w:cs="宋体"/>
          <w:spacing w:val="10"/>
          <w:sz w:val="20"/>
          <w:szCs w:val="20"/>
        </w:rPr>
        <w:t>由招标人根</w:t>
      </w:r>
      <w:r>
        <w:rPr>
          <w:rFonts w:ascii="宋体" w:hAnsi="宋体" w:eastAsia="宋体" w:cs="宋体"/>
          <w:sz w:val="20"/>
          <w:szCs w:val="20"/>
        </w:rPr>
        <w:t xml:space="preserve"> </w:t>
      </w:r>
      <w:r>
        <w:rPr>
          <w:rFonts w:ascii="宋体" w:hAnsi="宋体" w:eastAsia="宋体" w:cs="宋体"/>
          <w:spacing w:val="12"/>
          <w:sz w:val="20"/>
          <w:szCs w:val="20"/>
        </w:rPr>
        <w:t>据招标项目的具体情况和第三章“评标办法</w:t>
      </w:r>
      <w:r>
        <w:rPr>
          <w:rFonts w:ascii="宋体" w:hAnsi="宋体" w:eastAsia="宋体" w:cs="宋体"/>
          <w:spacing w:val="-70"/>
          <w:sz w:val="20"/>
          <w:szCs w:val="20"/>
        </w:rPr>
        <w:t xml:space="preserve"> </w:t>
      </w:r>
      <w:r>
        <w:rPr>
          <w:rFonts w:ascii="宋体" w:hAnsi="宋体" w:eastAsia="宋体" w:cs="宋体"/>
          <w:spacing w:val="12"/>
          <w:sz w:val="20"/>
          <w:szCs w:val="20"/>
        </w:rPr>
        <w:t>”中所附的</w:t>
      </w:r>
      <w:r>
        <w:rPr>
          <w:rFonts w:ascii="宋体" w:hAnsi="宋体" w:eastAsia="宋体" w:cs="宋体"/>
          <w:spacing w:val="11"/>
          <w:sz w:val="20"/>
          <w:szCs w:val="20"/>
        </w:rPr>
        <w:t>评审和比较方法，对备选投标方案是</w:t>
      </w:r>
      <w:r>
        <w:rPr>
          <w:rFonts w:ascii="宋体" w:hAnsi="宋体" w:eastAsia="宋体" w:cs="宋体"/>
          <w:sz w:val="20"/>
          <w:szCs w:val="20"/>
        </w:rPr>
        <w:t xml:space="preserve"> </w:t>
      </w:r>
      <w:r>
        <w:rPr>
          <w:rFonts w:ascii="宋体" w:hAnsi="宋体" w:eastAsia="宋体" w:cs="宋体"/>
          <w:spacing w:val="12"/>
          <w:sz w:val="20"/>
          <w:szCs w:val="20"/>
        </w:rPr>
        <w:t>否或在多大程度上可以偏离投标文件相关实质性要求、备选投标方案的组成内容，递交要求</w:t>
      </w:r>
      <w:r>
        <w:rPr>
          <w:rFonts w:ascii="宋体" w:hAnsi="宋体" w:eastAsia="宋体" w:cs="宋体"/>
          <w:spacing w:val="14"/>
          <w:sz w:val="20"/>
          <w:szCs w:val="20"/>
        </w:rPr>
        <w:t xml:space="preserve"> </w:t>
      </w:r>
      <w:r>
        <w:rPr>
          <w:rFonts w:ascii="宋体" w:hAnsi="宋体" w:eastAsia="宋体" w:cs="宋体"/>
          <w:spacing w:val="7"/>
          <w:sz w:val="20"/>
          <w:szCs w:val="20"/>
        </w:rPr>
        <w:t>等给予具体规定。</w:t>
      </w:r>
    </w:p>
    <w:p w14:paraId="62A0B967">
      <w:pPr>
        <w:spacing w:line="454" w:lineRule="auto"/>
        <w:rPr>
          <w:rFonts w:ascii="宋体" w:hAnsi="宋体" w:eastAsia="宋体" w:cs="宋体"/>
          <w:sz w:val="20"/>
          <w:szCs w:val="20"/>
        </w:rPr>
        <w:sectPr>
          <w:footerReference r:id="rId47" w:type="default"/>
          <w:pgSz w:w="11906" w:h="16839"/>
          <w:pgMar w:top="1431" w:right="1701" w:bottom="1018" w:left="1708" w:header="0" w:footer="852" w:gutter="0"/>
          <w:cols w:space="720" w:num="1"/>
        </w:sectPr>
      </w:pPr>
    </w:p>
    <w:p w14:paraId="0554D4E0">
      <w:pPr>
        <w:spacing w:before="288" w:line="224" w:lineRule="auto"/>
        <w:rPr>
          <w:rFonts w:ascii="黑体" w:hAnsi="黑体" w:eastAsia="黑体" w:cs="黑体"/>
          <w:sz w:val="24"/>
          <w:szCs w:val="24"/>
        </w:rPr>
      </w:pPr>
      <w:bookmarkStart w:id="242" w:name="bookmark136"/>
      <w:bookmarkEnd w:id="242"/>
      <w:r>
        <w:rPr>
          <w:rFonts w:ascii="黑体" w:hAnsi="黑体" w:eastAsia="黑体" w:cs="黑体"/>
          <w:spacing w:val="-8"/>
          <w:sz w:val="24"/>
          <w:szCs w:val="24"/>
        </w:rPr>
        <w:t>附件</w:t>
      </w:r>
      <w:r>
        <w:rPr>
          <w:rFonts w:ascii="黑体" w:hAnsi="黑体" w:eastAsia="黑体" w:cs="黑体"/>
          <w:spacing w:val="-50"/>
          <w:sz w:val="24"/>
          <w:szCs w:val="24"/>
        </w:rPr>
        <w:t xml:space="preserve"> </w:t>
      </w:r>
      <w:r>
        <w:rPr>
          <w:rFonts w:ascii="黑体" w:hAnsi="黑体" w:eastAsia="黑体" w:cs="黑体"/>
          <w:spacing w:val="-8"/>
          <w:sz w:val="24"/>
          <w:szCs w:val="24"/>
        </w:rPr>
        <w:t>B</w:t>
      </w:r>
    </w:p>
    <w:p w14:paraId="2AD1200E">
      <w:pPr>
        <w:pStyle w:val="2"/>
        <w:spacing w:line="407" w:lineRule="auto"/>
      </w:pPr>
    </w:p>
    <w:p w14:paraId="277B6565">
      <w:pPr>
        <w:spacing w:before="91" w:line="222" w:lineRule="auto"/>
        <w:ind w:left="3261"/>
        <w:rPr>
          <w:rFonts w:ascii="黑体" w:hAnsi="黑体" w:eastAsia="黑体" w:cs="黑体"/>
          <w:sz w:val="28"/>
          <w:szCs w:val="28"/>
        </w:rPr>
      </w:pPr>
      <w:r>
        <w:rPr>
          <w:rFonts w:ascii="黑体" w:hAnsi="黑体" w:eastAsia="黑体" w:cs="黑体"/>
          <w:spacing w:val="-2"/>
          <w:sz w:val="28"/>
          <w:szCs w:val="28"/>
        </w:rPr>
        <w:t>公平竞争审查表</w:t>
      </w:r>
    </w:p>
    <w:p w14:paraId="01CD25E3">
      <w:pPr>
        <w:spacing w:line="222" w:lineRule="auto"/>
        <w:rPr>
          <w:rFonts w:ascii="黑体" w:hAnsi="黑体" w:eastAsia="黑体" w:cs="黑体"/>
          <w:sz w:val="28"/>
          <w:szCs w:val="28"/>
        </w:rPr>
        <w:sectPr>
          <w:footerReference r:id="rId48" w:type="default"/>
          <w:pgSz w:w="11906" w:h="16839"/>
          <w:pgMar w:top="1431" w:right="1785" w:bottom="1016" w:left="1724" w:header="0" w:footer="852" w:gutter="0"/>
          <w:cols w:space="720" w:num="1"/>
        </w:sectPr>
      </w:pPr>
    </w:p>
    <w:p w14:paraId="500DF505">
      <w:pPr>
        <w:pStyle w:val="2"/>
        <w:spacing w:line="243" w:lineRule="auto"/>
      </w:pPr>
    </w:p>
    <w:p w14:paraId="0D590A49">
      <w:pPr>
        <w:pStyle w:val="2"/>
        <w:spacing w:line="243" w:lineRule="auto"/>
      </w:pPr>
    </w:p>
    <w:p w14:paraId="1F544235">
      <w:pPr>
        <w:pStyle w:val="2"/>
        <w:spacing w:line="243" w:lineRule="auto"/>
      </w:pPr>
    </w:p>
    <w:p w14:paraId="44C909AF">
      <w:pPr>
        <w:pStyle w:val="2"/>
        <w:spacing w:line="243" w:lineRule="auto"/>
      </w:pPr>
    </w:p>
    <w:p w14:paraId="2DA50A39">
      <w:pPr>
        <w:pStyle w:val="2"/>
        <w:spacing w:line="243" w:lineRule="auto"/>
      </w:pPr>
    </w:p>
    <w:p w14:paraId="528B7894">
      <w:pPr>
        <w:pStyle w:val="2"/>
        <w:spacing w:line="243" w:lineRule="auto"/>
      </w:pPr>
    </w:p>
    <w:p w14:paraId="5C733ACA">
      <w:pPr>
        <w:pStyle w:val="2"/>
        <w:spacing w:line="243" w:lineRule="auto"/>
      </w:pPr>
    </w:p>
    <w:p w14:paraId="2DC3E732">
      <w:pPr>
        <w:pStyle w:val="2"/>
        <w:spacing w:line="243" w:lineRule="auto"/>
      </w:pPr>
    </w:p>
    <w:p w14:paraId="0E23477B">
      <w:pPr>
        <w:pStyle w:val="2"/>
        <w:spacing w:line="243" w:lineRule="auto"/>
      </w:pPr>
    </w:p>
    <w:p w14:paraId="1C01910C">
      <w:pPr>
        <w:pStyle w:val="2"/>
        <w:spacing w:line="243" w:lineRule="auto"/>
      </w:pPr>
    </w:p>
    <w:p w14:paraId="2F45C416">
      <w:pPr>
        <w:pStyle w:val="2"/>
        <w:spacing w:line="243" w:lineRule="auto"/>
      </w:pPr>
    </w:p>
    <w:p w14:paraId="62E304FE">
      <w:pPr>
        <w:pStyle w:val="2"/>
        <w:spacing w:line="244" w:lineRule="auto"/>
      </w:pPr>
    </w:p>
    <w:p w14:paraId="4C958B17">
      <w:pPr>
        <w:pStyle w:val="2"/>
        <w:spacing w:line="244" w:lineRule="auto"/>
      </w:pPr>
    </w:p>
    <w:p w14:paraId="3C478853">
      <w:pPr>
        <w:pStyle w:val="2"/>
        <w:spacing w:line="244" w:lineRule="auto"/>
      </w:pPr>
    </w:p>
    <w:p w14:paraId="18FFC859">
      <w:pPr>
        <w:pStyle w:val="2"/>
        <w:spacing w:line="244" w:lineRule="auto"/>
      </w:pPr>
    </w:p>
    <w:p w14:paraId="447C41BD">
      <w:pPr>
        <w:spacing w:before="101" w:line="226" w:lineRule="auto"/>
        <w:ind w:left="2899"/>
        <w:outlineLvl w:val="0"/>
        <w:rPr>
          <w:rFonts w:ascii="黑体" w:hAnsi="黑体" w:eastAsia="黑体" w:cs="黑体"/>
          <w:sz w:val="31"/>
          <w:szCs w:val="31"/>
        </w:rPr>
      </w:pPr>
      <w:bookmarkStart w:id="243" w:name="bookmark137"/>
      <w:bookmarkEnd w:id="243"/>
      <w:r>
        <w:rPr>
          <w:rFonts w:ascii="黑体" w:hAnsi="黑体" w:eastAsia="黑体" w:cs="黑体"/>
          <w:spacing w:val="7"/>
          <w:sz w:val="31"/>
          <w:szCs w:val="31"/>
        </w:rPr>
        <w:t>第三章  评标办法</w:t>
      </w:r>
    </w:p>
    <w:p w14:paraId="24F70F13">
      <w:pPr>
        <w:spacing w:line="226" w:lineRule="auto"/>
        <w:rPr>
          <w:rFonts w:ascii="黑体" w:hAnsi="黑体" w:eastAsia="黑体" w:cs="黑体"/>
          <w:sz w:val="31"/>
          <w:szCs w:val="31"/>
        </w:rPr>
        <w:sectPr>
          <w:footerReference r:id="rId49" w:type="default"/>
          <w:pgSz w:w="11906" w:h="16839"/>
          <w:pgMar w:top="1431" w:right="1785" w:bottom="1016" w:left="1785" w:header="0" w:footer="852" w:gutter="0"/>
          <w:cols w:space="720" w:num="1"/>
        </w:sectPr>
      </w:pPr>
    </w:p>
    <w:p w14:paraId="6B8F8B77">
      <w:pPr>
        <w:pStyle w:val="2"/>
        <w:spacing w:line="358" w:lineRule="auto"/>
      </w:pPr>
    </w:p>
    <w:p w14:paraId="0B091DC6">
      <w:pPr>
        <w:spacing w:before="100" w:line="226" w:lineRule="auto"/>
        <w:ind w:left="1174"/>
        <w:outlineLvl w:val="0"/>
        <w:rPr>
          <w:rFonts w:ascii="黑体" w:hAnsi="黑体" w:eastAsia="黑体" w:cs="黑体"/>
          <w:sz w:val="31"/>
          <w:szCs w:val="31"/>
        </w:rPr>
      </w:pPr>
      <w:bookmarkStart w:id="244" w:name="bookmark138"/>
      <w:bookmarkEnd w:id="244"/>
      <w:bookmarkStart w:id="245" w:name="bookmark140"/>
      <w:bookmarkEnd w:id="245"/>
      <w:r>
        <w:rPr>
          <w:rFonts w:ascii="黑体" w:hAnsi="黑体" w:eastAsia="黑体" w:cs="黑体"/>
          <w:spacing w:val="8"/>
          <w:sz w:val="31"/>
          <w:szCs w:val="31"/>
        </w:rPr>
        <w:t>第三章  评标办法（经评审的最低投标价法）</w:t>
      </w:r>
    </w:p>
    <w:p w14:paraId="1E3237F5">
      <w:pPr>
        <w:spacing w:before="287" w:line="222" w:lineRule="auto"/>
        <w:ind w:left="120"/>
        <w:outlineLvl w:val="1"/>
        <w:rPr>
          <w:rFonts w:ascii="黑体" w:hAnsi="黑体" w:eastAsia="黑体" w:cs="黑体"/>
          <w:sz w:val="28"/>
          <w:szCs w:val="28"/>
        </w:rPr>
      </w:pPr>
      <w:r>
        <w:rPr>
          <w:rFonts w:ascii="黑体" w:hAnsi="黑体" w:eastAsia="黑体" w:cs="黑体"/>
          <w:spacing w:val="-2"/>
          <w:sz w:val="28"/>
          <w:szCs w:val="28"/>
        </w:rPr>
        <w:t>评标办法前附表</w:t>
      </w:r>
    </w:p>
    <w:p w14:paraId="2794D549">
      <w:pPr>
        <w:spacing w:before="15"/>
      </w:pPr>
    </w:p>
    <w:p w14:paraId="64E64A40">
      <w:pPr>
        <w:spacing w:before="14"/>
      </w:pPr>
    </w:p>
    <w:p w14:paraId="6E9B8422">
      <w:pPr>
        <w:spacing w:before="14"/>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1006"/>
        <w:gridCol w:w="2617"/>
        <w:gridCol w:w="4030"/>
      </w:tblGrid>
      <w:tr w14:paraId="53E5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72" w:type="dxa"/>
            <w:gridSpan w:val="2"/>
            <w:vAlign w:val="top"/>
          </w:tcPr>
          <w:p w14:paraId="5A7FA7C3">
            <w:pPr>
              <w:pStyle w:val="6"/>
              <w:spacing w:before="128" w:line="228" w:lineRule="auto"/>
              <w:ind w:left="727"/>
            </w:pPr>
            <w:r>
              <w:rPr>
                <w:spacing w:val="6"/>
              </w:rPr>
              <w:t>条款号</w:t>
            </w:r>
          </w:p>
        </w:tc>
        <w:tc>
          <w:tcPr>
            <w:tcW w:w="2617" w:type="dxa"/>
            <w:vAlign w:val="top"/>
          </w:tcPr>
          <w:p w14:paraId="3FD52615">
            <w:pPr>
              <w:pStyle w:val="6"/>
              <w:spacing w:before="128" w:line="228" w:lineRule="auto"/>
              <w:ind w:left="892"/>
            </w:pPr>
            <w:r>
              <w:rPr>
                <w:spacing w:val="7"/>
              </w:rPr>
              <w:t>评审因素</w:t>
            </w:r>
          </w:p>
        </w:tc>
        <w:tc>
          <w:tcPr>
            <w:tcW w:w="4030" w:type="dxa"/>
            <w:vAlign w:val="top"/>
          </w:tcPr>
          <w:p w14:paraId="2706E465">
            <w:pPr>
              <w:pStyle w:val="6"/>
              <w:spacing w:before="129" w:line="228" w:lineRule="auto"/>
              <w:ind w:left="1599"/>
            </w:pPr>
            <w:r>
              <w:rPr>
                <w:spacing w:val="7"/>
              </w:rPr>
              <w:t>评审标准</w:t>
            </w:r>
          </w:p>
        </w:tc>
      </w:tr>
      <w:tr w14:paraId="7FDCC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restart"/>
            <w:tcBorders>
              <w:bottom w:val="nil"/>
            </w:tcBorders>
            <w:vAlign w:val="top"/>
          </w:tcPr>
          <w:p w14:paraId="2222D6D6">
            <w:pPr>
              <w:spacing w:line="241" w:lineRule="auto"/>
              <w:rPr>
                <w:rFonts w:ascii="Arial"/>
                <w:sz w:val="21"/>
              </w:rPr>
            </w:pPr>
          </w:p>
          <w:p w14:paraId="43645EA1">
            <w:pPr>
              <w:spacing w:line="241" w:lineRule="auto"/>
              <w:rPr>
                <w:rFonts w:ascii="Arial"/>
                <w:sz w:val="21"/>
              </w:rPr>
            </w:pPr>
          </w:p>
          <w:p w14:paraId="1F81611B">
            <w:pPr>
              <w:spacing w:line="241" w:lineRule="auto"/>
              <w:rPr>
                <w:rFonts w:ascii="Arial"/>
                <w:sz w:val="21"/>
              </w:rPr>
            </w:pPr>
          </w:p>
          <w:p w14:paraId="253CD294">
            <w:pPr>
              <w:spacing w:line="241" w:lineRule="auto"/>
              <w:rPr>
                <w:rFonts w:ascii="Arial"/>
                <w:sz w:val="21"/>
              </w:rPr>
            </w:pPr>
          </w:p>
          <w:p w14:paraId="6BB61A27">
            <w:pPr>
              <w:spacing w:line="242" w:lineRule="auto"/>
              <w:rPr>
                <w:rFonts w:ascii="Arial"/>
                <w:sz w:val="21"/>
              </w:rPr>
            </w:pPr>
          </w:p>
          <w:p w14:paraId="45FE785F">
            <w:pPr>
              <w:spacing w:line="242" w:lineRule="auto"/>
              <w:rPr>
                <w:rFonts w:ascii="Arial"/>
                <w:sz w:val="21"/>
              </w:rPr>
            </w:pPr>
          </w:p>
          <w:p w14:paraId="6FFA98CC">
            <w:pPr>
              <w:pStyle w:val="6"/>
              <w:spacing w:before="65" w:line="190" w:lineRule="auto"/>
              <w:ind w:left="277"/>
            </w:pPr>
            <w:r>
              <w:rPr>
                <w:spacing w:val="2"/>
              </w:rPr>
              <w:t>2.1.1</w:t>
            </w:r>
          </w:p>
        </w:tc>
        <w:tc>
          <w:tcPr>
            <w:tcW w:w="1006" w:type="dxa"/>
            <w:vMerge w:val="restart"/>
            <w:tcBorders>
              <w:bottom w:val="nil"/>
            </w:tcBorders>
            <w:vAlign w:val="top"/>
          </w:tcPr>
          <w:p w14:paraId="5A15D3D1">
            <w:pPr>
              <w:spacing w:line="256" w:lineRule="auto"/>
              <w:rPr>
                <w:rFonts w:ascii="Arial"/>
                <w:sz w:val="21"/>
              </w:rPr>
            </w:pPr>
          </w:p>
          <w:p w14:paraId="7108AAEE">
            <w:pPr>
              <w:spacing w:line="256" w:lineRule="auto"/>
              <w:rPr>
                <w:rFonts w:ascii="Arial"/>
                <w:sz w:val="21"/>
              </w:rPr>
            </w:pPr>
          </w:p>
          <w:p w14:paraId="7756FE25">
            <w:pPr>
              <w:spacing w:line="256" w:lineRule="auto"/>
              <w:rPr>
                <w:rFonts w:ascii="Arial"/>
                <w:sz w:val="21"/>
              </w:rPr>
            </w:pPr>
          </w:p>
          <w:p w14:paraId="36DD255F">
            <w:pPr>
              <w:spacing w:line="257" w:lineRule="auto"/>
              <w:rPr>
                <w:rFonts w:ascii="Arial"/>
                <w:sz w:val="21"/>
              </w:rPr>
            </w:pPr>
          </w:p>
          <w:p w14:paraId="2B4C07DD">
            <w:pPr>
              <w:spacing w:line="257" w:lineRule="auto"/>
              <w:rPr>
                <w:rFonts w:ascii="Arial"/>
                <w:sz w:val="21"/>
              </w:rPr>
            </w:pPr>
          </w:p>
          <w:p w14:paraId="538C760E">
            <w:pPr>
              <w:pStyle w:val="6"/>
              <w:spacing w:before="65" w:line="239" w:lineRule="auto"/>
              <w:ind w:left="201" w:right="189" w:hanging="8"/>
            </w:pPr>
            <w:r>
              <w:rPr>
                <w:spacing w:val="6"/>
              </w:rPr>
              <w:t>形式评</w:t>
            </w:r>
            <w:r>
              <w:t xml:space="preserve"> </w:t>
            </w:r>
            <w:r>
              <w:rPr>
                <w:spacing w:val="3"/>
              </w:rPr>
              <w:t>审标准</w:t>
            </w:r>
          </w:p>
        </w:tc>
        <w:tc>
          <w:tcPr>
            <w:tcW w:w="2617" w:type="dxa"/>
            <w:vAlign w:val="top"/>
          </w:tcPr>
          <w:p w14:paraId="3E14B39D">
            <w:pPr>
              <w:pStyle w:val="6"/>
              <w:spacing w:before="262" w:line="228" w:lineRule="auto"/>
              <w:ind w:left="115"/>
            </w:pPr>
            <w:r>
              <w:rPr>
                <w:spacing w:val="7"/>
              </w:rPr>
              <w:t>投标人名称</w:t>
            </w:r>
          </w:p>
        </w:tc>
        <w:tc>
          <w:tcPr>
            <w:tcW w:w="4030" w:type="dxa"/>
            <w:vAlign w:val="top"/>
          </w:tcPr>
          <w:p w14:paraId="2B156BD7">
            <w:pPr>
              <w:pStyle w:val="6"/>
              <w:spacing w:before="128"/>
              <w:ind w:left="118" w:right="140"/>
            </w:pPr>
            <w:r>
              <w:rPr>
                <w:spacing w:val="9"/>
              </w:rPr>
              <w:t>与营业执照、资质证书、安全生产许可证</w:t>
            </w:r>
            <w:r>
              <w:rPr>
                <w:spacing w:val="2"/>
              </w:rPr>
              <w:t xml:space="preserve"> </w:t>
            </w:r>
            <w:r>
              <w:rPr>
                <w:spacing w:val="3"/>
              </w:rPr>
              <w:t>一致</w:t>
            </w:r>
          </w:p>
        </w:tc>
      </w:tr>
      <w:tr w14:paraId="74AF5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6" w:type="dxa"/>
            <w:vMerge w:val="continue"/>
            <w:tcBorders>
              <w:top w:val="nil"/>
              <w:bottom w:val="nil"/>
            </w:tcBorders>
            <w:vAlign w:val="top"/>
          </w:tcPr>
          <w:p w14:paraId="2B8FC47D">
            <w:pPr>
              <w:rPr>
                <w:rFonts w:ascii="Arial"/>
                <w:sz w:val="21"/>
              </w:rPr>
            </w:pPr>
          </w:p>
        </w:tc>
        <w:tc>
          <w:tcPr>
            <w:tcW w:w="1006" w:type="dxa"/>
            <w:vMerge w:val="continue"/>
            <w:tcBorders>
              <w:top w:val="nil"/>
              <w:bottom w:val="nil"/>
            </w:tcBorders>
            <w:vAlign w:val="top"/>
          </w:tcPr>
          <w:p w14:paraId="16B87A68">
            <w:pPr>
              <w:rPr>
                <w:rFonts w:ascii="Arial"/>
                <w:sz w:val="21"/>
              </w:rPr>
            </w:pPr>
          </w:p>
        </w:tc>
        <w:tc>
          <w:tcPr>
            <w:tcW w:w="2617" w:type="dxa"/>
            <w:vAlign w:val="top"/>
          </w:tcPr>
          <w:p w14:paraId="674613C3">
            <w:pPr>
              <w:pStyle w:val="6"/>
              <w:spacing w:before="264" w:line="227" w:lineRule="auto"/>
              <w:ind w:left="113"/>
            </w:pPr>
            <w:r>
              <w:rPr>
                <w:spacing w:val="7"/>
              </w:rPr>
              <w:t>签字盖章</w:t>
            </w:r>
          </w:p>
        </w:tc>
        <w:tc>
          <w:tcPr>
            <w:tcW w:w="4030" w:type="dxa"/>
            <w:vAlign w:val="top"/>
          </w:tcPr>
          <w:p w14:paraId="52A07B86">
            <w:pPr>
              <w:pStyle w:val="6"/>
              <w:spacing w:before="130" w:line="239" w:lineRule="auto"/>
              <w:ind w:left="119" w:right="140" w:hanging="3"/>
            </w:pPr>
            <w:r>
              <w:rPr>
                <w:spacing w:val="5"/>
              </w:rPr>
              <w:t>符合第二章“投标人须知</w:t>
            </w:r>
            <w:r>
              <w:rPr>
                <w:spacing w:val="-64"/>
              </w:rPr>
              <w:t xml:space="preserve"> </w:t>
            </w:r>
            <w:r>
              <w:rPr>
                <w:spacing w:val="5"/>
              </w:rPr>
              <w:t>”第</w:t>
            </w:r>
            <w:r>
              <w:rPr>
                <w:spacing w:val="-35"/>
              </w:rPr>
              <w:t xml:space="preserve"> </w:t>
            </w:r>
            <w:r>
              <w:rPr>
                <w:spacing w:val="5"/>
              </w:rPr>
              <w:t>3.7.3</w:t>
            </w:r>
            <w:r>
              <w:rPr>
                <w:spacing w:val="-35"/>
              </w:rPr>
              <w:t xml:space="preserve"> </w:t>
            </w:r>
            <w:r>
              <w:rPr>
                <w:spacing w:val="5"/>
              </w:rPr>
              <w:t>项规</w:t>
            </w:r>
            <w:r>
              <w:t xml:space="preserve"> 定</w:t>
            </w:r>
          </w:p>
        </w:tc>
      </w:tr>
      <w:tr w14:paraId="3979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66" w:type="dxa"/>
            <w:vMerge w:val="continue"/>
            <w:tcBorders>
              <w:top w:val="nil"/>
              <w:bottom w:val="nil"/>
            </w:tcBorders>
            <w:vAlign w:val="top"/>
          </w:tcPr>
          <w:p w14:paraId="6FD28634">
            <w:pPr>
              <w:rPr>
                <w:rFonts w:ascii="Arial"/>
                <w:sz w:val="21"/>
              </w:rPr>
            </w:pPr>
          </w:p>
        </w:tc>
        <w:tc>
          <w:tcPr>
            <w:tcW w:w="1006" w:type="dxa"/>
            <w:vMerge w:val="continue"/>
            <w:tcBorders>
              <w:top w:val="nil"/>
              <w:bottom w:val="nil"/>
            </w:tcBorders>
            <w:vAlign w:val="top"/>
          </w:tcPr>
          <w:p w14:paraId="4021296A">
            <w:pPr>
              <w:rPr>
                <w:rFonts w:ascii="Arial"/>
                <w:sz w:val="21"/>
              </w:rPr>
            </w:pPr>
          </w:p>
        </w:tc>
        <w:tc>
          <w:tcPr>
            <w:tcW w:w="2617" w:type="dxa"/>
            <w:vAlign w:val="top"/>
          </w:tcPr>
          <w:p w14:paraId="16801792">
            <w:pPr>
              <w:pStyle w:val="6"/>
              <w:spacing w:before="130" w:line="228" w:lineRule="auto"/>
              <w:ind w:left="115"/>
            </w:pPr>
            <w:r>
              <w:rPr>
                <w:spacing w:val="7"/>
              </w:rPr>
              <w:t>投标文件格式</w:t>
            </w:r>
          </w:p>
        </w:tc>
        <w:tc>
          <w:tcPr>
            <w:tcW w:w="4030" w:type="dxa"/>
            <w:vAlign w:val="top"/>
          </w:tcPr>
          <w:p w14:paraId="2607A263">
            <w:pPr>
              <w:pStyle w:val="6"/>
              <w:spacing w:before="130" w:line="227" w:lineRule="auto"/>
              <w:ind w:left="116"/>
            </w:pPr>
            <w:r>
              <w:rPr>
                <w:spacing w:val="7"/>
              </w:rPr>
              <w:t>符合第九章“投标文件格式</w:t>
            </w:r>
            <w:r>
              <w:rPr>
                <w:spacing w:val="-66"/>
              </w:rPr>
              <w:t xml:space="preserve"> </w:t>
            </w:r>
            <w:r>
              <w:rPr>
                <w:spacing w:val="7"/>
              </w:rPr>
              <w:t>”的要求</w:t>
            </w:r>
          </w:p>
        </w:tc>
      </w:tr>
      <w:tr w14:paraId="609D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continue"/>
            <w:tcBorders>
              <w:top w:val="nil"/>
              <w:bottom w:val="nil"/>
            </w:tcBorders>
            <w:vAlign w:val="top"/>
          </w:tcPr>
          <w:p w14:paraId="4B77DA4A">
            <w:pPr>
              <w:rPr>
                <w:rFonts w:ascii="Arial"/>
                <w:sz w:val="21"/>
              </w:rPr>
            </w:pPr>
          </w:p>
        </w:tc>
        <w:tc>
          <w:tcPr>
            <w:tcW w:w="1006" w:type="dxa"/>
            <w:vMerge w:val="continue"/>
            <w:tcBorders>
              <w:top w:val="nil"/>
              <w:bottom w:val="nil"/>
            </w:tcBorders>
            <w:vAlign w:val="top"/>
          </w:tcPr>
          <w:p w14:paraId="7EEED6E9">
            <w:pPr>
              <w:rPr>
                <w:rFonts w:ascii="Arial"/>
                <w:sz w:val="21"/>
              </w:rPr>
            </w:pPr>
          </w:p>
        </w:tc>
        <w:tc>
          <w:tcPr>
            <w:tcW w:w="2617" w:type="dxa"/>
            <w:vAlign w:val="top"/>
          </w:tcPr>
          <w:p w14:paraId="0D619D90">
            <w:pPr>
              <w:pStyle w:val="6"/>
              <w:spacing w:before="130" w:line="228" w:lineRule="auto"/>
              <w:ind w:left="114"/>
            </w:pPr>
            <w:r>
              <w:rPr>
                <w:spacing w:val="7"/>
              </w:rPr>
              <w:t>联合体投标人（如有）</w:t>
            </w:r>
          </w:p>
        </w:tc>
        <w:tc>
          <w:tcPr>
            <w:tcW w:w="4030" w:type="dxa"/>
            <w:vAlign w:val="top"/>
          </w:tcPr>
          <w:p w14:paraId="4954276F">
            <w:pPr>
              <w:pStyle w:val="6"/>
              <w:spacing w:before="130" w:line="227" w:lineRule="auto"/>
              <w:ind w:left="115"/>
            </w:pPr>
            <w:r>
              <w:rPr>
                <w:spacing w:val="9"/>
              </w:rPr>
              <w:t>提交联合体协议书，并明确联合体牵头人</w:t>
            </w:r>
          </w:p>
        </w:tc>
      </w:tr>
      <w:tr w14:paraId="1A8A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tcBorders>
            <w:vAlign w:val="top"/>
          </w:tcPr>
          <w:p w14:paraId="2DAF2608">
            <w:pPr>
              <w:rPr>
                <w:rFonts w:ascii="Arial"/>
                <w:sz w:val="21"/>
              </w:rPr>
            </w:pPr>
          </w:p>
        </w:tc>
        <w:tc>
          <w:tcPr>
            <w:tcW w:w="1006" w:type="dxa"/>
            <w:vMerge w:val="continue"/>
            <w:tcBorders>
              <w:top w:val="nil"/>
            </w:tcBorders>
            <w:vAlign w:val="top"/>
          </w:tcPr>
          <w:p w14:paraId="781AF047">
            <w:pPr>
              <w:rPr>
                <w:rFonts w:ascii="Arial"/>
                <w:sz w:val="21"/>
              </w:rPr>
            </w:pPr>
          </w:p>
        </w:tc>
        <w:tc>
          <w:tcPr>
            <w:tcW w:w="2617" w:type="dxa"/>
            <w:vAlign w:val="top"/>
          </w:tcPr>
          <w:p w14:paraId="2CF2AB0B">
            <w:pPr>
              <w:pStyle w:val="6"/>
              <w:spacing w:before="265" w:line="226" w:lineRule="auto"/>
              <w:ind w:left="111"/>
            </w:pPr>
            <w:r>
              <w:rPr>
                <w:spacing w:val="8"/>
              </w:rPr>
              <w:t>报价唯一</w:t>
            </w:r>
          </w:p>
        </w:tc>
        <w:tc>
          <w:tcPr>
            <w:tcW w:w="4030" w:type="dxa"/>
            <w:vAlign w:val="top"/>
          </w:tcPr>
          <w:p w14:paraId="47CD6DED">
            <w:pPr>
              <w:pStyle w:val="6"/>
              <w:spacing w:before="131" w:line="239" w:lineRule="auto"/>
              <w:ind w:left="117" w:right="140" w:firstLine="9"/>
            </w:pPr>
            <w:r>
              <w:rPr>
                <w:spacing w:val="8"/>
              </w:rPr>
              <w:t>只能有一个有效报价（招标文件要求提交</w:t>
            </w:r>
            <w:r>
              <w:rPr>
                <w:spacing w:val="12"/>
              </w:rPr>
              <w:t xml:space="preserve"> </w:t>
            </w:r>
            <w:r>
              <w:rPr>
                <w:spacing w:val="7"/>
              </w:rPr>
              <w:t>备选投标的除外）</w:t>
            </w:r>
          </w:p>
        </w:tc>
      </w:tr>
      <w:tr w14:paraId="0C6CD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restart"/>
            <w:tcBorders>
              <w:bottom w:val="nil"/>
            </w:tcBorders>
            <w:vAlign w:val="top"/>
          </w:tcPr>
          <w:p w14:paraId="33416318">
            <w:pPr>
              <w:spacing w:line="256" w:lineRule="auto"/>
              <w:rPr>
                <w:rFonts w:ascii="Arial"/>
                <w:sz w:val="21"/>
              </w:rPr>
            </w:pPr>
          </w:p>
          <w:p w14:paraId="11FF0412">
            <w:pPr>
              <w:spacing w:line="256" w:lineRule="auto"/>
              <w:rPr>
                <w:rFonts w:ascii="Arial"/>
                <w:sz w:val="21"/>
              </w:rPr>
            </w:pPr>
          </w:p>
          <w:p w14:paraId="3594EBC9">
            <w:pPr>
              <w:spacing w:line="256" w:lineRule="auto"/>
              <w:rPr>
                <w:rFonts w:ascii="Arial"/>
                <w:sz w:val="21"/>
              </w:rPr>
            </w:pPr>
          </w:p>
          <w:p w14:paraId="7E136352">
            <w:pPr>
              <w:spacing w:line="256" w:lineRule="auto"/>
              <w:rPr>
                <w:rFonts w:ascii="Arial"/>
                <w:sz w:val="21"/>
              </w:rPr>
            </w:pPr>
          </w:p>
          <w:p w14:paraId="64E14807">
            <w:pPr>
              <w:spacing w:line="256" w:lineRule="auto"/>
              <w:rPr>
                <w:rFonts w:ascii="Arial"/>
                <w:sz w:val="21"/>
              </w:rPr>
            </w:pPr>
          </w:p>
          <w:p w14:paraId="4B0A0A12">
            <w:pPr>
              <w:spacing w:line="256" w:lineRule="auto"/>
              <w:rPr>
                <w:rFonts w:ascii="Arial"/>
                <w:sz w:val="21"/>
              </w:rPr>
            </w:pPr>
          </w:p>
          <w:p w14:paraId="0961A4F7">
            <w:pPr>
              <w:spacing w:line="256" w:lineRule="auto"/>
              <w:rPr>
                <w:rFonts w:ascii="Arial"/>
                <w:sz w:val="21"/>
              </w:rPr>
            </w:pPr>
          </w:p>
          <w:p w14:paraId="77B894E1">
            <w:pPr>
              <w:spacing w:line="256" w:lineRule="auto"/>
              <w:rPr>
                <w:rFonts w:ascii="Arial"/>
                <w:sz w:val="21"/>
              </w:rPr>
            </w:pPr>
          </w:p>
          <w:p w14:paraId="7372D424">
            <w:pPr>
              <w:spacing w:line="257" w:lineRule="auto"/>
              <w:rPr>
                <w:rFonts w:ascii="Arial"/>
                <w:sz w:val="21"/>
              </w:rPr>
            </w:pPr>
          </w:p>
          <w:p w14:paraId="5AF3359D">
            <w:pPr>
              <w:spacing w:line="257" w:lineRule="auto"/>
              <w:rPr>
                <w:rFonts w:ascii="Arial"/>
                <w:sz w:val="21"/>
              </w:rPr>
            </w:pPr>
          </w:p>
          <w:p w14:paraId="44C2F1FE">
            <w:pPr>
              <w:spacing w:line="257" w:lineRule="auto"/>
              <w:rPr>
                <w:rFonts w:ascii="Arial"/>
                <w:sz w:val="21"/>
              </w:rPr>
            </w:pPr>
          </w:p>
          <w:p w14:paraId="001D8611">
            <w:pPr>
              <w:spacing w:line="257" w:lineRule="auto"/>
              <w:rPr>
                <w:rFonts w:ascii="Arial"/>
                <w:sz w:val="21"/>
              </w:rPr>
            </w:pPr>
          </w:p>
          <w:p w14:paraId="4D0E5BBD">
            <w:pPr>
              <w:pStyle w:val="6"/>
              <w:spacing w:before="65" w:line="190" w:lineRule="auto"/>
              <w:ind w:left="277"/>
            </w:pPr>
            <w:r>
              <w:rPr>
                <w:spacing w:val="2"/>
              </w:rPr>
              <w:t>2.1.2</w:t>
            </w:r>
          </w:p>
        </w:tc>
        <w:tc>
          <w:tcPr>
            <w:tcW w:w="1006" w:type="dxa"/>
            <w:vMerge w:val="restart"/>
            <w:tcBorders>
              <w:bottom w:val="nil"/>
            </w:tcBorders>
            <w:vAlign w:val="top"/>
          </w:tcPr>
          <w:p w14:paraId="2FBD4992">
            <w:pPr>
              <w:spacing w:line="250" w:lineRule="auto"/>
              <w:rPr>
                <w:rFonts w:ascii="Arial"/>
                <w:sz w:val="21"/>
              </w:rPr>
            </w:pPr>
          </w:p>
          <w:p w14:paraId="2264700A">
            <w:pPr>
              <w:spacing w:line="250" w:lineRule="auto"/>
              <w:rPr>
                <w:rFonts w:ascii="Arial"/>
                <w:sz w:val="21"/>
              </w:rPr>
            </w:pPr>
          </w:p>
          <w:p w14:paraId="03D78A80">
            <w:pPr>
              <w:spacing w:line="250" w:lineRule="auto"/>
              <w:rPr>
                <w:rFonts w:ascii="Arial"/>
                <w:sz w:val="21"/>
              </w:rPr>
            </w:pPr>
          </w:p>
          <w:p w14:paraId="612B6674">
            <w:pPr>
              <w:spacing w:line="250" w:lineRule="auto"/>
              <w:rPr>
                <w:rFonts w:ascii="Arial"/>
                <w:sz w:val="21"/>
              </w:rPr>
            </w:pPr>
          </w:p>
          <w:p w14:paraId="3248905A">
            <w:pPr>
              <w:spacing w:line="250" w:lineRule="auto"/>
              <w:rPr>
                <w:rFonts w:ascii="Arial"/>
                <w:sz w:val="21"/>
              </w:rPr>
            </w:pPr>
          </w:p>
          <w:p w14:paraId="48001FA1">
            <w:pPr>
              <w:spacing w:line="250" w:lineRule="auto"/>
              <w:rPr>
                <w:rFonts w:ascii="Arial"/>
                <w:sz w:val="21"/>
              </w:rPr>
            </w:pPr>
          </w:p>
          <w:p w14:paraId="21721A95">
            <w:pPr>
              <w:spacing w:line="250" w:lineRule="auto"/>
              <w:rPr>
                <w:rFonts w:ascii="Arial"/>
                <w:sz w:val="21"/>
              </w:rPr>
            </w:pPr>
          </w:p>
          <w:p w14:paraId="04D41B01">
            <w:pPr>
              <w:spacing w:line="250" w:lineRule="auto"/>
              <w:rPr>
                <w:rFonts w:ascii="Arial"/>
                <w:sz w:val="21"/>
              </w:rPr>
            </w:pPr>
          </w:p>
          <w:p w14:paraId="6BC56879">
            <w:pPr>
              <w:spacing w:line="251" w:lineRule="auto"/>
              <w:rPr>
                <w:rFonts w:ascii="Arial"/>
                <w:sz w:val="21"/>
              </w:rPr>
            </w:pPr>
          </w:p>
          <w:p w14:paraId="11554D8A">
            <w:pPr>
              <w:spacing w:line="251" w:lineRule="auto"/>
              <w:rPr>
                <w:rFonts w:ascii="Arial"/>
                <w:sz w:val="21"/>
              </w:rPr>
            </w:pPr>
          </w:p>
          <w:p w14:paraId="22AE59E1">
            <w:pPr>
              <w:pStyle w:val="6"/>
              <w:spacing w:before="65" w:line="247" w:lineRule="auto"/>
              <w:ind w:left="192" w:right="189" w:firstLine="7"/>
              <w:jc w:val="both"/>
            </w:pPr>
            <w:r>
              <w:rPr>
                <w:spacing w:val="3"/>
              </w:rPr>
              <w:t>资格评</w:t>
            </w:r>
            <w:r>
              <w:rPr>
                <w:spacing w:val="1"/>
              </w:rPr>
              <w:t xml:space="preserve"> </w:t>
            </w:r>
            <w:r>
              <w:rPr>
                <w:spacing w:val="6"/>
              </w:rPr>
              <w:t>审标准</w:t>
            </w:r>
            <w:r>
              <w:t xml:space="preserve"> </w:t>
            </w:r>
            <w:r>
              <w:rPr>
                <w:spacing w:val="6"/>
              </w:rPr>
              <w:t>（适用</w:t>
            </w:r>
            <w:r>
              <w:t xml:space="preserve"> </w:t>
            </w:r>
            <w:r>
              <w:rPr>
                <w:spacing w:val="6"/>
              </w:rPr>
              <w:t>于资格</w:t>
            </w:r>
            <w:r>
              <w:t xml:space="preserve"> </w:t>
            </w:r>
            <w:r>
              <w:rPr>
                <w:spacing w:val="2"/>
              </w:rPr>
              <w:t>后审）</w:t>
            </w:r>
          </w:p>
        </w:tc>
        <w:tc>
          <w:tcPr>
            <w:tcW w:w="2617" w:type="dxa"/>
            <w:vAlign w:val="top"/>
          </w:tcPr>
          <w:p w14:paraId="234C4B84">
            <w:pPr>
              <w:pStyle w:val="6"/>
              <w:spacing w:before="130" w:line="228" w:lineRule="auto"/>
              <w:ind w:left="119"/>
            </w:pPr>
            <w:r>
              <w:rPr>
                <w:spacing w:val="5"/>
              </w:rPr>
              <w:t>营业执照</w:t>
            </w:r>
          </w:p>
        </w:tc>
        <w:tc>
          <w:tcPr>
            <w:tcW w:w="4030" w:type="dxa"/>
            <w:vAlign w:val="top"/>
          </w:tcPr>
          <w:p w14:paraId="3F39B2FA">
            <w:pPr>
              <w:pStyle w:val="6"/>
              <w:spacing w:before="130" w:line="228" w:lineRule="auto"/>
              <w:ind w:left="118"/>
            </w:pPr>
            <w:r>
              <w:rPr>
                <w:spacing w:val="8"/>
              </w:rPr>
              <w:t>具备有效的营业执照</w:t>
            </w:r>
          </w:p>
        </w:tc>
      </w:tr>
      <w:tr w14:paraId="5F49B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bottom w:val="nil"/>
            </w:tcBorders>
            <w:vAlign w:val="top"/>
          </w:tcPr>
          <w:p w14:paraId="3485D199">
            <w:pPr>
              <w:rPr>
                <w:rFonts w:ascii="Arial"/>
                <w:sz w:val="21"/>
              </w:rPr>
            </w:pPr>
          </w:p>
        </w:tc>
        <w:tc>
          <w:tcPr>
            <w:tcW w:w="1006" w:type="dxa"/>
            <w:vMerge w:val="continue"/>
            <w:tcBorders>
              <w:top w:val="nil"/>
              <w:bottom w:val="nil"/>
            </w:tcBorders>
            <w:vAlign w:val="top"/>
          </w:tcPr>
          <w:p w14:paraId="59EC771E">
            <w:pPr>
              <w:rPr>
                <w:rFonts w:ascii="Arial"/>
                <w:sz w:val="21"/>
              </w:rPr>
            </w:pPr>
          </w:p>
        </w:tc>
        <w:tc>
          <w:tcPr>
            <w:tcW w:w="2617" w:type="dxa"/>
            <w:vAlign w:val="top"/>
          </w:tcPr>
          <w:p w14:paraId="0BEF012E">
            <w:pPr>
              <w:pStyle w:val="6"/>
              <w:spacing w:before="267" w:line="228" w:lineRule="auto"/>
              <w:ind w:left="117"/>
            </w:pPr>
            <w:r>
              <w:rPr>
                <w:spacing w:val="8"/>
              </w:rPr>
              <w:t>安全生产许可证</w:t>
            </w:r>
          </w:p>
        </w:tc>
        <w:tc>
          <w:tcPr>
            <w:tcW w:w="4030" w:type="dxa"/>
            <w:vAlign w:val="top"/>
          </w:tcPr>
          <w:p w14:paraId="2D56B05F">
            <w:pPr>
              <w:pStyle w:val="6"/>
              <w:spacing w:before="132"/>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1.4.1</w:t>
            </w:r>
            <w:r>
              <w:rPr>
                <w:spacing w:val="-35"/>
              </w:rPr>
              <w:t xml:space="preserve"> </w:t>
            </w:r>
            <w:r>
              <w:rPr>
                <w:spacing w:val="4"/>
              </w:rPr>
              <w:t>项规</w:t>
            </w:r>
            <w:r>
              <w:t xml:space="preserve"> 定</w:t>
            </w:r>
          </w:p>
        </w:tc>
      </w:tr>
      <w:tr w14:paraId="5951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bottom w:val="nil"/>
            </w:tcBorders>
            <w:vAlign w:val="top"/>
          </w:tcPr>
          <w:p w14:paraId="44877963">
            <w:pPr>
              <w:rPr>
                <w:rFonts w:ascii="Arial"/>
                <w:sz w:val="21"/>
              </w:rPr>
            </w:pPr>
          </w:p>
        </w:tc>
        <w:tc>
          <w:tcPr>
            <w:tcW w:w="1006" w:type="dxa"/>
            <w:vMerge w:val="continue"/>
            <w:tcBorders>
              <w:top w:val="nil"/>
              <w:bottom w:val="nil"/>
            </w:tcBorders>
            <w:vAlign w:val="top"/>
          </w:tcPr>
          <w:p w14:paraId="5C126B24">
            <w:pPr>
              <w:rPr>
                <w:rFonts w:ascii="Arial"/>
                <w:sz w:val="21"/>
              </w:rPr>
            </w:pPr>
          </w:p>
        </w:tc>
        <w:tc>
          <w:tcPr>
            <w:tcW w:w="2617" w:type="dxa"/>
            <w:vAlign w:val="top"/>
          </w:tcPr>
          <w:p w14:paraId="479BE674">
            <w:pPr>
              <w:pStyle w:val="6"/>
              <w:spacing w:before="267" w:line="228" w:lineRule="auto"/>
              <w:ind w:left="122"/>
            </w:pPr>
            <w:r>
              <w:rPr>
                <w:spacing w:val="5"/>
              </w:rPr>
              <w:t>资质等级</w:t>
            </w:r>
          </w:p>
        </w:tc>
        <w:tc>
          <w:tcPr>
            <w:tcW w:w="4030" w:type="dxa"/>
            <w:vAlign w:val="top"/>
          </w:tcPr>
          <w:p w14:paraId="1E3FD56D">
            <w:pPr>
              <w:pStyle w:val="6"/>
              <w:spacing w:before="132"/>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1.4.1</w:t>
            </w:r>
            <w:r>
              <w:rPr>
                <w:spacing w:val="-35"/>
              </w:rPr>
              <w:t xml:space="preserve"> </w:t>
            </w:r>
            <w:r>
              <w:rPr>
                <w:spacing w:val="4"/>
              </w:rPr>
              <w:t>项规</w:t>
            </w:r>
            <w:r>
              <w:t xml:space="preserve"> 定</w:t>
            </w:r>
          </w:p>
        </w:tc>
      </w:tr>
      <w:tr w14:paraId="7C4A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bottom w:val="nil"/>
            </w:tcBorders>
            <w:vAlign w:val="top"/>
          </w:tcPr>
          <w:p w14:paraId="5510C4C7">
            <w:pPr>
              <w:rPr>
                <w:rFonts w:ascii="Arial"/>
                <w:sz w:val="21"/>
              </w:rPr>
            </w:pPr>
          </w:p>
        </w:tc>
        <w:tc>
          <w:tcPr>
            <w:tcW w:w="1006" w:type="dxa"/>
            <w:vMerge w:val="continue"/>
            <w:tcBorders>
              <w:top w:val="nil"/>
              <w:bottom w:val="nil"/>
            </w:tcBorders>
            <w:vAlign w:val="top"/>
          </w:tcPr>
          <w:p w14:paraId="6F17AB45">
            <w:pPr>
              <w:rPr>
                <w:rFonts w:ascii="Arial"/>
                <w:sz w:val="21"/>
              </w:rPr>
            </w:pPr>
          </w:p>
        </w:tc>
        <w:tc>
          <w:tcPr>
            <w:tcW w:w="2617" w:type="dxa"/>
            <w:vAlign w:val="top"/>
          </w:tcPr>
          <w:p w14:paraId="5BAF088B">
            <w:pPr>
              <w:pStyle w:val="6"/>
              <w:spacing w:before="267" w:line="228" w:lineRule="auto"/>
              <w:ind w:left="113"/>
            </w:pPr>
            <w:r>
              <w:rPr>
                <w:spacing w:val="8"/>
              </w:rPr>
              <w:t>农民工工资保障金承诺</w:t>
            </w:r>
          </w:p>
        </w:tc>
        <w:tc>
          <w:tcPr>
            <w:tcW w:w="4030" w:type="dxa"/>
            <w:vAlign w:val="top"/>
          </w:tcPr>
          <w:p w14:paraId="16E6589A">
            <w:pPr>
              <w:pStyle w:val="6"/>
              <w:spacing w:before="134"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10.21</w:t>
            </w:r>
            <w:r>
              <w:rPr>
                <w:spacing w:val="-35"/>
              </w:rPr>
              <w:t xml:space="preserve"> </w:t>
            </w:r>
            <w:r>
              <w:rPr>
                <w:spacing w:val="4"/>
              </w:rPr>
              <w:t>项规</w:t>
            </w:r>
            <w:r>
              <w:t xml:space="preserve"> 定</w:t>
            </w:r>
          </w:p>
        </w:tc>
      </w:tr>
      <w:tr w14:paraId="4A8BE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bottom w:val="nil"/>
            </w:tcBorders>
            <w:vAlign w:val="top"/>
          </w:tcPr>
          <w:p w14:paraId="7266CC20">
            <w:pPr>
              <w:rPr>
                <w:rFonts w:ascii="Arial"/>
                <w:sz w:val="21"/>
              </w:rPr>
            </w:pPr>
          </w:p>
        </w:tc>
        <w:tc>
          <w:tcPr>
            <w:tcW w:w="1006" w:type="dxa"/>
            <w:vMerge w:val="continue"/>
            <w:tcBorders>
              <w:top w:val="nil"/>
              <w:bottom w:val="nil"/>
            </w:tcBorders>
            <w:vAlign w:val="top"/>
          </w:tcPr>
          <w:p w14:paraId="76088745">
            <w:pPr>
              <w:rPr>
                <w:rFonts w:ascii="Arial"/>
                <w:sz w:val="21"/>
              </w:rPr>
            </w:pPr>
          </w:p>
        </w:tc>
        <w:tc>
          <w:tcPr>
            <w:tcW w:w="2617" w:type="dxa"/>
            <w:vAlign w:val="top"/>
          </w:tcPr>
          <w:p w14:paraId="7F40A5EC">
            <w:pPr>
              <w:pStyle w:val="6"/>
              <w:spacing w:before="269" w:line="229" w:lineRule="auto"/>
              <w:ind w:left="115"/>
            </w:pPr>
            <w:r>
              <w:rPr>
                <w:spacing w:val="3"/>
              </w:rPr>
              <w:t>人员</w:t>
            </w:r>
          </w:p>
        </w:tc>
        <w:tc>
          <w:tcPr>
            <w:tcW w:w="4030" w:type="dxa"/>
            <w:vAlign w:val="top"/>
          </w:tcPr>
          <w:p w14:paraId="58282C4E">
            <w:pPr>
              <w:pStyle w:val="6"/>
              <w:spacing w:before="133"/>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1.4.1</w:t>
            </w:r>
            <w:r>
              <w:rPr>
                <w:spacing w:val="-35"/>
              </w:rPr>
              <w:t xml:space="preserve"> </w:t>
            </w:r>
            <w:r>
              <w:rPr>
                <w:spacing w:val="4"/>
              </w:rPr>
              <w:t>项规</w:t>
            </w:r>
            <w:r>
              <w:t xml:space="preserve"> 定</w:t>
            </w:r>
          </w:p>
        </w:tc>
      </w:tr>
      <w:tr w14:paraId="314F2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bottom w:val="nil"/>
            </w:tcBorders>
            <w:vAlign w:val="top"/>
          </w:tcPr>
          <w:p w14:paraId="77877C30">
            <w:pPr>
              <w:rPr>
                <w:rFonts w:ascii="Arial"/>
                <w:sz w:val="21"/>
              </w:rPr>
            </w:pPr>
          </w:p>
        </w:tc>
        <w:tc>
          <w:tcPr>
            <w:tcW w:w="1006" w:type="dxa"/>
            <w:vMerge w:val="continue"/>
            <w:tcBorders>
              <w:top w:val="nil"/>
              <w:bottom w:val="nil"/>
            </w:tcBorders>
            <w:vAlign w:val="top"/>
          </w:tcPr>
          <w:p w14:paraId="5FB6F1A6">
            <w:pPr>
              <w:rPr>
                <w:rFonts w:ascii="Arial"/>
                <w:sz w:val="21"/>
              </w:rPr>
            </w:pPr>
          </w:p>
        </w:tc>
        <w:tc>
          <w:tcPr>
            <w:tcW w:w="2617" w:type="dxa"/>
            <w:vAlign w:val="top"/>
          </w:tcPr>
          <w:p w14:paraId="1F831477">
            <w:pPr>
              <w:pStyle w:val="6"/>
              <w:spacing w:before="268" w:line="227" w:lineRule="auto"/>
              <w:ind w:left="113"/>
            </w:pPr>
            <w:r>
              <w:rPr>
                <w:spacing w:val="4"/>
              </w:rPr>
              <w:t>信誉</w:t>
            </w:r>
          </w:p>
        </w:tc>
        <w:tc>
          <w:tcPr>
            <w:tcW w:w="4030" w:type="dxa"/>
            <w:vAlign w:val="top"/>
          </w:tcPr>
          <w:p w14:paraId="79BFFBFB">
            <w:pPr>
              <w:pStyle w:val="6"/>
              <w:spacing w:before="135"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1.4.1</w:t>
            </w:r>
            <w:r>
              <w:rPr>
                <w:spacing w:val="-35"/>
              </w:rPr>
              <w:t xml:space="preserve"> </w:t>
            </w:r>
            <w:r>
              <w:rPr>
                <w:spacing w:val="4"/>
              </w:rPr>
              <w:t>项规</w:t>
            </w:r>
            <w:r>
              <w:t xml:space="preserve"> 定</w:t>
            </w:r>
          </w:p>
        </w:tc>
      </w:tr>
      <w:tr w14:paraId="73D7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bottom w:val="nil"/>
            </w:tcBorders>
            <w:vAlign w:val="top"/>
          </w:tcPr>
          <w:p w14:paraId="2C6F082F">
            <w:pPr>
              <w:rPr>
                <w:rFonts w:ascii="Arial"/>
                <w:sz w:val="21"/>
              </w:rPr>
            </w:pPr>
          </w:p>
        </w:tc>
        <w:tc>
          <w:tcPr>
            <w:tcW w:w="1006" w:type="dxa"/>
            <w:vMerge w:val="continue"/>
            <w:tcBorders>
              <w:top w:val="nil"/>
              <w:bottom w:val="nil"/>
            </w:tcBorders>
            <w:vAlign w:val="top"/>
          </w:tcPr>
          <w:p w14:paraId="4C765A01">
            <w:pPr>
              <w:rPr>
                <w:rFonts w:ascii="Arial"/>
                <w:sz w:val="21"/>
              </w:rPr>
            </w:pPr>
          </w:p>
        </w:tc>
        <w:tc>
          <w:tcPr>
            <w:tcW w:w="2617" w:type="dxa"/>
            <w:vAlign w:val="top"/>
          </w:tcPr>
          <w:p w14:paraId="5EFD515B">
            <w:pPr>
              <w:pStyle w:val="6"/>
              <w:spacing w:before="269" w:line="228" w:lineRule="auto"/>
              <w:ind w:left="114"/>
            </w:pPr>
            <w:r>
              <w:rPr>
                <w:spacing w:val="7"/>
              </w:rPr>
              <w:t>其他要求</w:t>
            </w:r>
          </w:p>
        </w:tc>
        <w:tc>
          <w:tcPr>
            <w:tcW w:w="4030" w:type="dxa"/>
            <w:vAlign w:val="top"/>
          </w:tcPr>
          <w:p w14:paraId="3CCDD7D5">
            <w:pPr>
              <w:pStyle w:val="6"/>
              <w:spacing w:before="135"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1.4.1</w:t>
            </w:r>
            <w:r>
              <w:rPr>
                <w:spacing w:val="-35"/>
              </w:rPr>
              <w:t xml:space="preserve"> </w:t>
            </w:r>
            <w:r>
              <w:rPr>
                <w:spacing w:val="4"/>
              </w:rPr>
              <w:t>项规</w:t>
            </w:r>
            <w:r>
              <w:t xml:space="preserve"> 定</w:t>
            </w:r>
          </w:p>
        </w:tc>
      </w:tr>
      <w:tr w14:paraId="4F222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bottom w:val="nil"/>
            </w:tcBorders>
            <w:vAlign w:val="top"/>
          </w:tcPr>
          <w:p w14:paraId="6E8B3F58">
            <w:pPr>
              <w:rPr>
                <w:rFonts w:ascii="Arial"/>
                <w:sz w:val="21"/>
              </w:rPr>
            </w:pPr>
          </w:p>
        </w:tc>
        <w:tc>
          <w:tcPr>
            <w:tcW w:w="1006" w:type="dxa"/>
            <w:vMerge w:val="continue"/>
            <w:tcBorders>
              <w:top w:val="nil"/>
              <w:bottom w:val="nil"/>
            </w:tcBorders>
            <w:vAlign w:val="top"/>
          </w:tcPr>
          <w:p w14:paraId="5E29E3E9">
            <w:pPr>
              <w:rPr>
                <w:rFonts w:ascii="Arial"/>
                <w:sz w:val="21"/>
              </w:rPr>
            </w:pPr>
          </w:p>
        </w:tc>
        <w:tc>
          <w:tcPr>
            <w:tcW w:w="2617" w:type="dxa"/>
            <w:vAlign w:val="top"/>
          </w:tcPr>
          <w:p w14:paraId="465AFCF3">
            <w:pPr>
              <w:pStyle w:val="6"/>
              <w:spacing w:before="270" w:line="228" w:lineRule="auto"/>
              <w:ind w:left="114"/>
            </w:pPr>
            <w:r>
              <w:rPr>
                <w:spacing w:val="7"/>
              </w:rPr>
              <w:t>联合体投标人（如有）</w:t>
            </w:r>
          </w:p>
        </w:tc>
        <w:tc>
          <w:tcPr>
            <w:tcW w:w="4030" w:type="dxa"/>
            <w:vAlign w:val="top"/>
          </w:tcPr>
          <w:p w14:paraId="233F5FA5">
            <w:pPr>
              <w:pStyle w:val="6"/>
              <w:spacing w:before="136"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1.4.2</w:t>
            </w:r>
            <w:r>
              <w:rPr>
                <w:spacing w:val="-35"/>
              </w:rPr>
              <w:t xml:space="preserve"> </w:t>
            </w:r>
            <w:r>
              <w:rPr>
                <w:spacing w:val="4"/>
              </w:rPr>
              <w:t>项规</w:t>
            </w:r>
            <w:r>
              <w:t xml:space="preserve"> 定</w:t>
            </w:r>
          </w:p>
        </w:tc>
      </w:tr>
      <w:tr w14:paraId="677C2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tcBorders>
            <w:vAlign w:val="top"/>
          </w:tcPr>
          <w:p w14:paraId="2083F5FA">
            <w:pPr>
              <w:rPr>
                <w:rFonts w:ascii="Arial"/>
                <w:sz w:val="21"/>
              </w:rPr>
            </w:pPr>
          </w:p>
        </w:tc>
        <w:tc>
          <w:tcPr>
            <w:tcW w:w="1006" w:type="dxa"/>
            <w:vMerge w:val="continue"/>
            <w:tcBorders>
              <w:top w:val="nil"/>
            </w:tcBorders>
            <w:vAlign w:val="top"/>
          </w:tcPr>
          <w:p w14:paraId="0BBB1B96">
            <w:pPr>
              <w:rPr>
                <w:rFonts w:ascii="Arial"/>
                <w:sz w:val="21"/>
              </w:rPr>
            </w:pPr>
          </w:p>
        </w:tc>
        <w:tc>
          <w:tcPr>
            <w:tcW w:w="2617" w:type="dxa"/>
            <w:vAlign w:val="top"/>
          </w:tcPr>
          <w:p w14:paraId="53D889E5">
            <w:pPr>
              <w:pStyle w:val="6"/>
              <w:spacing w:before="135" w:line="239" w:lineRule="auto"/>
              <w:ind w:left="135" w:right="197" w:hanging="3"/>
            </w:pPr>
            <w:r>
              <w:rPr>
                <w:spacing w:val="7"/>
              </w:rPr>
              <w:t>中小企业资格（适用于专</w:t>
            </w:r>
            <w:r>
              <w:rPr>
                <w:spacing w:val="3"/>
              </w:rPr>
              <w:t xml:space="preserve"> </w:t>
            </w:r>
            <w:r>
              <w:rPr>
                <w:spacing w:val="5"/>
              </w:rPr>
              <w:t>门面向中小企业的）</w:t>
            </w:r>
          </w:p>
        </w:tc>
        <w:tc>
          <w:tcPr>
            <w:tcW w:w="4030" w:type="dxa"/>
            <w:vAlign w:val="top"/>
          </w:tcPr>
          <w:p w14:paraId="588F7816">
            <w:pPr>
              <w:pStyle w:val="6"/>
              <w:spacing w:before="134" w:line="239" w:lineRule="auto"/>
              <w:ind w:left="133" w:right="140" w:hanging="18"/>
            </w:pPr>
            <w:r>
              <w:rPr>
                <w:spacing w:val="9"/>
              </w:rPr>
              <w:t>提交中小企业声明函、残疾人福利单位声</w:t>
            </w:r>
            <w:r>
              <w:rPr>
                <w:spacing w:val="5"/>
              </w:rPr>
              <w:t xml:space="preserve"> </w:t>
            </w:r>
            <w:r>
              <w:rPr>
                <w:spacing w:val="7"/>
              </w:rPr>
              <w:t>明函或监狱企业证明文件</w:t>
            </w:r>
          </w:p>
        </w:tc>
      </w:tr>
      <w:tr w14:paraId="2495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restart"/>
            <w:tcBorders>
              <w:bottom w:val="nil"/>
            </w:tcBorders>
            <w:vAlign w:val="top"/>
          </w:tcPr>
          <w:p w14:paraId="5F2A7656">
            <w:pPr>
              <w:spacing w:line="303" w:lineRule="auto"/>
              <w:rPr>
                <w:rFonts w:ascii="Arial"/>
                <w:sz w:val="21"/>
              </w:rPr>
            </w:pPr>
          </w:p>
          <w:p w14:paraId="5580B164">
            <w:pPr>
              <w:spacing w:line="304" w:lineRule="auto"/>
              <w:rPr>
                <w:rFonts w:ascii="Arial"/>
                <w:sz w:val="21"/>
              </w:rPr>
            </w:pPr>
          </w:p>
          <w:p w14:paraId="7D5E32B8">
            <w:pPr>
              <w:pStyle w:val="6"/>
              <w:spacing w:before="65" w:line="190" w:lineRule="auto"/>
              <w:ind w:left="277"/>
            </w:pPr>
            <w:r>
              <w:rPr>
                <w:spacing w:val="2"/>
              </w:rPr>
              <w:t>2.1.3</w:t>
            </w:r>
          </w:p>
        </w:tc>
        <w:tc>
          <w:tcPr>
            <w:tcW w:w="1006" w:type="dxa"/>
            <w:vMerge w:val="restart"/>
            <w:tcBorders>
              <w:bottom w:val="nil"/>
            </w:tcBorders>
            <w:vAlign w:val="top"/>
          </w:tcPr>
          <w:p w14:paraId="79FEFC06">
            <w:pPr>
              <w:spacing w:line="303" w:lineRule="auto"/>
              <w:rPr>
                <w:rFonts w:ascii="Arial"/>
                <w:sz w:val="21"/>
              </w:rPr>
            </w:pPr>
          </w:p>
          <w:p w14:paraId="523F8BE3">
            <w:pPr>
              <w:pStyle w:val="6"/>
              <w:spacing w:before="65" w:line="229" w:lineRule="auto"/>
              <w:ind w:left="201"/>
            </w:pPr>
            <w:r>
              <w:rPr>
                <w:spacing w:val="3"/>
              </w:rPr>
              <w:t>响应性</w:t>
            </w:r>
          </w:p>
          <w:p w14:paraId="39B73247">
            <w:pPr>
              <w:pStyle w:val="6"/>
              <w:spacing w:before="25" w:line="228" w:lineRule="auto"/>
              <w:ind w:left="189"/>
            </w:pPr>
            <w:r>
              <w:rPr>
                <w:spacing w:val="7"/>
              </w:rPr>
              <w:t>评审标</w:t>
            </w:r>
          </w:p>
          <w:p w14:paraId="6AAB38D2">
            <w:pPr>
              <w:pStyle w:val="6"/>
              <w:spacing w:before="23" w:line="229" w:lineRule="auto"/>
              <w:ind w:left="403"/>
            </w:pPr>
            <w:r>
              <w:t>准</w:t>
            </w:r>
          </w:p>
        </w:tc>
        <w:tc>
          <w:tcPr>
            <w:tcW w:w="2617" w:type="dxa"/>
            <w:vAlign w:val="top"/>
          </w:tcPr>
          <w:p w14:paraId="44A7C804">
            <w:pPr>
              <w:pStyle w:val="6"/>
              <w:spacing w:before="267" w:line="228" w:lineRule="auto"/>
              <w:ind w:left="115"/>
            </w:pPr>
            <w:r>
              <w:rPr>
                <w:spacing w:val="6"/>
              </w:rPr>
              <w:t>投标内容</w:t>
            </w:r>
          </w:p>
        </w:tc>
        <w:tc>
          <w:tcPr>
            <w:tcW w:w="4030" w:type="dxa"/>
            <w:vAlign w:val="top"/>
          </w:tcPr>
          <w:p w14:paraId="150472B5">
            <w:pPr>
              <w:pStyle w:val="6"/>
              <w:spacing w:before="133"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1.3.1</w:t>
            </w:r>
            <w:r>
              <w:rPr>
                <w:spacing w:val="-35"/>
              </w:rPr>
              <w:t xml:space="preserve"> </w:t>
            </w:r>
            <w:r>
              <w:rPr>
                <w:spacing w:val="4"/>
              </w:rPr>
              <w:t>项规</w:t>
            </w:r>
            <w:r>
              <w:t xml:space="preserve"> 定</w:t>
            </w:r>
          </w:p>
        </w:tc>
      </w:tr>
      <w:tr w14:paraId="6748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tcBorders>
            <w:vAlign w:val="top"/>
          </w:tcPr>
          <w:p w14:paraId="4848C8EB">
            <w:pPr>
              <w:rPr>
                <w:rFonts w:ascii="Arial"/>
                <w:sz w:val="21"/>
              </w:rPr>
            </w:pPr>
          </w:p>
        </w:tc>
        <w:tc>
          <w:tcPr>
            <w:tcW w:w="1006" w:type="dxa"/>
            <w:vMerge w:val="continue"/>
            <w:tcBorders>
              <w:top w:val="nil"/>
            </w:tcBorders>
            <w:vAlign w:val="top"/>
          </w:tcPr>
          <w:p w14:paraId="39EECF0C">
            <w:pPr>
              <w:rPr>
                <w:rFonts w:ascii="Arial"/>
                <w:sz w:val="21"/>
              </w:rPr>
            </w:pPr>
          </w:p>
        </w:tc>
        <w:tc>
          <w:tcPr>
            <w:tcW w:w="2617" w:type="dxa"/>
            <w:vAlign w:val="top"/>
          </w:tcPr>
          <w:p w14:paraId="184E223B">
            <w:pPr>
              <w:pStyle w:val="6"/>
              <w:spacing w:before="270" w:line="228" w:lineRule="auto"/>
              <w:ind w:left="115"/>
            </w:pPr>
            <w:r>
              <w:rPr>
                <w:spacing w:val="3"/>
              </w:rPr>
              <w:t>工期</w:t>
            </w:r>
          </w:p>
        </w:tc>
        <w:tc>
          <w:tcPr>
            <w:tcW w:w="4030" w:type="dxa"/>
            <w:vAlign w:val="top"/>
          </w:tcPr>
          <w:p w14:paraId="451F37F4">
            <w:pPr>
              <w:pStyle w:val="6"/>
              <w:spacing w:before="136" w:line="239" w:lineRule="auto"/>
              <w:ind w:left="115" w:right="140"/>
            </w:pPr>
            <w:r>
              <w:rPr>
                <w:spacing w:val="4"/>
              </w:rPr>
              <w:t>符合第二章“投标人须知</w:t>
            </w:r>
            <w:r>
              <w:rPr>
                <w:spacing w:val="-55"/>
              </w:rPr>
              <w:t xml:space="preserve"> </w:t>
            </w:r>
            <w:r>
              <w:rPr>
                <w:spacing w:val="4"/>
              </w:rPr>
              <w:t>’’第</w:t>
            </w:r>
            <w:r>
              <w:rPr>
                <w:spacing w:val="-22"/>
              </w:rPr>
              <w:t xml:space="preserve"> </w:t>
            </w:r>
            <w:r>
              <w:rPr>
                <w:spacing w:val="4"/>
              </w:rPr>
              <w:t>1.3.2</w:t>
            </w:r>
            <w:r>
              <w:rPr>
                <w:spacing w:val="-37"/>
              </w:rPr>
              <w:t xml:space="preserve"> </w:t>
            </w:r>
            <w:r>
              <w:rPr>
                <w:spacing w:val="4"/>
              </w:rPr>
              <w:t>项</w:t>
            </w:r>
            <w:r>
              <w:t xml:space="preserve"> </w:t>
            </w:r>
            <w:r>
              <w:rPr>
                <w:spacing w:val="4"/>
              </w:rPr>
              <w:t>规定</w:t>
            </w:r>
          </w:p>
        </w:tc>
      </w:tr>
    </w:tbl>
    <w:p w14:paraId="43A2EBE8">
      <w:pPr>
        <w:pStyle w:val="2"/>
      </w:pPr>
    </w:p>
    <w:p w14:paraId="7DEA9B86">
      <w:pPr>
        <w:sectPr>
          <w:footerReference r:id="rId50" w:type="default"/>
          <w:pgSz w:w="11906" w:h="16839"/>
          <w:pgMar w:top="1431" w:right="1590" w:bottom="1018" w:left="1590" w:header="0" w:footer="852" w:gutter="0"/>
          <w:cols w:space="720" w:num="1"/>
        </w:sectPr>
      </w:pPr>
    </w:p>
    <w:p w14:paraId="7841483C">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05"/>
        <w:gridCol w:w="201"/>
        <w:gridCol w:w="604"/>
        <w:gridCol w:w="704"/>
        <w:gridCol w:w="1309"/>
        <w:gridCol w:w="4030"/>
      </w:tblGrid>
      <w:tr w14:paraId="47978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66" w:type="dxa"/>
            <w:vMerge w:val="restart"/>
            <w:tcBorders>
              <w:bottom w:val="nil"/>
            </w:tcBorders>
            <w:vAlign w:val="top"/>
          </w:tcPr>
          <w:p w14:paraId="433BAC87">
            <w:pPr>
              <w:rPr>
                <w:rFonts w:ascii="Arial"/>
                <w:sz w:val="21"/>
              </w:rPr>
            </w:pPr>
          </w:p>
        </w:tc>
        <w:tc>
          <w:tcPr>
            <w:tcW w:w="1006" w:type="dxa"/>
            <w:gridSpan w:val="2"/>
            <w:vMerge w:val="restart"/>
            <w:tcBorders>
              <w:bottom w:val="nil"/>
            </w:tcBorders>
            <w:vAlign w:val="top"/>
          </w:tcPr>
          <w:p w14:paraId="355B9A10">
            <w:pPr>
              <w:rPr>
                <w:rFonts w:ascii="Arial"/>
                <w:sz w:val="21"/>
              </w:rPr>
            </w:pPr>
          </w:p>
        </w:tc>
        <w:tc>
          <w:tcPr>
            <w:tcW w:w="2617" w:type="dxa"/>
            <w:gridSpan w:val="3"/>
            <w:vAlign w:val="top"/>
          </w:tcPr>
          <w:p w14:paraId="308B73D2">
            <w:pPr>
              <w:pStyle w:val="6"/>
              <w:spacing w:before="266" w:line="228" w:lineRule="auto"/>
              <w:ind w:left="114"/>
            </w:pPr>
            <w:r>
              <w:rPr>
                <w:spacing w:val="4"/>
              </w:rPr>
              <w:t>质量</w:t>
            </w:r>
          </w:p>
        </w:tc>
        <w:tc>
          <w:tcPr>
            <w:tcW w:w="4030" w:type="dxa"/>
            <w:vAlign w:val="top"/>
          </w:tcPr>
          <w:p w14:paraId="458DC2E5">
            <w:pPr>
              <w:pStyle w:val="6"/>
              <w:spacing w:before="132" w:line="239" w:lineRule="auto"/>
              <w:ind w:left="119" w:right="140" w:hanging="3"/>
            </w:pPr>
            <w:r>
              <w:rPr>
                <w:spacing w:val="4"/>
              </w:rPr>
              <w:t>符合第二章“投标人须知</w:t>
            </w:r>
            <w:r>
              <w:rPr>
                <w:spacing w:val="-55"/>
              </w:rPr>
              <w:t xml:space="preserve"> </w:t>
            </w:r>
            <w:r>
              <w:rPr>
                <w:spacing w:val="4"/>
              </w:rPr>
              <w:t>”第</w:t>
            </w:r>
            <w:r>
              <w:rPr>
                <w:spacing w:val="-24"/>
              </w:rPr>
              <w:t xml:space="preserve"> </w:t>
            </w:r>
            <w:r>
              <w:rPr>
                <w:spacing w:val="4"/>
              </w:rPr>
              <w:t>1.3.3</w:t>
            </w:r>
            <w:r>
              <w:rPr>
                <w:spacing w:val="-35"/>
              </w:rPr>
              <w:t xml:space="preserve"> </w:t>
            </w:r>
            <w:r>
              <w:rPr>
                <w:spacing w:val="4"/>
              </w:rPr>
              <w:t>项规</w:t>
            </w:r>
            <w:r>
              <w:t xml:space="preserve"> 定</w:t>
            </w:r>
          </w:p>
        </w:tc>
      </w:tr>
      <w:tr w14:paraId="75734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6" w:type="dxa"/>
            <w:vMerge w:val="continue"/>
            <w:tcBorders>
              <w:top w:val="nil"/>
              <w:bottom w:val="nil"/>
            </w:tcBorders>
            <w:vAlign w:val="top"/>
          </w:tcPr>
          <w:p w14:paraId="54E971B9">
            <w:pPr>
              <w:rPr>
                <w:rFonts w:ascii="Arial"/>
                <w:sz w:val="21"/>
              </w:rPr>
            </w:pPr>
          </w:p>
        </w:tc>
        <w:tc>
          <w:tcPr>
            <w:tcW w:w="1006" w:type="dxa"/>
            <w:gridSpan w:val="2"/>
            <w:vMerge w:val="continue"/>
            <w:tcBorders>
              <w:top w:val="nil"/>
              <w:bottom w:val="nil"/>
            </w:tcBorders>
            <w:vAlign w:val="top"/>
          </w:tcPr>
          <w:p w14:paraId="47AA2CC2">
            <w:pPr>
              <w:rPr>
                <w:rFonts w:ascii="Arial"/>
                <w:sz w:val="21"/>
              </w:rPr>
            </w:pPr>
          </w:p>
        </w:tc>
        <w:tc>
          <w:tcPr>
            <w:tcW w:w="2617" w:type="dxa"/>
            <w:gridSpan w:val="3"/>
            <w:vAlign w:val="top"/>
          </w:tcPr>
          <w:p w14:paraId="58FFC5F2">
            <w:pPr>
              <w:pStyle w:val="6"/>
              <w:spacing w:before="263" w:line="228" w:lineRule="auto"/>
              <w:ind w:left="115"/>
            </w:pPr>
            <w:r>
              <w:rPr>
                <w:spacing w:val="7"/>
              </w:rPr>
              <w:t>投标有效期</w:t>
            </w:r>
          </w:p>
        </w:tc>
        <w:tc>
          <w:tcPr>
            <w:tcW w:w="4030" w:type="dxa"/>
            <w:vAlign w:val="top"/>
          </w:tcPr>
          <w:p w14:paraId="2CD33010">
            <w:pPr>
              <w:pStyle w:val="6"/>
              <w:spacing w:before="129" w:line="239" w:lineRule="auto"/>
              <w:ind w:left="119" w:right="140" w:hanging="3"/>
            </w:pPr>
            <w:r>
              <w:rPr>
                <w:spacing w:val="5"/>
              </w:rPr>
              <w:t>符合第二章“投标人须知</w:t>
            </w:r>
            <w:r>
              <w:rPr>
                <w:spacing w:val="-64"/>
              </w:rPr>
              <w:t xml:space="preserve"> </w:t>
            </w:r>
            <w:r>
              <w:rPr>
                <w:spacing w:val="5"/>
              </w:rPr>
              <w:t>”第</w:t>
            </w:r>
            <w:r>
              <w:rPr>
                <w:spacing w:val="-35"/>
              </w:rPr>
              <w:t xml:space="preserve"> </w:t>
            </w:r>
            <w:r>
              <w:rPr>
                <w:spacing w:val="5"/>
              </w:rPr>
              <w:t>3.3.1</w:t>
            </w:r>
            <w:r>
              <w:rPr>
                <w:spacing w:val="-35"/>
              </w:rPr>
              <w:t xml:space="preserve"> </w:t>
            </w:r>
            <w:r>
              <w:rPr>
                <w:spacing w:val="5"/>
              </w:rPr>
              <w:t>项规</w:t>
            </w:r>
            <w:r>
              <w:t xml:space="preserve"> 定</w:t>
            </w:r>
          </w:p>
        </w:tc>
      </w:tr>
      <w:tr w14:paraId="3918D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bottom w:val="nil"/>
            </w:tcBorders>
            <w:vAlign w:val="top"/>
          </w:tcPr>
          <w:p w14:paraId="06FD72BA">
            <w:pPr>
              <w:rPr>
                <w:rFonts w:ascii="Arial"/>
                <w:sz w:val="21"/>
              </w:rPr>
            </w:pPr>
          </w:p>
        </w:tc>
        <w:tc>
          <w:tcPr>
            <w:tcW w:w="1006" w:type="dxa"/>
            <w:gridSpan w:val="2"/>
            <w:vMerge w:val="continue"/>
            <w:tcBorders>
              <w:top w:val="nil"/>
              <w:bottom w:val="nil"/>
            </w:tcBorders>
            <w:vAlign w:val="top"/>
          </w:tcPr>
          <w:p w14:paraId="72C698EF">
            <w:pPr>
              <w:rPr>
                <w:rFonts w:ascii="Arial"/>
                <w:sz w:val="21"/>
              </w:rPr>
            </w:pPr>
          </w:p>
        </w:tc>
        <w:tc>
          <w:tcPr>
            <w:tcW w:w="2617" w:type="dxa"/>
            <w:gridSpan w:val="3"/>
            <w:vAlign w:val="top"/>
          </w:tcPr>
          <w:p w14:paraId="065DCB21">
            <w:pPr>
              <w:pStyle w:val="6"/>
              <w:spacing w:before="266" w:line="228" w:lineRule="auto"/>
              <w:ind w:left="115"/>
            </w:pPr>
            <w:r>
              <w:rPr>
                <w:spacing w:val="7"/>
              </w:rPr>
              <w:t>投标保证金</w:t>
            </w:r>
          </w:p>
        </w:tc>
        <w:tc>
          <w:tcPr>
            <w:tcW w:w="4030" w:type="dxa"/>
            <w:vAlign w:val="top"/>
          </w:tcPr>
          <w:p w14:paraId="31F334F5">
            <w:pPr>
              <w:pStyle w:val="6"/>
              <w:spacing w:before="130"/>
              <w:ind w:left="119" w:right="140" w:hanging="3"/>
            </w:pPr>
            <w:r>
              <w:rPr>
                <w:spacing w:val="5"/>
              </w:rPr>
              <w:t>符合第二章“投标人须知</w:t>
            </w:r>
            <w:r>
              <w:rPr>
                <w:spacing w:val="-64"/>
              </w:rPr>
              <w:t xml:space="preserve"> </w:t>
            </w:r>
            <w:r>
              <w:rPr>
                <w:spacing w:val="5"/>
              </w:rPr>
              <w:t>”第</w:t>
            </w:r>
            <w:r>
              <w:rPr>
                <w:spacing w:val="-35"/>
              </w:rPr>
              <w:t xml:space="preserve"> </w:t>
            </w:r>
            <w:r>
              <w:rPr>
                <w:spacing w:val="5"/>
              </w:rPr>
              <w:t>3.4.1</w:t>
            </w:r>
            <w:r>
              <w:rPr>
                <w:spacing w:val="-35"/>
              </w:rPr>
              <w:t xml:space="preserve"> </w:t>
            </w:r>
            <w:r>
              <w:rPr>
                <w:spacing w:val="5"/>
              </w:rPr>
              <w:t>项规</w:t>
            </w:r>
            <w:r>
              <w:t xml:space="preserve"> 定</w:t>
            </w:r>
          </w:p>
        </w:tc>
      </w:tr>
      <w:tr w14:paraId="5C0E2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continue"/>
            <w:tcBorders>
              <w:top w:val="nil"/>
              <w:bottom w:val="nil"/>
            </w:tcBorders>
            <w:vAlign w:val="top"/>
          </w:tcPr>
          <w:p w14:paraId="434908A8">
            <w:pPr>
              <w:rPr>
                <w:rFonts w:ascii="Arial"/>
                <w:sz w:val="21"/>
              </w:rPr>
            </w:pPr>
          </w:p>
        </w:tc>
        <w:tc>
          <w:tcPr>
            <w:tcW w:w="1006" w:type="dxa"/>
            <w:gridSpan w:val="2"/>
            <w:vMerge w:val="continue"/>
            <w:tcBorders>
              <w:top w:val="nil"/>
              <w:bottom w:val="nil"/>
            </w:tcBorders>
            <w:vAlign w:val="top"/>
          </w:tcPr>
          <w:p w14:paraId="2DA6E9DA">
            <w:pPr>
              <w:rPr>
                <w:rFonts w:ascii="Arial"/>
                <w:sz w:val="21"/>
              </w:rPr>
            </w:pPr>
          </w:p>
        </w:tc>
        <w:tc>
          <w:tcPr>
            <w:tcW w:w="2617" w:type="dxa"/>
            <w:gridSpan w:val="3"/>
            <w:vAlign w:val="top"/>
          </w:tcPr>
          <w:p w14:paraId="28942200">
            <w:pPr>
              <w:pStyle w:val="6"/>
              <w:spacing w:before="130" w:line="228" w:lineRule="auto"/>
              <w:ind w:left="112"/>
            </w:pPr>
            <w:r>
              <w:rPr>
                <w:spacing w:val="7"/>
              </w:rPr>
              <w:t>权利义务</w:t>
            </w:r>
          </w:p>
        </w:tc>
        <w:tc>
          <w:tcPr>
            <w:tcW w:w="4030" w:type="dxa"/>
            <w:vAlign w:val="top"/>
          </w:tcPr>
          <w:p w14:paraId="6F952BC5">
            <w:pPr>
              <w:pStyle w:val="6"/>
              <w:spacing w:before="130" w:line="227" w:lineRule="auto"/>
              <w:ind w:left="116"/>
            </w:pPr>
            <w:r>
              <w:rPr>
                <w:spacing w:val="7"/>
              </w:rPr>
              <w:t>符合第四章“合同条款及格式</w:t>
            </w:r>
            <w:r>
              <w:rPr>
                <w:spacing w:val="-66"/>
              </w:rPr>
              <w:t xml:space="preserve"> </w:t>
            </w:r>
            <w:r>
              <w:rPr>
                <w:spacing w:val="7"/>
              </w:rPr>
              <w:t>”规定</w:t>
            </w:r>
          </w:p>
        </w:tc>
      </w:tr>
      <w:tr w14:paraId="30672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066" w:type="dxa"/>
            <w:vMerge w:val="continue"/>
            <w:tcBorders>
              <w:top w:val="nil"/>
              <w:bottom w:val="nil"/>
            </w:tcBorders>
            <w:vAlign w:val="top"/>
          </w:tcPr>
          <w:p w14:paraId="0436C788">
            <w:pPr>
              <w:rPr>
                <w:rFonts w:ascii="Arial"/>
                <w:sz w:val="21"/>
              </w:rPr>
            </w:pPr>
          </w:p>
        </w:tc>
        <w:tc>
          <w:tcPr>
            <w:tcW w:w="1006" w:type="dxa"/>
            <w:gridSpan w:val="2"/>
            <w:vMerge w:val="continue"/>
            <w:tcBorders>
              <w:top w:val="nil"/>
              <w:bottom w:val="nil"/>
            </w:tcBorders>
            <w:vAlign w:val="top"/>
          </w:tcPr>
          <w:p w14:paraId="5BE38A09">
            <w:pPr>
              <w:rPr>
                <w:rFonts w:ascii="Arial"/>
                <w:sz w:val="21"/>
              </w:rPr>
            </w:pPr>
          </w:p>
        </w:tc>
        <w:tc>
          <w:tcPr>
            <w:tcW w:w="2617" w:type="dxa"/>
            <w:gridSpan w:val="3"/>
            <w:vAlign w:val="top"/>
          </w:tcPr>
          <w:p w14:paraId="56F96C70">
            <w:pPr>
              <w:spacing w:line="335" w:lineRule="auto"/>
              <w:rPr>
                <w:rFonts w:ascii="Arial"/>
                <w:sz w:val="21"/>
              </w:rPr>
            </w:pPr>
          </w:p>
          <w:p w14:paraId="28488A8F">
            <w:pPr>
              <w:pStyle w:val="6"/>
              <w:spacing w:before="65" w:line="226" w:lineRule="auto"/>
              <w:ind w:left="136"/>
            </w:pPr>
            <w:r>
              <w:rPr>
                <w:spacing w:val="5"/>
              </w:rPr>
              <w:t>已标价工程量清单</w:t>
            </w:r>
          </w:p>
        </w:tc>
        <w:tc>
          <w:tcPr>
            <w:tcW w:w="4030" w:type="dxa"/>
            <w:vAlign w:val="top"/>
          </w:tcPr>
          <w:p w14:paraId="7ED3C5B6">
            <w:pPr>
              <w:pStyle w:val="6"/>
              <w:spacing w:before="131" w:line="243" w:lineRule="auto"/>
              <w:ind w:left="113" w:right="140" w:firstLine="2"/>
              <w:jc w:val="both"/>
            </w:pPr>
            <w:r>
              <w:rPr>
                <w:spacing w:val="7"/>
              </w:rPr>
              <w:t>符合第五章“工程量清单</w:t>
            </w:r>
            <w:r>
              <w:rPr>
                <w:spacing w:val="-60"/>
              </w:rPr>
              <w:t xml:space="preserve"> </w:t>
            </w:r>
            <w:r>
              <w:rPr>
                <w:spacing w:val="7"/>
              </w:rPr>
              <w:t>”给出的项目编</w:t>
            </w:r>
            <w:r>
              <w:t xml:space="preserve"> </w:t>
            </w:r>
            <w:r>
              <w:rPr>
                <w:spacing w:val="9"/>
              </w:rPr>
              <w:t>码、项目名称、项目特征描述、计量单位</w:t>
            </w:r>
            <w:r>
              <w:rPr>
                <w:spacing w:val="7"/>
              </w:rPr>
              <w:t xml:space="preserve"> </w:t>
            </w:r>
            <w:r>
              <w:rPr>
                <w:spacing w:val="6"/>
              </w:rPr>
              <w:t>和工程量。</w:t>
            </w:r>
          </w:p>
        </w:tc>
      </w:tr>
      <w:tr w14:paraId="167EE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66" w:type="dxa"/>
            <w:vMerge w:val="continue"/>
            <w:tcBorders>
              <w:top w:val="nil"/>
              <w:bottom w:val="nil"/>
            </w:tcBorders>
            <w:vAlign w:val="top"/>
          </w:tcPr>
          <w:p w14:paraId="182883BA">
            <w:pPr>
              <w:rPr>
                <w:rFonts w:ascii="Arial"/>
                <w:sz w:val="21"/>
              </w:rPr>
            </w:pPr>
          </w:p>
        </w:tc>
        <w:tc>
          <w:tcPr>
            <w:tcW w:w="1006" w:type="dxa"/>
            <w:gridSpan w:val="2"/>
            <w:vMerge w:val="continue"/>
            <w:tcBorders>
              <w:top w:val="nil"/>
              <w:bottom w:val="nil"/>
            </w:tcBorders>
            <w:vAlign w:val="top"/>
          </w:tcPr>
          <w:p w14:paraId="350EC3A8">
            <w:pPr>
              <w:rPr>
                <w:rFonts w:ascii="Arial"/>
                <w:sz w:val="21"/>
              </w:rPr>
            </w:pPr>
          </w:p>
        </w:tc>
        <w:tc>
          <w:tcPr>
            <w:tcW w:w="2617" w:type="dxa"/>
            <w:gridSpan w:val="3"/>
            <w:vAlign w:val="top"/>
          </w:tcPr>
          <w:p w14:paraId="711474C6">
            <w:pPr>
              <w:pStyle w:val="6"/>
              <w:spacing w:before="132" w:line="228" w:lineRule="auto"/>
              <w:ind w:left="114"/>
            </w:pPr>
            <w:r>
              <w:rPr>
                <w:spacing w:val="8"/>
              </w:rPr>
              <w:t>技术标准和要求</w:t>
            </w:r>
          </w:p>
        </w:tc>
        <w:tc>
          <w:tcPr>
            <w:tcW w:w="4030" w:type="dxa"/>
            <w:vAlign w:val="top"/>
          </w:tcPr>
          <w:p w14:paraId="37B3A8B4">
            <w:pPr>
              <w:pStyle w:val="6"/>
              <w:spacing w:before="132" w:line="227" w:lineRule="auto"/>
              <w:ind w:left="116"/>
            </w:pPr>
            <w:r>
              <w:rPr>
                <w:spacing w:val="7"/>
              </w:rPr>
              <w:t>符合第八章“技术标准和要求</w:t>
            </w:r>
            <w:r>
              <w:rPr>
                <w:spacing w:val="-66"/>
              </w:rPr>
              <w:t xml:space="preserve"> </w:t>
            </w:r>
            <w:r>
              <w:rPr>
                <w:spacing w:val="7"/>
              </w:rPr>
              <w:t>”规定</w:t>
            </w:r>
          </w:p>
        </w:tc>
      </w:tr>
      <w:tr w14:paraId="0CA7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continue"/>
            <w:tcBorders>
              <w:top w:val="nil"/>
              <w:bottom w:val="nil"/>
            </w:tcBorders>
            <w:vAlign w:val="top"/>
          </w:tcPr>
          <w:p w14:paraId="0934171D">
            <w:pPr>
              <w:rPr>
                <w:rFonts w:ascii="Arial"/>
                <w:sz w:val="21"/>
              </w:rPr>
            </w:pPr>
          </w:p>
        </w:tc>
        <w:tc>
          <w:tcPr>
            <w:tcW w:w="1006" w:type="dxa"/>
            <w:gridSpan w:val="2"/>
            <w:vMerge w:val="continue"/>
            <w:tcBorders>
              <w:top w:val="nil"/>
              <w:bottom w:val="nil"/>
            </w:tcBorders>
            <w:vAlign w:val="top"/>
          </w:tcPr>
          <w:p w14:paraId="60DB4D6F">
            <w:pPr>
              <w:rPr>
                <w:rFonts w:ascii="Arial"/>
                <w:sz w:val="21"/>
              </w:rPr>
            </w:pPr>
          </w:p>
        </w:tc>
        <w:tc>
          <w:tcPr>
            <w:tcW w:w="2617" w:type="dxa"/>
            <w:gridSpan w:val="3"/>
            <w:vAlign w:val="top"/>
          </w:tcPr>
          <w:p w14:paraId="5EAA3935">
            <w:pPr>
              <w:pStyle w:val="6"/>
              <w:spacing w:before="129" w:line="226" w:lineRule="auto"/>
              <w:ind w:left="115"/>
            </w:pPr>
            <w:r>
              <w:rPr>
                <w:spacing w:val="7"/>
              </w:rPr>
              <w:t>投标总报价</w:t>
            </w:r>
          </w:p>
        </w:tc>
        <w:tc>
          <w:tcPr>
            <w:tcW w:w="4030" w:type="dxa"/>
            <w:vAlign w:val="top"/>
          </w:tcPr>
          <w:p w14:paraId="46C2DE0D">
            <w:pPr>
              <w:pStyle w:val="6"/>
              <w:spacing w:before="129" w:line="226" w:lineRule="auto"/>
              <w:ind w:left="118"/>
            </w:pPr>
            <w:r>
              <w:rPr>
                <w:spacing w:val="8"/>
              </w:rPr>
              <w:t>不高于最高投标限价</w:t>
            </w:r>
          </w:p>
        </w:tc>
      </w:tr>
      <w:tr w14:paraId="3C50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tcBorders>
            <w:vAlign w:val="top"/>
          </w:tcPr>
          <w:p w14:paraId="54A3DF06">
            <w:pPr>
              <w:rPr>
                <w:rFonts w:ascii="Arial"/>
                <w:sz w:val="21"/>
              </w:rPr>
            </w:pPr>
          </w:p>
        </w:tc>
        <w:tc>
          <w:tcPr>
            <w:tcW w:w="1006" w:type="dxa"/>
            <w:gridSpan w:val="2"/>
            <w:vMerge w:val="continue"/>
            <w:tcBorders>
              <w:top w:val="nil"/>
            </w:tcBorders>
            <w:vAlign w:val="top"/>
          </w:tcPr>
          <w:p w14:paraId="429A925C">
            <w:pPr>
              <w:rPr>
                <w:rFonts w:ascii="Arial"/>
                <w:sz w:val="21"/>
              </w:rPr>
            </w:pPr>
          </w:p>
        </w:tc>
        <w:tc>
          <w:tcPr>
            <w:tcW w:w="2617" w:type="dxa"/>
            <w:gridSpan w:val="3"/>
            <w:vAlign w:val="top"/>
          </w:tcPr>
          <w:p w14:paraId="52986F14">
            <w:pPr>
              <w:pStyle w:val="6"/>
              <w:spacing w:before="267" w:line="228" w:lineRule="auto"/>
              <w:ind w:left="115"/>
            </w:pPr>
            <w:r>
              <w:rPr>
                <w:spacing w:val="6"/>
              </w:rPr>
              <w:t>分包计划</w:t>
            </w:r>
          </w:p>
        </w:tc>
        <w:tc>
          <w:tcPr>
            <w:tcW w:w="4030" w:type="dxa"/>
            <w:vAlign w:val="top"/>
          </w:tcPr>
          <w:p w14:paraId="5060840A">
            <w:pPr>
              <w:pStyle w:val="6"/>
              <w:spacing w:before="131"/>
              <w:ind w:left="119" w:right="246" w:hanging="3"/>
            </w:pPr>
            <w:r>
              <w:rPr>
                <w:spacing w:val="5"/>
              </w:rPr>
              <w:t>符合第二章“投标人须知</w:t>
            </w:r>
            <w:r>
              <w:rPr>
                <w:spacing w:val="-71"/>
              </w:rPr>
              <w:t xml:space="preserve"> </w:t>
            </w:r>
            <w:r>
              <w:rPr>
                <w:spacing w:val="5"/>
              </w:rPr>
              <w:t>”第</w:t>
            </w:r>
            <w:r>
              <w:rPr>
                <w:spacing w:val="-24"/>
              </w:rPr>
              <w:t xml:space="preserve"> </w:t>
            </w:r>
            <w:r>
              <w:rPr>
                <w:spacing w:val="5"/>
              </w:rPr>
              <w:t>1.11</w:t>
            </w:r>
            <w:r>
              <w:rPr>
                <w:spacing w:val="-39"/>
              </w:rPr>
              <w:t xml:space="preserve"> </w:t>
            </w:r>
            <w:r>
              <w:rPr>
                <w:spacing w:val="5"/>
              </w:rPr>
              <w:t>款规</w:t>
            </w:r>
            <w:r>
              <w:t xml:space="preserve"> 定</w:t>
            </w:r>
          </w:p>
        </w:tc>
      </w:tr>
      <w:tr w14:paraId="09AB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380" w:type="dxa"/>
            <w:gridSpan w:val="5"/>
            <w:vAlign w:val="top"/>
          </w:tcPr>
          <w:p w14:paraId="24948ED3">
            <w:pPr>
              <w:pStyle w:val="6"/>
              <w:spacing w:before="132" w:line="228" w:lineRule="auto"/>
              <w:ind w:left="1383"/>
            </w:pPr>
            <w:r>
              <w:rPr>
                <w:spacing w:val="6"/>
              </w:rPr>
              <w:t>条款号</w:t>
            </w:r>
          </w:p>
        </w:tc>
        <w:tc>
          <w:tcPr>
            <w:tcW w:w="5339" w:type="dxa"/>
            <w:gridSpan w:val="2"/>
            <w:vAlign w:val="top"/>
          </w:tcPr>
          <w:p w14:paraId="43CBB332">
            <w:pPr>
              <w:pStyle w:val="6"/>
              <w:spacing w:before="132" w:line="228" w:lineRule="auto"/>
              <w:ind w:left="2258"/>
            </w:pPr>
            <w:r>
              <w:rPr>
                <w:spacing w:val="6"/>
              </w:rPr>
              <w:t>编列内容</w:t>
            </w:r>
          </w:p>
        </w:tc>
      </w:tr>
      <w:tr w14:paraId="0CEE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66" w:type="dxa"/>
            <w:vMerge w:val="restart"/>
            <w:tcBorders>
              <w:bottom w:val="nil"/>
            </w:tcBorders>
            <w:vAlign w:val="top"/>
          </w:tcPr>
          <w:p w14:paraId="72582527">
            <w:pPr>
              <w:spacing w:line="285" w:lineRule="auto"/>
              <w:rPr>
                <w:rFonts w:ascii="Arial"/>
                <w:sz w:val="21"/>
              </w:rPr>
            </w:pPr>
          </w:p>
          <w:p w14:paraId="6D8A7250">
            <w:pPr>
              <w:spacing w:line="286" w:lineRule="auto"/>
              <w:rPr>
                <w:rFonts w:ascii="Arial"/>
                <w:sz w:val="21"/>
              </w:rPr>
            </w:pPr>
          </w:p>
          <w:p w14:paraId="6285626E">
            <w:pPr>
              <w:pStyle w:val="6"/>
              <w:spacing w:before="65" w:line="190" w:lineRule="auto"/>
              <w:ind w:left="277"/>
            </w:pPr>
            <w:r>
              <w:rPr>
                <w:spacing w:val="2"/>
              </w:rPr>
              <w:t>2.2.1</w:t>
            </w:r>
          </w:p>
        </w:tc>
        <w:tc>
          <w:tcPr>
            <w:tcW w:w="2314" w:type="dxa"/>
            <w:gridSpan w:val="4"/>
            <w:vMerge w:val="restart"/>
            <w:tcBorders>
              <w:bottom w:val="nil"/>
            </w:tcBorders>
            <w:vAlign w:val="top"/>
          </w:tcPr>
          <w:p w14:paraId="7EBC6BE9">
            <w:pPr>
              <w:spacing w:line="405" w:lineRule="auto"/>
              <w:rPr>
                <w:rFonts w:ascii="Arial"/>
                <w:sz w:val="21"/>
              </w:rPr>
            </w:pPr>
          </w:p>
          <w:p w14:paraId="65FD22B9">
            <w:pPr>
              <w:pStyle w:val="6"/>
              <w:spacing w:before="65" w:line="228" w:lineRule="auto"/>
              <w:ind w:left="745"/>
            </w:pPr>
            <w:r>
              <w:rPr>
                <w:spacing w:val="6"/>
              </w:rPr>
              <w:t>分值构成</w:t>
            </w:r>
          </w:p>
          <w:p w14:paraId="584D6F58">
            <w:pPr>
              <w:pStyle w:val="6"/>
              <w:spacing w:before="24" w:line="228" w:lineRule="auto"/>
              <w:ind w:left="332"/>
            </w:pPr>
            <w:r>
              <w:t>（总分</w:t>
            </w:r>
            <w:r>
              <w:rPr>
                <w:spacing w:val="-15"/>
              </w:rPr>
              <w:t xml:space="preserve"> </w:t>
            </w:r>
            <w:r>
              <w:t>100.0</w:t>
            </w:r>
            <w:r>
              <w:rPr>
                <w:spacing w:val="-36"/>
              </w:rPr>
              <w:t xml:space="preserve"> </w:t>
            </w:r>
            <w:r>
              <w:t>分）</w:t>
            </w:r>
          </w:p>
        </w:tc>
        <w:tc>
          <w:tcPr>
            <w:tcW w:w="5339" w:type="dxa"/>
            <w:gridSpan w:val="2"/>
            <w:vAlign w:val="top"/>
          </w:tcPr>
          <w:p w14:paraId="2D32F908">
            <w:pPr>
              <w:pStyle w:val="6"/>
              <w:spacing w:before="132" w:line="228" w:lineRule="auto"/>
              <w:ind w:left="1914"/>
            </w:pPr>
            <w:r>
              <w:rPr>
                <w:spacing w:val="5"/>
              </w:rPr>
              <w:t>技术标：20.0</w:t>
            </w:r>
            <w:r>
              <w:rPr>
                <w:spacing w:val="-32"/>
              </w:rPr>
              <w:t xml:space="preserve"> </w:t>
            </w:r>
            <w:r>
              <w:rPr>
                <w:spacing w:val="5"/>
              </w:rPr>
              <w:t>分</w:t>
            </w:r>
          </w:p>
        </w:tc>
      </w:tr>
      <w:tr w14:paraId="35625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continue"/>
            <w:tcBorders>
              <w:top w:val="nil"/>
              <w:bottom w:val="nil"/>
            </w:tcBorders>
            <w:vAlign w:val="top"/>
          </w:tcPr>
          <w:p w14:paraId="278ACE71">
            <w:pPr>
              <w:rPr>
                <w:rFonts w:ascii="Arial"/>
                <w:sz w:val="21"/>
              </w:rPr>
            </w:pPr>
          </w:p>
        </w:tc>
        <w:tc>
          <w:tcPr>
            <w:tcW w:w="2314" w:type="dxa"/>
            <w:gridSpan w:val="4"/>
            <w:vMerge w:val="continue"/>
            <w:tcBorders>
              <w:top w:val="nil"/>
              <w:bottom w:val="nil"/>
            </w:tcBorders>
            <w:vAlign w:val="top"/>
          </w:tcPr>
          <w:p w14:paraId="211C31E5">
            <w:pPr>
              <w:rPr>
                <w:rFonts w:ascii="Arial"/>
                <w:sz w:val="21"/>
              </w:rPr>
            </w:pPr>
          </w:p>
        </w:tc>
        <w:tc>
          <w:tcPr>
            <w:tcW w:w="5339" w:type="dxa"/>
            <w:gridSpan w:val="2"/>
            <w:vAlign w:val="top"/>
          </w:tcPr>
          <w:p w14:paraId="0C3D1250">
            <w:pPr>
              <w:pStyle w:val="6"/>
              <w:spacing w:before="129" w:line="228" w:lineRule="auto"/>
              <w:ind w:left="1917"/>
            </w:pPr>
            <w:r>
              <w:rPr>
                <w:spacing w:val="5"/>
              </w:rPr>
              <w:t>商务标：50.0</w:t>
            </w:r>
            <w:r>
              <w:rPr>
                <w:spacing w:val="-35"/>
              </w:rPr>
              <w:t xml:space="preserve"> </w:t>
            </w:r>
            <w:r>
              <w:rPr>
                <w:spacing w:val="5"/>
              </w:rPr>
              <w:t>分</w:t>
            </w:r>
          </w:p>
        </w:tc>
      </w:tr>
      <w:tr w14:paraId="28310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Merge w:val="continue"/>
            <w:tcBorders>
              <w:top w:val="nil"/>
            </w:tcBorders>
            <w:vAlign w:val="top"/>
          </w:tcPr>
          <w:p w14:paraId="686CE597">
            <w:pPr>
              <w:rPr>
                <w:rFonts w:ascii="Arial"/>
                <w:sz w:val="21"/>
              </w:rPr>
            </w:pPr>
          </w:p>
        </w:tc>
        <w:tc>
          <w:tcPr>
            <w:tcW w:w="2314" w:type="dxa"/>
            <w:gridSpan w:val="4"/>
            <w:vMerge w:val="continue"/>
            <w:tcBorders>
              <w:top w:val="nil"/>
            </w:tcBorders>
            <w:vAlign w:val="top"/>
          </w:tcPr>
          <w:p w14:paraId="1C2A8720">
            <w:pPr>
              <w:rPr>
                <w:rFonts w:ascii="Arial"/>
                <w:sz w:val="21"/>
              </w:rPr>
            </w:pPr>
          </w:p>
        </w:tc>
        <w:tc>
          <w:tcPr>
            <w:tcW w:w="5339" w:type="dxa"/>
            <w:gridSpan w:val="2"/>
            <w:vAlign w:val="top"/>
          </w:tcPr>
          <w:p w14:paraId="7C5D66E2">
            <w:pPr>
              <w:pStyle w:val="6"/>
              <w:spacing w:before="131" w:line="228" w:lineRule="auto"/>
              <w:ind w:left="1915"/>
            </w:pPr>
            <w:r>
              <w:rPr>
                <w:spacing w:val="5"/>
              </w:rPr>
              <w:t>综合标：30.0</w:t>
            </w:r>
            <w:r>
              <w:rPr>
                <w:spacing w:val="-34"/>
              </w:rPr>
              <w:t xml:space="preserve"> </w:t>
            </w:r>
            <w:r>
              <w:rPr>
                <w:spacing w:val="5"/>
              </w:rPr>
              <w:t>分</w:t>
            </w:r>
          </w:p>
        </w:tc>
      </w:tr>
      <w:tr w14:paraId="1FCBD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Align w:val="top"/>
          </w:tcPr>
          <w:p w14:paraId="004ADC3A">
            <w:pPr>
              <w:pStyle w:val="6"/>
              <w:spacing w:before="267" w:line="228" w:lineRule="auto"/>
              <w:ind w:left="119"/>
            </w:pPr>
            <w:r>
              <w:rPr>
                <w:spacing w:val="6"/>
              </w:rPr>
              <w:t>详细条款</w:t>
            </w:r>
          </w:p>
        </w:tc>
        <w:tc>
          <w:tcPr>
            <w:tcW w:w="805" w:type="dxa"/>
            <w:vAlign w:val="top"/>
          </w:tcPr>
          <w:p w14:paraId="3C42CB57">
            <w:pPr>
              <w:pStyle w:val="6"/>
              <w:spacing w:before="132"/>
              <w:ind w:left="302" w:right="195" w:hanging="105"/>
            </w:pPr>
            <w:r>
              <w:rPr>
                <w:spacing w:val="3"/>
              </w:rPr>
              <w:t>最低</w:t>
            </w:r>
            <w:r>
              <w:t xml:space="preserve"> 分</w:t>
            </w:r>
          </w:p>
        </w:tc>
        <w:tc>
          <w:tcPr>
            <w:tcW w:w="805" w:type="dxa"/>
            <w:gridSpan w:val="2"/>
            <w:vAlign w:val="top"/>
          </w:tcPr>
          <w:p w14:paraId="5462C281">
            <w:pPr>
              <w:pStyle w:val="6"/>
              <w:spacing w:before="132"/>
              <w:ind w:left="304" w:right="193" w:hanging="105"/>
            </w:pPr>
            <w:r>
              <w:rPr>
                <w:spacing w:val="3"/>
              </w:rPr>
              <w:t>最高</w:t>
            </w:r>
            <w:r>
              <w:t xml:space="preserve"> 分</w:t>
            </w:r>
          </w:p>
        </w:tc>
        <w:tc>
          <w:tcPr>
            <w:tcW w:w="2013" w:type="dxa"/>
            <w:gridSpan w:val="2"/>
            <w:vAlign w:val="top"/>
          </w:tcPr>
          <w:p w14:paraId="2BDA32CB">
            <w:pPr>
              <w:pStyle w:val="6"/>
              <w:spacing w:before="268" w:line="228" w:lineRule="auto"/>
              <w:ind w:left="485"/>
            </w:pPr>
            <w:r>
              <w:rPr>
                <w:spacing w:val="8"/>
              </w:rPr>
              <w:t>评分点名称</w:t>
            </w:r>
          </w:p>
        </w:tc>
        <w:tc>
          <w:tcPr>
            <w:tcW w:w="4030" w:type="dxa"/>
            <w:vAlign w:val="top"/>
          </w:tcPr>
          <w:p w14:paraId="65BE7B7B">
            <w:pPr>
              <w:pStyle w:val="6"/>
              <w:spacing w:before="268" w:line="228" w:lineRule="auto"/>
              <w:ind w:left="1599"/>
            </w:pPr>
            <w:r>
              <w:rPr>
                <w:spacing w:val="7"/>
              </w:rPr>
              <w:t>评审标准</w:t>
            </w:r>
          </w:p>
        </w:tc>
      </w:tr>
      <w:tr w14:paraId="02008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066" w:type="dxa"/>
            <w:vMerge w:val="restart"/>
            <w:tcBorders>
              <w:bottom w:val="nil"/>
            </w:tcBorders>
            <w:vAlign w:val="top"/>
          </w:tcPr>
          <w:p w14:paraId="2ECE00A0">
            <w:pPr>
              <w:spacing w:line="255" w:lineRule="auto"/>
              <w:rPr>
                <w:rFonts w:ascii="Arial"/>
                <w:sz w:val="21"/>
              </w:rPr>
            </w:pPr>
          </w:p>
          <w:p w14:paraId="622153FC">
            <w:pPr>
              <w:spacing w:line="255" w:lineRule="auto"/>
              <w:rPr>
                <w:rFonts w:ascii="Arial"/>
                <w:sz w:val="21"/>
              </w:rPr>
            </w:pPr>
          </w:p>
          <w:p w14:paraId="2DE071E5">
            <w:pPr>
              <w:spacing w:line="255" w:lineRule="auto"/>
              <w:rPr>
                <w:rFonts w:ascii="Arial"/>
                <w:sz w:val="21"/>
              </w:rPr>
            </w:pPr>
          </w:p>
          <w:p w14:paraId="2FB3BB7C">
            <w:pPr>
              <w:spacing w:line="255" w:lineRule="auto"/>
              <w:rPr>
                <w:rFonts w:ascii="Arial"/>
                <w:sz w:val="21"/>
              </w:rPr>
            </w:pPr>
          </w:p>
          <w:p w14:paraId="6E5B8EC8">
            <w:pPr>
              <w:spacing w:line="255" w:lineRule="auto"/>
              <w:rPr>
                <w:rFonts w:ascii="Arial"/>
                <w:sz w:val="21"/>
              </w:rPr>
            </w:pPr>
          </w:p>
          <w:p w14:paraId="515C276E">
            <w:pPr>
              <w:spacing w:line="256" w:lineRule="auto"/>
              <w:rPr>
                <w:rFonts w:ascii="Arial"/>
                <w:sz w:val="21"/>
              </w:rPr>
            </w:pPr>
          </w:p>
          <w:p w14:paraId="40D21E0A">
            <w:pPr>
              <w:spacing w:line="256" w:lineRule="auto"/>
              <w:rPr>
                <w:rFonts w:ascii="Arial"/>
                <w:sz w:val="21"/>
              </w:rPr>
            </w:pPr>
          </w:p>
          <w:p w14:paraId="7205BFA7">
            <w:pPr>
              <w:spacing w:line="256" w:lineRule="auto"/>
              <w:rPr>
                <w:rFonts w:ascii="Arial"/>
                <w:sz w:val="21"/>
              </w:rPr>
            </w:pPr>
          </w:p>
          <w:p w14:paraId="72DA0C53">
            <w:pPr>
              <w:spacing w:line="256" w:lineRule="auto"/>
              <w:rPr>
                <w:rFonts w:ascii="Arial"/>
                <w:sz w:val="21"/>
              </w:rPr>
            </w:pPr>
          </w:p>
          <w:p w14:paraId="40155165">
            <w:pPr>
              <w:pStyle w:val="6"/>
              <w:spacing w:before="65" w:line="231" w:lineRule="auto"/>
              <w:ind w:left="119"/>
            </w:pPr>
            <w:r>
              <w:rPr>
                <w:spacing w:val="3"/>
              </w:rPr>
              <w:t>2.2.2(1)</w:t>
            </w:r>
          </w:p>
          <w:p w14:paraId="08068FE3">
            <w:pPr>
              <w:pStyle w:val="6"/>
              <w:spacing w:before="21" w:line="228" w:lineRule="auto"/>
              <w:ind w:left="117"/>
            </w:pPr>
            <w:r>
              <w:rPr>
                <w:spacing w:val="7"/>
              </w:rPr>
              <w:t>技术标评</w:t>
            </w:r>
          </w:p>
          <w:p w14:paraId="3C7F1D5F">
            <w:pPr>
              <w:pStyle w:val="6"/>
              <w:spacing w:before="24" w:line="228" w:lineRule="auto"/>
              <w:ind w:left="224"/>
            </w:pPr>
            <w:r>
              <w:rPr>
                <w:spacing w:val="6"/>
              </w:rPr>
              <w:t>分参数</w:t>
            </w:r>
          </w:p>
        </w:tc>
        <w:tc>
          <w:tcPr>
            <w:tcW w:w="805" w:type="dxa"/>
            <w:vAlign w:val="top"/>
          </w:tcPr>
          <w:p w14:paraId="000C915A">
            <w:pPr>
              <w:spacing w:line="251" w:lineRule="auto"/>
              <w:rPr>
                <w:rFonts w:ascii="Arial"/>
                <w:sz w:val="21"/>
              </w:rPr>
            </w:pPr>
          </w:p>
          <w:p w14:paraId="19F52005">
            <w:pPr>
              <w:spacing w:line="252" w:lineRule="auto"/>
              <w:rPr>
                <w:rFonts w:ascii="Arial"/>
                <w:sz w:val="21"/>
              </w:rPr>
            </w:pPr>
          </w:p>
          <w:p w14:paraId="5B76C446">
            <w:pPr>
              <w:pStyle w:val="6"/>
              <w:spacing w:before="65" w:line="189" w:lineRule="auto"/>
              <w:ind w:left="249"/>
            </w:pPr>
            <w:r>
              <w:rPr>
                <w:spacing w:val="1"/>
              </w:rPr>
              <w:t>0.0</w:t>
            </w:r>
          </w:p>
        </w:tc>
        <w:tc>
          <w:tcPr>
            <w:tcW w:w="805" w:type="dxa"/>
            <w:gridSpan w:val="2"/>
            <w:vAlign w:val="top"/>
          </w:tcPr>
          <w:p w14:paraId="38260E66">
            <w:pPr>
              <w:spacing w:line="251" w:lineRule="auto"/>
              <w:rPr>
                <w:rFonts w:ascii="Arial"/>
                <w:sz w:val="21"/>
              </w:rPr>
            </w:pPr>
          </w:p>
          <w:p w14:paraId="6993D01A">
            <w:pPr>
              <w:spacing w:line="252" w:lineRule="auto"/>
              <w:rPr>
                <w:rFonts w:ascii="Arial"/>
                <w:sz w:val="21"/>
              </w:rPr>
            </w:pPr>
          </w:p>
          <w:p w14:paraId="4DC6CF9A">
            <w:pPr>
              <w:pStyle w:val="6"/>
              <w:spacing w:before="65" w:line="189" w:lineRule="auto"/>
              <w:ind w:left="252"/>
            </w:pPr>
            <w:r>
              <w:rPr>
                <w:spacing w:val="1"/>
              </w:rPr>
              <w:t>2.0</w:t>
            </w:r>
          </w:p>
        </w:tc>
        <w:tc>
          <w:tcPr>
            <w:tcW w:w="2013" w:type="dxa"/>
            <w:gridSpan w:val="2"/>
            <w:vAlign w:val="top"/>
          </w:tcPr>
          <w:p w14:paraId="43424F7B">
            <w:pPr>
              <w:spacing w:line="336" w:lineRule="auto"/>
              <w:rPr>
                <w:rFonts w:ascii="Arial"/>
                <w:sz w:val="21"/>
              </w:rPr>
            </w:pPr>
          </w:p>
          <w:p w14:paraId="3A355DEE">
            <w:pPr>
              <w:pStyle w:val="6"/>
              <w:spacing w:before="65" w:line="239" w:lineRule="auto"/>
              <w:ind w:left="698" w:right="166" w:hanging="525"/>
            </w:pPr>
            <w:r>
              <w:rPr>
                <w:spacing w:val="8"/>
              </w:rPr>
              <w:t>主要施工方案与技</w:t>
            </w:r>
            <w:r>
              <w:rPr>
                <w:spacing w:val="2"/>
              </w:rPr>
              <w:t xml:space="preserve"> </w:t>
            </w:r>
            <w:r>
              <w:rPr>
                <w:spacing w:val="6"/>
              </w:rPr>
              <w:t>术措施</w:t>
            </w:r>
          </w:p>
        </w:tc>
        <w:tc>
          <w:tcPr>
            <w:tcW w:w="4030" w:type="dxa"/>
            <w:vAlign w:val="top"/>
          </w:tcPr>
          <w:p w14:paraId="5B93E10F">
            <w:pPr>
              <w:pStyle w:val="6"/>
              <w:spacing w:before="128" w:line="246" w:lineRule="auto"/>
              <w:ind w:left="113" w:right="140"/>
              <w:jc w:val="both"/>
            </w:pPr>
            <w:r>
              <w:rPr>
                <w:spacing w:val="9"/>
              </w:rPr>
              <w:t>施工方案（含工程特点、施工重点与难点</w:t>
            </w:r>
            <w:r>
              <w:rPr>
                <w:spacing w:val="7"/>
              </w:rPr>
              <w:t xml:space="preserve"> </w:t>
            </w:r>
            <w:r>
              <w:rPr>
                <w:spacing w:val="9"/>
              </w:rPr>
              <w:t>及绿色施工）总体安排合理，合理运用先</w:t>
            </w:r>
            <w:r>
              <w:rPr>
                <w:spacing w:val="8"/>
              </w:rPr>
              <w:t xml:space="preserve"> </w:t>
            </w:r>
            <w:r>
              <w:rPr>
                <w:spacing w:val="9"/>
              </w:rPr>
              <w:t>进的施工工艺、施工机械；对施工难点有</w:t>
            </w:r>
            <w:r>
              <w:rPr>
                <w:spacing w:val="8"/>
              </w:rPr>
              <w:t xml:space="preserve"> 科学合理的建议</w:t>
            </w:r>
          </w:p>
        </w:tc>
      </w:tr>
      <w:tr w14:paraId="05318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66" w:type="dxa"/>
            <w:vMerge w:val="continue"/>
            <w:tcBorders>
              <w:top w:val="nil"/>
              <w:bottom w:val="nil"/>
            </w:tcBorders>
            <w:vAlign w:val="top"/>
          </w:tcPr>
          <w:p w14:paraId="0961BC64">
            <w:pPr>
              <w:rPr>
                <w:rFonts w:ascii="Arial"/>
                <w:sz w:val="21"/>
              </w:rPr>
            </w:pPr>
          </w:p>
        </w:tc>
        <w:tc>
          <w:tcPr>
            <w:tcW w:w="805" w:type="dxa"/>
            <w:vAlign w:val="top"/>
          </w:tcPr>
          <w:p w14:paraId="6C11B988">
            <w:pPr>
              <w:spacing w:line="261" w:lineRule="auto"/>
              <w:rPr>
                <w:rFonts w:ascii="Arial"/>
                <w:sz w:val="21"/>
              </w:rPr>
            </w:pPr>
          </w:p>
          <w:p w14:paraId="65D5A5CB">
            <w:pPr>
              <w:spacing w:line="262" w:lineRule="auto"/>
              <w:rPr>
                <w:rFonts w:ascii="Arial"/>
                <w:sz w:val="21"/>
              </w:rPr>
            </w:pPr>
          </w:p>
          <w:p w14:paraId="7066394C">
            <w:pPr>
              <w:spacing w:line="262" w:lineRule="auto"/>
              <w:rPr>
                <w:rFonts w:ascii="Arial"/>
                <w:sz w:val="21"/>
              </w:rPr>
            </w:pPr>
          </w:p>
          <w:p w14:paraId="66B24983">
            <w:pPr>
              <w:spacing w:line="262" w:lineRule="auto"/>
              <w:rPr>
                <w:rFonts w:ascii="Arial"/>
                <w:sz w:val="21"/>
              </w:rPr>
            </w:pPr>
          </w:p>
          <w:p w14:paraId="01CBFC40">
            <w:pPr>
              <w:pStyle w:val="6"/>
              <w:spacing w:before="65" w:line="189" w:lineRule="auto"/>
              <w:ind w:left="249"/>
            </w:pPr>
            <w:r>
              <w:rPr>
                <w:spacing w:val="1"/>
              </w:rPr>
              <w:t>0.0</w:t>
            </w:r>
          </w:p>
        </w:tc>
        <w:tc>
          <w:tcPr>
            <w:tcW w:w="805" w:type="dxa"/>
            <w:gridSpan w:val="2"/>
            <w:vAlign w:val="top"/>
          </w:tcPr>
          <w:p w14:paraId="387DBE24">
            <w:pPr>
              <w:spacing w:line="261" w:lineRule="auto"/>
              <w:rPr>
                <w:rFonts w:ascii="Arial"/>
                <w:sz w:val="21"/>
              </w:rPr>
            </w:pPr>
          </w:p>
          <w:p w14:paraId="480409BC">
            <w:pPr>
              <w:spacing w:line="261" w:lineRule="auto"/>
              <w:rPr>
                <w:rFonts w:ascii="Arial"/>
                <w:sz w:val="21"/>
              </w:rPr>
            </w:pPr>
          </w:p>
          <w:p w14:paraId="30425FC3">
            <w:pPr>
              <w:spacing w:line="262" w:lineRule="auto"/>
              <w:rPr>
                <w:rFonts w:ascii="Arial"/>
                <w:sz w:val="21"/>
              </w:rPr>
            </w:pPr>
          </w:p>
          <w:p w14:paraId="62AC2EEB">
            <w:pPr>
              <w:spacing w:line="262" w:lineRule="auto"/>
              <w:rPr>
                <w:rFonts w:ascii="Arial"/>
                <w:sz w:val="21"/>
              </w:rPr>
            </w:pPr>
          </w:p>
          <w:p w14:paraId="06628C9D">
            <w:pPr>
              <w:pStyle w:val="6"/>
              <w:spacing w:before="65" w:line="190" w:lineRule="auto"/>
              <w:ind w:left="265"/>
            </w:pPr>
            <w:r>
              <w:rPr>
                <w:spacing w:val="-3"/>
              </w:rPr>
              <w:t>1.5</w:t>
            </w:r>
          </w:p>
        </w:tc>
        <w:tc>
          <w:tcPr>
            <w:tcW w:w="2013" w:type="dxa"/>
            <w:gridSpan w:val="2"/>
            <w:vAlign w:val="top"/>
          </w:tcPr>
          <w:p w14:paraId="286DA30C">
            <w:pPr>
              <w:spacing w:line="293" w:lineRule="auto"/>
              <w:rPr>
                <w:rFonts w:ascii="Arial"/>
                <w:sz w:val="21"/>
              </w:rPr>
            </w:pPr>
          </w:p>
          <w:p w14:paraId="4EE88F08">
            <w:pPr>
              <w:spacing w:line="293" w:lineRule="auto"/>
              <w:rPr>
                <w:rFonts w:ascii="Arial"/>
                <w:sz w:val="21"/>
              </w:rPr>
            </w:pPr>
          </w:p>
          <w:p w14:paraId="7364CB44">
            <w:pPr>
              <w:spacing w:line="293" w:lineRule="auto"/>
              <w:rPr>
                <w:rFonts w:ascii="Arial"/>
                <w:sz w:val="21"/>
              </w:rPr>
            </w:pPr>
          </w:p>
          <w:p w14:paraId="293326D0">
            <w:pPr>
              <w:pStyle w:val="6"/>
              <w:spacing w:before="65"/>
              <w:ind w:left="904" w:right="166" w:hanging="732"/>
            </w:pPr>
            <w:r>
              <w:rPr>
                <w:spacing w:val="8"/>
              </w:rPr>
              <w:t>质量管理体系与措</w:t>
            </w:r>
            <w:r>
              <w:rPr>
                <w:spacing w:val="3"/>
              </w:rPr>
              <w:t xml:space="preserve"> </w:t>
            </w:r>
            <w:r>
              <w:rPr>
                <w:spacing w:val="1"/>
              </w:rPr>
              <w:t>施</w:t>
            </w:r>
          </w:p>
        </w:tc>
        <w:tc>
          <w:tcPr>
            <w:tcW w:w="4030" w:type="dxa"/>
            <w:vAlign w:val="top"/>
          </w:tcPr>
          <w:p w14:paraId="613110F0">
            <w:pPr>
              <w:pStyle w:val="6"/>
              <w:spacing w:before="136" w:line="248" w:lineRule="auto"/>
              <w:ind w:left="113" w:right="36" w:firstLine="3"/>
            </w:pPr>
            <w:r>
              <w:rPr>
                <w:spacing w:val="10"/>
              </w:rPr>
              <w:t>组织机构形式合理，有完善的指挥系统、</w:t>
            </w:r>
            <w:r>
              <w:t xml:space="preserve">  </w:t>
            </w:r>
            <w:r>
              <w:rPr>
                <w:spacing w:val="9"/>
              </w:rPr>
              <w:t>质量监控系统、联络协调系统，有健全的</w:t>
            </w:r>
            <w:r>
              <w:rPr>
                <w:spacing w:val="3"/>
              </w:rPr>
              <w:t xml:space="preserve">  </w:t>
            </w:r>
            <w:r>
              <w:rPr>
                <w:spacing w:val="9"/>
              </w:rPr>
              <w:t>质量管理体系、相应的施工技术标准、施</w:t>
            </w:r>
            <w:r>
              <w:rPr>
                <w:spacing w:val="3"/>
              </w:rPr>
              <w:t xml:space="preserve">  </w:t>
            </w:r>
            <w:r>
              <w:rPr>
                <w:spacing w:val="9"/>
              </w:rPr>
              <w:t>工质量检验制度和综合施工质量水平评定</w:t>
            </w:r>
            <w:r>
              <w:rPr>
                <w:spacing w:val="3"/>
              </w:rPr>
              <w:t xml:space="preserve">  </w:t>
            </w:r>
            <w:r>
              <w:rPr>
                <w:spacing w:val="9"/>
              </w:rPr>
              <w:t>考核制度。施工措施符合国家及我省现行</w:t>
            </w:r>
            <w:r>
              <w:rPr>
                <w:spacing w:val="3"/>
              </w:rPr>
              <w:t xml:space="preserve">  </w:t>
            </w:r>
            <w:r>
              <w:rPr>
                <w:spacing w:val="9"/>
              </w:rPr>
              <w:t>工程建设标准，满足通用规范、项目规范</w:t>
            </w:r>
            <w:r>
              <w:rPr>
                <w:spacing w:val="3"/>
              </w:rPr>
              <w:t xml:space="preserve">  </w:t>
            </w:r>
            <w:r>
              <w:rPr>
                <w:spacing w:val="9"/>
              </w:rPr>
              <w:t>及质量验收规范的要求，质量保证措施内</w:t>
            </w:r>
            <w:r>
              <w:rPr>
                <w:spacing w:val="3"/>
              </w:rPr>
              <w:t xml:space="preserve">  容完整、经济安全、合理先进、切实可行。</w:t>
            </w:r>
          </w:p>
        </w:tc>
      </w:tr>
      <w:tr w14:paraId="48BC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1066" w:type="dxa"/>
            <w:vMerge w:val="continue"/>
            <w:tcBorders>
              <w:top w:val="nil"/>
            </w:tcBorders>
            <w:vAlign w:val="top"/>
          </w:tcPr>
          <w:p w14:paraId="1453498C">
            <w:pPr>
              <w:rPr>
                <w:rFonts w:ascii="Arial"/>
                <w:sz w:val="21"/>
              </w:rPr>
            </w:pPr>
          </w:p>
        </w:tc>
        <w:tc>
          <w:tcPr>
            <w:tcW w:w="805" w:type="dxa"/>
            <w:vAlign w:val="top"/>
          </w:tcPr>
          <w:p w14:paraId="7837DF94">
            <w:pPr>
              <w:spacing w:line="259" w:lineRule="auto"/>
              <w:rPr>
                <w:rFonts w:ascii="Arial"/>
                <w:sz w:val="21"/>
              </w:rPr>
            </w:pPr>
          </w:p>
          <w:p w14:paraId="32C9A033">
            <w:pPr>
              <w:spacing w:line="259" w:lineRule="auto"/>
              <w:rPr>
                <w:rFonts w:ascii="Arial"/>
                <w:sz w:val="21"/>
              </w:rPr>
            </w:pPr>
          </w:p>
          <w:p w14:paraId="0BF64404">
            <w:pPr>
              <w:spacing w:line="260" w:lineRule="auto"/>
              <w:rPr>
                <w:rFonts w:ascii="Arial"/>
                <w:sz w:val="21"/>
              </w:rPr>
            </w:pPr>
          </w:p>
          <w:p w14:paraId="67FC1208">
            <w:pPr>
              <w:pStyle w:val="6"/>
              <w:spacing w:before="65" w:line="189" w:lineRule="auto"/>
              <w:ind w:left="249"/>
            </w:pPr>
            <w:r>
              <w:rPr>
                <w:spacing w:val="1"/>
              </w:rPr>
              <w:t>0.0</w:t>
            </w:r>
          </w:p>
        </w:tc>
        <w:tc>
          <w:tcPr>
            <w:tcW w:w="805" w:type="dxa"/>
            <w:gridSpan w:val="2"/>
            <w:vAlign w:val="top"/>
          </w:tcPr>
          <w:p w14:paraId="21D81E63">
            <w:pPr>
              <w:spacing w:line="259" w:lineRule="auto"/>
              <w:rPr>
                <w:rFonts w:ascii="Arial"/>
                <w:sz w:val="21"/>
              </w:rPr>
            </w:pPr>
          </w:p>
          <w:p w14:paraId="36615B1D">
            <w:pPr>
              <w:spacing w:line="259" w:lineRule="auto"/>
              <w:rPr>
                <w:rFonts w:ascii="Arial"/>
                <w:sz w:val="21"/>
              </w:rPr>
            </w:pPr>
          </w:p>
          <w:p w14:paraId="0043BDBD">
            <w:pPr>
              <w:spacing w:line="259" w:lineRule="auto"/>
              <w:rPr>
                <w:rFonts w:ascii="Arial"/>
                <w:sz w:val="21"/>
              </w:rPr>
            </w:pPr>
          </w:p>
          <w:p w14:paraId="301CC08F">
            <w:pPr>
              <w:pStyle w:val="6"/>
              <w:spacing w:before="65" w:line="190" w:lineRule="auto"/>
              <w:ind w:left="265"/>
            </w:pPr>
            <w:r>
              <w:rPr>
                <w:spacing w:val="-3"/>
              </w:rPr>
              <w:t>1.5</w:t>
            </w:r>
          </w:p>
        </w:tc>
        <w:tc>
          <w:tcPr>
            <w:tcW w:w="2013" w:type="dxa"/>
            <w:gridSpan w:val="2"/>
            <w:vAlign w:val="top"/>
          </w:tcPr>
          <w:p w14:paraId="4CC86B5A">
            <w:pPr>
              <w:spacing w:line="305" w:lineRule="auto"/>
              <w:rPr>
                <w:rFonts w:ascii="Arial"/>
                <w:sz w:val="21"/>
              </w:rPr>
            </w:pPr>
          </w:p>
          <w:p w14:paraId="338F8348">
            <w:pPr>
              <w:spacing w:line="305" w:lineRule="auto"/>
              <w:rPr>
                <w:rFonts w:ascii="Arial"/>
                <w:sz w:val="21"/>
              </w:rPr>
            </w:pPr>
          </w:p>
          <w:p w14:paraId="3C95B7C8">
            <w:pPr>
              <w:pStyle w:val="6"/>
              <w:spacing w:before="65"/>
              <w:ind w:left="904" w:right="166" w:hanging="729"/>
            </w:pPr>
            <w:r>
              <w:rPr>
                <w:spacing w:val="8"/>
              </w:rPr>
              <w:t>安全管理体系与措</w:t>
            </w:r>
            <w:r>
              <w:t xml:space="preserve"> </w:t>
            </w:r>
            <w:r>
              <w:rPr>
                <w:spacing w:val="1"/>
              </w:rPr>
              <w:t>施</w:t>
            </w:r>
          </w:p>
        </w:tc>
        <w:tc>
          <w:tcPr>
            <w:tcW w:w="4030" w:type="dxa"/>
            <w:vAlign w:val="top"/>
          </w:tcPr>
          <w:p w14:paraId="1DD335AA">
            <w:pPr>
              <w:pStyle w:val="6"/>
              <w:spacing w:before="132" w:line="246" w:lineRule="auto"/>
              <w:ind w:left="115" w:right="140" w:firstLine="14"/>
              <w:jc w:val="both"/>
            </w:pPr>
            <w:r>
              <w:rPr>
                <w:spacing w:val="8"/>
              </w:rPr>
              <w:t>1.施工安全生产保障体系健全，安全管理</w:t>
            </w:r>
            <w:r>
              <w:rPr>
                <w:spacing w:val="1"/>
              </w:rPr>
              <w:t xml:space="preserve"> </w:t>
            </w:r>
            <w:r>
              <w:rPr>
                <w:spacing w:val="9"/>
              </w:rPr>
              <w:t>制度完善，安全管理目标具体，全员安全</w:t>
            </w:r>
            <w:r>
              <w:rPr>
                <w:spacing w:val="5"/>
              </w:rPr>
              <w:t xml:space="preserve"> </w:t>
            </w:r>
            <w:r>
              <w:rPr>
                <w:spacing w:val="9"/>
              </w:rPr>
              <w:t>责任制明确，现场安全管理组织机构、人</w:t>
            </w:r>
            <w:r>
              <w:rPr>
                <w:spacing w:val="5"/>
              </w:rPr>
              <w:t xml:space="preserve"> </w:t>
            </w:r>
            <w:r>
              <w:rPr>
                <w:spacing w:val="8"/>
              </w:rPr>
              <w:t>员配备满足国家规定要求。</w:t>
            </w:r>
          </w:p>
          <w:p w14:paraId="3CF05FB7">
            <w:pPr>
              <w:pStyle w:val="6"/>
              <w:spacing w:before="23" w:line="239" w:lineRule="auto"/>
              <w:ind w:left="115" w:right="140" w:firstLine="1"/>
            </w:pPr>
            <w:r>
              <w:rPr>
                <w:spacing w:val="8"/>
              </w:rPr>
              <w:t>2.安全技术方案根据工程特点、周边环境</w:t>
            </w:r>
            <w:r>
              <w:rPr>
                <w:spacing w:val="14"/>
              </w:rPr>
              <w:t xml:space="preserve"> </w:t>
            </w:r>
            <w:r>
              <w:rPr>
                <w:spacing w:val="8"/>
              </w:rPr>
              <w:t>和施工工艺，制定措施科学合理、可行。</w:t>
            </w:r>
          </w:p>
        </w:tc>
      </w:tr>
    </w:tbl>
    <w:p w14:paraId="0DC1E9C8">
      <w:pPr>
        <w:pStyle w:val="2"/>
      </w:pPr>
    </w:p>
    <w:p w14:paraId="6486637B">
      <w:pPr>
        <w:sectPr>
          <w:footerReference r:id="rId51" w:type="default"/>
          <w:pgSz w:w="11906" w:h="16839"/>
          <w:pgMar w:top="1431" w:right="1590" w:bottom="1016" w:left="1590" w:header="0" w:footer="852" w:gutter="0"/>
          <w:cols w:space="720" w:num="1"/>
        </w:sectPr>
      </w:pPr>
    </w:p>
    <w:p w14:paraId="3C81072B">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05"/>
        <w:gridCol w:w="804"/>
        <w:gridCol w:w="2014"/>
        <w:gridCol w:w="4030"/>
      </w:tblGrid>
      <w:tr w14:paraId="59180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66" w:type="dxa"/>
            <w:vMerge w:val="restart"/>
            <w:tcBorders>
              <w:bottom w:val="nil"/>
            </w:tcBorders>
            <w:vAlign w:val="top"/>
          </w:tcPr>
          <w:p w14:paraId="2D76FAAA">
            <w:pPr>
              <w:rPr>
                <w:rFonts w:ascii="Arial"/>
                <w:sz w:val="21"/>
              </w:rPr>
            </w:pPr>
          </w:p>
        </w:tc>
        <w:tc>
          <w:tcPr>
            <w:tcW w:w="805" w:type="dxa"/>
            <w:vAlign w:val="top"/>
          </w:tcPr>
          <w:p w14:paraId="63EAAE32">
            <w:pPr>
              <w:rPr>
                <w:rFonts w:ascii="Arial"/>
                <w:sz w:val="21"/>
              </w:rPr>
            </w:pPr>
          </w:p>
        </w:tc>
        <w:tc>
          <w:tcPr>
            <w:tcW w:w="804" w:type="dxa"/>
            <w:vAlign w:val="top"/>
          </w:tcPr>
          <w:p w14:paraId="4BF0C5E5">
            <w:pPr>
              <w:rPr>
                <w:rFonts w:ascii="Arial"/>
                <w:sz w:val="21"/>
              </w:rPr>
            </w:pPr>
          </w:p>
        </w:tc>
        <w:tc>
          <w:tcPr>
            <w:tcW w:w="2014" w:type="dxa"/>
            <w:vAlign w:val="top"/>
          </w:tcPr>
          <w:p w14:paraId="389F2B51">
            <w:pPr>
              <w:rPr>
                <w:rFonts w:ascii="Arial"/>
                <w:sz w:val="21"/>
              </w:rPr>
            </w:pPr>
          </w:p>
        </w:tc>
        <w:tc>
          <w:tcPr>
            <w:tcW w:w="4030" w:type="dxa"/>
            <w:vAlign w:val="top"/>
          </w:tcPr>
          <w:p w14:paraId="7108D5F8">
            <w:pPr>
              <w:pStyle w:val="6"/>
              <w:spacing w:before="130" w:line="244" w:lineRule="auto"/>
              <w:ind w:left="117" w:right="140" w:firstLine="1"/>
              <w:jc w:val="both"/>
            </w:pPr>
            <w:r>
              <w:rPr>
                <w:spacing w:val="8"/>
              </w:rPr>
              <w:t>3.现场重大危险源辨识全面，有项目危险</w:t>
            </w:r>
            <w:r>
              <w:rPr>
                <w:spacing w:val="12"/>
              </w:rPr>
              <w:t xml:space="preserve"> </w:t>
            </w:r>
            <w:r>
              <w:rPr>
                <w:spacing w:val="9"/>
              </w:rPr>
              <w:t>性较大的分部分项工程清单并明确有相应</w:t>
            </w:r>
            <w:r>
              <w:rPr>
                <w:spacing w:val="4"/>
              </w:rPr>
              <w:t xml:space="preserve"> </w:t>
            </w:r>
            <w:r>
              <w:rPr>
                <w:spacing w:val="7"/>
              </w:rPr>
              <w:t>的安全管理措施。</w:t>
            </w:r>
          </w:p>
        </w:tc>
      </w:tr>
      <w:tr w14:paraId="1FBBE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2" w:hRule="atLeast"/>
        </w:trPr>
        <w:tc>
          <w:tcPr>
            <w:tcW w:w="1066" w:type="dxa"/>
            <w:vMerge w:val="continue"/>
            <w:tcBorders>
              <w:top w:val="nil"/>
              <w:bottom w:val="nil"/>
            </w:tcBorders>
            <w:vAlign w:val="top"/>
          </w:tcPr>
          <w:p w14:paraId="14817C7A">
            <w:pPr>
              <w:rPr>
                <w:rFonts w:ascii="Arial"/>
                <w:sz w:val="21"/>
              </w:rPr>
            </w:pPr>
          </w:p>
        </w:tc>
        <w:tc>
          <w:tcPr>
            <w:tcW w:w="805" w:type="dxa"/>
            <w:vAlign w:val="top"/>
          </w:tcPr>
          <w:p w14:paraId="2858E8F9">
            <w:pPr>
              <w:spacing w:line="262" w:lineRule="auto"/>
              <w:rPr>
                <w:rFonts w:ascii="Arial"/>
                <w:sz w:val="21"/>
              </w:rPr>
            </w:pPr>
          </w:p>
          <w:p w14:paraId="32D87C63">
            <w:pPr>
              <w:spacing w:line="262" w:lineRule="auto"/>
              <w:rPr>
                <w:rFonts w:ascii="Arial"/>
                <w:sz w:val="21"/>
              </w:rPr>
            </w:pPr>
          </w:p>
          <w:p w14:paraId="4EA1BBF2">
            <w:pPr>
              <w:spacing w:line="263" w:lineRule="auto"/>
              <w:rPr>
                <w:rFonts w:ascii="Arial"/>
                <w:sz w:val="21"/>
              </w:rPr>
            </w:pPr>
          </w:p>
          <w:p w14:paraId="01326B55">
            <w:pPr>
              <w:spacing w:line="263" w:lineRule="auto"/>
              <w:rPr>
                <w:rFonts w:ascii="Arial"/>
                <w:sz w:val="21"/>
              </w:rPr>
            </w:pPr>
          </w:p>
          <w:p w14:paraId="47747038">
            <w:pPr>
              <w:spacing w:line="263" w:lineRule="auto"/>
              <w:rPr>
                <w:rFonts w:ascii="Arial"/>
                <w:sz w:val="21"/>
              </w:rPr>
            </w:pPr>
          </w:p>
          <w:p w14:paraId="71A9F827">
            <w:pPr>
              <w:pStyle w:val="6"/>
              <w:spacing w:before="65" w:line="189" w:lineRule="auto"/>
              <w:ind w:left="249"/>
            </w:pPr>
            <w:r>
              <w:rPr>
                <w:spacing w:val="1"/>
              </w:rPr>
              <w:t>0.0</w:t>
            </w:r>
          </w:p>
        </w:tc>
        <w:tc>
          <w:tcPr>
            <w:tcW w:w="804" w:type="dxa"/>
            <w:vAlign w:val="top"/>
          </w:tcPr>
          <w:p w14:paraId="7845296C">
            <w:pPr>
              <w:spacing w:line="262" w:lineRule="auto"/>
              <w:rPr>
                <w:rFonts w:ascii="Arial"/>
                <w:sz w:val="21"/>
              </w:rPr>
            </w:pPr>
          </w:p>
          <w:p w14:paraId="3F64B934">
            <w:pPr>
              <w:spacing w:line="262" w:lineRule="auto"/>
              <w:rPr>
                <w:rFonts w:ascii="Arial"/>
                <w:sz w:val="21"/>
              </w:rPr>
            </w:pPr>
          </w:p>
          <w:p w14:paraId="4AA8E7F3">
            <w:pPr>
              <w:spacing w:line="262" w:lineRule="auto"/>
              <w:rPr>
                <w:rFonts w:ascii="Arial"/>
                <w:sz w:val="21"/>
              </w:rPr>
            </w:pPr>
          </w:p>
          <w:p w14:paraId="05683ED0">
            <w:pPr>
              <w:spacing w:line="263" w:lineRule="auto"/>
              <w:rPr>
                <w:rFonts w:ascii="Arial"/>
                <w:sz w:val="21"/>
              </w:rPr>
            </w:pPr>
          </w:p>
          <w:p w14:paraId="7087DA28">
            <w:pPr>
              <w:spacing w:line="263" w:lineRule="auto"/>
              <w:rPr>
                <w:rFonts w:ascii="Arial"/>
                <w:sz w:val="21"/>
              </w:rPr>
            </w:pPr>
          </w:p>
          <w:p w14:paraId="555BA946">
            <w:pPr>
              <w:pStyle w:val="6"/>
              <w:spacing w:before="65" w:line="190" w:lineRule="auto"/>
              <w:ind w:left="265"/>
            </w:pPr>
            <w:r>
              <w:rPr>
                <w:spacing w:val="-3"/>
              </w:rPr>
              <w:t>1.0</w:t>
            </w:r>
          </w:p>
        </w:tc>
        <w:tc>
          <w:tcPr>
            <w:tcW w:w="2014" w:type="dxa"/>
            <w:vAlign w:val="top"/>
          </w:tcPr>
          <w:p w14:paraId="4C9D1361">
            <w:pPr>
              <w:spacing w:line="252" w:lineRule="auto"/>
              <w:rPr>
                <w:rFonts w:ascii="Arial"/>
                <w:sz w:val="21"/>
              </w:rPr>
            </w:pPr>
          </w:p>
          <w:p w14:paraId="1F614D0E">
            <w:pPr>
              <w:spacing w:line="252" w:lineRule="auto"/>
              <w:rPr>
                <w:rFonts w:ascii="Arial"/>
                <w:sz w:val="21"/>
              </w:rPr>
            </w:pPr>
          </w:p>
          <w:p w14:paraId="2CBA821D">
            <w:pPr>
              <w:spacing w:line="252" w:lineRule="auto"/>
              <w:rPr>
                <w:rFonts w:ascii="Arial"/>
                <w:sz w:val="21"/>
              </w:rPr>
            </w:pPr>
          </w:p>
          <w:p w14:paraId="4C16F951">
            <w:pPr>
              <w:spacing w:line="252" w:lineRule="auto"/>
              <w:rPr>
                <w:rFonts w:ascii="Arial"/>
                <w:sz w:val="21"/>
              </w:rPr>
            </w:pPr>
          </w:p>
          <w:p w14:paraId="1F4FF973">
            <w:pPr>
              <w:pStyle w:val="6"/>
              <w:spacing w:before="65" w:line="228" w:lineRule="auto"/>
              <w:ind w:left="114"/>
            </w:pPr>
            <w:r>
              <w:rPr>
                <w:spacing w:val="-2"/>
              </w:rPr>
              <w:t>文明施工、环境保护</w:t>
            </w:r>
          </w:p>
          <w:p w14:paraId="41710572">
            <w:pPr>
              <w:pStyle w:val="6"/>
              <w:spacing w:before="26" w:line="228" w:lineRule="auto"/>
              <w:ind w:left="177"/>
            </w:pPr>
            <w:r>
              <w:rPr>
                <w:spacing w:val="8"/>
              </w:rPr>
              <w:t>管理体系及施工现</w:t>
            </w:r>
          </w:p>
          <w:p w14:paraId="19C4141E">
            <w:pPr>
              <w:pStyle w:val="6"/>
              <w:spacing w:before="24" w:line="228" w:lineRule="auto"/>
              <w:ind w:left="277"/>
            </w:pPr>
            <w:r>
              <w:rPr>
                <w:spacing w:val="8"/>
              </w:rPr>
              <w:t>场扬尘治理措施</w:t>
            </w:r>
          </w:p>
        </w:tc>
        <w:tc>
          <w:tcPr>
            <w:tcW w:w="4030" w:type="dxa"/>
            <w:vAlign w:val="top"/>
          </w:tcPr>
          <w:p w14:paraId="29E6D260">
            <w:pPr>
              <w:pStyle w:val="6"/>
              <w:spacing w:before="130" w:line="249" w:lineRule="auto"/>
              <w:ind w:left="113" w:right="19"/>
              <w:jc w:val="both"/>
            </w:pPr>
            <w:r>
              <w:rPr>
                <w:spacing w:val="9"/>
              </w:rPr>
              <w:t>创安全文明标准化工地目标明确，有针对</w:t>
            </w:r>
            <w:r>
              <w:rPr>
                <w:spacing w:val="3"/>
              </w:rPr>
              <w:t xml:space="preserve">  </w:t>
            </w:r>
            <w:r>
              <w:rPr>
                <w:spacing w:val="9"/>
              </w:rPr>
              <w:t>项目实际情况，科学可行的创建计划和符</w:t>
            </w:r>
            <w:r>
              <w:rPr>
                <w:spacing w:val="3"/>
              </w:rPr>
              <w:t xml:space="preserve">  </w:t>
            </w:r>
            <w:r>
              <w:rPr>
                <w:spacing w:val="9"/>
              </w:rPr>
              <w:t>合相关标准、规范、规程的创建保证措施</w:t>
            </w:r>
            <w:r>
              <w:rPr>
                <w:spacing w:val="3"/>
              </w:rPr>
              <w:t xml:space="preserve">  </w:t>
            </w:r>
            <w:r>
              <w:rPr>
                <w:spacing w:val="9"/>
              </w:rPr>
              <w:t>和安全文明施工措施费投入使用计划，现</w:t>
            </w:r>
            <w:r>
              <w:rPr>
                <w:spacing w:val="3"/>
              </w:rPr>
              <w:t xml:space="preserve">  </w:t>
            </w:r>
            <w:r>
              <w:rPr>
                <w:spacing w:val="9"/>
              </w:rPr>
              <w:t>场施工区、生活区、办公区等设置科学规</w:t>
            </w:r>
            <w:r>
              <w:rPr>
                <w:spacing w:val="3"/>
              </w:rPr>
              <w:t xml:space="preserve">  </w:t>
            </w:r>
            <w:r>
              <w:rPr>
                <w:spacing w:val="4"/>
              </w:rPr>
              <w:t>范，符合有关文明施工、健康卫生的规定。</w:t>
            </w:r>
            <w:r>
              <w:rPr>
                <w:spacing w:val="14"/>
              </w:rPr>
              <w:t xml:space="preserve"> </w:t>
            </w:r>
            <w:r>
              <w:rPr>
                <w:spacing w:val="9"/>
              </w:rPr>
              <w:t>有防治施工现场扬尘治理方案，措施符合</w:t>
            </w:r>
            <w:r>
              <w:rPr>
                <w:spacing w:val="3"/>
              </w:rPr>
              <w:t xml:space="preserve">  </w:t>
            </w:r>
            <w:r>
              <w:rPr>
                <w:spacing w:val="9"/>
              </w:rPr>
              <w:t>河南省《城市房屋建筑和市政基础设施工</w:t>
            </w:r>
            <w:r>
              <w:rPr>
                <w:spacing w:val="3"/>
              </w:rPr>
              <w:t xml:space="preserve">  </w:t>
            </w:r>
            <w:r>
              <w:rPr>
                <w:spacing w:val="-1"/>
              </w:rPr>
              <w:t>程及道路扬尘污染防治标准》（DBJ41/174）</w:t>
            </w:r>
            <w:r>
              <w:rPr>
                <w:spacing w:val="14"/>
              </w:rPr>
              <w:t xml:space="preserve"> </w:t>
            </w:r>
            <w:r>
              <w:rPr>
                <w:spacing w:val="5"/>
              </w:rPr>
              <w:t>的规定。</w:t>
            </w:r>
          </w:p>
        </w:tc>
      </w:tr>
      <w:tr w14:paraId="6DB6F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66" w:type="dxa"/>
            <w:vMerge w:val="continue"/>
            <w:tcBorders>
              <w:top w:val="nil"/>
              <w:bottom w:val="nil"/>
            </w:tcBorders>
            <w:vAlign w:val="top"/>
          </w:tcPr>
          <w:p w14:paraId="54A2E696">
            <w:pPr>
              <w:rPr>
                <w:rFonts w:ascii="Arial"/>
                <w:sz w:val="21"/>
              </w:rPr>
            </w:pPr>
          </w:p>
        </w:tc>
        <w:tc>
          <w:tcPr>
            <w:tcW w:w="805" w:type="dxa"/>
            <w:vAlign w:val="top"/>
          </w:tcPr>
          <w:p w14:paraId="66E4005E">
            <w:pPr>
              <w:spacing w:line="367" w:lineRule="auto"/>
              <w:rPr>
                <w:rFonts w:ascii="Arial"/>
                <w:sz w:val="21"/>
              </w:rPr>
            </w:pPr>
          </w:p>
          <w:p w14:paraId="4E9DB6EF">
            <w:pPr>
              <w:pStyle w:val="6"/>
              <w:spacing w:before="65" w:line="189" w:lineRule="auto"/>
              <w:ind w:left="249"/>
            </w:pPr>
            <w:r>
              <w:rPr>
                <w:spacing w:val="1"/>
              </w:rPr>
              <w:t>0.0</w:t>
            </w:r>
          </w:p>
        </w:tc>
        <w:tc>
          <w:tcPr>
            <w:tcW w:w="804" w:type="dxa"/>
            <w:vAlign w:val="top"/>
          </w:tcPr>
          <w:p w14:paraId="23CD6C1E">
            <w:pPr>
              <w:spacing w:line="366" w:lineRule="auto"/>
              <w:rPr>
                <w:rFonts w:ascii="Arial"/>
                <w:sz w:val="21"/>
              </w:rPr>
            </w:pPr>
          </w:p>
          <w:p w14:paraId="0752B050">
            <w:pPr>
              <w:pStyle w:val="6"/>
              <w:spacing w:before="65" w:line="190" w:lineRule="auto"/>
              <w:ind w:left="265"/>
            </w:pPr>
            <w:r>
              <w:rPr>
                <w:spacing w:val="-3"/>
              </w:rPr>
              <w:t>1.0</w:t>
            </w:r>
          </w:p>
        </w:tc>
        <w:tc>
          <w:tcPr>
            <w:tcW w:w="2014" w:type="dxa"/>
            <w:vAlign w:val="top"/>
          </w:tcPr>
          <w:p w14:paraId="2991AAF3">
            <w:pPr>
              <w:spacing w:line="335" w:lineRule="auto"/>
              <w:rPr>
                <w:rFonts w:ascii="Arial"/>
                <w:sz w:val="21"/>
              </w:rPr>
            </w:pPr>
          </w:p>
          <w:p w14:paraId="6A87454B">
            <w:pPr>
              <w:pStyle w:val="6"/>
              <w:spacing w:before="65" w:line="228" w:lineRule="auto"/>
              <w:ind w:left="384"/>
            </w:pPr>
            <w:r>
              <w:rPr>
                <w:spacing w:val="7"/>
              </w:rPr>
              <w:t>工期保证措施</w:t>
            </w:r>
          </w:p>
        </w:tc>
        <w:tc>
          <w:tcPr>
            <w:tcW w:w="4030" w:type="dxa"/>
            <w:vAlign w:val="top"/>
          </w:tcPr>
          <w:p w14:paraId="349A191E">
            <w:pPr>
              <w:pStyle w:val="6"/>
              <w:spacing w:before="130" w:line="244" w:lineRule="auto"/>
              <w:ind w:left="113" w:right="140" w:firstLine="3"/>
              <w:jc w:val="both"/>
            </w:pPr>
            <w:r>
              <w:rPr>
                <w:spacing w:val="9"/>
              </w:rPr>
              <w:t>工期承诺满足招标文件要求，工期保证措</w:t>
            </w:r>
            <w:r>
              <w:rPr>
                <w:spacing w:val="4"/>
              </w:rPr>
              <w:t xml:space="preserve"> </w:t>
            </w:r>
            <w:r>
              <w:rPr>
                <w:spacing w:val="9"/>
              </w:rPr>
              <w:t>施合理且有针对性，有具体的违约责任承</w:t>
            </w:r>
            <w:r>
              <w:rPr>
                <w:spacing w:val="7"/>
              </w:rPr>
              <w:t xml:space="preserve"> </w:t>
            </w:r>
            <w:r>
              <w:t>诺。</w:t>
            </w:r>
          </w:p>
        </w:tc>
      </w:tr>
      <w:tr w14:paraId="2AF76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66" w:type="dxa"/>
            <w:vMerge w:val="continue"/>
            <w:tcBorders>
              <w:top w:val="nil"/>
              <w:bottom w:val="nil"/>
            </w:tcBorders>
            <w:vAlign w:val="top"/>
          </w:tcPr>
          <w:p w14:paraId="08D3AD8F">
            <w:pPr>
              <w:rPr>
                <w:rFonts w:ascii="Arial"/>
                <w:sz w:val="21"/>
              </w:rPr>
            </w:pPr>
          </w:p>
        </w:tc>
        <w:tc>
          <w:tcPr>
            <w:tcW w:w="805" w:type="dxa"/>
            <w:vAlign w:val="top"/>
          </w:tcPr>
          <w:p w14:paraId="4A92E13F">
            <w:pPr>
              <w:spacing w:line="294" w:lineRule="auto"/>
              <w:rPr>
                <w:rFonts w:ascii="Arial"/>
                <w:sz w:val="21"/>
              </w:rPr>
            </w:pPr>
          </w:p>
          <w:p w14:paraId="363E4AE8">
            <w:pPr>
              <w:spacing w:line="295" w:lineRule="auto"/>
              <w:rPr>
                <w:rFonts w:ascii="Arial"/>
                <w:sz w:val="21"/>
              </w:rPr>
            </w:pPr>
          </w:p>
          <w:p w14:paraId="5B589C63">
            <w:pPr>
              <w:spacing w:line="295" w:lineRule="auto"/>
              <w:rPr>
                <w:rFonts w:ascii="Arial"/>
                <w:sz w:val="21"/>
              </w:rPr>
            </w:pPr>
          </w:p>
          <w:p w14:paraId="1F613523">
            <w:pPr>
              <w:spacing w:line="295" w:lineRule="auto"/>
              <w:rPr>
                <w:rFonts w:ascii="Arial"/>
                <w:sz w:val="21"/>
              </w:rPr>
            </w:pPr>
          </w:p>
          <w:p w14:paraId="277547F7">
            <w:pPr>
              <w:pStyle w:val="6"/>
              <w:spacing w:before="65" w:line="189" w:lineRule="auto"/>
              <w:ind w:left="249"/>
            </w:pPr>
            <w:r>
              <w:rPr>
                <w:spacing w:val="1"/>
              </w:rPr>
              <w:t>0.0</w:t>
            </w:r>
          </w:p>
        </w:tc>
        <w:tc>
          <w:tcPr>
            <w:tcW w:w="804" w:type="dxa"/>
            <w:vAlign w:val="top"/>
          </w:tcPr>
          <w:p w14:paraId="6795D60A">
            <w:pPr>
              <w:spacing w:line="294" w:lineRule="auto"/>
              <w:rPr>
                <w:rFonts w:ascii="Arial"/>
                <w:sz w:val="21"/>
              </w:rPr>
            </w:pPr>
          </w:p>
          <w:p w14:paraId="5BDA5534">
            <w:pPr>
              <w:spacing w:line="294" w:lineRule="auto"/>
              <w:rPr>
                <w:rFonts w:ascii="Arial"/>
                <w:sz w:val="21"/>
              </w:rPr>
            </w:pPr>
          </w:p>
          <w:p w14:paraId="55DCB068">
            <w:pPr>
              <w:spacing w:line="295" w:lineRule="auto"/>
              <w:rPr>
                <w:rFonts w:ascii="Arial"/>
                <w:sz w:val="21"/>
              </w:rPr>
            </w:pPr>
          </w:p>
          <w:p w14:paraId="76C46B49">
            <w:pPr>
              <w:spacing w:line="295" w:lineRule="auto"/>
              <w:rPr>
                <w:rFonts w:ascii="Arial"/>
                <w:sz w:val="21"/>
              </w:rPr>
            </w:pPr>
          </w:p>
          <w:p w14:paraId="1B41E3CB">
            <w:pPr>
              <w:pStyle w:val="6"/>
              <w:spacing w:before="65" w:line="190" w:lineRule="auto"/>
              <w:ind w:left="265"/>
            </w:pPr>
            <w:r>
              <w:rPr>
                <w:spacing w:val="-3"/>
              </w:rPr>
              <w:t>1.5</w:t>
            </w:r>
          </w:p>
        </w:tc>
        <w:tc>
          <w:tcPr>
            <w:tcW w:w="2014" w:type="dxa"/>
            <w:vAlign w:val="top"/>
          </w:tcPr>
          <w:p w14:paraId="4D34C4DA">
            <w:pPr>
              <w:spacing w:line="253" w:lineRule="auto"/>
              <w:rPr>
                <w:rFonts w:ascii="Arial"/>
                <w:sz w:val="21"/>
              </w:rPr>
            </w:pPr>
          </w:p>
          <w:p w14:paraId="42C56C7F">
            <w:pPr>
              <w:spacing w:line="253" w:lineRule="auto"/>
              <w:rPr>
                <w:rFonts w:ascii="Arial"/>
                <w:sz w:val="21"/>
              </w:rPr>
            </w:pPr>
          </w:p>
          <w:p w14:paraId="1F416542">
            <w:pPr>
              <w:spacing w:line="253" w:lineRule="auto"/>
              <w:rPr>
                <w:rFonts w:ascii="Arial"/>
                <w:sz w:val="21"/>
              </w:rPr>
            </w:pPr>
          </w:p>
          <w:p w14:paraId="6CB1B2DF">
            <w:pPr>
              <w:spacing w:line="254" w:lineRule="auto"/>
              <w:rPr>
                <w:rFonts w:ascii="Arial"/>
                <w:sz w:val="21"/>
              </w:rPr>
            </w:pPr>
          </w:p>
          <w:p w14:paraId="341F16FC">
            <w:pPr>
              <w:pStyle w:val="6"/>
              <w:spacing w:before="65"/>
              <w:ind w:left="905" w:right="166" w:hanging="733"/>
            </w:pPr>
            <w:r>
              <w:rPr>
                <w:spacing w:val="8"/>
              </w:rPr>
              <w:t>拟投入资源配备计</w:t>
            </w:r>
            <w:r>
              <w:rPr>
                <w:spacing w:val="4"/>
              </w:rPr>
              <w:t xml:space="preserve"> </w:t>
            </w:r>
            <w:r>
              <w:rPr>
                <w:spacing w:val="1"/>
              </w:rPr>
              <w:t>划</w:t>
            </w:r>
          </w:p>
        </w:tc>
        <w:tc>
          <w:tcPr>
            <w:tcW w:w="4030" w:type="dxa"/>
            <w:vAlign w:val="top"/>
          </w:tcPr>
          <w:p w14:paraId="5A5B2CA8">
            <w:pPr>
              <w:pStyle w:val="6"/>
              <w:spacing w:before="132" w:line="245" w:lineRule="auto"/>
              <w:ind w:left="115" w:right="107" w:firstLine="14"/>
              <w:jc w:val="both"/>
            </w:pPr>
            <w:r>
              <w:rPr>
                <w:spacing w:val="8"/>
              </w:rPr>
              <w:t>1.机械：投入计划与进度计划呼应，采用</w:t>
            </w:r>
            <w:r>
              <w:rPr>
                <w:spacing w:val="1"/>
              </w:rPr>
              <w:t xml:space="preserve"> </w:t>
            </w:r>
            <w:r>
              <w:rPr>
                <w:spacing w:val="9"/>
              </w:rPr>
              <w:t>先进机械设备且配置合理，满足安全技术</w:t>
            </w:r>
            <w:r>
              <w:rPr>
                <w:spacing w:val="5"/>
              </w:rPr>
              <w:t xml:space="preserve"> </w:t>
            </w:r>
            <w:r>
              <w:rPr>
                <w:spacing w:val="8"/>
              </w:rPr>
              <w:t>规范和施工进度需要；</w:t>
            </w:r>
            <w:r>
              <w:t>PC</w:t>
            </w:r>
            <w:r>
              <w:rPr>
                <w:spacing w:val="-35"/>
              </w:rPr>
              <w:t xml:space="preserve"> </w:t>
            </w:r>
            <w:r>
              <w:rPr>
                <w:spacing w:val="8"/>
              </w:rPr>
              <w:t>构件运输、安装</w:t>
            </w:r>
            <w:r>
              <w:t xml:space="preserve"> </w:t>
            </w:r>
            <w:r>
              <w:rPr>
                <w:spacing w:val="7"/>
              </w:rPr>
              <w:t>设备满足施工要求；</w:t>
            </w:r>
          </w:p>
          <w:p w14:paraId="3DD645DA">
            <w:pPr>
              <w:pStyle w:val="6"/>
              <w:spacing w:before="25"/>
              <w:ind w:left="117" w:right="140"/>
            </w:pPr>
            <w:r>
              <w:rPr>
                <w:spacing w:val="8"/>
              </w:rPr>
              <w:t>2.劳动力：投入计划与进度计划呼应，满</w:t>
            </w:r>
            <w:r>
              <w:rPr>
                <w:spacing w:val="14"/>
              </w:rPr>
              <w:t xml:space="preserve"> </w:t>
            </w:r>
            <w:r>
              <w:rPr>
                <w:spacing w:val="8"/>
              </w:rPr>
              <w:t>足施工需要，调配投入计划合理、准确；</w:t>
            </w:r>
          </w:p>
          <w:p w14:paraId="5D7BBCA2">
            <w:pPr>
              <w:pStyle w:val="6"/>
              <w:spacing w:before="23" w:line="244" w:lineRule="auto"/>
              <w:ind w:left="114" w:right="104" w:firstLine="4"/>
            </w:pPr>
            <w:r>
              <w:rPr>
                <w:spacing w:val="4"/>
              </w:rPr>
              <w:t>3.主要物资计划：主要物资（含</w:t>
            </w:r>
            <w:r>
              <w:rPr>
                <w:spacing w:val="-37"/>
              </w:rPr>
              <w:t xml:space="preserve"> </w:t>
            </w:r>
            <w:r>
              <w:t>PC</w:t>
            </w:r>
            <w:r>
              <w:rPr>
                <w:spacing w:val="-35"/>
              </w:rPr>
              <w:t xml:space="preserve"> </w:t>
            </w:r>
            <w:r>
              <w:rPr>
                <w:spacing w:val="4"/>
              </w:rPr>
              <w:t>构件的</w:t>
            </w:r>
            <w:r>
              <w:t xml:space="preserve"> </w:t>
            </w:r>
            <w:r>
              <w:rPr>
                <w:spacing w:val="9"/>
              </w:rPr>
              <w:t>供应需求）投入计划与进度计划呼应，满</w:t>
            </w:r>
            <w:r>
              <w:rPr>
                <w:spacing w:val="6"/>
              </w:rPr>
              <w:t xml:space="preserve"> </w:t>
            </w:r>
            <w:r>
              <w:rPr>
                <w:spacing w:val="8"/>
              </w:rPr>
              <w:t>足施工需要，调配投入计划合理、准确。</w:t>
            </w:r>
          </w:p>
        </w:tc>
      </w:tr>
      <w:tr w14:paraId="3D9E6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66" w:type="dxa"/>
            <w:vMerge w:val="continue"/>
            <w:tcBorders>
              <w:top w:val="nil"/>
              <w:bottom w:val="nil"/>
            </w:tcBorders>
            <w:vAlign w:val="top"/>
          </w:tcPr>
          <w:p w14:paraId="78389373">
            <w:pPr>
              <w:rPr>
                <w:rFonts w:ascii="Arial"/>
                <w:sz w:val="21"/>
              </w:rPr>
            </w:pPr>
          </w:p>
        </w:tc>
        <w:tc>
          <w:tcPr>
            <w:tcW w:w="805" w:type="dxa"/>
            <w:vAlign w:val="top"/>
          </w:tcPr>
          <w:p w14:paraId="0E74FB96">
            <w:pPr>
              <w:pStyle w:val="6"/>
              <w:spacing w:before="298" w:line="189" w:lineRule="auto"/>
              <w:ind w:left="249"/>
            </w:pPr>
            <w:r>
              <w:rPr>
                <w:spacing w:val="1"/>
              </w:rPr>
              <w:t>0.0</w:t>
            </w:r>
          </w:p>
        </w:tc>
        <w:tc>
          <w:tcPr>
            <w:tcW w:w="804" w:type="dxa"/>
            <w:vAlign w:val="top"/>
          </w:tcPr>
          <w:p w14:paraId="73FB3AF7">
            <w:pPr>
              <w:pStyle w:val="6"/>
              <w:spacing w:before="297" w:line="190" w:lineRule="auto"/>
              <w:ind w:left="265"/>
            </w:pPr>
            <w:r>
              <w:rPr>
                <w:spacing w:val="-3"/>
              </w:rPr>
              <w:t>1.0</w:t>
            </w:r>
          </w:p>
        </w:tc>
        <w:tc>
          <w:tcPr>
            <w:tcW w:w="2014" w:type="dxa"/>
            <w:vAlign w:val="top"/>
          </w:tcPr>
          <w:p w14:paraId="472F9DF2">
            <w:pPr>
              <w:pStyle w:val="6"/>
              <w:spacing w:before="130" w:line="241" w:lineRule="auto"/>
              <w:ind w:left="697" w:right="166" w:hanging="526"/>
            </w:pPr>
            <w:r>
              <w:rPr>
                <w:spacing w:val="8"/>
              </w:rPr>
              <w:t>施工进度表与网络</w:t>
            </w:r>
            <w:r>
              <w:rPr>
                <w:spacing w:val="5"/>
              </w:rPr>
              <w:t xml:space="preserve"> </w:t>
            </w:r>
            <w:r>
              <w:rPr>
                <w:spacing w:val="6"/>
              </w:rPr>
              <w:t>计划图</w:t>
            </w:r>
          </w:p>
        </w:tc>
        <w:tc>
          <w:tcPr>
            <w:tcW w:w="4030" w:type="dxa"/>
            <w:vAlign w:val="top"/>
          </w:tcPr>
          <w:p w14:paraId="1B4EF7FA">
            <w:pPr>
              <w:pStyle w:val="6"/>
              <w:spacing w:before="131"/>
              <w:ind w:left="117" w:right="140"/>
            </w:pPr>
            <w:r>
              <w:rPr>
                <w:spacing w:val="9"/>
              </w:rPr>
              <w:t>关键线路清晰、准确、完整，计划编制合</w:t>
            </w:r>
            <w:r>
              <w:rPr>
                <w:spacing w:val="3"/>
              </w:rPr>
              <w:t xml:space="preserve"> </w:t>
            </w:r>
            <w:r>
              <w:rPr>
                <w:spacing w:val="8"/>
              </w:rPr>
              <w:t>理、可行，满足招标文件对工期的要求。</w:t>
            </w:r>
          </w:p>
        </w:tc>
      </w:tr>
      <w:tr w14:paraId="6EBCC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66" w:type="dxa"/>
            <w:vMerge w:val="continue"/>
            <w:tcBorders>
              <w:top w:val="nil"/>
              <w:bottom w:val="nil"/>
            </w:tcBorders>
            <w:vAlign w:val="top"/>
          </w:tcPr>
          <w:p w14:paraId="12C3D5FA">
            <w:pPr>
              <w:rPr>
                <w:rFonts w:ascii="Arial"/>
                <w:sz w:val="21"/>
              </w:rPr>
            </w:pPr>
          </w:p>
        </w:tc>
        <w:tc>
          <w:tcPr>
            <w:tcW w:w="805" w:type="dxa"/>
            <w:vAlign w:val="top"/>
          </w:tcPr>
          <w:p w14:paraId="7B63CF65">
            <w:pPr>
              <w:spacing w:line="369" w:lineRule="auto"/>
              <w:rPr>
                <w:rFonts w:ascii="Arial"/>
                <w:sz w:val="21"/>
              </w:rPr>
            </w:pPr>
          </w:p>
          <w:p w14:paraId="58E63370">
            <w:pPr>
              <w:pStyle w:val="6"/>
              <w:spacing w:before="65" w:line="189" w:lineRule="auto"/>
              <w:ind w:left="249"/>
            </w:pPr>
            <w:r>
              <w:rPr>
                <w:spacing w:val="1"/>
              </w:rPr>
              <w:t>0.0</w:t>
            </w:r>
          </w:p>
        </w:tc>
        <w:tc>
          <w:tcPr>
            <w:tcW w:w="804" w:type="dxa"/>
            <w:vAlign w:val="top"/>
          </w:tcPr>
          <w:p w14:paraId="52A7C64B">
            <w:pPr>
              <w:spacing w:line="368" w:lineRule="auto"/>
              <w:rPr>
                <w:rFonts w:ascii="Arial"/>
                <w:sz w:val="21"/>
              </w:rPr>
            </w:pPr>
          </w:p>
          <w:p w14:paraId="195C0712">
            <w:pPr>
              <w:pStyle w:val="6"/>
              <w:spacing w:before="65" w:line="190" w:lineRule="auto"/>
              <w:ind w:left="265"/>
            </w:pPr>
            <w:r>
              <w:rPr>
                <w:spacing w:val="-3"/>
              </w:rPr>
              <w:t>1.0</w:t>
            </w:r>
          </w:p>
        </w:tc>
        <w:tc>
          <w:tcPr>
            <w:tcW w:w="2014" w:type="dxa"/>
            <w:vAlign w:val="top"/>
          </w:tcPr>
          <w:p w14:paraId="4AE831C0">
            <w:pPr>
              <w:spacing w:line="337" w:lineRule="auto"/>
              <w:rPr>
                <w:rFonts w:ascii="Arial"/>
                <w:sz w:val="21"/>
              </w:rPr>
            </w:pPr>
          </w:p>
          <w:p w14:paraId="0431953D">
            <w:pPr>
              <w:pStyle w:val="6"/>
              <w:spacing w:before="65" w:line="227" w:lineRule="auto"/>
              <w:ind w:left="171"/>
            </w:pPr>
            <w:r>
              <w:rPr>
                <w:spacing w:val="8"/>
              </w:rPr>
              <w:t>施工总平面图布置</w:t>
            </w:r>
          </w:p>
        </w:tc>
        <w:tc>
          <w:tcPr>
            <w:tcW w:w="4030" w:type="dxa"/>
            <w:vAlign w:val="top"/>
          </w:tcPr>
          <w:p w14:paraId="411EAE84">
            <w:pPr>
              <w:pStyle w:val="6"/>
              <w:spacing w:before="133" w:line="243" w:lineRule="auto"/>
              <w:ind w:left="115" w:right="140" w:firstLine="4"/>
              <w:jc w:val="both"/>
            </w:pPr>
            <w:r>
              <w:rPr>
                <w:spacing w:val="9"/>
              </w:rPr>
              <w:t>总体布置有针对性、合理，能满足施工需</w:t>
            </w:r>
            <w:r>
              <w:t xml:space="preserve"> </w:t>
            </w:r>
            <w:r>
              <w:rPr>
                <w:spacing w:val="9"/>
              </w:rPr>
              <w:t>要，符合安全、文明施工要求，材料堆放</w:t>
            </w:r>
            <w:r>
              <w:rPr>
                <w:spacing w:val="5"/>
              </w:rPr>
              <w:t xml:space="preserve"> </w:t>
            </w:r>
            <w:r>
              <w:rPr>
                <w:spacing w:val="2"/>
              </w:rPr>
              <w:t>有序。</w:t>
            </w:r>
          </w:p>
        </w:tc>
      </w:tr>
      <w:tr w14:paraId="082F3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66" w:type="dxa"/>
            <w:vMerge w:val="continue"/>
            <w:tcBorders>
              <w:top w:val="nil"/>
              <w:bottom w:val="nil"/>
            </w:tcBorders>
            <w:vAlign w:val="top"/>
          </w:tcPr>
          <w:p w14:paraId="587F7C4F">
            <w:pPr>
              <w:rPr>
                <w:rFonts w:ascii="Arial"/>
                <w:sz w:val="21"/>
              </w:rPr>
            </w:pPr>
          </w:p>
        </w:tc>
        <w:tc>
          <w:tcPr>
            <w:tcW w:w="805" w:type="dxa"/>
            <w:vAlign w:val="top"/>
          </w:tcPr>
          <w:p w14:paraId="06FB620F">
            <w:pPr>
              <w:spacing w:line="253" w:lineRule="auto"/>
              <w:rPr>
                <w:rFonts w:ascii="Arial"/>
                <w:sz w:val="21"/>
              </w:rPr>
            </w:pPr>
          </w:p>
          <w:p w14:paraId="0D2CA7F2">
            <w:pPr>
              <w:spacing w:line="253" w:lineRule="auto"/>
              <w:rPr>
                <w:rFonts w:ascii="Arial"/>
                <w:sz w:val="21"/>
              </w:rPr>
            </w:pPr>
          </w:p>
          <w:p w14:paraId="77F71FB8">
            <w:pPr>
              <w:pStyle w:val="6"/>
              <w:spacing w:before="65" w:line="189" w:lineRule="auto"/>
              <w:ind w:left="249"/>
            </w:pPr>
            <w:r>
              <w:rPr>
                <w:spacing w:val="1"/>
              </w:rPr>
              <w:t>0.0</w:t>
            </w:r>
          </w:p>
        </w:tc>
        <w:tc>
          <w:tcPr>
            <w:tcW w:w="804" w:type="dxa"/>
            <w:vAlign w:val="top"/>
          </w:tcPr>
          <w:p w14:paraId="142321AA">
            <w:pPr>
              <w:spacing w:line="253" w:lineRule="auto"/>
              <w:rPr>
                <w:rFonts w:ascii="Arial"/>
                <w:sz w:val="21"/>
              </w:rPr>
            </w:pPr>
          </w:p>
          <w:p w14:paraId="4726A46E">
            <w:pPr>
              <w:spacing w:line="253" w:lineRule="auto"/>
              <w:rPr>
                <w:rFonts w:ascii="Arial"/>
                <w:sz w:val="21"/>
              </w:rPr>
            </w:pPr>
          </w:p>
          <w:p w14:paraId="539F31F7">
            <w:pPr>
              <w:pStyle w:val="6"/>
              <w:spacing w:before="65" w:line="189" w:lineRule="auto"/>
              <w:ind w:left="248"/>
            </w:pPr>
            <w:r>
              <w:rPr>
                <w:spacing w:val="2"/>
              </w:rPr>
              <w:t>4.0</w:t>
            </w:r>
          </w:p>
        </w:tc>
        <w:tc>
          <w:tcPr>
            <w:tcW w:w="2014" w:type="dxa"/>
            <w:vAlign w:val="top"/>
          </w:tcPr>
          <w:p w14:paraId="3AA8E50D">
            <w:pPr>
              <w:spacing w:line="338" w:lineRule="auto"/>
              <w:rPr>
                <w:rFonts w:ascii="Arial"/>
                <w:sz w:val="21"/>
              </w:rPr>
            </w:pPr>
          </w:p>
          <w:p w14:paraId="5FC64736">
            <w:pPr>
              <w:pStyle w:val="6"/>
              <w:spacing w:before="65" w:line="239" w:lineRule="auto"/>
              <w:ind w:left="488" w:right="166" w:hanging="313"/>
            </w:pPr>
            <w:r>
              <w:rPr>
                <w:spacing w:val="8"/>
              </w:rPr>
              <w:t>建造方式的创新应</w:t>
            </w:r>
            <w:r>
              <w:rPr>
                <w:spacing w:val="2"/>
              </w:rPr>
              <w:t xml:space="preserve"> </w:t>
            </w:r>
            <w:r>
              <w:rPr>
                <w:spacing w:val="7"/>
              </w:rPr>
              <w:t>用实施方案</w:t>
            </w:r>
          </w:p>
        </w:tc>
        <w:tc>
          <w:tcPr>
            <w:tcW w:w="4030" w:type="dxa"/>
            <w:vAlign w:val="top"/>
          </w:tcPr>
          <w:p w14:paraId="0FEFBB6B">
            <w:pPr>
              <w:pStyle w:val="6"/>
              <w:spacing w:before="135" w:line="245" w:lineRule="auto"/>
              <w:ind w:left="115" w:right="104" w:firstLine="9"/>
              <w:jc w:val="both"/>
            </w:pPr>
            <w:r>
              <w:rPr>
                <w:spacing w:val="4"/>
              </w:rPr>
              <w:t>（1）智能建造、（2）节能减排、（3）绿</w:t>
            </w:r>
            <w:r>
              <w:rPr>
                <w:spacing w:val="14"/>
              </w:rPr>
              <w:t xml:space="preserve"> </w:t>
            </w:r>
            <w:r>
              <w:rPr>
                <w:spacing w:val="5"/>
              </w:rPr>
              <w:t>色施工、（4）装配式建筑等建造方式的创</w:t>
            </w:r>
            <w:r>
              <w:rPr>
                <w:spacing w:val="6"/>
              </w:rPr>
              <w:t xml:space="preserve"> </w:t>
            </w:r>
            <w:r>
              <w:rPr>
                <w:spacing w:val="9"/>
              </w:rPr>
              <w:t>新应用实施方案符合工程情况，具有针对</w:t>
            </w:r>
            <w:r>
              <w:rPr>
                <w:spacing w:val="5"/>
              </w:rPr>
              <w:t xml:space="preserve"> </w:t>
            </w:r>
            <w:r>
              <w:rPr>
                <w:spacing w:val="8"/>
              </w:rPr>
              <w:t>性、可行性、经济适用性。</w:t>
            </w:r>
          </w:p>
        </w:tc>
      </w:tr>
      <w:tr w14:paraId="19C9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66" w:type="dxa"/>
            <w:vMerge w:val="continue"/>
            <w:tcBorders>
              <w:top w:val="nil"/>
              <w:bottom w:val="nil"/>
            </w:tcBorders>
            <w:vAlign w:val="top"/>
          </w:tcPr>
          <w:p w14:paraId="3A62C3B6">
            <w:pPr>
              <w:rPr>
                <w:rFonts w:ascii="Arial"/>
                <w:sz w:val="21"/>
              </w:rPr>
            </w:pPr>
          </w:p>
        </w:tc>
        <w:tc>
          <w:tcPr>
            <w:tcW w:w="805" w:type="dxa"/>
            <w:vAlign w:val="top"/>
          </w:tcPr>
          <w:p w14:paraId="1B339216">
            <w:pPr>
              <w:spacing w:line="303" w:lineRule="auto"/>
              <w:rPr>
                <w:rFonts w:ascii="Arial"/>
                <w:sz w:val="21"/>
              </w:rPr>
            </w:pPr>
          </w:p>
          <w:p w14:paraId="0D5179D0">
            <w:pPr>
              <w:spacing w:line="304" w:lineRule="auto"/>
              <w:rPr>
                <w:rFonts w:ascii="Arial"/>
                <w:sz w:val="21"/>
              </w:rPr>
            </w:pPr>
          </w:p>
          <w:p w14:paraId="18447701">
            <w:pPr>
              <w:spacing w:line="304" w:lineRule="auto"/>
              <w:rPr>
                <w:rFonts w:ascii="Arial"/>
                <w:sz w:val="21"/>
              </w:rPr>
            </w:pPr>
          </w:p>
          <w:p w14:paraId="0089A63D">
            <w:pPr>
              <w:pStyle w:val="6"/>
              <w:spacing w:before="65" w:line="189" w:lineRule="auto"/>
              <w:ind w:left="249"/>
            </w:pPr>
            <w:r>
              <w:rPr>
                <w:spacing w:val="1"/>
              </w:rPr>
              <w:t>0.0</w:t>
            </w:r>
          </w:p>
        </w:tc>
        <w:tc>
          <w:tcPr>
            <w:tcW w:w="804" w:type="dxa"/>
            <w:vAlign w:val="top"/>
          </w:tcPr>
          <w:p w14:paraId="0AC82ED3">
            <w:pPr>
              <w:spacing w:line="303" w:lineRule="auto"/>
              <w:rPr>
                <w:rFonts w:ascii="Arial"/>
                <w:sz w:val="21"/>
              </w:rPr>
            </w:pPr>
          </w:p>
          <w:p w14:paraId="3A6BAACD">
            <w:pPr>
              <w:spacing w:line="304" w:lineRule="auto"/>
              <w:rPr>
                <w:rFonts w:ascii="Arial"/>
                <w:sz w:val="21"/>
              </w:rPr>
            </w:pPr>
          </w:p>
          <w:p w14:paraId="2E6FE94A">
            <w:pPr>
              <w:spacing w:line="304" w:lineRule="auto"/>
              <w:rPr>
                <w:rFonts w:ascii="Arial"/>
                <w:sz w:val="21"/>
              </w:rPr>
            </w:pPr>
          </w:p>
          <w:p w14:paraId="20769111">
            <w:pPr>
              <w:pStyle w:val="6"/>
              <w:spacing w:before="65" w:line="189" w:lineRule="auto"/>
              <w:ind w:left="253"/>
            </w:pPr>
            <w:r>
              <w:rPr>
                <w:spacing w:val="1"/>
              </w:rPr>
              <w:t>3.5</w:t>
            </w:r>
          </w:p>
        </w:tc>
        <w:tc>
          <w:tcPr>
            <w:tcW w:w="2014" w:type="dxa"/>
            <w:vAlign w:val="top"/>
          </w:tcPr>
          <w:p w14:paraId="7CBCB051">
            <w:pPr>
              <w:spacing w:line="303" w:lineRule="auto"/>
              <w:rPr>
                <w:rFonts w:ascii="Arial"/>
                <w:sz w:val="21"/>
              </w:rPr>
            </w:pPr>
          </w:p>
          <w:p w14:paraId="58B59972">
            <w:pPr>
              <w:spacing w:line="303" w:lineRule="auto"/>
              <w:rPr>
                <w:rFonts w:ascii="Arial"/>
                <w:sz w:val="21"/>
              </w:rPr>
            </w:pPr>
          </w:p>
          <w:p w14:paraId="3AFA1282">
            <w:pPr>
              <w:pStyle w:val="6"/>
              <w:spacing w:before="65" w:line="227" w:lineRule="auto"/>
              <w:ind w:left="171"/>
            </w:pPr>
            <w:r>
              <w:rPr>
                <w:spacing w:val="8"/>
              </w:rPr>
              <w:t>采用新工艺、新技</w:t>
            </w:r>
          </w:p>
          <w:p w14:paraId="273387A8">
            <w:pPr>
              <w:pStyle w:val="6"/>
              <w:spacing w:before="27" w:line="227" w:lineRule="auto"/>
              <w:ind w:right="9"/>
              <w:jc w:val="right"/>
            </w:pPr>
            <w:r>
              <w:rPr>
                <w:spacing w:val="-12"/>
              </w:rPr>
              <w:t>术、新设备、新材料、</w:t>
            </w:r>
          </w:p>
          <w:p w14:paraId="139E0A50">
            <w:pPr>
              <w:pStyle w:val="6"/>
              <w:spacing w:before="24" w:line="228" w:lineRule="auto"/>
              <w:ind w:left="403"/>
            </w:pPr>
            <w:r>
              <w:t>BIM</w:t>
            </w:r>
            <w:r>
              <w:rPr>
                <w:spacing w:val="-39"/>
              </w:rPr>
              <w:t xml:space="preserve"> </w:t>
            </w:r>
            <w:r>
              <w:rPr>
                <w:spacing w:val="10"/>
              </w:rPr>
              <w:t>等的程度</w:t>
            </w:r>
          </w:p>
        </w:tc>
        <w:tc>
          <w:tcPr>
            <w:tcW w:w="4030" w:type="dxa"/>
            <w:vAlign w:val="top"/>
          </w:tcPr>
          <w:p w14:paraId="5ECBBCC2">
            <w:pPr>
              <w:pStyle w:val="6"/>
              <w:spacing w:before="134" w:line="245" w:lineRule="auto"/>
              <w:ind w:left="113" w:right="104"/>
              <w:jc w:val="both"/>
            </w:pPr>
            <w:r>
              <w:rPr>
                <w:spacing w:val="5"/>
              </w:rPr>
              <w:t>采用（1）新工艺、（2）新技术、（3）新 设备（含工器具、智能设备等）、（4）新</w:t>
            </w:r>
            <w:r>
              <w:rPr>
                <w:spacing w:val="9"/>
              </w:rPr>
              <w:t xml:space="preserve"> 材料等满足实现设计要求，符合施工需要</w:t>
            </w:r>
            <w:r>
              <w:rPr>
                <w:spacing w:val="6"/>
              </w:rPr>
              <w:t xml:space="preserve"> </w:t>
            </w:r>
            <w:r>
              <w:rPr>
                <w:spacing w:val="8"/>
              </w:rPr>
              <w:t>和相应技术标准等规定，经济适用。</w:t>
            </w:r>
          </w:p>
          <w:p w14:paraId="0E1BC578">
            <w:pPr>
              <w:pStyle w:val="6"/>
              <w:spacing w:before="25" w:line="244" w:lineRule="auto"/>
              <w:ind w:left="115" w:right="140" w:hanging="1"/>
              <w:jc w:val="both"/>
            </w:pPr>
            <w:r>
              <w:rPr>
                <w:spacing w:val="13"/>
              </w:rPr>
              <w:t>应用</w:t>
            </w:r>
            <w:r>
              <w:t>BIM</w:t>
            </w:r>
            <w:r>
              <w:rPr>
                <w:spacing w:val="-40"/>
              </w:rPr>
              <w:t xml:space="preserve"> </w:t>
            </w:r>
            <w:r>
              <w:rPr>
                <w:spacing w:val="13"/>
              </w:rPr>
              <w:t>技术优化施工工序、资源配置及</w:t>
            </w:r>
            <w:r>
              <w:t xml:space="preserve"> </w:t>
            </w:r>
            <w:r>
              <w:rPr>
                <w:spacing w:val="9"/>
              </w:rPr>
              <w:t>数字化管理，措施得当，有效提高施工效</w:t>
            </w:r>
            <w:r>
              <w:rPr>
                <w:spacing w:val="4"/>
              </w:rPr>
              <w:t xml:space="preserve"> </w:t>
            </w:r>
            <w:r>
              <w:rPr>
                <w:spacing w:val="-1"/>
              </w:rPr>
              <w:t>率。</w:t>
            </w:r>
          </w:p>
        </w:tc>
      </w:tr>
      <w:tr w14:paraId="42E2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66" w:type="dxa"/>
            <w:vMerge w:val="continue"/>
            <w:tcBorders>
              <w:top w:val="nil"/>
            </w:tcBorders>
            <w:vAlign w:val="top"/>
          </w:tcPr>
          <w:p w14:paraId="2BBD37D0">
            <w:pPr>
              <w:rPr>
                <w:rFonts w:ascii="Arial"/>
                <w:sz w:val="21"/>
              </w:rPr>
            </w:pPr>
          </w:p>
        </w:tc>
        <w:tc>
          <w:tcPr>
            <w:tcW w:w="805" w:type="dxa"/>
            <w:vAlign w:val="top"/>
          </w:tcPr>
          <w:p w14:paraId="3C1214BD">
            <w:pPr>
              <w:pStyle w:val="6"/>
              <w:spacing w:before="302" w:line="189" w:lineRule="auto"/>
              <w:ind w:left="249"/>
            </w:pPr>
            <w:r>
              <w:rPr>
                <w:spacing w:val="1"/>
              </w:rPr>
              <w:t>0.0</w:t>
            </w:r>
          </w:p>
        </w:tc>
        <w:tc>
          <w:tcPr>
            <w:tcW w:w="804" w:type="dxa"/>
            <w:vAlign w:val="top"/>
          </w:tcPr>
          <w:p w14:paraId="6A9E104C">
            <w:pPr>
              <w:pStyle w:val="6"/>
              <w:spacing w:before="301" w:line="190" w:lineRule="auto"/>
              <w:ind w:left="265"/>
            </w:pPr>
            <w:r>
              <w:rPr>
                <w:spacing w:val="-3"/>
              </w:rPr>
              <w:t>1.0</w:t>
            </w:r>
          </w:p>
        </w:tc>
        <w:tc>
          <w:tcPr>
            <w:tcW w:w="2014" w:type="dxa"/>
            <w:vAlign w:val="top"/>
          </w:tcPr>
          <w:p w14:paraId="1DA79C94">
            <w:pPr>
              <w:pStyle w:val="6"/>
              <w:spacing w:before="135" w:line="239" w:lineRule="auto"/>
              <w:ind w:left="172" w:right="166" w:hanging="1"/>
            </w:pPr>
            <w:r>
              <w:rPr>
                <w:spacing w:val="8"/>
              </w:rPr>
              <w:t>施工现场实施信息</w:t>
            </w:r>
            <w:r>
              <w:rPr>
                <w:spacing w:val="5"/>
              </w:rPr>
              <w:t xml:space="preserve"> </w:t>
            </w:r>
            <w:r>
              <w:rPr>
                <w:spacing w:val="8"/>
              </w:rPr>
              <w:t>化监控和数据处理</w:t>
            </w:r>
          </w:p>
        </w:tc>
        <w:tc>
          <w:tcPr>
            <w:tcW w:w="4030" w:type="dxa"/>
            <w:vAlign w:val="top"/>
          </w:tcPr>
          <w:p w14:paraId="18530C80">
            <w:pPr>
              <w:pStyle w:val="6"/>
              <w:spacing w:before="134" w:line="239" w:lineRule="auto"/>
              <w:ind w:left="113" w:right="140"/>
            </w:pPr>
            <w:r>
              <w:rPr>
                <w:spacing w:val="9"/>
              </w:rPr>
              <w:t>施工现场实施信息化监控和数据处理系统</w:t>
            </w:r>
            <w:r>
              <w:rPr>
                <w:spacing w:val="7"/>
              </w:rPr>
              <w:t xml:space="preserve"> </w:t>
            </w:r>
            <w:r>
              <w:rPr>
                <w:spacing w:val="8"/>
              </w:rPr>
              <w:t>布置合理，满足管理需要。</w:t>
            </w:r>
          </w:p>
        </w:tc>
      </w:tr>
    </w:tbl>
    <w:p w14:paraId="3A557ED1">
      <w:pPr>
        <w:pStyle w:val="2"/>
      </w:pPr>
    </w:p>
    <w:p w14:paraId="2CD564C6">
      <w:pPr>
        <w:sectPr>
          <w:footerReference r:id="rId52" w:type="default"/>
          <w:pgSz w:w="11906" w:h="16839"/>
          <w:pgMar w:top="1431" w:right="1590" w:bottom="1018" w:left="1590" w:header="0" w:footer="852" w:gutter="0"/>
          <w:cols w:space="720" w:num="1"/>
        </w:sectPr>
      </w:pPr>
    </w:p>
    <w:p w14:paraId="20A98660">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05"/>
        <w:gridCol w:w="804"/>
        <w:gridCol w:w="2014"/>
        <w:gridCol w:w="4030"/>
      </w:tblGrid>
      <w:tr w14:paraId="4256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66" w:type="dxa"/>
            <w:vAlign w:val="top"/>
          </w:tcPr>
          <w:p w14:paraId="1A891FC7">
            <w:pPr>
              <w:rPr>
                <w:rFonts w:ascii="Arial"/>
                <w:sz w:val="21"/>
              </w:rPr>
            </w:pPr>
          </w:p>
        </w:tc>
        <w:tc>
          <w:tcPr>
            <w:tcW w:w="805" w:type="dxa"/>
            <w:vAlign w:val="top"/>
          </w:tcPr>
          <w:p w14:paraId="229C981A">
            <w:pPr>
              <w:spacing w:line="368" w:lineRule="auto"/>
              <w:rPr>
                <w:rFonts w:ascii="Arial"/>
                <w:sz w:val="21"/>
              </w:rPr>
            </w:pPr>
          </w:p>
          <w:p w14:paraId="296E0447">
            <w:pPr>
              <w:pStyle w:val="6"/>
              <w:spacing w:before="65" w:line="189" w:lineRule="auto"/>
              <w:ind w:left="249"/>
            </w:pPr>
            <w:r>
              <w:rPr>
                <w:spacing w:val="1"/>
              </w:rPr>
              <w:t>0.0</w:t>
            </w:r>
          </w:p>
        </w:tc>
        <w:tc>
          <w:tcPr>
            <w:tcW w:w="804" w:type="dxa"/>
            <w:vAlign w:val="top"/>
          </w:tcPr>
          <w:p w14:paraId="0096554A">
            <w:pPr>
              <w:spacing w:line="367" w:lineRule="auto"/>
              <w:rPr>
                <w:rFonts w:ascii="Arial"/>
                <w:sz w:val="21"/>
              </w:rPr>
            </w:pPr>
          </w:p>
          <w:p w14:paraId="697A2B68">
            <w:pPr>
              <w:pStyle w:val="6"/>
              <w:spacing w:before="65" w:line="190" w:lineRule="auto"/>
              <w:ind w:left="265"/>
            </w:pPr>
            <w:r>
              <w:rPr>
                <w:spacing w:val="-3"/>
              </w:rPr>
              <w:t>1.0</w:t>
            </w:r>
          </w:p>
        </w:tc>
        <w:tc>
          <w:tcPr>
            <w:tcW w:w="2014" w:type="dxa"/>
            <w:vAlign w:val="top"/>
          </w:tcPr>
          <w:p w14:paraId="7194B604">
            <w:pPr>
              <w:spacing w:line="335" w:lineRule="auto"/>
              <w:rPr>
                <w:rFonts w:ascii="Arial"/>
                <w:sz w:val="21"/>
              </w:rPr>
            </w:pPr>
          </w:p>
          <w:p w14:paraId="60DB42FE">
            <w:pPr>
              <w:pStyle w:val="6"/>
              <w:spacing w:before="65" w:line="228" w:lineRule="auto"/>
              <w:ind w:left="382"/>
            </w:pPr>
            <w:r>
              <w:rPr>
                <w:spacing w:val="8"/>
              </w:rPr>
              <w:t>风险管理措施</w:t>
            </w:r>
          </w:p>
        </w:tc>
        <w:tc>
          <w:tcPr>
            <w:tcW w:w="4030" w:type="dxa"/>
            <w:vAlign w:val="top"/>
          </w:tcPr>
          <w:p w14:paraId="76292E7D">
            <w:pPr>
              <w:pStyle w:val="6"/>
              <w:spacing w:before="130" w:line="244" w:lineRule="auto"/>
              <w:ind w:left="115" w:right="140"/>
              <w:jc w:val="both"/>
            </w:pPr>
            <w:r>
              <w:rPr>
                <w:spacing w:val="9"/>
              </w:rPr>
              <w:t>风险防控管理措施齐全，风险预控符合规</w:t>
            </w:r>
            <w:r>
              <w:rPr>
                <w:spacing w:val="5"/>
              </w:rPr>
              <w:t xml:space="preserve"> </w:t>
            </w:r>
            <w:r>
              <w:rPr>
                <w:spacing w:val="9"/>
              </w:rPr>
              <w:t>范要求，风险控制要点定位准确，各阶段</w:t>
            </w:r>
            <w:r>
              <w:rPr>
                <w:spacing w:val="5"/>
              </w:rPr>
              <w:t xml:space="preserve"> </w:t>
            </w:r>
            <w:r>
              <w:rPr>
                <w:spacing w:val="8"/>
              </w:rPr>
              <w:t>风险控制及应急措施得力。</w:t>
            </w:r>
          </w:p>
        </w:tc>
      </w:tr>
      <w:tr w14:paraId="5EC1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066" w:type="dxa"/>
            <w:vMerge w:val="restart"/>
            <w:tcBorders>
              <w:bottom w:val="nil"/>
            </w:tcBorders>
            <w:vAlign w:val="top"/>
          </w:tcPr>
          <w:p w14:paraId="1130C542">
            <w:pPr>
              <w:spacing w:line="242" w:lineRule="auto"/>
              <w:rPr>
                <w:rFonts w:ascii="Arial"/>
                <w:sz w:val="21"/>
              </w:rPr>
            </w:pPr>
          </w:p>
          <w:p w14:paraId="7A3B0EA4">
            <w:pPr>
              <w:spacing w:line="242" w:lineRule="auto"/>
              <w:rPr>
                <w:rFonts w:ascii="Arial"/>
                <w:sz w:val="21"/>
              </w:rPr>
            </w:pPr>
          </w:p>
          <w:p w14:paraId="3D308D71">
            <w:pPr>
              <w:spacing w:line="242" w:lineRule="auto"/>
              <w:rPr>
                <w:rFonts w:ascii="Arial"/>
                <w:sz w:val="21"/>
              </w:rPr>
            </w:pPr>
          </w:p>
          <w:p w14:paraId="7DF02E18">
            <w:pPr>
              <w:spacing w:line="242" w:lineRule="auto"/>
              <w:rPr>
                <w:rFonts w:ascii="Arial"/>
                <w:sz w:val="21"/>
              </w:rPr>
            </w:pPr>
          </w:p>
          <w:p w14:paraId="6226A7D7">
            <w:pPr>
              <w:spacing w:line="242" w:lineRule="auto"/>
              <w:rPr>
                <w:rFonts w:ascii="Arial"/>
                <w:sz w:val="21"/>
              </w:rPr>
            </w:pPr>
          </w:p>
          <w:p w14:paraId="3EF6239A">
            <w:pPr>
              <w:spacing w:line="242" w:lineRule="auto"/>
              <w:rPr>
                <w:rFonts w:ascii="Arial"/>
                <w:sz w:val="21"/>
              </w:rPr>
            </w:pPr>
          </w:p>
          <w:p w14:paraId="06EF9B6E">
            <w:pPr>
              <w:spacing w:line="242" w:lineRule="auto"/>
              <w:rPr>
                <w:rFonts w:ascii="Arial"/>
                <w:sz w:val="21"/>
              </w:rPr>
            </w:pPr>
          </w:p>
          <w:p w14:paraId="0AF1C48B">
            <w:pPr>
              <w:spacing w:line="242" w:lineRule="auto"/>
              <w:rPr>
                <w:rFonts w:ascii="Arial"/>
                <w:sz w:val="21"/>
              </w:rPr>
            </w:pPr>
          </w:p>
          <w:p w14:paraId="16FD05B4">
            <w:pPr>
              <w:spacing w:line="242" w:lineRule="auto"/>
              <w:rPr>
                <w:rFonts w:ascii="Arial"/>
                <w:sz w:val="21"/>
              </w:rPr>
            </w:pPr>
          </w:p>
          <w:p w14:paraId="5B02C4C3">
            <w:pPr>
              <w:spacing w:line="242" w:lineRule="auto"/>
              <w:rPr>
                <w:rFonts w:ascii="Arial"/>
                <w:sz w:val="21"/>
              </w:rPr>
            </w:pPr>
          </w:p>
          <w:p w14:paraId="4EA4D1B5">
            <w:pPr>
              <w:spacing w:line="242" w:lineRule="auto"/>
              <w:rPr>
                <w:rFonts w:ascii="Arial"/>
                <w:sz w:val="21"/>
              </w:rPr>
            </w:pPr>
          </w:p>
          <w:p w14:paraId="2A8327AD">
            <w:pPr>
              <w:spacing w:line="242" w:lineRule="auto"/>
              <w:rPr>
                <w:rFonts w:ascii="Arial"/>
                <w:sz w:val="21"/>
              </w:rPr>
            </w:pPr>
          </w:p>
          <w:p w14:paraId="0854027C">
            <w:pPr>
              <w:spacing w:line="242" w:lineRule="auto"/>
              <w:rPr>
                <w:rFonts w:ascii="Arial"/>
                <w:sz w:val="21"/>
              </w:rPr>
            </w:pPr>
          </w:p>
          <w:p w14:paraId="7995ABE4">
            <w:pPr>
              <w:spacing w:line="242" w:lineRule="auto"/>
              <w:rPr>
                <w:rFonts w:ascii="Arial"/>
                <w:sz w:val="21"/>
              </w:rPr>
            </w:pPr>
          </w:p>
          <w:p w14:paraId="174EA5DE">
            <w:pPr>
              <w:spacing w:line="242" w:lineRule="auto"/>
              <w:rPr>
                <w:rFonts w:ascii="Arial"/>
                <w:sz w:val="21"/>
              </w:rPr>
            </w:pPr>
          </w:p>
          <w:p w14:paraId="455A7B81">
            <w:pPr>
              <w:spacing w:line="242" w:lineRule="auto"/>
              <w:rPr>
                <w:rFonts w:ascii="Arial"/>
                <w:sz w:val="21"/>
              </w:rPr>
            </w:pPr>
          </w:p>
          <w:p w14:paraId="170891BD">
            <w:pPr>
              <w:spacing w:line="242" w:lineRule="auto"/>
              <w:rPr>
                <w:rFonts w:ascii="Arial"/>
                <w:sz w:val="21"/>
              </w:rPr>
            </w:pPr>
          </w:p>
          <w:p w14:paraId="33368989">
            <w:pPr>
              <w:spacing w:line="243" w:lineRule="auto"/>
              <w:rPr>
                <w:rFonts w:ascii="Arial"/>
                <w:sz w:val="21"/>
              </w:rPr>
            </w:pPr>
          </w:p>
          <w:p w14:paraId="63EF01A0">
            <w:pPr>
              <w:spacing w:line="243" w:lineRule="auto"/>
              <w:rPr>
                <w:rFonts w:ascii="Arial"/>
                <w:sz w:val="21"/>
              </w:rPr>
            </w:pPr>
          </w:p>
          <w:p w14:paraId="1417CDFA">
            <w:pPr>
              <w:spacing w:line="243" w:lineRule="auto"/>
              <w:rPr>
                <w:rFonts w:ascii="Arial"/>
                <w:sz w:val="21"/>
              </w:rPr>
            </w:pPr>
          </w:p>
          <w:p w14:paraId="2D689C2F">
            <w:pPr>
              <w:spacing w:line="243" w:lineRule="auto"/>
              <w:rPr>
                <w:rFonts w:ascii="Arial"/>
                <w:sz w:val="21"/>
              </w:rPr>
            </w:pPr>
          </w:p>
          <w:p w14:paraId="68EBF586">
            <w:pPr>
              <w:spacing w:line="243" w:lineRule="auto"/>
              <w:rPr>
                <w:rFonts w:ascii="Arial"/>
                <w:sz w:val="21"/>
              </w:rPr>
            </w:pPr>
          </w:p>
          <w:p w14:paraId="540204D9">
            <w:pPr>
              <w:spacing w:line="243" w:lineRule="auto"/>
              <w:rPr>
                <w:rFonts w:ascii="Arial"/>
                <w:sz w:val="21"/>
              </w:rPr>
            </w:pPr>
          </w:p>
          <w:p w14:paraId="74E6F58C">
            <w:pPr>
              <w:spacing w:line="243" w:lineRule="auto"/>
              <w:rPr>
                <w:rFonts w:ascii="Arial"/>
                <w:sz w:val="21"/>
              </w:rPr>
            </w:pPr>
          </w:p>
          <w:p w14:paraId="6CD7CBE5">
            <w:pPr>
              <w:pStyle w:val="6"/>
              <w:spacing w:before="65" w:line="231" w:lineRule="auto"/>
              <w:ind w:left="119"/>
            </w:pPr>
            <w:r>
              <w:rPr>
                <w:spacing w:val="3"/>
              </w:rPr>
              <w:t>2.2.2(2)</w:t>
            </w:r>
          </w:p>
          <w:p w14:paraId="406FF369">
            <w:pPr>
              <w:pStyle w:val="6"/>
              <w:spacing w:before="21" w:line="228" w:lineRule="auto"/>
              <w:ind w:left="120"/>
            </w:pPr>
            <w:r>
              <w:rPr>
                <w:spacing w:val="6"/>
              </w:rPr>
              <w:t>商务标评</w:t>
            </w:r>
          </w:p>
          <w:p w14:paraId="076A16F5">
            <w:pPr>
              <w:pStyle w:val="6"/>
              <w:spacing w:before="26" w:line="228" w:lineRule="auto"/>
              <w:ind w:left="224"/>
            </w:pPr>
            <w:r>
              <w:rPr>
                <w:spacing w:val="6"/>
              </w:rPr>
              <w:t>分参数</w:t>
            </w:r>
          </w:p>
        </w:tc>
        <w:tc>
          <w:tcPr>
            <w:tcW w:w="805" w:type="dxa"/>
            <w:vAlign w:val="top"/>
          </w:tcPr>
          <w:p w14:paraId="0C8D3FFC">
            <w:pPr>
              <w:rPr>
                <w:rFonts w:ascii="Arial"/>
                <w:sz w:val="21"/>
              </w:rPr>
            </w:pPr>
          </w:p>
        </w:tc>
        <w:tc>
          <w:tcPr>
            <w:tcW w:w="804" w:type="dxa"/>
            <w:vAlign w:val="top"/>
          </w:tcPr>
          <w:p w14:paraId="4F6074C6">
            <w:pPr>
              <w:spacing w:line="265" w:lineRule="auto"/>
              <w:rPr>
                <w:rFonts w:ascii="Arial"/>
                <w:sz w:val="21"/>
              </w:rPr>
            </w:pPr>
          </w:p>
          <w:p w14:paraId="7B594259">
            <w:pPr>
              <w:spacing w:line="266" w:lineRule="auto"/>
              <w:rPr>
                <w:rFonts w:ascii="Arial"/>
                <w:sz w:val="21"/>
              </w:rPr>
            </w:pPr>
          </w:p>
          <w:p w14:paraId="7C72171A">
            <w:pPr>
              <w:spacing w:line="266" w:lineRule="auto"/>
              <w:rPr>
                <w:rFonts w:ascii="Arial"/>
                <w:sz w:val="21"/>
              </w:rPr>
            </w:pPr>
          </w:p>
          <w:p w14:paraId="19DC4132">
            <w:pPr>
              <w:spacing w:line="266" w:lineRule="auto"/>
              <w:rPr>
                <w:rFonts w:ascii="Arial"/>
                <w:sz w:val="21"/>
              </w:rPr>
            </w:pPr>
          </w:p>
          <w:p w14:paraId="6843ED10">
            <w:pPr>
              <w:spacing w:line="266" w:lineRule="auto"/>
              <w:rPr>
                <w:rFonts w:ascii="Arial"/>
                <w:sz w:val="21"/>
              </w:rPr>
            </w:pPr>
          </w:p>
          <w:p w14:paraId="5BE349B4">
            <w:pPr>
              <w:spacing w:line="266" w:lineRule="auto"/>
              <w:rPr>
                <w:rFonts w:ascii="Arial"/>
                <w:sz w:val="21"/>
              </w:rPr>
            </w:pPr>
          </w:p>
          <w:p w14:paraId="1D5251D4">
            <w:pPr>
              <w:spacing w:line="266" w:lineRule="auto"/>
              <w:rPr>
                <w:rFonts w:ascii="Arial"/>
                <w:sz w:val="21"/>
              </w:rPr>
            </w:pPr>
          </w:p>
          <w:p w14:paraId="4376C47D">
            <w:pPr>
              <w:spacing w:line="266" w:lineRule="auto"/>
              <w:rPr>
                <w:rFonts w:ascii="Arial"/>
                <w:sz w:val="21"/>
              </w:rPr>
            </w:pPr>
          </w:p>
          <w:p w14:paraId="6B6D72C4">
            <w:pPr>
              <w:pStyle w:val="6"/>
              <w:spacing w:before="65" w:line="189" w:lineRule="auto"/>
              <w:ind w:left="200"/>
            </w:pPr>
            <w:r>
              <w:rPr>
                <w:spacing w:val="2"/>
              </w:rPr>
              <w:t>30.0</w:t>
            </w:r>
          </w:p>
        </w:tc>
        <w:tc>
          <w:tcPr>
            <w:tcW w:w="2014" w:type="dxa"/>
            <w:vAlign w:val="top"/>
          </w:tcPr>
          <w:p w14:paraId="17CD916B">
            <w:pPr>
              <w:spacing w:line="261" w:lineRule="auto"/>
              <w:rPr>
                <w:rFonts w:ascii="Arial"/>
                <w:sz w:val="21"/>
              </w:rPr>
            </w:pPr>
          </w:p>
          <w:p w14:paraId="210E3866">
            <w:pPr>
              <w:spacing w:line="261" w:lineRule="auto"/>
              <w:rPr>
                <w:rFonts w:ascii="Arial"/>
                <w:sz w:val="21"/>
              </w:rPr>
            </w:pPr>
          </w:p>
          <w:p w14:paraId="701F4207">
            <w:pPr>
              <w:spacing w:line="262" w:lineRule="auto"/>
              <w:rPr>
                <w:rFonts w:ascii="Arial"/>
                <w:sz w:val="21"/>
              </w:rPr>
            </w:pPr>
          </w:p>
          <w:p w14:paraId="0DD76327">
            <w:pPr>
              <w:spacing w:line="262" w:lineRule="auto"/>
              <w:rPr>
                <w:rFonts w:ascii="Arial"/>
                <w:sz w:val="21"/>
              </w:rPr>
            </w:pPr>
          </w:p>
          <w:p w14:paraId="451D6477">
            <w:pPr>
              <w:spacing w:line="262" w:lineRule="auto"/>
              <w:rPr>
                <w:rFonts w:ascii="Arial"/>
                <w:sz w:val="21"/>
              </w:rPr>
            </w:pPr>
          </w:p>
          <w:p w14:paraId="05F19DF8">
            <w:pPr>
              <w:spacing w:line="262" w:lineRule="auto"/>
              <w:rPr>
                <w:rFonts w:ascii="Arial"/>
                <w:sz w:val="21"/>
              </w:rPr>
            </w:pPr>
          </w:p>
          <w:p w14:paraId="4AFC18A8">
            <w:pPr>
              <w:spacing w:line="262" w:lineRule="auto"/>
              <w:rPr>
                <w:rFonts w:ascii="Arial"/>
                <w:sz w:val="21"/>
              </w:rPr>
            </w:pPr>
          </w:p>
          <w:p w14:paraId="73494F51">
            <w:pPr>
              <w:spacing w:line="262" w:lineRule="auto"/>
              <w:rPr>
                <w:rFonts w:ascii="Arial"/>
                <w:sz w:val="21"/>
              </w:rPr>
            </w:pPr>
          </w:p>
          <w:p w14:paraId="2E76A398">
            <w:pPr>
              <w:pStyle w:val="6"/>
              <w:spacing w:before="65" w:line="226" w:lineRule="auto"/>
              <w:ind w:left="384"/>
            </w:pPr>
            <w:r>
              <w:rPr>
                <w:spacing w:val="7"/>
              </w:rPr>
              <w:t>投标报价评审</w:t>
            </w:r>
          </w:p>
        </w:tc>
        <w:tc>
          <w:tcPr>
            <w:tcW w:w="4030" w:type="dxa"/>
            <w:vAlign w:val="top"/>
          </w:tcPr>
          <w:p w14:paraId="381CBDEA">
            <w:pPr>
              <w:pStyle w:val="6"/>
              <w:spacing w:before="130" w:line="239" w:lineRule="auto"/>
              <w:ind w:left="113" w:right="140"/>
            </w:pPr>
            <w:r>
              <w:rPr>
                <w:spacing w:val="9"/>
              </w:rPr>
              <w:t>①基准价的计算方法详见招标文件末页附</w:t>
            </w:r>
            <w:r>
              <w:rPr>
                <w:spacing w:val="7"/>
              </w:rPr>
              <w:t xml:space="preserve"> </w:t>
            </w:r>
            <w:r>
              <w:t>件。</w:t>
            </w:r>
          </w:p>
          <w:p w14:paraId="31ABE857">
            <w:pPr>
              <w:pStyle w:val="6"/>
              <w:spacing w:before="25"/>
              <w:ind w:left="117" w:right="103" w:hanging="4"/>
            </w:pPr>
            <w:r>
              <w:rPr>
                <w:spacing w:val="8"/>
              </w:rPr>
              <w:t>②投标人的投标报价与基准价相等的得</w:t>
            </w:r>
            <w:r>
              <w:rPr>
                <w:spacing w:val="-45"/>
              </w:rPr>
              <w:t xml:space="preserve"> </w:t>
            </w:r>
            <w:r>
              <w:rPr>
                <w:spacing w:val="8"/>
              </w:rPr>
              <w:t>20</w:t>
            </w:r>
            <w:r>
              <w:t xml:space="preserve"> </w:t>
            </w:r>
            <w:r>
              <w:rPr>
                <w:spacing w:val="-1"/>
              </w:rPr>
              <w:t>分；</w:t>
            </w:r>
          </w:p>
          <w:p w14:paraId="074F6F98">
            <w:pPr>
              <w:pStyle w:val="6"/>
              <w:spacing w:before="24" w:line="226" w:lineRule="auto"/>
              <w:ind w:left="117"/>
            </w:pPr>
            <w:r>
              <w:rPr>
                <w:spacing w:val="9"/>
              </w:rPr>
              <w:t>投标报价低于评标基准价且偏差率大于</w:t>
            </w:r>
          </w:p>
          <w:p w14:paraId="051FC3DE">
            <w:pPr>
              <w:pStyle w:val="6"/>
              <w:spacing w:before="31" w:line="249" w:lineRule="auto"/>
              <w:ind w:left="113" w:right="54"/>
            </w:pPr>
            <w:r>
              <w:rPr>
                <w:spacing w:val="8"/>
              </w:rPr>
              <w:t>-7%的，按每低于评标基准价 1%在基础分</w:t>
            </w:r>
            <w:r>
              <w:rPr>
                <w:spacing w:val="1"/>
              </w:rPr>
              <w:t xml:space="preserve">  </w:t>
            </w:r>
            <w:r>
              <w:rPr>
                <w:spacing w:val="6"/>
              </w:rPr>
              <w:t>20</w:t>
            </w:r>
            <w:r>
              <w:rPr>
                <w:spacing w:val="-27"/>
              </w:rPr>
              <w:t xml:space="preserve"> </w:t>
            </w:r>
            <w:r>
              <w:rPr>
                <w:spacing w:val="6"/>
              </w:rPr>
              <w:t>分上增分，以此类推，最高加至</w:t>
            </w:r>
            <w:r>
              <w:rPr>
                <w:spacing w:val="-33"/>
              </w:rPr>
              <w:t xml:space="preserve"> </w:t>
            </w:r>
            <w:r>
              <w:rPr>
                <w:spacing w:val="6"/>
              </w:rPr>
              <w:t>30</w:t>
            </w:r>
            <w:r>
              <w:rPr>
                <w:spacing w:val="-38"/>
              </w:rPr>
              <w:t xml:space="preserve"> </w:t>
            </w:r>
            <w:r>
              <w:rPr>
                <w:spacing w:val="6"/>
              </w:rPr>
              <w:t>分</w:t>
            </w:r>
            <w:r>
              <w:t xml:space="preserve">  </w:t>
            </w:r>
            <w:r>
              <w:rPr>
                <w:spacing w:val="5"/>
              </w:rPr>
              <w:t xml:space="preserve">为止。投标报价偏差率小于-7%时评标委员 </w:t>
            </w:r>
            <w:r>
              <w:rPr>
                <w:spacing w:val="9"/>
              </w:rPr>
              <w:t>会应对投标人报价提出质疑，评标委员会</w:t>
            </w:r>
            <w:r>
              <w:rPr>
                <w:spacing w:val="3"/>
              </w:rPr>
              <w:t xml:space="preserve">  </w:t>
            </w:r>
            <w:r>
              <w:rPr>
                <w:spacing w:val="9"/>
              </w:rPr>
              <w:t>认为投标人质疑答复合理的，按每低于评</w:t>
            </w:r>
            <w:r>
              <w:rPr>
                <w:spacing w:val="3"/>
              </w:rPr>
              <w:t xml:space="preserve">  </w:t>
            </w:r>
            <w:r>
              <w:rPr>
                <w:spacing w:val="5"/>
              </w:rPr>
              <w:t>标基准价</w:t>
            </w:r>
            <w:r>
              <w:rPr>
                <w:spacing w:val="-7"/>
              </w:rPr>
              <w:t xml:space="preserve"> </w:t>
            </w:r>
            <w:r>
              <w:rPr>
                <w:spacing w:val="5"/>
              </w:rPr>
              <w:t>1%在基础分</w:t>
            </w:r>
            <w:r>
              <w:rPr>
                <w:spacing w:val="-34"/>
              </w:rPr>
              <w:t xml:space="preserve"> </w:t>
            </w:r>
            <w:r>
              <w:rPr>
                <w:spacing w:val="5"/>
              </w:rPr>
              <w:t>20</w:t>
            </w:r>
            <w:r>
              <w:rPr>
                <w:spacing w:val="-38"/>
              </w:rPr>
              <w:t xml:space="preserve"> </w:t>
            </w:r>
            <w:r>
              <w:rPr>
                <w:spacing w:val="5"/>
              </w:rPr>
              <w:t>分上增分，以此</w:t>
            </w:r>
            <w:r>
              <w:t xml:space="preserve">  </w:t>
            </w:r>
            <w:r>
              <w:rPr>
                <w:spacing w:val="3"/>
              </w:rPr>
              <w:t>类推，最高加至</w:t>
            </w:r>
            <w:r>
              <w:rPr>
                <w:spacing w:val="-19"/>
              </w:rPr>
              <w:t xml:space="preserve"> </w:t>
            </w:r>
            <w:r>
              <w:rPr>
                <w:spacing w:val="3"/>
              </w:rPr>
              <w:t>30</w:t>
            </w:r>
            <w:r>
              <w:rPr>
                <w:spacing w:val="-35"/>
              </w:rPr>
              <w:t xml:space="preserve"> </w:t>
            </w:r>
            <w:r>
              <w:rPr>
                <w:spacing w:val="3"/>
              </w:rPr>
              <w:t>分为止；评标委员会认</w:t>
            </w:r>
            <w:r>
              <w:t xml:space="preserve"> </w:t>
            </w:r>
            <w:r>
              <w:rPr>
                <w:spacing w:val="1"/>
              </w:rPr>
              <w:t>为投标人质疑答复不合理的，评分为</w:t>
            </w:r>
            <w:r>
              <w:rPr>
                <w:spacing w:val="-29"/>
              </w:rPr>
              <w:t xml:space="preserve"> </w:t>
            </w:r>
            <w:r>
              <w:rPr>
                <w:spacing w:val="1"/>
              </w:rPr>
              <w:t>0</w:t>
            </w:r>
            <w:r>
              <w:rPr>
                <w:spacing w:val="-35"/>
              </w:rPr>
              <w:t xml:space="preserve"> </w:t>
            </w:r>
            <w:r>
              <w:rPr>
                <w:spacing w:val="1"/>
              </w:rPr>
              <w:t>分；</w:t>
            </w:r>
            <w:r>
              <w:t xml:space="preserve"> </w:t>
            </w:r>
            <w:r>
              <w:rPr>
                <w:spacing w:val="7"/>
              </w:rPr>
              <w:t>投标报价高于评标基准价的，每增加</w:t>
            </w:r>
            <w:r>
              <w:rPr>
                <w:spacing w:val="41"/>
              </w:rPr>
              <w:t xml:space="preserve"> </w:t>
            </w:r>
            <w:r>
              <w:rPr>
                <w:spacing w:val="7"/>
              </w:rPr>
              <w:t>1%</w:t>
            </w:r>
            <w:r>
              <w:t xml:space="preserve">   </w:t>
            </w:r>
            <w:r>
              <w:rPr>
                <w:spacing w:val="3"/>
              </w:rPr>
              <w:t>时， 在基础分</w:t>
            </w:r>
            <w:r>
              <w:rPr>
                <w:spacing w:val="21"/>
              </w:rPr>
              <w:t xml:space="preserve"> </w:t>
            </w:r>
            <w:r>
              <w:rPr>
                <w:spacing w:val="3"/>
              </w:rPr>
              <w:t>20</w:t>
            </w:r>
            <w:r>
              <w:rPr>
                <w:spacing w:val="18"/>
              </w:rPr>
              <w:t xml:space="preserve"> </w:t>
            </w:r>
            <w:r>
              <w:rPr>
                <w:spacing w:val="3"/>
              </w:rPr>
              <w:t>分上减扣</w:t>
            </w:r>
            <w:r>
              <w:rPr>
                <w:spacing w:val="16"/>
              </w:rPr>
              <w:t xml:space="preserve"> </w:t>
            </w:r>
            <w:r>
              <w:rPr>
                <w:spacing w:val="3"/>
              </w:rPr>
              <w:t>2</w:t>
            </w:r>
            <w:r>
              <w:rPr>
                <w:spacing w:val="17"/>
              </w:rPr>
              <w:t xml:space="preserve"> </w:t>
            </w:r>
            <w:r>
              <w:rPr>
                <w:spacing w:val="3"/>
              </w:rPr>
              <w:t>分；</w:t>
            </w:r>
            <w:r>
              <w:rPr>
                <w:spacing w:val="-57"/>
              </w:rPr>
              <w:t xml:space="preserve"> </w:t>
            </w:r>
            <w:r>
              <w:rPr>
                <w:spacing w:val="3"/>
              </w:rPr>
              <w:t>以此</w:t>
            </w:r>
            <w:r>
              <w:t xml:space="preserve">  </w:t>
            </w:r>
            <w:r>
              <w:rPr>
                <w:spacing w:val="6"/>
              </w:rPr>
              <w:t>类推，减扣至 0</w:t>
            </w:r>
            <w:r>
              <w:rPr>
                <w:spacing w:val="17"/>
              </w:rPr>
              <w:t xml:space="preserve"> </w:t>
            </w:r>
            <w:r>
              <w:rPr>
                <w:spacing w:val="6"/>
              </w:rPr>
              <w:t>为止。</w:t>
            </w:r>
          </w:p>
        </w:tc>
      </w:tr>
      <w:tr w14:paraId="021F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0" w:hRule="atLeast"/>
        </w:trPr>
        <w:tc>
          <w:tcPr>
            <w:tcW w:w="1066" w:type="dxa"/>
            <w:vMerge w:val="continue"/>
            <w:tcBorders>
              <w:top w:val="nil"/>
              <w:bottom w:val="nil"/>
            </w:tcBorders>
            <w:vAlign w:val="top"/>
          </w:tcPr>
          <w:p w14:paraId="01C5156A">
            <w:pPr>
              <w:rPr>
                <w:rFonts w:ascii="Arial"/>
                <w:sz w:val="21"/>
              </w:rPr>
            </w:pPr>
          </w:p>
        </w:tc>
        <w:tc>
          <w:tcPr>
            <w:tcW w:w="805" w:type="dxa"/>
            <w:vAlign w:val="top"/>
          </w:tcPr>
          <w:p w14:paraId="72EA7076">
            <w:pPr>
              <w:rPr>
                <w:rFonts w:ascii="Arial"/>
                <w:sz w:val="21"/>
              </w:rPr>
            </w:pPr>
          </w:p>
        </w:tc>
        <w:tc>
          <w:tcPr>
            <w:tcW w:w="804" w:type="dxa"/>
            <w:vAlign w:val="top"/>
          </w:tcPr>
          <w:p w14:paraId="0C0D02D3">
            <w:pPr>
              <w:spacing w:line="256" w:lineRule="auto"/>
              <w:rPr>
                <w:rFonts w:ascii="Arial"/>
                <w:sz w:val="21"/>
              </w:rPr>
            </w:pPr>
          </w:p>
          <w:p w14:paraId="0D909250">
            <w:pPr>
              <w:spacing w:line="256" w:lineRule="auto"/>
              <w:rPr>
                <w:rFonts w:ascii="Arial"/>
                <w:sz w:val="21"/>
              </w:rPr>
            </w:pPr>
          </w:p>
          <w:p w14:paraId="673DFB55">
            <w:pPr>
              <w:spacing w:line="256" w:lineRule="auto"/>
              <w:rPr>
                <w:rFonts w:ascii="Arial"/>
                <w:sz w:val="21"/>
              </w:rPr>
            </w:pPr>
          </w:p>
          <w:p w14:paraId="086AA049">
            <w:pPr>
              <w:spacing w:line="256" w:lineRule="auto"/>
              <w:rPr>
                <w:rFonts w:ascii="Arial"/>
                <w:sz w:val="21"/>
              </w:rPr>
            </w:pPr>
          </w:p>
          <w:p w14:paraId="724155AC">
            <w:pPr>
              <w:spacing w:line="256" w:lineRule="auto"/>
              <w:rPr>
                <w:rFonts w:ascii="Arial"/>
                <w:sz w:val="21"/>
              </w:rPr>
            </w:pPr>
          </w:p>
          <w:p w14:paraId="7219AF33">
            <w:pPr>
              <w:spacing w:line="256" w:lineRule="auto"/>
              <w:rPr>
                <w:rFonts w:ascii="Arial"/>
                <w:sz w:val="21"/>
              </w:rPr>
            </w:pPr>
          </w:p>
          <w:p w14:paraId="6B949F6F">
            <w:pPr>
              <w:spacing w:line="256" w:lineRule="auto"/>
              <w:rPr>
                <w:rFonts w:ascii="Arial"/>
                <w:sz w:val="21"/>
              </w:rPr>
            </w:pPr>
          </w:p>
          <w:p w14:paraId="114A0621">
            <w:pPr>
              <w:spacing w:line="256" w:lineRule="auto"/>
              <w:rPr>
                <w:rFonts w:ascii="Arial"/>
                <w:sz w:val="21"/>
              </w:rPr>
            </w:pPr>
          </w:p>
          <w:p w14:paraId="4DA8822D">
            <w:pPr>
              <w:spacing w:line="256" w:lineRule="auto"/>
              <w:rPr>
                <w:rFonts w:ascii="Arial"/>
                <w:sz w:val="21"/>
              </w:rPr>
            </w:pPr>
          </w:p>
          <w:p w14:paraId="7785CB94">
            <w:pPr>
              <w:spacing w:line="256" w:lineRule="auto"/>
              <w:rPr>
                <w:rFonts w:ascii="Arial"/>
                <w:sz w:val="21"/>
              </w:rPr>
            </w:pPr>
          </w:p>
          <w:p w14:paraId="38CF68A9">
            <w:pPr>
              <w:spacing w:line="256" w:lineRule="auto"/>
              <w:rPr>
                <w:rFonts w:ascii="Arial"/>
                <w:sz w:val="21"/>
              </w:rPr>
            </w:pPr>
          </w:p>
          <w:p w14:paraId="5EFD4879">
            <w:pPr>
              <w:spacing w:line="256" w:lineRule="auto"/>
              <w:rPr>
                <w:rFonts w:ascii="Arial"/>
                <w:sz w:val="21"/>
              </w:rPr>
            </w:pPr>
          </w:p>
          <w:p w14:paraId="67B3FE62">
            <w:pPr>
              <w:pStyle w:val="6"/>
              <w:spacing w:before="65" w:line="190" w:lineRule="auto"/>
              <w:ind w:left="212"/>
            </w:pPr>
            <w:r>
              <w:rPr>
                <w:spacing w:val="-1"/>
              </w:rPr>
              <w:t>10.0</w:t>
            </w:r>
          </w:p>
        </w:tc>
        <w:tc>
          <w:tcPr>
            <w:tcW w:w="2014" w:type="dxa"/>
            <w:vAlign w:val="top"/>
          </w:tcPr>
          <w:p w14:paraId="4BD96B1E">
            <w:pPr>
              <w:spacing w:line="242" w:lineRule="auto"/>
              <w:rPr>
                <w:rFonts w:ascii="Arial"/>
                <w:sz w:val="21"/>
              </w:rPr>
            </w:pPr>
          </w:p>
          <w:p w14:paraId="500CABAA">
            <w:pPr>
              <w:spacing w:line="242" w:lineRule="auto"/>
              <w:rPr>
                <w:rFonts w:ascii="Arial"/>
                <w:sz w:val="21"/>
              </w:rPr>
            </w:pPr>
          </w:p>
          <w:p w14:paraId="2CDA665A">
            <w:pPr>
              <w:spacing w:line="242" w:lineRule="auto"/>
              <w:rPr>
                <w:rFonts w:ascii="Arial"/>
                <w:sz w:val="21"/>
              </w:rPr>
            </w:pPr>
          </w:p>
          <w:p w14:paraId="647DF051">
            <w:pPr>
              <w:spacing w:line="242" w:lineRule="auto"/>
              <w:rPr>
                <w:rFonts w:ascii="Arial"/>
                <w:sz w:val="21"/>
              </w:rPr>
            </w:pPr>
          </w:p>
          <w:p w14:paraId="221AC4D2">
            <w:pPr>
              <w:spacing w:line="242" w:lineRule="auto"/>
              <w:rPr>
                <w:rFonts w:ascii="Arial"/>
                <w:sz w:val="21"/>
              </w:rPr>
            </w:pPr>
          </w:p>
          <w:p w14:paraId="64D5C01A">
            <w:pPr>
              <w:spacing w:line="242" w:lineRule="auto"/>
              <w:rPr>
                <w:rFonts w:ascii="Arial"/>
                <w:sz w:val="21"/>
              </w:rPr>
            </w:pPr>
          </w:p>
          <w:p w14:paraId="79F0C429">
            <w:pPr>
              <w:spacing w:line="242" w:lineRule="auto"/>
              <w:rPr>
                <w:rFonts w:ascii="Arial"/>
                <w:sz w:val="21"/>
              </w:rPr>
            </w:pPr>
          </w:p>
          <w:p w14:paraId="718CDF96">
            <w:pPr>
              <w:spacing w:line="242" w:lineRule="auto"/>
              <w:rPr>
                <w:rFonts w:ascii="Arial"/>
                <w:sz w:val="21"/>
              </w:rPr>
            </w:pPr>
          </w:p>
          <w:p w14:paraId="5FA04951">
            <w:pPr>
              <w:spacing w:line="242" w:lineRule="auto"/>
              <w:rPr>
                <w:rFonts w:ascii="Arial"/>
                <w:sz w:val="21"/>
              </w:rPr>
            </w:pPr>
          </w:p>
          <w:p w14:paraId="70175D09">
            <w:pPr>
              <w:spacing w:line="243" w:lineRule="auto"/>
              <w:rPr>
                <w:rFonts w:ascii="Arial"/>
                <w:sz w:val="21"/>
              </w:rPr>
            </w:pPr>
          </w:p>
          <w:p w14:paraId="75EFD8D4">
            <w:pPr>
              <w:spacing w:line="243" w:lineRule="auto"/>
              <w:rPr>
                <w:rFonts w:ascii="Arial"/>
                <w:sz w:val="21"/>
              </w:rPr>
            </w:pPr>
          </w:p>
          <w:p w14:paraId="568EDF3C">
            <w:pPr>
              <w:spacing w:line="243" w:lineRule="auto"/>
              <w:rPr>
                <w:rFonts w:ascii="Arial"/>
                <w:sz w:val="21"/>
              </w:rPr>
            </w:pPr>
          </w:p>
          <w:p w14:paraId="0A51C1CD">
            <w:pPr>
              <w:pStyle w:val="6"/>
              <w:spacing w:before="65" w:line="238" w:lineRule="auto"/>
              <w:ind w:left="172" w:right="166" w:firstLine="2"/>
            </w:pPr>
            <w:r>
              <w:rPr>
                <w:spacing w:val="8"/>
              </w:rPr>
              <w:t>分部分项工程项目</w:t>
            </w:r>
            <w:r>
              <w:rPr>
                <w:spacing w:val="2"/>
              </w:rPr>
              <w:t xml:space="preserve"> </w:t>
            </w:r>
            <w:r>
              <w:rPr>
                <w:spacing w:val="8"/>
              </w:rPr>
              <w:t>清单综合单价评审</w:t>
            </w:r>
          </w:p>
        </w:tc>
        <w:tc>
          <w:tcPr>
            <w:tcW w:w="4030" w:type="dxa"/>
            <w:vAlign w:val="top"/>
          </w:tcPr>
          <w:p w14:paraId="4E8CEFEA">
            <w:pPr>
              <w:pStyle w:val="6"/>
              <w:spacing w:before="131" w:line="239" w:lineRule="auto"/>
              <w:ind w:left="113" w:right="140"/>
            </w:pPr>
            <w:r>
              <w:rPr>
                <w:spacing w:val="9"/>
              </w:rPr>
              <w:t>①基准价的计算方法详见招标文件末页附</w:t>
            </w:r>
            <w:r>
              <w:rPr>
                <w:spacing w:val="7"/>
              </w:rPr>
              <w:t xml:space="preserve"> </w:t>
            </w:r>
            <w:r>
              <w:t>件。</w:t>
            </w:r>
          </w:p>
          <w:p w14:paraId="22850AF8">
            <w:pPr>
              <w:pStyle w:val="6"/>
              <w:spacing w:before="24"/>
              <w:ind w:left="116" w:right="193" w:hanging="3"/>
            </w:pPr>
            <w:r>
              <w:rPr>
                <w:spacing w:val="8"/>
              </w:rPr>
              <w:t>②P</w:t>
            </w:r>
            <w:r>
              <w:rPr>
                <w:spacing w:val="-27"/>
              </w:rPr>
              <w:t xml:space="preserve"> </w:t>
            </w:r>
            <w:r>
              <w:rPr>
                <w:spacing w:val="8"/>
              </w:rPr>
              <w:t>为分部分项工程项目清单综合单价项</w:t>
            </w:r>
            <w:r>
              <w:t xml:space="preserve"> </w:t>
            </w:r>
            <w:r>
              <w:rPr>
                <w:spacing w:val="6"/>
              </w:rPr>
              <w:t>数总数，R</w:t>
            </w:r>
            <w:r>
              <w:rPr>
                <w:spacing w:val="-32"/>
              </w:rPr>
              <w:t xml:space="preserve"> </w:t>
            </w:r>
            <w:r>
              <w:rPr>
                <w:spacing w:val="6"/>
              </w:rPr>
              <w:t>为计分系数。</w:t>
            </w:r>
          </w:p>
          <w:p w14:paraId="2FDD9496">
            <w:pPr>
              <w:pStyle w:val="6"/>
              <w:spacing w:before="19" w:line="250" w:lineRule="auto"/>
              <w:ind w:left="112" w:right="104"/>
            </w:pPr>
            <w:r>
              <w:rPr>
                <w:spacing w:val="9"/>
              </w:rPr>
              <w:t>③在分部分项工程项目清单综合单价基准</w:t>
            </w:r>
            <w:r>
              <w:rPr>
                <w:spacing w:val="8"/>
              </w:rPr>
              <w:t xml:space="preserve"> </w:t>
            </w:r>
            <w:r>
              <w:t>价 95%</w:t>
            </w:r>
            <w:r>
              <w:rPr>
                <w:spacing w:val="-36"/>
              </w:rPr>
              <w:t xml:space="preserve"> </w:t>
            </w:r>
            <w:r>
              <w:t>–</w:t>
            </w:r>
            <w:r>
              <w:rPr>
                <w:spacing w:val="-75"/>
              </w:rPr>
              <w:t xml:space="preserve"> </w:t>
            </w:r>
            <w:r>
              <w:t>103%（不含</w:t>
            </w:r>
            <w:r>
              <w:rPr>
                <w:spacing w:val="-38"/>
              </w:rPr>
              <w:t xml:space="preserve"> </w:t>
            </w:r>
            <w:r>
              <w:t>95%和含</w:t>
            </w:r>
            <w:r>
              <w:rPr>
                <w:spacing w:val="-21"/>
              </w:rPr>
              <w:t xml:space="preserve"> </w:t>
            </w:r>
            <w:r>
              <w:t>103%）</w:t>
            </w:r>
            <w:r>
              <w:rPr>
                <w:spacing w:val="-59"/>
              </w:rPr>
              <w:t xml:space="preserve"> </w:t>
            </w:r>
            <w:r>
              <w:t xml:space="preserve">内的 </w:t>
            </w:r>
            <w:r>
              <w:rPr>
                <w:spacing w:val="6"/>
              </w:rPr>
              <w:t>项数</w:t>
            </w:r>
            <w:r>
              <w:rPr>
                <w:spacing w:val="-28"/>
              </w:rPr>
              <w:t xml:space="preserve"> </w:t>
            </w:r>
            <w:r>
              <w:rPr>
                <w:spacing w:val="6"/>
              </w:rPr>
              <w:t>E，</w:t>
            </w:r>
            <w:r>
              <w:t>FB</w:t>
            </w:r>
            <w:r>
              <w:rPr>
                <w:spacing w:val="6"/>
              </w:rPr>
              <w:t>1=10×E×R1/P，其中计分系数</w:t>
            </w:r>
            <w:r>
              <w:t xml:space="preserve"> </w:t>
            </w:r>
            <w:r>
              <w:rPr>
                <w:spacing w:val="8"/>
              </w:rPr>
              <w:t>R1=1；在分部分项工程项目清单综合单价</w:t>
            </w:r>
            <w:r>
              <w:rPr>
                <w:spacing w:val="11"/>
              </w:rPr>
              <w:t xml:space="preserve"> </w:t>
            </w:r>
            <w:r>
              <w:rPr>
                <w:spacing w:val="1"/>
              </w:rPr>
              <w:t>基准价</w:t>
            </w:r>
            <w:r>
              <w:rPr>
                <w:spacing w:val="-39"/>
              </w:rPr>
              <w:t xml:space="preserve"> </w:t>
            </w:r>
            <w:r>
              <w:rPr>
                <w:spacing w:val="1"/>
              </w:rPr>
              <w:t>93%</w:t>
            </w:r>
            <w:r>
              <w:rPr>
                <w:spacing w:val="-35"/>
              </w:rPr>
              <w:t xml:space="preserve"> </w:t>
            </w:r>
            <w:r>
              <w:rPr>
                <w:spacing w:val="1"/>
              </w:rPr>
              <w:t>–95%（含</w:t>
            </w:r>
            <w:r>
              <w:rPr>
                <w:spacing w:val="-36"/>
              </w:rPr>
              <w:t xml:space="preserve"> </w:t>
            </w:r>
            <w:r>
              <w:rPr>
                <w:spacing w:val="1"/>
              </w:rPr>
              <w:t>93%和</w:t>
            </w:r>
            <w:r>
              <w:rPr>
                <w:spacing w:val="-36"/>
              </w:rPr>
              <w:t xml:space="preserve"> </w:t>
            </w:r>
            <w:r>
              <w:rPr>
                <w:spacing w:val="1"/>
              </w:rPr>
              <w:t>95%）</w:t>
            </w:r>
            <w:r>
              <w:rPr>
                <w:spacing w:val="-59"/>
              </w:rPr>
              <w:t xml:space="preserve"> </w:t>
            </w:r>
            <w:r>
              <w:rPr>
                <w:spacing w:val="1"/>
              </w:rPr>
              <w:t>内的项</w:t>
            </w:r>
            <w:r>
              <w:t xml:space="preserve">  </w:t>
            </w:r>
            <w:r>
              <w:rPr>
                <w:spacing w:val="7"/>
              </w:rPr>
              <w:t>数 H，</w:t>
            </w:r>
            <w:r>
              <w:t>FB</w:t>
            </w:r>
            <w:r>
              <w:rPr>
                <w:spacing w:val="7"/>
              </w:rPr>
              <w:t>2=10×H×R2/P，其中计分系数</w:t>
            </w:r>
            <w:r>
              <w:rPr>
                <w:spacing w:val="6"/>
              </w:rPr>
              <w:t xml:space="preserve">  </w:t>
            </w:r>
            <w:r>
              <w:rPr>
                <w:spacing w:val="8"/>
              </w:rPr>
              <w:t>R2=0.5；当低于分部分项工程项目清单综</w:t>
            </w:r>
            <w:r>
              <w:rPr>
                <w:spacing w:val="3"/>
              </w:rPr>
              <w:t xml:space="preserve"> </w:t>
            </w:r>
            <w:r>
              <w:rPr>
                <w:spacing w:val="8"/>
              </w:rPr>
              <w:t>合单价基准价</w:t>
            </w:r>
            <w:r>
              <w:rPr>
                <w:spacing w:val="-34"/>
              </w:rPr>
              <w:t xml:space="preserve"> </w:t>
            </w:r>
            <w:r>
              <w:rPr>
                <w:spacing w:val="8"/>
              </w:rPr>
              <w:t>93%（不含）时，评标委员</w:t>
            </w:r>
            <w:r>
              <w:t xml:space="preserve">  </w:t>
            </w:r>
            <w:r>
              <w:rPr>
                <w:spacing w:val="5"/>
              </w:rPr>
              <w:t>会应对投标人报价提出质疑 X 项，其中答</w:t>
            </w:r>
            <w:r>
              <w:rPr>
                <w:spacing w:val="7"/>
              </w:rPr>
              <w:t xml:space="preserve"> </w:t>
            </w:r>
            <w:r>
              <w:rPr>
                <w:spacing w:val="5"/>
              </w:rPr>
              <w:t>复质疑合理项数 X1，答复质疑不合理项数</w:t>
            </w:r>
            <w:r>
              <w:rPr>
                <w:spacing w:val="7"/>
              </w:rPr>
              <w:t xml:space="preserve"> </w:t>
            </w:r>
            <w:r>
              <w:rPr>
                <w:spacing w:val="9"/>
              </w:rPr>
              <w:t>X2。（评标委员会认为投标人质疑答复合</w:t>
            </w:r>
            <w:r>
              <w:t xml:space="preserve"> </w:t>
            </w:r>
            <w:r>
              <w:rPr>
                <w:spacing w:val="7"/>
              </w:rPr>
              <w:t>理时，按</w:t>
            </w:r>
            <w:r>
              <w:rPr>
                <w:spacing w:val="-36"/>
              </w:rPr>
              <w:t xml:space="preserve"> </w:t>
            </w:r>
            <w:r>
              <w:t>FB</w:t>
            </w:r>
            <w:r>
              <w:rPr>
                <w:spacing w:val="7"/>
              </w:rPr>
              <w:t>3=10×X1×R3/P 计分，其中</w:t>
            </w:r>
            <w:r>
              <w:t xml:space="preserve">  </w:t>
            </w:r>
            <w:r>
              <w:rPr>
                <w:spacing w:val="4"/>
              </w:rPr>
              <w:t>计分系数 R3=0.5；评标委员会认为投标人</w:t>
            </w:r>
            <w:r>
              <w:rPr>
                <w:spacing w:val="16"/>
              </w:rPr>
              <w:t xml:space="preserve"> </w:t>
            </w:r>
            <w:r>
              <w:rPr>
                <w:spacing w:val="14"/>
              </w:rPr>
              <w:t xml:space="preserve">质疑答复不合理时，按 </w:t>
            </w:r>
            <w:r>
              <w:t>FB</w:t>
            </w:r>
            <w:r>
              <w:rPr>
                <w:spacing w:val="14"/>
              </w:rPr>
              <w:t>4=-</w:t>
            </w:r>
          </w:p>
          <w:p w14:paraId="62D34BAA">
            <w:pPr>
              <w:pStyle w:val="6"/>
              <w:spacing w:before="27" w:line="243" w:lineRule="auto"/>
              <w:ind w:left="114" w:right="104" w:firstLine="15"/>
            </w:pPr>
            <w:r>
              <w:rPr>
                <w:spacing w:val="3"/>
              </w:rPr>
              <w:t>10×X2×R4/P 计分减扣，扣完为止。其中</w:t>
            </w:r>
            <w:r>
              <w:rPr>
                <w:spacing w:val="17"/>
              </w:rPr>
              <w:t xml:space="preserve"> </w:t>
            </w:r>
            <w:r>
              <w:rPr>
                <w:spacing w:val="4"/>
              </w:rPr>
              <w:t>计分系数 R4=0.5。）高于分部分项工程项</w:t>
            </w:r>
            <w:r>
              <w:rPr>
                <w:spacing w:val="16"/>
              </w:rPr>
              <w:t xml:space="preserve"> </w:t>
            </w:r>
            <w:r>
              <w:rPr>
                <w:spacing w:val="6"/>
              </w:rPr>
              <w:t>目清单综合单价基准价</w:t>
            </w:r>
            <w:r>
              <w:rPr>
                <w:spacing w:val="37"/>
              </w:rPr>
              <w:t xml:space="preserve"> </w:t>
            </w:r>
            <w:r>
              <w:rPr>
                <w:spacing w:val="6"/>
              </w:rPr>
              <w:t>103%的项数，</w:t>
            </w:r>
          </w:p>
          <w:p w14:paraId="41AFA62F">
            <w:pPr>
              <w:pStyle w:val="6"/>
              <w:spacing w:before="26"/>
              <w:ind w:left="115" w:right="103" w:hanging="4"/>
            </w:pPr>
            <w:r>
              <w:t>FB</w:t>
            </w:r>
            <w:r>
              <w:rPr>
                <w:spacing w:val="6"/>
              </w:rPr>
              <w:t xml:space="preserve">5=0；上述合计 </w:t>
            </w:r>
            <w:r>
              <w:t>FB</w:t>
            </w:r>
            <w:r>
              <w:rPr>
                <w:spacing w:val="6"/>
              </w:rPr>
              <w:t>=</w:t>
            </w:r>
            <w:r>
              <w:t>FB</w:t>
            </w:r>
            <w:r>
              <w:rPr>
                <w:spacing w:val="6"/>
              </w:rPr>
              <w:t>1＋</w:t>
            </w:r>
            <w:r>
              <w:t>FB</w:t>
            </w:r>
            <w:r>
              <w:rPr>
                <w:spacing w:val="6"/>
              </w:rPr>
              <w:t>2＋</w:t>
            </w:r>
            <w:r>
              <w:t>FB</w:t>
            </w:r>
            <w:r>
              <w:rPr>
                <w:spacing w:val="6"/>
              </w:rPr>
              <w:t>3＋</w:t>
            </w:r>
            <w:r>
              <w:t>FB</w:t>
            </w:r>
            <w:r>
              <w:rPr>
                <w:spacing w:val="6"/>
              </w:rPr>
              <w:t>4</w:t>
            </w:r>
            <w:r>
              <w:rPr>
                <w:spacing w:val="7"/>
              </w:rPr>
              <w:t xml:space="preserve"> </w:t>
            </w:r>
            <w:r>
              <w:rPr>
                <w:spacing w:val="4"/>
              </w:rPr>
              <w:t>+</w:t>
            </w:r>
            <w:r>
              <w:t>FB</w:t>
            </w:r>
            <w:r>
              <w:rPr>
                <w:spacing w:val="4"/>
              </w:rPr>
              <w:t>5，</w:t>
            </w:r>
            <w:r>
              <w:t>FB</w:t>
            </w:r>
            <w:r>
              <w:rPr>
                <w:spacing w:val="32"/>
              </w:rPr>
              <w:t xml:space="preserve"> </w:t>
            </w:r>
            <w:r>
              <w:rPr>
                <w:spacing w:val="4"/>
              </w:rPr>
              <w:t>的最高分为</w:t>
            </w:r>
            <w:r>
              <w:rPr>
                <w:spacing w:val="29"/>
              </w:rPr>
              <w:t xml:space="preserve"> </w:t>
            </w:r>
            <w:r>
              <w:rPr>
                <w:spacing w:val="4"/>
              </w:rPr>
              <w:t>10 分。</w:t>
            </w:r>
          </w:p>
        </w:tc>
      </w:tr>
      <w:tr w14:paraId="54B04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066" w:type="dxa"/>
            <w:vMerge w:val="continue"/>
            <w:tcBorders>
              <w:top w:val="nil"/>
            </w:tcBorders>
            <w:vAlign w:val="top"/>
          </w:tcPr>
          <w:p w14:paraId="27AAC0BE">
            <w:pPr>
              <w:rPr>
                <w:rFonts w:ascii="Arial"/>
                <w:sz w:val="21"/>
              </w:rPr>
            </w:pPr>
          </w:p>
        </w:tc>
        <w:tc>
          <w:tcPr>
            <w:tcW w:w="805" w:type="dxa"/>
            <w:vAlign w:val="top"/>
          </w:tcPr>
          <w:p w14:paraId="5CD2DCB8">
            <w:pPr>
              <w:rPr>
                <w:rFonts w:ascii="Arial"/>
                <w:sz w:val="21"/>
              </w:rPr>
            </w:pPr>
          </w:p>
        </w:tc>
        <w:tc>
          <w:tcPr>
            <w:tcW w:w="804" w:type="dxa"/>
            <w:vAlign w:val="top"/>
          </w:tcPr>
          <w:p w14:paraId="505B4A99">
            <w:pPr>
              <w:spacing w:line="321" w:lineRule="auto"/>
              <w:rPr>
                <w:rFonts w:ascii="Arial"/>
                <w:sz w:val="21"/>
              </w:rPr>
            </w:pPr>
          </w:p>
          <w:p w14:paraId="1B41D53A">
            <w:pPr>
              <w:spacing w:line="322" w:lineRule="auto"/>
              <w:rPr>
                <w:rFonts w:ascii="Arial"/>
                <w:sz w:val="21"/>
              </w:rPr>
            </w:pPr>
          </w:p>
          <w:p w14:paraId="0F819655">
            <w:pPr>
              <w:pStyle w:val="6"/>
              <w:spacing w:before="65" w:line="189" w:lineRule="auto"/>
              <w:ind w:left="253"/>
            </w:pPr>
            <w:r>
              <w:rPr>
                <w:spacing w:val="1"/>
              </w:rPr>
              <w:t>5.0</w:t>
            </w:r>
          </w:p>
        </w:tc>
        <w:tc>
          <w:tcPr>
            <w:tcW w:w="2014" w:type="dxa"/>
            <w:vAlign w:val="top"/>
          </w:tcPr>
          <w:p w14:paraId="34242BC2">
            <w:pPr>
              <w:spacing w:line="338" w:lineRule="auto"/>
              <w:rPr>
                <w:rFonts w:ascii="Arial"/>
                <w:sz w:val="21"/>
              </w:rPr>
            </w:pPr>
          </w:p>
          <w:p w14:paraId="236AC8A0">
            <w:pPr>
              <w:pStyle w:val="6"/>
              <w:spacing w:before="65" w:line="228" w:lineRule="auto"/>
              <w:ind w:left="112"/>
            </w:pPr>
            <w:r>
              <w:rPr>
                <w:spacing w:val="-2"/>
              </w:rPr>
              <w:t>措施项目费（不含安</w:t>
            </w:r>
          </w:p>
          <w:p w14:paraId="58EE678D">
            <w:pPr>
              <w:pStyle w:val="6"/>
              <w:spacing w:before="24" w:line="228" w:lineRule="auto"/>
              <w:ind w:left="112"/>
            </w:pPr>
            <w:r>
              <w:rPr>
                <w:spacing w:val="7"/>
              </w:rPr>
              <w:t>全文明施工措施费）</w:t>
            </w:r>
          </w:p>
          <w:p w14:paraId="7B9F7027">
            <w:pPr>
              <w:pStyle w:val="6"/>
              <w:spacing w:before="27" w:line="228" w:lineRule="auto"/>
              <w:ind w:left="800"/>
            </w:pPr>
            <w:r>
              <w:rPr>
                <w:spacing w:val="5"/>
              </w:rPr>
              <w:t>评审</w:t>
            </w:r>
          </w:p>
        </w:tc>
        <w:tc>
          <w:tcPr>
            <w:tcW w:w="4030" w:type="dxa"/>
            <w:vAlign w:val="top"/>
          </w:tcPr>
          <w:p w14:paraId="380C9FD0">
            <w:pPr>
              <w:pStyle w:val="6"/>
              <w:spacing w:before="134" w:line="239" w:lineRule="auto"/>
              <w:ind w:left="113" w:right="140"/>
            </w:pPr>
            <w:r>
              <w:rPr>
                <w:spacing w:val="9"/>
              </w:rPr>
              <w:t>①基准价的计算方法详见招标文件末页附</w:t>
            </w:r>
            <w:r>
              <w:rPr>
                <w:spacing w:val="7"/>
              </w:rPr>
              <w:t xml:space="preserve"> </w:t>
            </w:r>
            <w:r>
              <w:t>件。</w:t>
            </w:r>
          </w:p>
          <w:p w14:paraId="5A04C7FB">
            <w:pPr>
              <w:pStyle w:val="6"/>
              <w:spacing w:before="27" w:line="243" w:lineRule="auto"/>
              <w:ind w:left="114" w:right="107" w:hanging="1"/>
            </w:pPr>
            <w:r>
              <w:rPr>
                <w:spacing w:val="9"/>
              </w:rPr>
              <w:t>②投标人的措施项目费与基准价相等的得</w:t>
            </w:r>
            <w:r>
              <w:rPr>
                <w:spacing w:val="8"/>
              </w:rPr>
              <w:t xml:space="preserve"> </w:t>
            </w:r>
            <w:r>
              <w:rPr>
                <w:spacing w:val="7"/>
              </w:rPr>
              <w:t>基础分</w:t>
            </w:r>
            <w:r>
              <w:rPr>
                <w:spacing w:val="-31"/>
              </w:rPr>
              <w:t xml:space="preserve"> </w:t>
            </w:r>
            <w:r>
              <w:rPr>
                <w:spacing w:val="7"/>
              </w:rPr>
              <w:t>3 分；投标人的措施项目费低于评</w:t>
            </w:r>
            <w:r>
              <w:t xml:space="preserve"> </w:t>
            </w:r>
            <w:r>
              <w:rPr>
                <w:spacing w:val="8"/>
              </w:rPr>
              <w:t>标基准价且偏差率大于-20%的，按每低于</w:t>
            </w:r>
          </w:p>
        </w:tc>
      </w:tr>
    </w:tbl>
    <w:p w14:paraId="4F5E35E1">
      <w:pPr>
        <w:pStyle w:val="2"/>
      </w:pPr>
    </w:p>
    <w:p w14:paraId="273DF651">
      <w:pPr>
        <w:sectPr>
          <w:footerReference r:id="rId53" w:type="default"/>
          <w:pgSz w:w="11906" w:h="16839"/>
          <w:pgMar w:top="1431" w:right="1590" w:bottom="1018" w:left="1590" w:header="0" w:footer="852" w:gutter="0"/>
          <w:cols w:space="720" w:num="1"/>
        </w:sectPr>
      </w:pPr>
    </w:p>
    <w:p w14:paraId="3A1638AE">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05"/>
        <w:gridCol w:w="804"/>
        <w:gridCol w:w="2014"/>
        <w:gridCol w:w="4030"/>
      </w:tblGrid>
      <w:tr w14:paraId="49838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066" w:type="dxa"/>
            <w:vMerge w:val="restart"/>
            <w:tcBorders>
              <w:bottom w:val="nil"/>
            </w:tcBorders>
            <w:vAlign w:val="top"/>
          </w:tcPr>
          <w:p w14:paraId="7FCDAA0E">
            <w:pPr>
              <w:rPr>
                <w:rFonts w:ascii="Arial"/>
                <w:sz w:val="21"/>
              </w:rPr>
            </w:pPr>
          </w:p>
        </w:tc>
        <w:tc>
          <w:tcPr>
            <w:tcW w:w="805" w:type="dxa"/>
            <w:vAlign w:val="top"/>
          </w:tcPr>
          <w:p w14:paraId="4BF8CD70">
            <w:pPr>
              <w:rPr>
                <w:rFonts w:ascii="Arial"/>
                <w:sz w:val="21"/>
              </w:rPr>
            </w:pPr>
          </w:p>
        </w:tc>
        <w:tc>
          <w:tcPr>
            <w:tcW w:w="804" w:type="dxa"/>
            <w:vAlign w:val="top"/>
          </w:tcPr>
          <w:p w14:paraId="354C3D1E">
            <w:pPr>
              <w:rPr>
                <w:rFonts w:ascii="Arial"/>
                <w:sz w:val="21"/>
              </w:rPr>
            </w:pPr>
          </w:p>
        </w:tc>
        <w:tc>
          <w:tcPr>
            <w:tcW w:w="2014" w:type="dxa"/>
            <w:vAlign w:val="top"/>
          </w:tcPr>
          <w:p w14:paraId="309FFCB4">
            <w:pPr>
              <w:rPr>
                <w:rFonts w:ascii="Arial"/>
                <w:sz w:val="21"/>
              </w:rPr>
            </w:pPr>
          </w:p>
        </w:tc>
        <w:tc>
          <w:tcPr>
            <w:tcW w:w="4030" w:type="dxa"/>
            <w:vAlign w:val="top"/>
          </w:tcPr>
          <w:p w14:paraId="27E16C38">
            <w:pPr>
              <w:pStyle w:val="6"/>
              <w:spacing w:before="131" w:line="226" w:lineRule="auto"/>
              <w:ind w:left="113"/>
            </w:pPr>
            <w:r>
              <w:rPr>
                <w:spacing w:val="5"/>
              </w:rPr>
              <w:t>评标基准价 1%在基础分</w:t>
            </w:r>
            <w:r>
              <w:rPr>
                <w:spacing w:val="34"/>
              </w:rPr>
              <w:t xml:space="preserve"> </w:t>
            </w:r>
            <w:r>
              <w:rPr>
                <w:spacing w:val="5"/>
              </w:rPr>
              <w:t>3</w:t>
            </w:r>
            <w:r>
              <w:rPr>
                <w:spacing w:val="17"/>
              </w:rPr>
              <w:t xml:space="preserve"> </w:t>
            </w:r>
            <w:r>
              <w:rPr>
                <w:spacing w:val="5"/>
              </w:rPr>
              <w:t>分上加</w:t>
            </w:r>
            <w:r>
              <w:rPr>
                <w:spacing w:val="15"/>
              </w:rPr>
              <w:t xml:space="preserve"> </w:t>
            </w:r>
            <w:r>
              <w:rPr>
                <w:spacing w:val="5"/>
              </w:rPr>
              <w:t>0.1</w:t>
            </w:r>
          </w:p>
          <w:p w14:paraId="59A03ACF">
            <w:pPr>
              <w:pStyle w:val="6"/>
              <w:spacing w:before="21" w:line="250" w:lineRule="auto"/>
              <w:ind w:left="113" w:right="88" w:firstLine="4"/>
            </w:pPr>
            <w:r>
              <w:rPr>
                <w:spacing w:val="4"/>
              </w:rPr>
              <w:t>分，以此类推，最高加至 5</w:t>
            </w:r>
            <w:r>
              <w:rPr>
                <w:spacing w:val="23"/>
              </w:rPr>
              <w:t xml:space="preserve"> </w:t>
            </w:r>
            <w:r>
              <w:rPr>
                <w:spacing w:val="4"/>
              </w:rPr>
              <w:t>分为止。投标</w:t>
            </w:r>
            <w:r>
              <w:t xml:space="preserve"> </w:t>
            </w:r>
            <w:r>
              <w:rPr>
                <w:spacing w:val="5"/>
              </w:rPr>
              <w:t>人的 措施项目费高于评标基准价，偏差率</w:t>
            </w:r>
            <w:r>
              <w:rPr>
                <w:spacing w:val="11"/>
              </w:rPr>
              <w:t xml:space="preserve"> </w:t>
            </w:r>
            <w:r>
              <w:rPr>
                <w:spacing w:val="3"/>
              </w:rPr>
              <w:t>每增 加</w:t>
            </w:r>
            <w:r>
              <w:rPr>
                <w:spacing w:val="44"/>
              </w:rPr>
              <w:t xml:space="preserve"> </w:t>
            </w:r>
            <w:r>
              <w:rPr>
                <w:spacing w:val="3"/>
              </w:rPr>
              <w:t>1%时，在基础分上减扣 0.1</w:t>
            </w:r>
            <w:r>
              <w:rPr>
                <w:spacing w:val="15"/>
              </w:rPr>
              <w:t xml:space="preserve"> </w:t>
            </w:r>
            <w:r>
              <w:rPr>
                <w:spacing w:val="3"/>
              </w:rPr>
              <w:t>分；</w:t>
            </w:r>
            <w:r>
              <w:t xml:space="preserve"> </w:t>
            </w:r>
            <w:r>
              <w:rPr>
                <w:spacing w:val="8"/>
              </w:rPr>
              <w:t>以此类 推，减扣至 0</w:t>
            </w:r>
            <w:r>
              <w:rPr>
                <w:spacing w:val="18"/>
              </w:rPr>
              <w:t xml:space="preserve"> </w:t>
            </w:r>
            <w:r>
              <w:rPr>
                <w:spacing w:val="8"/>
              </w:rPr>
              <w:t>为止。投标人的措</w:t>
            </w:r>
            <w:r>
              <w:t xml:space="preserve"> </w:t>
            </w:r>
            <w:r>
              <w:rPr>
                <w:spacing w:val="9"/>
              </w:rPr>
              <w:t>施项目费 低于评标基准价且偏差率小于</w:t>
            </w:r>
            <w:r>
              <w:rPr>
                <w:spacing w:val="2"/>
              </w:rPr>
              <w:t xml:space="preserve">  </w:t>
            </w:r>
            <w:r>
              <w:rPr>
                <w:spacing w:val="5"/>
              </w:rPr>
              <w:t>-20%的，评 标委员会认为投标人答复质疑</w:t>
            </w:r>
            <w:r>
              <w:rPr>
                <w:spacing w:val="1"/>
              </w:rPr>
              <w:t xml:space="preserve"> </w:t>
            </w:r>
            <w:r>
              <w:rPr>
                <w:spacing w:val="7"/>
              </w:rPr>
              <w:t>合理时，偏 差率每减少</w:t>
            </w:r>
            <w:r>
              <w:rPr>
                <w:spacing w:val="37"/>
              </w:rPr>
              <w:t xml:space="preserve"> </w:t>
            </w:r>
            <w:r>
              <w:rPr>
                <w:spacing w:val="7"/>
              </w:rPr>
              <w:t>1%时，在基础分</w:t>
            </w:r>
            <w:r>
              <w:t xml:space="preserve"> </w:t>
            </w:r>
            <w:r>
              <w:rPr>
                <w:spacing w:val="4"/>
              </w:rPr>
              <w:t>3 上加 0.1</w:t>
            </w:r>
            <w:r>
              <w:rPr>
                <w:spacing w:val="25"/>
              </w:rPr>
              <w:t xml:space="preserve"> </w:t>
            </w:r>
            <w:r>
              <w:rPr>
                <w:spacing w:val="4"/>
              </w:rPr>
              <w:t>分；</w:t>
            </w:r>
            <w:r>
              <w:rPr>
                <w:spacing w:val="48"/>
              </w:rPr>
              <w:t xml:space="preserve"> </w:t>
            </w:r>
            <w:r>
              <w:rPr>
                <w:spacing w:val="4"/>
              </w:rPr>
              <w:t>以此类推，最高加至</w:t>
            </w:r>
            <w:r>
              <w:rPr>
                <w:spacing w:val="18"/>
              </w:rPr>
              <w:t xml:space="preserve"> </w:t>
            </w:r>
            <w:r>
              <w:rPr>
                <w:spacing w:val="4"/>
              </w:rPr>
              <w:t>5</w:t>
            </w:r>
            <w:r>
              <w:t xml:space="preserve"> </w:t>
            </w:r>
            <w:r>
              <w:rPr>
                <w:spacing w:val="5"/>
              </w:rPr>
              <w:t>分为止。评标 委员会认为投标人答复质疑</w:t>
            </w:r>
            <w:r>
              <w:rPr>
                <w:spacing w:val="8"/>
              </w:rPr>
              <w:t xml:space="preserve"> </w:t>
            </w:r>
            <w:r>
              <w:rPr>
                <w:spacing w:val="6"/>
              </w:rPr>
              <w:t>不合理时，偏差率每减少</w:t>
            </w:r>
            <w:r>
              <w:rPr>
                <w:spacing w:val="-8"/>
              </w:rPr>
              <w:t xml:space="preserve"> </w:t>
            </w:r>
            <w:r>
              <w:rPr>
                <w:spacing w:val="6"/>
              </w:rPr>
              <w:t>1%时，在基础分</w:t>
            </w:r>
            <w:r>
              <w:t xml:space="preserve"> </w:t>
            </w:r>
            <w:r>
              <w:rPr>
                <w:spacing w:val="4"/>
              </w:rPr>
              <w:t>3</w:t>
            </w:r>
            <w:r>
              <w:rPr>
                <w:spacing w:val="-37"/>
              </w:rPr>
              <w:t xml:space="preserve"> </w:t>
            </w:r>
            <w:r>
              <w:rPr>
                <w:spacing w:val="4"/>
              </w:rPr>
              <w:t>分上减扣</w:t>
            </w:r>
            <w:r>
              <w:rPr>
                <w:spacing w:val="-35"/>
              </w:rPr>
              <w:t xml:space="preserve"> </w:t>
            </w:r>
            <w:r>
              <w:rPr>
                <w:spacing w:val="4"/>
              </w:rPr>
              <w:t>0.1</w:t>
            </w:r>
            <w:r>
              <w:rPr>
                <w:spacing w:val="-38"/>
              </w:rPr>
              <w:t xml:space="preserve"> </w:t>
            </w:r>
            <w:r>
              <w:rPr>
                <w:spacing w:val="4"/>
              </w:rPr>
              <w:t>分；</w:t>
            </w:r>
            <w:r>
              <w:rPr>
                <w:spacing w:val="35"/>
              </w:rPr>
              <w:t xml:space="preserve"> </w:t>
            </w:r>
            <w:r>
              <w:rPr>
                <w:spacing w:val="4"/>
              </w:rPr>
              <w:t>以此类推，减扣至 0</w:t>
            </w:r>
            <w:r>
              <w:t xml:space="preserve"> </w:t>
            </w:r>
            <w:r>
              <w:rPr>
                <w:spacing w:val="3"/>
              </w:rPr>
              <w:t>为止。</w:t>
            </w:r>
          </w:p>
        </w:tc>
      </w:tr>
      <w:tr w14:paraId="04230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3" w:hRule="atLeast"/>
        </w:trPr>
        <w:tc>
          <w:tcPr>
            <w:tcW w:w="1066" w:type="dxa"/>
            <w:vMerge w:val="continue"/>
            <w:tcBorders>
              <w:top w:val="nil"/>
            </w:tcBorders>
            <w:vAlign w:val="top"/>
          </w:tcPr>
          <w:p w14:paraId="4A2A9D95">
            <w:pPr>
              <w:rPr>
                <w:rFonts w:ascii="Arial"/>
                <w:sz w:val="21"/>
              </w:rPr>
            </w:pPr>
          </w:p>
        </w:tc>
        <w:tc>
          <w:tcPr>
            <w:tcW w:w="805" w:type="dxa"/>
            <w:vAlign w:val="top"/>
          </w:tcPr>
          <w:p w14:paraId="3FD06B54">
            <w:pPr>
              <w:rPr>
                <w:rFonts w:ascii="Arial"/>
                <w:sz w:val="21"/>
              </w:rPr>
            </w:pPr>
          </w:p>
        </w:tc>
        <w:tc>
          <w:tcPr>
            <w:tcW w:w="804" w:type="dxa"/>
            <w:vAlign w:val="top"/>
          </w:tcPr>
          <w:p w14:paraId="5B315F42">
            <w:pPr>
              <w:spacing w:line="253" w:lineRule="auto"/>
              <w:rPr>
                <w:rFonts w:ascii="Arial"/>
                <w:sz w:val="21"/>
              </w:rPr>
            </w:pPr>
          </w:p>
          <w:p w14:paraId="62120928">
            <w:pPr>
              <w:spacing w:line="253" w:lineRule="auto"/>
              <w:rPr>
                <w:rFonts w:ascii="Arial"/>
                <w:sz w:val="21"/>
              </w:rPr>
            </w:pPr>
          </w:p>
          <w:p w14:paraId="0A203011">
            <w:pPr>
              <w:spacing w:line="253" w:lineRule="auto"/>
              <w:rPr>
                <w:rFonts w:ascii="Arial"/>
                <w:sz w:val="21"/>
              </w:rPr>
            </w:pPr>
          </w:p>
          <w:p w14:paraId="4FAEF299">
            <w:pPr>
              <w:spacing w:line="253" w:lineRule="auto"/>
              <w:rPr>
                <w:rFonts w:ascii="Arial"/>
                <w:sz w:val="21"/>
              </w:rPr>
            </w:pPr>
          </w:p>
          <w:p w14:paraId="738B8643">
            <w:pPr>
              <w:spacing w:line="253" w:lineRule="auto"/>
              <w:rPr>
                <w:rFonts w:ascii="Arial"/>
                <w:sz w:val="21"/>
              </w:rPr>
            </w:pPr>
          </w:p>
          <w:p w14:paraId="32602B5E">
            <w:pPr>
              <w:spacing w:line="253" w:lineRule="auto"/>
              <w:rPr>
                <w:rFonts w:ascii="Arial"/>
                <w:sz w:val="21"/>
              </w:rPr>
            </w:pPr>
          </w:p>
          <w:p w14:paraId="29E28196">
            <w:pPr>
              <w:spacing w:line="253" w:lineRule="auto"/>
              <w:rPr>
                <w:rFonts w:ascii="Arial"/>
                <w:sz w:val="21"/>
              </w:rPr>
            </w:pPr>
          </w:p>
          <w:p w14:paraId="6F951700">
            <w:pPr>
              <w:spacing w:line="253" w:lineRule="auto"/>
              <w:rPr>
                <w:rFonts w:ascii="Arial"/>
                <w:sz w:val="21"/>
              </w:rPr>
            </w:pPr>
          </w:p>
          <w:p w14:paraId="397804AC">
            <w:pPr>
              <w:spacing w:line="254" w:lineRule="auto"/>
              <w:rPr>
                <w:rFonts w:ascii="Arial"/>
                <w:sz w:val="21"/>
              </w:rPr>
            </w:pPr>
          </w:p>
          <w:p w14:paraId="6F440D89">
            <w:pPr>
              <w:spacing w:line="254" w:lineRule="auto"/>
              <w:rPr>
                <w:rFonts w:ascii="Arial"/>
                <w:sz w:val="21"/>
              </w:rPr>
            </w:pPr>
          </w:p>
          <w:p w14:paraId="66EF0E6F">
            <w:pPr>
              <w:pStyle w:val="6"/>
              <w:spacing w:before="65" w:line="189" w:lineRule="auto"/>
              <w:ind w:left="253"/>
            </w:pPr>
            <w:r>
              <w:rPr>
                <w:spacing w:val="1"/>
              </w:rPr>
              <w:t>5.0</w:t>
            </w:r>
          </w:p>
        </w:tc>
        <w:tc>
          <w:tcPr>
            <w:tcW w:w="2014" w:type="dxa"/>
            <w:vAlign w:val="top"/>
          </w:tcPr>
          <w:p w14:paraId="74B847D5">
            <w:pPr>
              <w:spacing w:line="249" w:lineRule="auto"/>
              <w:rPr>
                <w:rFonts w:ascii="Arial"/>
                <w:sz w:val="21"/>
              </w:rPr>
            </w:pPr>
          </w:p>
          <w:p w14:paraId="72F75AB8">
            <w:pPr>
              <w:spacing w:line="250" w:lineRule="auto"/>
              <w:rPr>
                <w:rFonts w:ascii="Arial"/>
                <w:sz w:val="21"/>
              </w:rPr>
            </w:pPr>
          </w:p>
          <w:p w14:paraId="088BFED5">
            <w:pPr>
              <w:spacing w:line="250" w:lineRule="auto"/>
              <w:rPr>
                <w:rFonts w:ascii="Arial"/>
                <w:sz w:val="21"/>
              </w:rPr>
            </w:pPr>
          </w:p>
          <w:p w14:paraId="31A06CDA">
            <w:pPr>
              <w:spacing w:line="250" w:lineRule="auto"/>
              <w:rPr>
                <w:rFonts w:ascii="Arial"/>
                <w:sz w:val="21"/>
              </w:rPr>
            </w:pPr>
          </w:p>
          <w:p w14:paraId="589A1AF6">
            <w:pPr>
              <w:spacing w:line="250" w:lineRule="auto"/>
              <w:rPr>
                <w:rFonts w:ascii="Arial"/>
                <w:sz w:val="21"/>
              </w:rPr>
            </w:pPr>
          </w:p>
          <w:p w14:paraId="6D4F5BB4">
            <w:pPr>
              <w:spacing w:line="250" w:lineRule="auto"/>
              <w:rPr>
                <w:rFonts w:ascii="Arial"/>
                <w:sz w:val="21"/>
              </w:rPr>
            </w:pPr>
          </w:p>
          <w:p w14:paraId="786B5EAD">
            <w:pPr>
              <w:spacing w:line="250" w:lineRule="auto"/>
              <w:rPr>
                <w:rFonts w:ascii="Arial"/>
                <w:sz w:val="21"/>
              </w:rPr>
            </w:pPr>
          </w:p>
          <w:p w14:paraId="6B434AB8">
            <w:pPr>
              <w:spacing w:line="250" w:lineRule="auto"/>
              <w:rPr>
                <w:rFonts w:ascii="Arial"/>
                <w:sz w:val="21"/>
              </w:rPr>
            </w:pPr>
          </w:p>
          <w:p w14:paraId="4E7D0CA3">
            <w:pPr>
              <w:spacing w:line="250" w:lineRule="auto"/>
              <w:rPr>
                <w:rFonts w:ascii="Arial"/>
                <w:sz w:val="21"/>
              </w:rPr>
            </w:pPr>
          </w:p>
          <w:p w14:paraId="6D13F4FD">
            <w:pPr>
              <w:spacing w:line="250" w:lineRule="auto"/>
              <w:rPr>
                <w:rFonts w:ascii="Arial"/>
                <w:sz w:val="21"/>
              </w:rPr>
            </w:pPr>
          </w:p>
          <w:p w14:paraId="0F800CD7">
            <w:pPr>
              <w:pStyle w:val="6"/>
              <w:spacing w:before="65" w:line="226" w:lineRule="auto"/>
              <w:ind w:left="381"/>
            </w:pPr>
            <w:r>
              <w:rPr>
                <w:spacing w:val="8"/>
              </w:rPr>
              <w:t>材料单价评审</w:t>
            </w:r>
          </w:p>
        </w:tc>
        <w:tc>
          <w:tcPr>
            <w:tcW w:w="4030" w:type="dxa"/>
            <w:vAlign w:val="top"/>
          </w:tcPr>
          <w:p w14:paraId="4A6EFEE3">
            <w:pPr>
              <w:pStyle w:val="6"/>
              <w:spacing w:before="130" w:line="225" w:lineRule="auto"/>
              <w:ind w:left="113"/>
            </w:pPr>
            <w:r>
              <w:rPr>
                <w:spacing w:val="9"/>
              </w:rPr>
              <w:t>①</w:t>
            </w:r>
            <w:r>
              <w:t>Pd</w:t>
            </w:r>
            <w:r>
              <w:rPr>
                <w:spacing w:val="9"/>
              </w:rPr>
              <w:t xml:space="preserve"> 为工程量清单材料表中的材料总数。</w:t>
            </w:r>
          </w:p>
          <w:p w14:paraId="65215F51">
            <w:pPr>
              <w:pStyle w:val="6"/>
              <w:spacing w:before="29" w:line="239" w:lineRule="auto"/>
              <w:ind w:left="115" w:right="140" w:hanging="2"/>
            </w:pPr>
            <w:r>
              <w:rPr>
                <w:spacing w:val="3"/>
              </w:rPr>
              <w:t>②在材料单价基准价 95%</w:t>
            </w:r>
            <w:r>
              <w:rPr>
                <w:spacing w:val="78"/>
              </w:rPr>
              <w:t xml:space="preserve"> </w:t>
            </w:r>
            <w:r>
              <w:rPr>
                <w:spacing w:val="3"/>
              </w:rPr>
              <w:t>–</w:t>
            </w:r>
            <w:r>
              <w:rPr>
                <w:spacing w:val="29"/>
              </w:rPr>
              <w:t xml:space="preserve"> </w:t>
            </w:r>
            <w:r>
              <w:rPr>
                <w:spacing w:val="3"/>
              </w:rPr>
              <w:t>103%（不含</w:t>
            </w:r>
            <w:r>
              <w:t xml:space="preserve"> </w:t>
            </w:r>
            <w:r>
              <w:rPr>
                <w:spacing w:val="2"/>
              </w:rPr>
              <w:t>95% 和含</w:t>
            </w:r>
            <w:r>
              <w:rPr>
                <w:spacing w:val="42"/>
              </w:rPr>
              <w:t xml:space="preserve"> </w:t>
            </w:r>
            <w:r>
              <w:rPr>
                <w:spacing w:val="2"/>
              </w:rPr>
              <w:t>103%）</w:t>
            </w:r>
            <w:r>
              <w:rPr>
                <w:spacing w:val="49"/>
              </w:rPr>
              <w:t xml:space="preserve"> </w:t>
            </w:r>
            <w:r>
              <w:rPr>
                <w:spacing w:val="2"/>
              </w:rPr>
              <w:t xml:space="preserve">内的项数 </w:t>
            </w:r>
            <w:r>
              <w:t>Md</w:t>
            </w:r>
            <w:r>
              <w:rPr>
                <w:spacing w:val="2"/>
              </w:rPr>
              <w:t>，</w:t>
            </w:r>
          </w:p>
          <w:p w14:paraId="72A66A58">
            <w:pPr>
              <w:pStyle w:val="6"/>
              <w:spacing w:before="26" w:line="228" w:lineRule="auto"/>
              <w:ind w:left="111"/>
            </w:pPr>
            <w:r>
              <w:t>FD</w:t>
            </w:r>
            <w:r>
              <w:rPr>
                <w:spacing w:val="10"/>
              </w:rPr>
              <w:t>1=5×</w:t>
            </w:r>
            <w:r>
              <w:t>Md</w:t>
            </w:r>
            <w:r>
              <w:rPr>
                <w:spacing w:val="10"/>
              </w:rPr>
              <w:t>×</w:t>
            </w:r>
            <w:r>
              <w:t>Rd</w:t>
            </w:r>
            <w:r>
              <w:rPr>
                <w:spacing w:val="10"/>
              </w:rPr>
              <w:t>1/</w:t>
            </w:r>
            <w:r>
              <w:t>Pd</w:t>
            </w:r>
            <w:r>
              <w:rPr>
                <w:spacing w:val="10"/>
              </w:rPr>
              <w:t>，其中计分系数</w:t>
            </w:r>
          </w:p>
          <w:p w14:paraId="0B10C589">
            <w:pPr>
              <w:pStyle w:val="6"/>
              <w:spacing w:before="24" w:line="239" w:lineRule="auto"/>
              <w:ind w:left="115" w:right="104" w:hanging="2"/>
            </w:pPr>
            <w:r>
              <w:t>Rd</w:t>
            </w:r>
            <w:r>
              <w:rPr>
                <w:spacing w:val="1"/>
              </w:rPr>
              <w:t>1=1。</w:t>
            </w:r>
            <w:r>
              <w:rPr>
                <w:spacing w:val="-34"/>
              </w:rPr>
              <w:t xml:space="preserve"> </w:t>
            </w:r>
            <w:r>
              <w:rPr>
                <w:spacing w:val="1"/>
              </w:rPr>
              <w:t>在材料单价基准价 93%</w:t>
            </w:r>
            <w:r>
              <w:rPr>
                <w:spacing w:val="18"/>
              </w:rPr>
              <w:t xml:space="preserve"> </w:t>
            </w:r>
            <w:r>
              <w:rPr>
                <w:spacing w:val="1"/>
              </w:rPr>
              <w:t>–95%（含</w:t>
            </w:r>
            <w:r>
              <w:t xml:space="preserve"> </w:t>
            </w:r>
            <w:r>
              <w:rPr>
                <w:spacing w:val="3"/>
              </w:rPr>
              <w:t>93%和</w:t>
            </w:r>
            <w:r>
              <w:rPr>
                <w:spacing w:val="-39"/>
              </w:rPr>
              <w:t xml:space="preserve"> </w:t>
            </w:r>
            <w:r>
              <w:rPr>
                <w:spacing w:val="3"/>
              </w:rPr>
              <w:t>95%）</w:t>
            </w:r>
            <w:r>
              <w:rPr>
                <w:spacing w:val="-56"/>
              </w:rPr>
              <w:t xml:space="preserve"> </w:t>
            </w:r>
            <w:r>
              <w:rPr>
                <w:spacing w:val="3"/>
              </w:rPr>
              <w:t xml:space="preserve">内的项数 </w:t>
            </w:r>
            <w:r>
              <w:t>Nd</w:t>
            </w:r>
            <w:r>
              <w:rPr>
                <w:spacing w:val="3"/>
              </w:rPr>
              <w:t>，</w:t>
            </w:r>
          </w:p>
          <w:p w14:paraId="7F83B45F">
            <w:pPr>
              <w:pStyle w:val="6"/>
              <w:spacing w:before="26" w:line="228" w:lineRule="auto"/>
              <w:ind w:left="111"/>
            </w:pPr>
            <w:r>
              <w:t>FD</w:t>
            </w:r>
            <w:r>
              <w:rPr>
                <w:spacing w:val="10"/>
              </w:rPr>
              <w:t>2=5×</w:t>
            </w:r>
            <w:r>
              <w:t>Nd</w:t>
            </w:r>
            <w:r>
              <w:rPr>
                <w:spacing w:val="10"/>
              </w:rPr>
              <w:t>×</w:t>
            </w:r>
            <w:r>
              <w:t>Rd</w:t>
            </w:r>
            <w:r>
              <w:rPr>
                <w:spacing w:val="10"/>
              </w:rPr>
              <w:t>2/</w:t>
            </w:r>
            <w:r>
              <w:t>Pd</w:t>
            </w:r>
            <w:r>
              <w:rPr>
                <w:spacing w:val="10"/>
              </w:rPr>
              <w:t>， 其中计分系数</w:t>
            </w:r>
          </w:p>
          <w:p w14:paraId="429944B9">
            <w:pPr>
              <w:pStyle w:val="6"/>
              <w:spacing w:before="23" w:line="247" w:lineRule="auto"/>
              <w:ind w:left="114" w:right="104" w:hanging="1"/>
            </w:pPr>
            <w:r>
              <w:t>Rd</w:t>
            </w:r>
            <w:r>
              <w:rPr>
                <w:spacing w:val="6"/>
              </w:rPr>
              <w:t>2=0.5。当低于材料单价基准价</w:t>
            </w:r>
            <w:r>
              <w:rPr>
                <w:spacing w:val="-20"/>
              </w:rPr>
              <w:t xml:space="preserve"> </w:t>
            </w:r>
            <w:r>
              <w:rPr>
                <w:spacing w:val="6"/>
              </w:rPr>
              <w:t>93%（不</w:t>
            </w:r>
            <w:r>
              <w:t xml:space="preserve"> </w:t>
            </w:r>
            <w:r>
              <w:rPr>
                <w:spacing w:val="8"/>
              </w:rPr>
              <w:t>含）时，评标委员会应对  投标人报价提</w:t>
            </w:r>
            <w:r>
              <w:rPr>
                <w:spacing w:val="16"/>
              </w:rPr>
              <w:t xml:space="preserve"> </w:t>
            </w:r>
            <w:r>
              <w:rPr>
                <w:spacing w:val="11"/>
              </w:rPr>
              <w:t xml:space="preserve">出质疑 </w:t>
            </w:r>
            <w:r>
              <w:t>Xd</w:t>
            </w:r>
            <w:r>
              <w:rPr>
                <w:spacing w:val="11"/>
              </w:rPr>
              <w:t xml:space="preserve"> 项，答复质疑合理 项数</w:t>
            </w:r>
            <w:r>
              <w:t>Xd</w:t>
            </w:r>
            <w:r>
              <w:rPr>
                <w:spacing w:val="11"/>
              </w:rPr>
              <w:t>1，</w:t>
            </w:r>
            <w:r>
              <w:rPr>
                <w:spacing w:val="6"/>
              </w:rPr>
              <w:t xml:space="preserve"> </w:t>
            </w:r>
            <w:r>
              <w:rPr>
                <w:spacing w:val="12"/>
              </w:rPr>
              <w:t>答复质疑不合理项数</w:t>
            </w:r>
            <w:r>
              <w:t>Xd</w:t>
            </w:r>
            <w:r>
              <w:rPr>
                <w:spacing w:val="12"/>
              </w:rPr>
              <w:t>2，评标委员会认</w:t>
            </w:r>
            <w:r>
              <w:rPr>
                <w:spacing w:val="5"/>
              </w:rPr>
              <w:t xml:space="preserve">  </w:t>
            </w:r>
            <w:r>
              <w:rPr>
                <w:spacing w:val="9"/>
              </w:rPr>
              <w:t>为投标人答复质疑合理时，按</w:t>
            </w:r>
          </w:p>
          <w:p w14:paraId="55219D0F">
            <w:pPr>
              <w:pStyle w:val="6"/>
              <w:spacing w:before="24" w:line="248" w:lineRule="auto"/>
              <w:ind w:left="111" w:right="36"/>
            </w:pPr>
            <w:r>
              <w:t>FD</w:t>
            </w:r>
            <w:r>
              <w:rPr>
                <w:spacing w:val="5"/>
              </w:rPr>
              <w:t>3=5×</w:t>
            </w:r>
            <w:r>
              <w:t>Xd</w:t>
            </w:r>
            <w:r>
              <w:rPr>
                <w:spacing w:val="5"/>
              </w:rPr>
              <w:t>1×</w:t>
            </w:r>
            <w:r>
              <w:t>Rd</w:t>
            </w:r>
            <w:r>
              <w:rPr>
                <w:spacing w:val="5"/>
              </w:rPr>
              <w:t>3/</w:t>
            </w:r>
            <w:r>
              <w:t>Pd</w:t>
            </w:r>
            <w:r>
              <w:rPr>
                <w:spacing w:val="5"/>
              </w:rPr>
              <w:t xml:space="preserve"> 计分，其中计分系数</w:t>
            </w:r>
            <w:r>
              <w:rPr>
                <w:spacing w:val="15"/>
              </w:rPr>
              <w:t xml:space="preserve"> </w:t>
            </w:r>
            <w:r>
              <w:t>Rd</w:t>
            </w:r>
            <w:r>
              <w:rPr>
                <w:spacing w:val="5"/>
              </w:rPr>
              <w:t xml:space="preserve">3=0.5；评标委员会认为投标人答复质疑 </w:t>
            </w:r>
            <w:r>
              <w:rPr>
                <w:spacing w:val="9"/>
              </w:rPr>
              <w:t xml:space="preserve">不合理时，按 </w:t>
            </w:r>
            <w:r>
              <w:t>FD</w:t>
            </w:r>
            <w:r>
              <w:rPr>
                <w:spacing w:val="9"/>
              </w:rPr>
              <w:t>4=－5×</w:t>
            </w:r>
            <w:r>
              <w:t>Xd</w:t>
            </w:r>
            <w:r>
              <w:rPr>
                <w:spacing w:val="9"/>
              </w:rPr>
              <w:t>2×</w:t>
            </w:r>
            <w:r>
              <w:t>Rd</w:t>
            </w:r>
            <w:r>
              <w:rPr>
                <w:spacing w:val="9"/>
              </w:rPr>
              <w:t>4/</w:t>
            </w:r>
            <w:r>
              <w:t>Pd</w:t>
            </w:r>
            <w:r>
              <w:rPr>
                <w:spacing w:val="9"/>
              </w:rPr>
              <w:t xml:space="preserve"> 计</w:t>
            </w:r>
            <w:r>
              <w:rPr>
                <w:spacing w:val="5"/>
              </w:rPr>
              <w:t xml:space="preserve">  </w:t>
            </w:r>
            <w:r>
              <w:rPr>
                <w:spacing w:val="-3"/>
              </w:rPr>
              <w:t>分减扣，扣完为止。其中计分系数</w:t>
            </w:r>
            <w:r>
              <w:rPr>
                <w:spacing w:val="-55"/>
              </w:rPr>
              <w:t xml:space="preserve"> </w:t>
            </w:r>
            <w:r>
              <w:rPr>
                <w:spacing w:val="-3"/>
              </w:rPr>
              <w:t>Rd4=0.5。</w:t>
            </w:r>
            <w:r>
              <w:t xml:space="preserve"> 高于材料单价基准价</w:t>
            </w:r>
            <w:r>
              <w:rPr>
                <w:spacing w:val="-24"/>
              </w:rPr>
              <w:t xml:space="preserve"> </w:t>
            </w:r>
            <w:r>
              <w:t>103%（不含）的项数， FD</w:t>
            </w:r>
            <w:r>
              <w:rPr>
                <w:spacing w:val="14"/>
              </w:rPr>
              <w:t xml:space="preserve">5=0，上述合计 </w:t>
            </w:r>
            <w:r>
              <w:t>FD</w:t>
            </w:r>
            <w:r>
              <w:rPr>
                <w:spacing w:val="14"/>
              </w:rPr>
              <w:t>=</w:t>
            </w:r>
            <w:r>
              <w:t>FD</w:t>
            </w:r>
            <w:r>
              <w:rPr>
                <w:spacing w:val="14"/>
              </w:rPr>
              <w:t>1＋</w:t>
            </w:r>
            <w:r>
              <w:t>FD</w:t>
            </w:r>
            <w:r>
              <w:rPr>
                <w:spacing w:val="14"/>
              </w:rPr>
              <w:t>2＋</w:t>
            </w:r>
            <w:r>
              <w:t>FD</w:t>
            </w:r>
            <w:r>
              <w:rPr>
                <w:spacing w:val="14"/>
              </w:rPr>
              <w:t>3+</w:t>
            </w:r>
          </w:p>
          <w:p w14:paraId="055769B7">
            <w:pPr>
              <w:pStyle w:val="6"/>
              <w:spacing w:before="25" w:line="228" w:lineRule="auto"/>
              <w:ind w:left="111"/>
            </w:pPr>
            <w:r>
              <w:t>FD</w:t>
            </w:r>
            <w:r>
              <w:rPr>
                <w:spacing w:val="6"/>
              </w:rPr>
              <w:t>4+</w:t>
            </w:r>
            <w:r>
              <w:t>FD</w:t>
            </w:r>
            <w:r>
              <w:rPr>
                <w:spacing w:val="6"/>
              </w:rPr>
              <w:t>5，</w:t>
            </w:r>
            <w:r>
              <w:t>FD</w:t>
            </w:r>
            <w:r>
              <w:rPr>
                <w:spacing w:val="33"/>
              </w:rPr>
              <w:t xml:space="preserve"> </w:t>
            </w:r>
            <w:r>
              <w:rPr>
                <w:spacing w:val="6"/>
              </w:rPr>
              <w:t>的最高分为 5</w:t>
            </w:r>
            <w:r>
              <w:rPr>
                <w:spacing w:val="17"/>
              </w:rPr>
              <w:t xml:space="preserve"> </w:t>
            </w:r>
            <w:r>
              <w:rPr>
                <w:spacing w:val="6"/>
              </w:rPr>
              <w:t>分。</w:t>
            </w:r>
          </w:p>
        </w:tc>
      </w:tr>
      <w:tr w14:paraId="4D145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066" w:type="dxa"/>
            <w:vMerge w:val="restart"/>
            <w:tcBorders>
              <w:bottom w:val="nil"/>
            </w:tcBorders>
            <w:vAlign w:val="top"/>
          </w:tcPr>
          <w:p w14:paraId="3A9EC290">
            <w:pPr>
              <w:spacing w:line="255" w:lineRule="auto"/>
              <w:rPr>
                <w:rFonts w:ascii="Arial"/>
                <w:sz w:val="21"/>
              </w:rPr>
            </w:pPr>
          </w:p>
          <w:p w14:paraId="587D750D">
            <w:pPr>
              <w:spacing w:line="256" w:lineRule="auto"/>
              <w:rPr>
                <w:rFonts w:ascii="Arial"/>
                <w:sz w:val="21"/>
              </w:rPr>
            </w:pPr>
          </w:p>
          <w:p w14:paraId="22D557CC">
            <w:pPr>
              <w:spacing w:line="256" w:lineRule="auto"/>
              <w:rPr>
                <w:rFonts w:ascii="Arial"/>
                <w:sz w:val="21"/>
              </w:rPr>
            </w:pPr>
          </w:p>
          <w:p w14:paraId="5A8B5441">
            <w:pPr>
              <w:spacing w:line="256" w:lineRule="auto"/>
              <w:rPr>
                <w:rFonts w:ascii="Arial"/>
                <w:sz w:val="21"/>
              </w:rPr>
            </w:pPr>
          </w:p>
          <w:p w14:paraId="6B5B2E05">
            <w:pPr>
              <w:spacing w:line="256" w:lineRule="auto"/>
              <w:rPr>
                <w:rFonts w:ascii="Arial"/>
                <w:sz w:val="21"/>
              </w:rPr>
            </w:pPr>
          </w:p>
          <w:p w14:paraId="2144466E">
            <w:pPr>
              <w:spacing w:line="256" w:lineRule="auto"/>
              <w:rPr>
                <w:rFonts w:ascii="Arial"/>
                <w:sz w:val="21"/>
              </w:rPr>
            </w:pPr>
          </w:p>
          <w:p w14:paraId="0173E1D0">
            <w:pPr>
              <w:spacing w:line="256" w:lineRule="auto"/>
              <w:rPr>
                <w:rFonts w:ascii="Arial"/>
                <w:sz w:val="21"/>
              </w:rPr>
            </w:pPr>
          </w:p>
          <w:p w14:paraId="18C4791C">
            <w:pPr>
              <w:pStyle w:val="6"/>
              <w:spacing w:before="65" w:line="231" w:lineRule="auto"/>
              <w:ind w:left="119"/>
            </w:pPr>
            <w:r>
              <w:rPr>
                <w:spacing w:val="3"/>
              </w:rPr>
              <w:t>2.2.2(3)</w:t>
            </w:r>
          </w:p>
          <w:p w14:paraId="084E6F69">
            <w:pPr>
              <w:pStyle w:val="6"/>
              <w:spacing w:before="24" w:line="228" w:lineRule="auto"/>
              <w:ind w:left="119"/>
            </w:pPr>
            <w:r>
              <w:rPr>
                <w:spacing w:val="6"/>
              </w:rPr>
              <w:t>综合标评</w:t>
            </w:r>
          </w:p>
          <w:p w14:paraId="21049A47">
            <w:pPr>
              <w:pStyle w:val="6"/>
              <w:spacing w:before="23" w:line="228" w:lineRule="auto"/>
              <w:ind w:left="224"/>
            </w:pPr>
            <w:r>
              <w:rPr>
                <w:spacing w:val="6"/>
              </w:rPr>
              <w:t>分参数</w:t>
            </w:r>
          </w:p>
        </w:tc>
        <w:tc>
          <w:tcPr>
            <w:tcW w:w="805" w:type="dxa"/>
            <w:vAlign w:val="top"/>
          </w:tcPr>
          <w:p w14:paraId="64A38CBE">
            <w:pPr>
              <w:spacing w:line="258" w:lineRule="auto"/>
              <w:rPr>
                <w:rFonts w:ascii="Arial"/>
                <w:sz w:val="21"/>
              </w:rPr>
            </w:pPr>
          </w:p>
          <w:p w14:paraId="6F1CB05F">
            <w:pPr>
              <w:spacing w:line="258" w:lineRule="auto"/>
              <w:rPr>
                <w:rFonts w:ascii="Arial"/>
                <w:sz w:val="21"/>
              </w:rPr>
            </w:pPr>
          </w:p>
          <w:p w14:paraId="0E6AA4D5">
            <w:pPr>
              <w:spacing w:line="258" w:lineRule="auto"/>
              <w:rPr>
                <w:rFonts w:ascii="Arial"/>
                <w:sz w:val="21"/>
              </w:rPr>
            </w:pPr>
          </w:p>
          <w:p w14:paraId="2EA1174A">
            <w:pPr>
              <w:pStyle w:val="6"/>
              <w:spacing w:before="65" w:line="189" w:lineRule="auto"/>
              <w:ind w:left="249"/>
            </w:pPr>
            <w:r>
              <w:rPr>
                <w:spacing w:val="1"/>
              </w:rPr>
              <w:t>0.0</w:t>
            </w:r>
          </w:p>
        </w:tc>
        <w:tc>
          <w:tcPr>
            <w:tcW w:w="804" w:type="dxa"/>
            <w:vAlign w:val="top"/>
          </w:tcPr>
          <w:p w14:paraId="35A0B84B">
            <w:pPr>
              <w:spacing w:line="258" w:lineRule="auto"/>
              <w:rPr>
                <w:rFonts w:ascii="Arial"/>
                <w:sz w:val="21"/>
              </w:rPr>
            </w:pPr>
          </w:p>
          <w:p w14:paraId="170208E0">
            <w:pPr>
              <w:spacing w:line="258" w:lineRule="auto"/>
              <w:rPr>
                <w:rFonts w:ascii="Arial"/>
                <w:sz w:val="21"/>
              </w:rPr>
            </w:pPr>
          </w:p>
          <w:p w14:paraId="4C0F5E60">
            <w:pPr>
              <w:spacing w:line="258" w:lineRule="auto"/>
              <w:rPr>
                <w:rFonts w:ascii="Arial"/>
                <w:sz w:val="21"/>
              </w:rPr>
            </w:pPr>
          </w:p>
          <w:p w14:paraId="72A79351">
            <w:pPr>
              <w:pStyle w:val="6"/>
              <w:spacing w:before="65" w:line="189" w:lineRule="auto"/>
              <w:ind w:left="252"/>
            </w:pPr>
            <w:r>
              <w:rPr>
                <w:spacing w:val="1"/>
              </w:rPr>
              <w:t>2.0</w:t>
            </w:r>
          </w:p>
        </w:tc>
        <w:tc>
          <w:tcPr>
            <w:tcW w:w="2014" w:type="dxa"/>
            <w:vAlign w:val="top"/>
          </w:tcPr>
          <w:p w14:paraId="4E6D12F0">
            <w:pPr>
              <w:spacing w:line="247" w:lineRule="auto"/>
              <w:rPr>
                <w:rFonts w:ascii="Arial"/>
                <w:sz w:val="21"/>
              </w:rPr>
            </w:pPr>
          </w:p>
          <w:p w14:paraId="51A9DB63">
            <w:pPr>
              <w:spacing w:line="247" w:lineRule="auto"/>
              <w:rPr>
                <w:rFonts w:ascii="Arial"/>
                <w:sz w:val="21"/>
              </w:rPr>
            </w:pPr>
          </w:p>
          <w:p w14:paraId="1402E1BF">
            <w:pPr>
              <w:spacing w:line="248" w:lineRule="auto"/>
              <w:rPr>
                <w:rFonts w:ascii="Arial"/>
                <w:sz w:val="21"/>
              </w:rPr>
            </w:pPr>
          </w:p>
          <w:p w14:paraId="1AB1966B">
            <w:pPr>
              <w:pStyle w:val="6"/>
              <w:spacing w:before="65" w:line="228" w:lineRule="auto"/>
              <w:ind w:left="596"/>
            </w:pPr>
            <w:r>
              <w:rPr>
                <w:spacing w:val="6"/>
              </w:rPr>
              <w:t>企业业绩</w:t>
            </w:r>
          </w:p>
        </w:tc>
        <w:tc>
          <w:tcPr>
            <w:tcW w:w="4030" w:type="dxa"/>
            <w:vAlign w:val="top"/>
          </w:tcPr>
          <w:p w14:paraId="413BAE5B">
            <w:pPr>
              <w:pStyle w:val="6"/>
              <w:spacing w:before="134" w:line="247" w:lineRule="auto"/>
              <w:ind w:left="114" w:right="52" w:firstLine="3"/>
            </w:pPr>
            <w:r>
              <w:rPr>
                <w:spacing w:val="1"/>
              </w:rPr>
              <w:t>企业 2021</w:t>
            </w:r>
            <w:r>
              <w:rPr>
                <w:spacing w:val="-31"/>
              </w:rPr>
              <w:t xml:space="preserve"> </w:t>
            </w:r>
            <w:r>
              <w:rPr>
                <w:spacing w:val="1"/>
              </w:rPr>
              <w:t>年</w:t>
            </w:r>
            <w:r>
              <w:rPr>
                <w:spacing w:val="-21"/>
              </w:rPr>
              <w:t xml:space="preserve"> </w:t>
            </w:r>
            <w:r>
              <w:rPr>
                <w:spacing w:val="1"/>
              </w:rPr>
              <w:t>1</w:t>
            </w:r>
            <w:r>
              <w:rPr>
                <w:spacing w:val="-36"/>
              </w:rPr>
              <w:t xml:space="preserve"> </w:t>
            </w:r>
            <w:r>
              <w:rPr>
                <w:spacing w:val="1"/>
              </w:rPr>
              <w:t>月</w:t>
            </w:r>
            <w:r>
              <w:rPr>
                <w:spacing w:val="-21"/>
              </w:rPr>
              <w:t xml:space="preserve"> </w:t>
            </w:r>
            <w:r>
              <w:rPr>
                <w:spacing w:val="1"/>
              </w:rPr>
              <w:t>1 日以来（以合同签订</w:t>
            </w:r>
            <w:r>
              <w:t xml:space="preserve">  </w:t>
            </w:r>
            <w:r>
              <w:rPr>
                <w:spacing w:val="8"/>
              </w:rPr>
              <w:t xml:space="preserve">时间为准）承担过的类似工程业绩每提 1  </w:t>
            </w:r>
            <w:r>
              <w:rPr>
                <w:spacing w:val="5"/>
              </w:rPr>
              <w:t>份得</w:t>
            </w:r>
            <w:r>
              <w:rPr>
                <w:spacing w:val="-21"/>
              </w:rPr>
              <w:t xml:space="preserve"> </w:t>
            </w:r>
            <w:r>
              <w:rPr>
                <w:spacing w:val="5"/>
              </w:rPr>
              <w:t>1</w:t>
            </w:r>
            <w:r>
              <w:rPr>
                <w:spacing w:val="-38"/>
              </w:rPr>
              <w:t xml:space="preserve"> </w:t>
            </w:r>
            <w:r>
              <w:rPr>
                <w:spacing w:val="5"/>
              </w:rPr>
              <w:t>分，最多得</w:t>
            </w:r>
            <w:r>
              <w:rPr>
                <w:spacing w:val="-34"/>
              </w:rPr>
              <w:t xml:space="preserve"> </w:t>
            </w:r>
            <w:r>
              <w:rPr>
                <w:spacing w:val="5"/>
              </w:rPr>
              <w:t>2 分。（投标文件中须</w:t>
            </w:r>
            <w:r>
              <w:t xml:space="preserve"> </w:t>
            </w:r>
            <w:r>
              <w:rPr>
                <w:spacing w:val="8"/>
              </w:rPr>
              <w:t>提供施工合同原件扫描件、中标（成交）</w:t>
            </w:r>
            <w:r>
              <w:rPr>
                <w:spacing w:val="3"/>
              </w:rPr>
              <w:t xml:space="preserve">  通知书原件扫描件，并加盖投标单位公章，</w:t>
            </w:r>
            <w:r>
              <w:t xml:space="preserve"> </w:t>
            </w:r>
            <w:r>
              <w:rPr>
                <w:spacing w:val="6"/>
              </w:rPr>
              <w:t>否则不得分）</w:t>
            </w:r>
          </w:p>
        </w:tc>
      </w:tr>
      <w:tr w14:paraId="6D42F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66" w:type="dxa"/>
            <w:vMerge w:val="continue"/>
            <w:tcBorders>
              <w:top w:val="nil"/>
            </w:tcBorders>
            <w:vAlign w:val="top"/>
          </w:tcPr>
          <w:p w14:paraId="3BB5FCFA">
            <w:pPr>
              <w:rPr>
                <w:rFonts w:ascii="Arial"/>
                <w:sz w:val="21"/>
              </w:rPr>
            </w:pPr>
          </w:p>
        </w:tc>
        <w:tc>
          <w:tcPr>
            <w:tcW w:w="805" w:type="dxa"/>
            <w:vAlign w:val="top"/>
          </w:tcPr>
          <w:p w14:paraId="4243A8A8">
            <w:pPr>
              <w:spacing w:line="295" w:lineRule="auto"/>
              <w:rPr>
                <w:rFonts w:ascii="Arial"/>
                <w:sz w:val="21"/>
              </w:rPr>
            </w:pPr>
          </w:p>
          <w:p w14:paraId="5E9E7F34">
            <w:pPr>
              <w:spacing w:line="296" w:lineRule="auto"/>
              <w:rPr>
                <w:rFonts w:ascii="Arial"/>
                <w:sz w:val="21"/>
              </w:rPr>
            </w:pPr>
          </w:p>
          <w:p w14:paraId="32A13D6E">
            <w:pPr>
              <w:spacing w:line="296" w:lineRule="auto"/>
              <w:rPr>
                <w:rFonts w:ascii="Arial"/>
                <w:sz w:val="21"/>
              </w:rPr>
            </w:pPr>
          </w:p>
          <w:p w14:paraId="185A5B25">
            <w:pPr>
              <w:spacing w:line="296" w:lineRule="auto"/>
              <w:rPr>
                <w:rFonts w:ascii="Arial"/>
                <w:sz w:val="21"/>
              </w:rPr>
            </w:pPr>
          </w:p>
          <w:p w14:paraId="3E62B352">
            <w:pPr>
              <w:pStyle w:val="6"/>
              <w:spacing w:before="65" w:line="189" w:lineRule="auto"/>
              <w:ind w:left="249"/>
            </w:pPr>
            <w:r>
              <w:rPr>
                <w:spacing w:val="1"/>
              </w:rPr>
              <w:t>0.0</w:t>
            </w:r>
          </w:p>
        </w:tc>
        <w:tc>
          <w:tcPr>
            <w:tcW w:w="804" w:type="dxa"/>
            <w:vAlign w:val="top"/>
          </w:tcPr>
          <w:p w14:paraId="3F9CCA61">
            <w:pPr>
              <w:spacing w:line="295" w:lineRule="auto"/>
              <w:rPr>
                <w:rFonts w:ascii="Arial"/>
                <w:sz w:val="21"/>
              </w:rPr>
            </w:pPr>
          </w:p>
          <w:p w14:paraId="48280E5F">
            <w:pPr>
              <w:spacing w:line="296" w:lineRule="auto"/>
              <w:rPr>
                <w:rFonts w:ascii="Arial"/>
                <w:sz w:val="21"/>
              </w:rPr>
            </w:pPr>
          </w:p>
          <w:p w14:paraId="164800D9">
            <w:pPr>
              <w:spacing w:line="296" w:lineRule="auto"/>
              <w:rPr>
                <w:rFonts w:ascii="Arial"/>
                <w:sz w:val="21"/>
              </w:rPr>
            </w:pPr>
          </w:p>
          <w:p w14:paraId="1B141B38">
            <w:pPr>
              <w:spacing w:line="296" w:lineRule="auto"/>
              <w:rPr>
                <w:rFonts w:ascii="Arial"/>
                <w:sz w:val="21"/>
              </w:rPr>
            </w:pPr>
          </w:p>
          <w:p w14:paraId="525A7065">
            <w:pPr>
              <w:pStyle w:val="6"/>
              <w:spacing w:before="65" w:line="189" w:lineRule="auto"/>
              <w:ind w:left="250"/>
            </w:pPr>
            <w:r>
              <w:rPr>
                <w:spacing w:val="2"/>
              </w:rPr>
              <w:t>8.0</w:t>
            </w:r>
          </w:p>
        </w:tc>
        <w:tc>
          <w:tcPr>
            <w:tcW w:w="2014" w:type="dxa"/>
            <w:vAlign w:val="top"/>
          </w:tcPr>
          <w:p w14:paraId="47228895">
            <w:pPr>
              <w:spacing w:line="253" w:lineRule="auto"/>
              <w:rPr>
                <w:rFonts w:ascii="Arial"/>
                <w:sz w:val="21"/>
              </w:rPr>
            </w:pPr>
          </w:p>
          <w:p w14:paraId="42934678">
            <w:pPr>
              <w:spacing w:line="254" w:lineRule="auto"/>
              <w:rPr>
                <w:rFonts w:ascii="Arial"/>
                <w:sz w:val="21"/>
              </w:rPr>
            </w:pPr>
          </w:p>
          <w:p w14:paraId="1C8131D1">
            <w:pPr>
              <w:spacing w:line="254" w:lineRule="auto"/>
              <w:rPr>
                <w:rFonts w:ascii="Arial"/>
                <w:sz w:val="21"/>
              </w:rPr>
            </w:pPr>
          </w:p>
          <w:p w14:paraId="1888C142">
            <w:pPr>
              <w:spacing w:line="254" w:lineRule="auto"/>
              <w:rPr>
                <w:rFonts w:ascii="Arial"/>
                <w:sz w:val="21"/>
              </w:rPr>
            </w:pPr>
          </w:p>
          <w:p w14:paraId="1E98122A">
            <w:pPr>
              <w:pStyle w:val="6"/>
              <w:spacing w:before="65"/>
              <w:ind w:left="591" w:right="166" w:hanging="415"/>
            </w:pPr>
            <w:r>
              <w:rPr>
                <w:spacing w:val="8"/>
              </w:rPr>
              <w:t>企业既往项目人员</w:t>
            </w:r>
            <w:r>
              <w:rPr>
                <w:spacing w:val="1"/>
              </w:rPr>
              <w:t xml:space="preserve"> </w:t>
            </w:r>
            <w:r>
              <w:rPr>
                <w:spacing w:val="7"/>
              </w:rPr>
              <w:t>在岗情况</w:t>
            </w:r>
          </w:p>
        </w:tc>
        <w:tc>
          <w:tcPr>
            <w:tcW w:w="4030" w:type="dxa"/>
            <w:vAlign w:val="top"/>
          </w:tcPr>
          <w:p w14:paraId="3BA80E86">
            <w:pPr>
              <w:pStyle w:val="6"/>
              <w:spacing w:before="132"/>
              <w:ind w:left="113" w:right="980" w:firstLine="4"/>
            </w:pPr>
            <w:r>
              <w:rPr>
                <w:spacing w:val="9"/>
              </w:rPr>
              <w:t>企业项目经理实名制平均考勤率</w:t>
            </w:r>
            <w:r>
              <w:t xml:space="preserve"> </w:t>
            </w:r>
            <w:r>
              <w:rPr>
                <w:spacing w:val="5"/>
              </w:rPr>
              <w:t>平均考勤率≥80% 得</w:t>
            </w:r>
            <w:r>
              <w:rPr>
                <w:spacing w:val="-34"/>
              </w:rPr>
              <w:t xml:space="preserve"> </w:t>
            </w:r>
            <w:r>
              <w:rPr>
                <w:spacing w:val="5"/>
              </w:rPr>
              <w:t>4</w:t>
            </w:r>
            <w:r>
              <w:rPr>
                <w:spacing w:val="-36"/>
              </w:rPr>
              <w:t xml:space="preserve"> </w:t>
            </w:r>
            <w:r>
              <w:rPr>
                <w:spacing w:val="5"/>
              </w:rPr>
              <w:t>分；</w:t>
            </w:r>
          </w:p>
          <w:p w14:paraId="3AEF14B3">
            <w:pPr>
              <w:pStyle w:val="6"/>
              <w:spacing w:before="25"/>
              <w:ind w:left="115" w:right="193"/>
            </w:pPr>
            <w:r>
              <w:rPr>
                <w:spacing w:val="7"/>
              </w:rPr>
              <w:t>80%＞平均考勤率≥30% 得</w:t>
            </w:r>
            <w:r>
              <w:rPr>
                <w:spacing w:val="-39"/>
              </w:rPr>
              <w:t xml:space="preserve"> </w:t>
            </w:r>
            <w:r>
              <w:rPr>
                <w:spacing w:val="7"/>
              </w:rPr>
              <w:t>8×(平均考勤</w:t>
            </w:r>
            <w:r>
              <w:t xml:space="preserve"> </w:t>
            </w:r>
            <w:r>
              <w:rPr>
                <w:spacing w:val="4"/>
              </w:rPr>
              <w:t>率－30%)；</w:t>
            </w:r>
          </w:p>
          <w:p w14:paraId="2D3C6209">
            <w:pPr>
              <w:pStyle w:val="6"/>
              <w:spacing w:before="24" w:line="227" w:lineRule="auto"/>
              <w:ind w:left="113"/>
            </w:pPr>
            <w:r>
              <w:rPr>
                <w:spacing w:val="5"/>
              </w:rPr>
              <w:t>平均考勤率＜30% 得</w:t>
            </w:r>
            <w:r>
              <w:rPr>
                <w:spacing w:val="-34"/>
              </w:rPr>
              <w:t xml:space="preserve"> </w:t>
            </w:r>
            <w:r>
              <w:rPr>
                <w:spacing w:val="5"/>
              </w:rPr>
              <w:t>0</w:t>
            </w:r>
            <w:r>
              <w:rPr>
                <w:spacing w:val="-36"/>
              </w:rPr>
              <w:t xml:space="preserve"> </w:t>
            </w:r>
            <w:r>
              <w:rPr>
                <w:spacing w:val="5"/>
              </w:rPr>
              <w:t>分；</w:t>
            </w:r>
          </w:p>
          <w:p w14:paraId="6DF61D3A">
            <w:pPr>
              <w:pStyle w:val="6"/>
              <w:spacing w:before="24"/>
              <w:ind w:left="113" w:right="560" w:firstLine="4"/>
            </w:pPr>
            <w:r>
              <w:rPr>
                <w:spacing w:val="9"/>
              </w:rPr>
              <w:t>企业项目建筑工人实名制平均考勤率</w:t>
            </w:r>
            <w:r>
              <w:rPr>
                <w:spacing w:val="1"/>
              </w:rPr>
              <w:t xml:space="preserve"> </w:t>
            </w:r>
            <w:r>
              <w:rPr>
                <w:spacing w:val="5"/>
              </w:rPr>
              <w:t>平均考勤率≥80% 得</w:t>
            </w:r>
            <w:r>
              <w:rPr>
                <w:spacing w:val="-34"/>
              </w:rPr>
              <w:t xml:space="preserve"> </w:t>
            </w:r>
            <w:r>
              <w:rPr>
                <w:spacing w:val="5"/>
              </w:rPr>
              <w:t>4</w:t>
            </w:r>
            <w:r>
              <w:rPr>
                <w:spacing w:val="-36"/>
              </w:rPr>
              <w:t xml:space="preserve"> </w:t>
            </w:r>
            <w:r>
              <w:rPr>
                <w:spacing w:val="5"/>
              </w:rPr>
              <w:t>分；</w:t>
            </w:r>
          </w:p>
          <w:p w14:paraId="1CE20B5B">
            <w:pPr>
              <w:pStyle w:val="6"/>
              <w:spacing w:before="25"/>
              <w:ind w:left="115" w:right="246"/>
            </w:pPr>
            <w:r>
              <w:rPr>
                <w:spacing w:val="7"/>
              </w:rPr>
              <w:t>80%&gt;平均考勤率≥30% 得 8×(平均考勤</w:t>
            </w:r>
            <w:r>
              <w:rPr>
                <w:spacing w:val="1"/>
              </w:rPr>
              <w:t xml:space="preserve"> </w:t>
            </w:r>
            <w:r>
              <w:rPr>
                <w:spacing w:val="4"/>
              </w:rPr>
              <w:t>率－30%)；</w:t>
            </w:r>
          </w:p>
        </w:tc>
      </w:tr>
    </w:tbl>
    <w:p w14:paraId="763F7CD5">
      <w:pPr>
        <w:pStyle w:val="2"/>
      </w:pPr>
    </w:p>
    <w:p w14:paraId="48109260">
      <w:pPr>
        <w:sectPr>
          <w:footerReference r:id="rId54" w:type="default"/>
          <w:pgSz w:w="11906" w:h="16839"/>
          <w:pgMar w:top="1431" w:right="1590" w:bottom="1018" w:left="1590" w:header="0" w:footer="852" w:gutter="0"/>
          <w:cols w:space="720" w:num="1"/>
        </w:sectPr>
      </w:pPr>
    </w:p>
    <w:p w14:paraId="4D831D64">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05"/>
        <w:gridCol w:w="804"/>
        <w:gridCol w:w="2014"/>
        <w:gridCol w:w="4030"/>
      </w:tblGrid>
      <w:tr w14:paraId="5F04D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66" w:type="dxa"/>
            <w:vMerge w:val="restart"/>
            <w:tcBorders>
              <w:bottom w:val="nil"/>
            </w:tcBorders>
            <w:vAlign w:val="top"/>
          </w:tcPr>
          <w:p w14:paraId="540EE1B7">
            <w:pPr>
              <w:rPr>
                <w:rFonts w:ascii="Arial"/>
                <w:sz w:val="21"/>
              </w:rPr>
            </w:pPr>
          </w:p>
        </w:tc>
        <w:tc>
          <w:tcPr>
            <w:tcW w:w="805" w:type="dxa"/>
            <w:vAlign w:val="top"/>
          </w:tcPr>
          <w:p w14:paraId="237B1AB9">
            <w:pPr>
              <w:rPr>
                <w:rFonts w:ascii="Arial"/>
                <w:sz w:val="21"/>
              </w:rPr>
            </w:pPr>
          </w:p>
        </w:tc>
        <w:tc>
          <w:tcPr>
            <w:tcW w:w="804" w:type="dxa"/>
            <w:vAlign w:val="top"/>
          </w:tcPr>
          <w:p w14:paraId="159C6B17">
            <w:pPr>
              <w:rPr>
                <w:rFonts w:ascii="Arial"/>
                <w:sz w:val="21"/>
              </w:rPr>
            </w:pPr>
          </w:p>
        </w:tc>
        <w:tc>
          <w:tcPr>
            <w:tcW w:w="2014" w:type="dxa"/>
            <w:vAlign w:val="top"/>
          </w:tcPr>
          <w:p w14:paraId="03240385">
            <w:pPr>
              <w:rPr>
                <w:rFonts w:ascii="Arial"/>
                <w:sz w:val="21"/>
              </w:rPr>
            </w:pPr>
          </w:p>
        </w:tc>
        <w:tc>
          <w:tcPr>
            <w:tcW w:w="4030" w:type="dxa"/>
            <w:vAlign w:val="top"/>
          </w:tcPr>
          <w:p w14:paraId="470F4390">
            <w:pPr>
              <w:pStyle w:val="6"/>
              <w:spacing w:before="131" w:line="227" w:lineRule="auto"/>
              <w:ind w:left="113"/>
            </w:pPr>
            <w:r>
              <w:rPr>
                <w:spacing w:val="4"/>
              </w:rPr>
              <w:t>平均考勤率&lt;30%  得</w:t>
            </w:r>
            <w:r>
              <w:rPr>
                <w:spacing w:val="-24"/>
              </w:rPr>
              <w:t xml:space="preserve"> </w:t>
            </w:r>
            <w:r>
              <w:rPr>
                <w:spacing w:val="4"/>
              </w:rPr>
              <w:t>0</w:t>
            </w:r>
            <w:r>
              <w:rPr>
                <w:spacing w:val="-36"/>
              </w:rPr>
              <w:t xml:space="preserve"> </w:t>
            </w:r>
            <w:r>
              <w:rPr>
                <w:spacing w:val="4"/>
              </w:rPr>
              <w:t>分。</w:t>
            </w:r>
          </w:p>
        </w:tc>
      </w:tr>
      <w:tr w14:paraId="003D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66" w:type="dxa"/>
            <w:vMerge w:val="continue"/>
            <w:tcBorders>
              <w:top w:val="nil"/>
              <w:bottom w:val="nil"/>
            </w:tcBorders>
            <w:vAlign w:val="top"/>
          </w:tcPr>
          <w:p w14:paraId="15918B61">
            <w:pPr>
              <w:rPr>
                <w:rFonts w:ascii="Arial"/>
                <w:sz w:val="21"/>
              </w:rPr>
            </w:pPr>
          </w:p>
        </w:tc>
        <w:tc>
          <w:tcPr>
            <w:tcW w:w="805" w:type="dxa"/>
            <w:vAlign w:val="top"/>
          </w:tcPr>
          <w:p w14:paraId="3BBEB8CC">
            <w:pPr>
              <w:spacing w:line="251" w:lineRule="auto"/>
              <w:rPr>
                <w:rFonts w:ascii="Arial"/>
                <w:sz w:val="21"/>
              </w:rPr>
            </w:pPr>
          </w:p>
          <w:p w14:paraId="11FC3C18">
            <w:pPr>
              <w:spacing w:line="252" w:lineRule="auto"/>
              <w:rPr>
                <w:rFonts w:ascii="Arial"/>
                <w:sz w:val="21"/>
              </w:rPr>
            </w:pPr>
          </w:p>
          <w:p w14:paraId="0B3FA3B5">
            <w:pPr>
              <w:pStyle w:val="6"/>
              <w:spacing w:before="65" w:line="189" w:lineRule="auto"/>
              <w:ind w:left="249"/>
            </w:pPr>
            <w:r>
              <w:rPr>
                <w:spacing w:val="1"/>
              </w:rPr>
              <w:t>0.0</w:t>
            </w:r>
          </w:p>
        </w:tc>
        <w:tc>
          <w:tcPr>
            <w:tcW w:w="804" w:type="dxa"/>
            <w:vAlign w:val="top"/>
          </w:tcPr>
          <w:p w14:paraId="704CD271">
            <w:pPr>
              <w:spacing w:line="250" w:lineRule="auto"/>
              <w:rPr>
                <w:rFonts w:ascii="Arial"/>
                <w:sz w:val="21"/>
              </w:rPr>
            </w:pPr>
          </w:p>
          <w:p w14:paraId="49BFB354">
            <w:pPr>
              <w:spacing w:line="251" w:lineRule="auto"/>
              <w:rPr>
                <w:rFonts w:ascii="Arial"/>
                <w:sz w:val="21"/>
              </w:rPr>
            </w:pPr>
          </w:p>
          <w:p w14:paraId="24EAF2CB">
            <w:pPr>
              <w:pStyle w:val="6"/>
              <w:spacing w:before="65" w:line="190" w:lineRule="auto"/>
              <w:ind w:left="212"/>
            </w:pPr>
            <w:r>
              <w:rPr>
                <w:spacing w:val="-1"/>
              </w:rPr>
              <w:t>15.0</w:t>
            </w:r>
          </w:p>
        </w:tc>
        <w:tc>
          <w:tcPr>
            <w:tcW w:w="2014" w:type="dxa"/>
            <w:vAlign w:val="top"/>
          </w:tcPr>
          <w:p w14:paraId="7DD55A9A">
            <w:pPr>
              <w:spacing w:line="469" w:lineRule="auto"/>
              <w:rPr>
                <w:rFonts w:ascii="Arial"/>
                <w:sz w:val="21"/>
              </w:rPr>
            </w:pPr>
          </w:p>
          <w:p w14:paraId="71079E43">
            <w:pPr>
              <w:pStyle w:val="6"/>
              <w:spacing w:before="65" w:line="228" w:lineRule="auto"/>
              <w:ind w:left="596"/>
            </w:pPr>
            <w:r>
              <w:rPr>
                <w:spacing w:val="6"/>
              </w:rPr>
              <w:t>企业信用</w:t>
            </w:r>
          </w:p>
        </w:tc>
        <w:tc>
          <w:tcPr>
            <w:tcW w:w="4030" w:type="dxa"/>
            <w:vAlign w:val="top"/>
          </w:tcPr>
          <w:p w14:paraId="4F902AE0">
            <w:pPr>
              <w:pStyle w:val="6"/>
              <w:spacing w:before="130" w:line="239" w:lineRule="auto"/>
              <w:ind w:left="116" w:right="140" w:hanging="1"/>
            </w:pPr>
            <w:r>
              <w:rPr>
                <w:spacing w:val="9"/>
              </w:rPr>
              <w:t>方法二：某有效投标人市场企业信用评价</w:t>
            </w:r>
            <w:r>
              <w:rPr>
                <w:spacing w:val="5"/>
              </w:rPr>
              <w:t xml:space="preserve"> </w:t>
            </w:r>
            <w:r>
              <w:rPr>
                <w:spacing w:val="2"/>
              </w:rPr>
              <w:t>分为</w:t>
            </w:r>
            <w:r>
              <w:rPr>
                <w:spacing w:val="-24"/>
              </w:rPr>
              <w:t xml:space="preserve"> </w:t>
            </w:r>
            <w:r>
              <w:t>Ln</w:t>
            </w:r>
            <w:r>
              <w:rPr>
                <w:spacing w:val="2"/>
              </w:rPr>
              <w:t>（n</w:t>
            </w:r>
            <w:r>
              <w:rPr>
                <w:spacing w:val="-38"/>
              </w:rPr>
              <w:t xml:space="preserve"> </w:t>
            </w:r>
            <w:r>
              <w:rPr>
                <w:spacing w:val="2"/>
              </w:rPr>
              <w:t>为从</w:t>
            </w:r>
            <w:r>
              <w:rPr>
                <w:spacing w:val="-21"/>
              </w:rPr>
              <w:t xml:space="preserve"> </w:t>
            </w:r>
            <w:r>
              <w:rPr>
                <w:spacing w:val="2"/>
              </w:rPr>
              <w:t>1</w:t>
            </w:r>
            <w:r>
              <w:rPr>
                <w:spacing w:val="-32"/>
              </w:rPr>
              <w:t xml:space="preserve"> </w:t>
            </w:r>
            <w:r>
              <w:rPr>
                <w:spacing w:val="2"/>
              </w:rPr>
              <w:t>到</w:t>
            </w:r>
            <w:r>
              <w:rPr>
                <w:spacing w:val="-41"/>
              </w:rPr>
              <w:t xml:space="preserve"> </w:t>
            </w:r>
            <w:r>
              <w:rPr>
                <w:spacing w:val="2"/>
              </w:rPr>
              <w:t>n</w:t>
            </w:r>
            <w:r>
              <w:rPr>
                <w:spacing w:val="-21"/>
              </w:rPr>
              <w:t xml:space="preserve"> </w:t>
            </w:r>
            <w:r>
              <w:rPr>
                <w:spacing w:val="2"/>
              </w:rPr>
              <w:t>的自然数，示例：</w:t>
            </w:r>
          </w:p>
          <w:p w14:paraId="33031EF2">
            <w:pPr>
              <w:pStyle w:val="6"/>
              <w:spacing w:before="24" w:line="228" w:lineRule="auto"/>
              <w:ind w:left="113"/>
            </w:pPr>
            <w:r>
              <w:rPr>
                <w:spacing w:val="6"/>
              </w:rPr>
              <w:t>L1、L2........</w:t>
            </w:r>
            <w:r>
              <w:t>Ln</w:t>
            </w:r>
            <w:r>
              <w:rPr>
                <w:spacing w:val="22"/>
              </w:rPr>
              <w:t>），</w:t>
            </w:r>
            <w:r>
              <w:rPr>
                <w:spacing w:val="6"/>
              </w:rPr>
              <w:t>投标人的企业信用</w:t>
            </w:r>
          </w:p>
          <w:p w14:paraId="3DF1C03F">
            <w:pPr>
              <w:pStyle w:val="6"/>
              <w:spacing w:before="26" w:line="228" w:lineRule="auto"/>
              <w:ind w:left="115"/>
            </w:pPr>
            <w:r>
              <w:rPr>
                <w:spacing w:val="9"/>
              </w:rPr>
              <w:t>得分</w:t>
            </w:r>
            <w:r>
              <w:rPr>
                <w:spacing w:val="-38"/>
              </w:rPr>
              <w:t xml:space="preserve"> </w:t>
            </w:r>
            <w:r>
              <w:t>Li</w:t>
            </w:r>
            <w:r>
              <w:rPr>
                <w:spacing w:val="9"/>
              </w:rPr>
              <w:t>=6</w:t>
            </w:r>
            <w:r>
              <w:rPr>
                <w:spacing w:val="-6"/>
              </w:rPr>
              <w:t>＋（</w:t>
            </w:r>
            <w:r>
              <w:t>Ln</w:t>
            </w:r>
            <w:r>
              <w:rPr>
                <w:spacing w:val="9"/>
              </w:rPr>
              <w:t>－80）/10</w:t>
            </w:r>
            <w:r>
              <w:rPr>
                <w:spacing w:val="4"/>
              </w:rPr>
              <w:t xml:space="preserve">  </w:t>
            </w:r>
            <w:r>
              <w:rPr>
                <w:spacing w:val="9"/>
              </w:rPr>
              <w:t>。</w:t>
            </w:r>
          </w:p>
        </w:tc>
      </w:tr>
      <w:tr w14:paraId="7369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066" w:type="dxa"/>
            <w:vMerge w:val="continue"/>
            <w:tcBorders>
              <w:top w:val="nil"/>
            </w:tcBorders>
            <w:vAlign w:val="top"/>
          </w:tcPr>
          <w:p w14:paraId="1BFDB658">
            <w:pPr>
              <w:rPr>
                <w:rFonts w:ascii="Arial"/>
                <w:sz w:val="21"/>
              </w:rPr>
            </w:pPr>
          </w:p>
        </w:tc>
        <w:tc>
          <w:tcPr>
            <w:tcW w:w="805" w:type="dxa"/>
            <w:vAlign w:val="top"/>
          </w:tcPr>
          <w:p w14:paraId="4000E3F1">
            <w:pPr>
              <w:spacing w:line="318" w:lineRule="auto"/>
              <w:rPr>
                <w:rFonts w:ascii="Arial"/>
                <w:sz w:val="21"/>
              </w:rPr>
            </w:pPr>
          </w:p>
          <w:p w14:paraId="712FAEA4">
            <w:pPr>
              <w:spacing w:line="318" w:lineRule="auto"/>
              <w:rPr>
                <w:rFonts w:ascii="Arial"/>
                <w:sz w:val="21"/>
              </w:rPr>
            </w:pPr>
          </w:p>
          <w:p w14:paraId="777C803C">
            <w:pPr>
              <w:pStyle w:val="6"/>
              <w:spacing w:before="65" w:line="189" w:lineRule="auto"/>
              <w:ind w:left="249"/>
            </w:pPr>
            <w:r>
              <w:rPr>
                <w:spacing w:val="1"/>
              </w:rPr>
              <w:t>0.0</w:t>
            </w:r>
          </w:p>
        </w:tc>
        <w:tc>
          <w:tcPr>
            <w:tcW w:w="804" w:type="dxa"/>
            <w:vAlign w:val="top"/>
          </w:tcPr>
          <w:p w14:paraId="6C06446F">
            <w:pPr>
              <w:spacing w:line="318" w:lineRule="auto"/>
              <w:rPr>
                <w:rFonts w:ascii="Arial"/>
                <w:sz w:val="21"/>
              </w:rPr>
            </w:pPr>
          </w:p>
          <w:p w14:paraId="6BB6EA41">
            <w:pPr>
              <w:spacing w:line="318" w:lineRule="auto"/>
              <w:rPr>
                <w:rFonts w:ascii="Arial"/>
                <w:sz w:val="21"/>
              </w:rPr>
            </w:pPr>
          </w:p>
          <w:p w14:paraId="67689371">
            <w:pPr>
              <w:pStyle w:val="6"/>
              <w:spacing w:before="65" w:line="189" w:lineRule="auto"/>
              <w:ind w:left="253"/>
            </w:pPr>
            <w:r>
              <w:rPr>
                <w:spacing w:val="1"/>
              </w:rPr>
              <w:t>5.0</w:t>
            </w:r>
          </w:p>
        </w:tc>
        <w:tc>
          <w:tcPr>
            <w:tcW w:w="2014" w:type="dxa"/>
            <w:vAlign w:val="top"/>
          </w:tcPr>
          <w:p w14:paraId="20CC4123">
            <w:pPr>
              <w:spacing w:line="301" w:lineRule="auto"/>
              <w:rPr>
                <w:rFonts w:ascii="Arial"/>
                <w:sz w:val="21"/>
              </w:rPr>
            </w:pPr>
          </w:p>
          <w:p w14:paraId="06F9AE66">
            <w:pPr>
              <w:spacing w:line="302" w:lineRule="auto"/>
              <w:rPr>
                <w:rFonts w:ascii="Arial"/>
                <w:sz w:val="21"/>
              </w:rPr>
            </w:pPr>
          </w:p>
          <w:p w14:paraId="2E9F251F">
            <w:pPr>
              <w:pStyle w:val="6"/>
              <w:spacing w:before="65" w:line="227" w:lineRule="auto"/>
              <w:ind w:left="172"/>
            </w:pPr>
            <w:r>
              <w:rPr>
                <w:spacing w:val="8"/>
              </w:rPr>
              <w:t>拟派项目经理信用</w:t>
            </w:r>
          </w:p>
        </w:tc>
        <w:tc>
          <w:tcPr>
            <w:tcW w:w="4030" w:type="dxa"/>
            <w:vAlign w:val="top"/>
          </w:tcPr>
          <w:p w14:paraId="78924898">
            <w:pPr>
              <w:pStyle w:val="6"/>
              <w:spacing w:before="130" w:line="238" w:lineRule="auto"/>
              <w:ind w:left="113" w:right="140" w:firstLine="1"/>
            </w:pPr>
            <w:r>
              <w:rPr>
                <w:spacing w:val="9"/>
              </w:rPr>
              <w:t>有效投标人的拟派项目经理市场个人信用</w:t>
            </w:r>
            <w:r>
              <w:rPr>
                <w:spacing w:val="5"/>
              </w:rPr>
              <w:t xml:space="preserve"> </w:t>
            </w:r>
            <w:r>
              <w:rPr>
                <w:spacing w:val="3"/>
              </w:rPr>
              <w:t>评价分值为</w:t>
            </w:r>
            <w:r>
              <w:rPr>
                <w:spacing w:val="-40"/>
              </w:rPr>
              <w:t xml:space="preserve"> </w:t>
            </w:r>
            <w:r>
              <w:t>Wn</w:t>
            </w:r>
            <w:r>
              <w:rPr>
                <w:spacing w:val="3"/>
              </w:rPr>
              <w:t>（n</w:t>
            </w:r>
            <w:r>
              <w:rPr>
                <w:spacing w:val="-35"/>
              </w:rPr>
              <w:t xml:space="preserve"> </w:t>
            </w:r>
            <w:r>
              <w:rPr>
                <w:spacing w:val="3"/>
              </w:rPr>
              <w:t>为从</w:t>
            </w:r>
            <w:r>
              <w:rPr>
                <w:spacing w:val="-22"/>
              </w:rPr>
              <w:t xml:space="preserve"> </w:t>
            </w:r>
            <w:r>
              <w:rPr>
                <w:spacing w:val="3"/>
              </w:rPr>
              <w:t>1</w:t>
            </w:r>
            <w:r>
              <w:rPr>
                <w:spacing w:val="-34"/>
              </w:rPr>
              <w:t xml:space="preserve"> </w:t>
            </w:r>
            <w:r>
              <w:rPr>
                <w:spacing w:val="3"/>
              </w:rPr>
              <w:t>到</w:t>
            </w:r>
            <w:r>
              <w:rPr>
                <w:spacing w:val="-39"/>
              </w:rPr>
              <w:t xml:space="preserve"> </w:t>
            </w:r>
            <w:r>
              <w:rPr>
                <w:spacing w:val="3"/>
              </w:rPr>
              <w:t>n</w:t>
            </w:r>
            <w:r>
              <w:rPr>
                <w:spacing w:val="-23"/>
              </w:rPr>
              <w:t xml:space="preserve"> </w:t>
            </w:r>
            <w:r>
              <w:rPr>
                <w:spacing w:val="3"/>
              </w:rPr>
              <w:t>的自然数，</w:t>
            </w:r>
          </w:p>
          <w:p w14:paraId="2ADDD3A5">
            <w:pPr>
              <w:pStyle w:val="6"/>
              <w:spacing w:before="25" w:line="228" w:lineRule="auto"/>
              <w:ind w:left="115"/>
            </w:pPr>
            <w:r>
              <w:rPr>
                <w:spacing w:val="6"/>
              </w:rPr>
              <w:t>示例：W1、W2........</w:t>
            </w:r>
            <w:r>
              <w:t>Wn</w:t>
            </w:r>
            <w:r>
              <w:rPr>
                <w:spacing w:val="20"/>
              </w:rPr>
              <w:t>），</w:t>
            </w:r>
            <w:r>
              <w:rPr>
                <w:spacing w:val="6"/>
              </w:rPr>
              <w:t>其中最高值</w:t>
            </w:r>
          </w:p>
          <w:p w14:paraId="73FC00D7">
            <w:pPr>
              <w:pStyle w:val="6"/>
              <w:spacing w:before="26" w:line="243" w:lineRule="auto"/>
              <w:ind w:left="108" w:right="140" w:firstLine="8"/>
            </w:pPr>
            <w:r>
              <w:rPr>
                <w:spacing w:val="7"/>
              </w:rPr>
              <w:t>为</w:t>
            </w:r>
            <w:r>
              <w:rPr>
                <w:spacing w:val="-46"/>
              </w:rPr>
              <w:t xml:space="preserve"> </w:t>
            </w:r>
            <w:r>
              <w:t>WMAX</w:t>
            </w:r>
            <w:r>
              <w:rPr>
                <w:spacing w:val="7"/>
              </w:rPr>
              <w:t>，投标人拟派项目经理信用得分：</w:t>
            </w:r>
            <w:r>
              <w:t xml:space="preserve"> Wi</w:t>
            </w:r>
            <w:r>
              <w:rPr>
                <w:spacing w:val="11"/>
              </w:rPr>
              <w:t>=5×</w:t>
            </w:r>
            <w:r>
              <w:t>Wn</w:t>
            </w:r>
            <w:r>
              <w:rPr>
                <w:spacing w:val="11"/>
              </w:rPr>
              <w:t>/</w:t>
            </w:r>
            <w:r>
              <w:t>WMAX</w:t>
            </w:r>
            <w:r>
              <w:rPr>
                <w:spacing w:val="11"/>
              </w:rPr>
              <w:t xml:space="preserve"> 。</w:t>
            </w:r>
          </w:p>
        </w:tc>
      </w:tr>
      <w:tr w14:paraId="33799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Align w:val="top"/>
          </w:tcPr>
          <w:p w14:paraId="31991A90">
            <w:pPr>
              <w:pStyle w:val="6"/>
              <w:spacing w:before="164" w:line="189" w:lineRule="auto"/>
              <w:ind w:left="279"/>
            </w:pPr>
            <w:r>
              <w:rPr>
                <w:spacing w:val="2"/>
              </w:rPr>
              <w:t>3.3.4</w:t>
            </w:r>
          </w:p>
        </w:tc>
        <w:tc>
          <w:tcPr>
            <w:tcW w:w="1609" w:type="dxa"/>
            <w:gridSpan w:val="2"/>
            <w:vAlign w:val="top"/>
          </w:tcPr>
          <w:p w14:paraId="4B0441DA">
            <w:pPr>
              <w:pStyle w:val="6"/>
              <w:spacing w:before="131" w:line="228" w:lineRule="auto"/>
              <w:ind w:left="185"/>
            </w:pPr>
            <w:r>
              <w:rPr>
                <w:spacing w:val="7"/>
              </w:rPr>
              <w:t>否决投标条件</w:t>
            </w:r>
          </w:p>
        </w:tc>
        <w:tc>
          <w:tcPr>
            <w:tcW w:w="6044" w:type="dxa"/>
            <w:gridSpan w:val="2"/>
            <w:vAlign w:val="top"/>
          </w:tcPr>
          <w:p w14:paraId="502D2F97">
            <w:pPr>
              <w:pStyle w:val="6"/>
              <w:spacing w:before="131" w:line="227" w:lineRule="auto"/>
              <w:ind w:left="2321"/>
              <w:outlineLvl w:val="1"/>
            </w:pPr>
            <w:bookmarkStart w:id="246" w:name="bookmark141"/>
            <w:bookmarkEnd w:id="246"/>
            <w:r>
              <w:rPr>
                <w:spacing w:val="7"/>
              </w:rPr>
              <w:t>见本须知附件</w:t>
            </w:r>
            <w:r>
              <w:rPr>
                <w:spacing w:val="-44"/>
              </w:rPr>
              <w:t xml:space="preserve"> </w:t>
            </w:r>
            <w:r>
              <w:rPr>
                <w:spacing w:val="7"/>
              </w:rPr>
              <w:t>A</w:t>
            </w:r>
          </w:p>
        </w:tc>
      </w:tr>
      <w:tr w14:paraId="4E9C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6" w:type="dxa"/>
            <w:vAlign w:val="top"/>
          </w:tcPr>
          <w:p w14:paraId="70147501">
            <w:pPr>
              <w:pStyle w:val="6"/>
              <w:spacing w:before="299" w:line="189" w:lineRule="auto"/>
              <w:ind w:left="384"/>
            </w:pPr>
            <w:r>
              <w:rPr>
                <w:spacing w:val="1"/>
              </w:rPr>
              <w:t>3.5</w:t>
            </w:r>
          </w:p>
        </w:tc>
        <w:tc>
          <w:tcPr>
            <w:tcW w:w="1609" w:type="dxa"/>
            <w:gridSpan w:val="2"/>
            <w:vAlign w:val="top"/>
          </w:tcPr>
          <w:p w14:paraId="1E3D93CC">
            <w:pPr>
              <w:pStyle w:val="6"/>
              <w:spacing w:before="130"/>
              <w:ind w:left="503" w:right="175" w:hanging="322"/>
            </w:pPr>
            <w:r>
              <w:rPr>
                <w:spacing w:val="7"/>
              </w:rPr>
              <w:t>投标人成本评</w:t>
            </w:r>
            <w:r>
              <w:rPr>
                <w:spacing w:val="4"/>
              </w:rPr>
              <w:t xml:space="preserve"> </w:t>
            </w:r>
            <w:r>
              <w:rPr>
                <w:spacing w:val="3"/>
              </w:rPr>
              <w:t>审办法</w:t>
            </w:r>
          </w:p>
        </w:tc>
        <w:tc>
          <w:tcPr>
            <w:tcW w:w="6044" w:type="dxa"/>
            <w:gridSpan w:val="2"/>
            <w:vAlign w:val="top"/>
          </w:tcPr>
          <w:p w14:paraId="6C4B30E3">
            <w:pPr>
              <w:pStyle w:val="6"/>
              <w:spacing w:before="266" w:line="227" w:lineRule="auto"/>
              <w:ind w:left="2321"/>
            </w:pPr>
            <w:r>
              <w:rPr>
                <w:spacing w:val="6"/>
              </w:rPr>
              <w:t>见本须知附件</w:t>
            </w:r>
            <w:r>
              <w:rPr>
                <w:spacing w:val="-38"/>
              </w:rPr>
              <w:t xml:space="preserve"> </w:t>
            </w:r>
            <w:r>
              <w:rPr>
                <w:spacing w:val="6"/>
              </w:rPr>
              <w:t>B</w:t>
            </w:r>
          </w:p>
        </w:tc>
      </w:tr>
      <w:tr w14:paraId="658C9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Align w:val="top"/>
          </w:tcPr>
          <w:p w14:paraId="3045612D">
            <w:pPr>
              <w:pStyle w:val="6"/>
              <w:spacing w:before="166" w:line="189" w:lineRule="auto"/>
              <w:ind w:left="379"/>
            </w:pPr>
            <w:r>
              <w:rPr>
                <w:spacing w:val="2"/>
              </w:rPr>
              <w:t>4.3</w:t>
            </w:r>
          </w:p>
        </w:tc>
        <w:tc>
          <w:tcPr>
            <w:tcW w:w="1609" w:type="dxa"/>
            <w:gridSpan w:val="2"/>
            <w:vAlign w:val="top"/>
          </w:tcPr>
          <w:p w14:paraId="713AB98C">
            <w:pPr>
              <w:pStyle w:val="6"/>
              <w:spacing w:before="133" w:line="228" w:lineRule="auto"/>
              <w:ind w:left="197"/>
            </w:pPr>
            <w:r>
              <w:rPr>
                <w:spacing w:val="5"/>
              </w:rPr>
              <w:t>串通投标情形</w:t>
            </w:r>
          </w:p>
        </w:tc>
        <w:tc>
          <w:tcPr>
            <w:tcW w:w="6044" w:type="dxa"/>
            <w:gridSpan w:val="2"/>
            <w:vAlign w:val="top"/>
          </w:tcPr>
          <w:p w14:paraId="29EB2DE8">
            <w:pPr>
              <w:pStyle w:val="6"/>
              <w:spacing w:before="133" w:line="227" w:lineRule="auto"/>
              <w:ind w:left="2321"/>
            </w:pPr>
            <w:r>
              <w:rPr>
                <w:spacing w:val="6"/>
              </w:rPr>
              <w:t>见本须知附件</w:t>
            </w:r>
            <w:r>
              <w:rPr>
                <w:spacing w:val="-36"/>
              </w:rPr>
              <w:t xml:space="preserve"> </w:t>
            </w:r>
            <w:r>
              <w:rPr>
                <w:spacing w:val="6"/>
              </w:rPr>
              <w:t>C</w:t>
            </w:r>
          </w:p>
        </w:tc>
      </w:tr>
      <w:tr w14:paraId="3D4FD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66" w:type="dxa"/>
            <w:vAlign w:val="top"/>
          </w:tcPr>
          <w:p w14:paraId="19C10C07">
            <w:pPr>
              <w:pStyle w:val="6"/>
              <w:spacing w:before="134" w:line="324" w:lineRule="exact"/>
              <w:ind w:left="340"/>
            </w:pPr>
            <w:r>
              <w:rPr>
                <w:spacing w:val="-2"/>
                <w:position w:val="2"/>
              </w:rPr>
              <w:t>……</w:t>
            </w:r>
          </w:p>
        </w:tc>
        <w:tc>
          <w:tcPr>
            <w:tcW w:w="1609" w:type="dxa"/>
            <w:gridSpan w:val="2"/>
            <w:vAlign w:val="top"/>
          </w:tcPr>
          <w:p w14:paraId="3B7B26BA">
            <w:pPr>
              <w:pStyle w:val="6"/>
              <w:spacing w:before="134" w:line="324" w:lineRule="exact"/>
              <w:ind w:left="611"/>
            </w:pPr>
            <w:r>
              <w:rPr>
                <w:spacing w:val="-2"/>
                <w:position w:val="2"/>
              </w:rPr>
              <w:t>……</w:t>
            </w:r>
          </w:p>
        </w:tc>
        <w:tc>
          <w:tcPr>
            <w:tcW w:w="6044" w:type="dxa"/>
            <w:gridSpan w:val="2"/>
            <w:vAlign w:val="top"/>
          </w:tcPr>
          <w:p w14:paraId="3745319E">
            <w:pPr>
              <w:pStyle w:val="6"/>
              <w:spacing w:before="134" w:line="324" w:lineRule="exact"/>
              <w:ind w:left="2830"/>
            </w:pPr>
            <w:r>
              <w:rPr>
                <w:spacing w:val="-2"/>
                <w:position w:val="2"/>
              </w:rPr>
              <w:t>……</w:t>
            </w:r>
          </w:p>
        </w:tc>
      </w:tr>
    </w:tbl>
    <w:p w14:paraId="404C81B1">
      <w:pPr>
        <w:pStyle w:val="2"/>
      </w:pPr>
    </w:p>
    <w:p w14:paraId="130086FF">
      <w:pPr>
        <w:sectPr>
          <w:footerReference r:id="rId55" w:type="default"/>
          <w:pgSz w:w="11906" w:h="16839"/>
          <w:pgMar w:top="1431" w:right="1590" w:bottom="1017" w:left="1590" w:header="0" w:footer="852" w:gutter="0"/>
          <w:cols w:space="720" w:num="1"/>
        </w:sectPr>
      </w:pPr>
    </w:p>
    <w:p w14:paraId="3C52DE0A">
      <w:pPr>
        <w:spacing w:before="198" w:line="225" w:lineRule="auto"/>
        <w:ind w:left="137"/>
        <w:rPr>
          <w:rFonts w:ascii="黑体" w:hAnsi="黑体" w:eastAsia="黑体" w:cs="黑体"/>
          <w:sz w:val="28"/>
          <w:szCs w:val="28"/>
        </w:rPr>
      </w:pPr>
      <w:bookmarkStart w:id="247" w:name="bookmark142"/>
      <w:bookmarkEnd w:id="247"/>
      <w:r>
        <w:rPr>
          <w:rFonts w:ascii="黑体" w:hAnsi="黑体" w:eastAsia="黑体" w:cs="黑体"/>
          <w:spacing w:val="-9"/>
          <w:sz w:val="28"/>
          <w:szCs w:val="28"/>
        </w:rPr>
        <w:t>附件</w:t>
      </w:r>
      <w:r>
        <w:rPr>
          <w:rFonts w:ascii="黑体" w:hAnsi="黑体" w:eastAsia="黑体" w:cs="黑体"/>
          <w:spacing w:val="-69"/>
          <w:sz w:val="28"/>
          <w:szCs w:val="28"/>
        </w:rPr>
        <w:t xml:space="preserve"> </w:t>
      </w:r>
      <w:r>
        <w:rPr>
          <w:rFonts w:ascii="黑体" w:hAnsi="黑体" w:eastAsia="黑体" w:cs="黑体"/>
          <w:spacing w:val="-9"/>
          <w:sz w:val="28"/>
          <w:szCs w:val="28"/>
        </w:rPr>
        <w:t>A</w:t>
      </w:r>
    </w:p>
    <w:p w14:paraId="30A97ED9">
      <w:pPr>
        <w:pStyle w:val="2"/>
        <w:spacing w:line="350" w:lineRule="auto"/>
      </w:pPr>
    </w:p>
    <w:p w14:paraId="0C68D74A">
      <w:pPr>
        <w:spacing w:before="91" w:line="223" w:lineRule="auto"/>
        <w:ind w:left="3813"/>
        <w:rPr>
          <w:rFonts w:ascii="黑体" w:hAnsi="黑体" w:eastAsia="黑体" w:cs="黑体"/>
          <w:sz w:val="28"/>
          <w:szCs w:val="28"/>
        </w:rPr>
      </w:pPr>
      <w:r>
        <w:rPr>
          <w:rFonts w:ascii="黑体" w:hAnsi="黑体" w:eastAsia="黑体" w:cs="黑体"/>
          <w:spacing w:val="-2"/>
          <w:sz w:val="28"/>
          <w:szCs w:val="28"/>
        </w:rPr>
        <w:t>否决投标条件</w:t>
      </w:r>
    </w:p>
    <w:p w14:paraId="5AD8DE9D">
      <w:pPr>
        <w:spacing w:before="182"/>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6884"/>
      </w:tblGrid>
      <w:tr w14:paraId="7B0FD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5" w:type="dxa"/>
            <w:vAlign w:val="top"/>
          </w:tcPr>
          <w:p w14:paraId="4D5952FB">
            <w:pPr>
              <w:pStyle w:val="6"/>
              <w:spacing w:before="130" w:line="229" w:lineRule="auto"/>
              <w:ind w:left="710"/>
            </w:pPr>
            <w:r>
              <w:rPr>
                <w:spacing w:val="5"/>
              </w:rPr>
              <w:t>序号</w:t>
            </w:r>
          </w:p>
        </w:tc>
        <w:tc>
          <w:tcPr>
            <w:tcW w:w="6884" w:type="dxa"/>
            <w:vAlign w:val="top"/>
          </w:tcPr>
          <w:p w14:paraId="38EACE90">
            <w:pPr>
              <w:pStyle w:val="6"/>
              <w:spacing w:before="129" w:line="228" w:lineRule="auto"/>
              <w:ind w:left="2824"/>
            </w:pPr>
            <w:r>
              <w:rPr>
                <w:spacing w:val="7"/>
              </w:rPr>
              <w:t>否决投标条件</w:t>
            </w:r>
          </w:p>
        </w:tc>
      </w:tr>
      <w:tr w14:paraId="10EF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835" w:type="dxa"/>
            <w:vAlign w:val="top"/>
          </w:tcPr>
          <w:p w14:paraId="366498F5">
            <w:pPr>
              <w:pStyle w:val="6"/>
              <w:spacing w:before="298" w:line="189" w:lineRule="auto"/>
              <w:ind w:left="885"/>
            </w:pPr>
            <w:r>
              <w:t>1</w:t>
            </w:r>
          </w:p>
        </w:tc>
        <w:tc>
          <w:tcPr>
            <w:tcW w:w="6884" w:type="dxa"/>
            <w:vAlign w:val="top"/>
          </w:tcPr>
          <w:p w14:paraId="3E8F8529">
            <w:pPr>
              <w:pStyle w:val="6"/>
              <w:spacing w:before="128"/>
              <w:ind w:left="112" w:right="265" w:firstLine="2"/>
            </w:pPr>
            <w:r>
              <w:rPr>
                <w:spacing w:val="9"/>
              </w:rPr>
              <w:t>投标总价不等于各单项工程报价之和且拒不按照评标委员会要求进行澄</w:t>
            </w:r>
            <w:r>
              <w:rPr>
                <w:spacing w:val="18"/>
              </w:rPr>
              <w:t xml:space="preserve"> </w:t>
            </w:r>
            <w:r>
              <w:rPr>
                <w:spacing w:val="9"/>
              </w:rPr>
              <w:t>清、说明或者修正影响评标的</w:t>
            </w:r>
          </w:p>
        </w:tc>
      </w:tr>
      <w:tr w14:paraId="1B70C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3BD331F6">
            <w:pPr>
              <w:pStyle w:val="6"/>
              <w:spacing w:before="161" w:line="189" w:lineRule="auto"/>
              <w:ind w:left="872"/>
            </w:pPr>
            <w:r>
              <w:t>2</w:t>
            </w:r>
          </w:p>
        </w:tc>
        <w:tc>
          <w:tcPr>
            <w:tcW w:w="6884" w:type="dxa"/>
            <w:vAlign w:val="top"/>
          </w:tcPr>
          <w:p w14:paraId="40BD8B30">
            <w:pPr>
              <w:pStyle w:val="6"/>
              <w:spacing w:before="128" w:line="226" w:lineRule="auto"/>
              <w:ind w:left="115"/>
            </w:pPr>
            <w:r>
              <w:rPr>
                <w:spacing w:val="9"/>
              </w:rPr>
              <w:t>投标总价高于最高投标限价的</w:t>
            </w:r>
          </w:p>
        </w:tc>
      </w:tr>
      <w:tr w14:paraId="0CB7B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61D0C649">
            <w:pPr>
              <w:pStyle w:val="6"/>
              <w:spacing w:before="298" w:line="189" w:lineRule="auto"/>
              <w:ind w:left="874"/>
            </w:pPr>
            <w:r>
              <w:t>3</w:t>
            </w:r>
          </w:p>
        </w:tc>
        <w:tc>
          <w:tcPr>
            <w:tcW w:w="6884" w:type="dxa"/>
            <w:vAlign w:val="top"/>
          </w:tcPr>
          <w:p w14:paraId="2CC3C998">
            <w:pPr>
              <w:pStyle w:val="6"/>
              <w:spacing w:before="131" w:line="239" w:lineRule="auto"/>
              <w:ind w:left="112" w:right="265" w:firstLine="1"/>
            </w:pPr>
            <w:r>
              <w:rPr>
                <w:spacing w:val="9"/>
              </w:rPr>
              <w:t>单项工程费不等于各单位工程报价之和且拒不按照评标委员会要求进行</w:t>
            </w:r>
            <w:r>
              <w:rPr>
                <w:spacing w:val="18"/>
              </w:rPr>
              <w:t xml:space="preserve"> </w:t>
            </w:r>
            <w:r>
              <w:rPr>
                <w:spacing w:val="9"/>
              </w:rPr>
              <w:t>澄清、说明或者修正影响评标的</w:t>
            </w:r>
          </w:p>
        </w:tc>
      </w:tr>
      <w:tr w14:paraId="7E7D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4F556F56">
            <w:pPr>
              <w:pStyle w:val="6"/>
              <w:spacing w:before="297" w:line="189" w:lineRule="auto"/>
              <w:ind w:left="869"/>
            </w:pPr>
            <w:r>
              <w:t>4</w:t>
            </w:r>
          </w:p>
        </w:tc>
        <w:tc>
          <w:tcPr>
            <w:tcW w:w="6884" w:type="dxa"/>
            <w:vAlign w:val="top"/>
          </w:tcPr>
          <w:p w14:paraId="7BA2C30C">
            <w:pPr>
              <w:pStyle w:val="6"/>
              <w:spacing w:before="129" w:line="228" w:lineRule="auto"/>
              <w:ind w:left="114"/>
            </w:pPr>
            <w:r>
              <w:rPr>
                <w:spacing w:val="12"/>
              </w:rPr>
              <w:t>单位工程费不等于分部分项工程费＋措施项目费＋其他项目费＋规</w:t>
            </w:r>
            <w:r>
              <w:rPr>
                <w:spacing w:val="11"/>
              </w:rPr>
              <w:t>费+</w:t>
            </w:r>
          </w:p>
          <w:p w14:paraId="07A8E857">
            <w:pPr>
              <w:pStyle w:val="6"/>
              <w:spacing w:before="24" w:line="227" w:lineRule="auto"/>
              <w:ind w:left="111"/>
            </w:pPr>
            <w:r>
              <w:rPr>
                <w:spacing w:val="8"/>
              </w:rPr>
              <w:t>税金之和且拒不按照评标委员会要求进行澄清、说明或者修正影响评标的</w:t>
            </w:r>
          </w:p>
        </w:tc>
      </w:tr>
      <w:tr w14:paraId="6AF6C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20D56621">
            <w:pPr>
              <w:spacing w:line="367" w:lineRule="auto"/>
              <w:rPr>
                <w:rFonts w:ascii="Arial"/>
                <w:sz w:val="21"/>
              </w:rPr>
            </w:pPr>
          </w:p>
          <w:p w14:paraId="3BCBDE38">
            <w:pPr>
              <w:pStyle w:val="6"/>
              <w:spacing w:before="65" w:line="187" w:lineRule="auto"/>
              <w:ind w:left="874"/>
            </w:pPr>
            <w:r>
              <w:t>5</w:t>
            </w:r>
          </w:p>
        </w:tc>
        <w:tc>
          <w:tcPr>
            <w:tcW w:w="6884" w:type="dxa"/>
            <w:vAlign w:val="top"/>
          </w:tcPr>
          <w:p w14:paraId="3845D057">
            <w:pPr>
              <w:pStyle w:val="6"/>
              <w:spacing w:before="128" w:line="244" w:lineRule="auto"/>
              <w:ind w:left="112" w:right="107" w:firstLine="2"/>
              <w:jc w:val="both"/>
            </w:pPr>
            <w:r>
              <w:rPr>
                <w:spacing w:val="8"/>
              </w:rPr>
              <w:t>分部分项工程费及单价措施费总价不等于各分部分项工程项目清单（含单</w:t>
            </w:r>
            <w:r>
              <w:t xml:space="preserve"> </w:t>
            </w:r>
            <w:r>
              <w:rPr>
                <w:spacing w:val="8"/>
              </w:rPr>
              <w:t>价措施项目）费之和且拒不按照评标委员会要求进行澄清、说明或者修正</w:t>
            </w:r>
            <w:r>
              <w:rPr>
                <w:spacing w:val="2"/>
              </w:rPr>
              <w:t xml:space="preserve"> </w:t>
            </w:r>
            <w:r>
              <w:rPr>
                <w:spacing w:val="8"/>
              </w:rPr>
              <w:t>影响评标的</w:t>
            </w:r>
          </w:p>
        </w:tc>
      </w:tr>
      <w:tr w14:paraId="5340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7B60EDD3">
            <w:pPr>
              <w:pStyle w:val="6"/>
              <w:spacing w:before="163" w:line="189" w:lineRule="auto"/>
              <w:ind w:left="871"/>
            </w:pPr>
            <w:r>
              <w:t>6</w:t>
            </w:r>
          </w:p>
        </w:tc>
        <w:tc>
          <w:tcPr>
            <w:tcW w:w="6884" w:type="dxa"/>
            <w:vAlign w:val="top"/>
          </w:tcPr>
          <w:p w14:paraId="08FDEFD9">
            <w:pPr>
              <w:pStyle w:val="6"/>
              <w:spacing w:before="130" w:line="227" w:lineRule="auto"/>
              <w:ind w:left="115"/>
            </w:pPr>
            <w:r>
              <w:rPr>
                <w:spacing w:val="9"/>
              </w:rPr>
              <w:t>分部分项工程项目编码与招标文件发布的清单不一致的</w:t>
            </w:r>
          </w:p>
        </w:tc>
      </w:tr>
      <w:tr w14:paraId="0D19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44494BB7">
            <w:pPr>
              <w:pStyle w:val="6"/>
              <w:spacing w:before="166" w:line="187" w:lineRule="auto"/>
              <w:ind w:left="875"/>
            </w:pPr>
            <w:r>
              <w:t>7</w:t>
            </w:r>
          </w:p>
        </w:tc>
        <w:tc>
          <w:tcPr>
            <w:tcW w:w="6884" w:type="dxa"/>
            <w:vAlign w:val="top"/>
          </w:tcPr>
          <w:p w14:paraId="7632B181">
            <w:pPr>
              <w:pStyle w:val="6"/>
              <w:spacing w:before="130" w:line="227" w:lineRule="auto"/>
              <w:ind w:left="115"/>
            </w:pPr>
            <w:r>
              <w:rPr>
                <w:spacing w:val="9"/>
              </w:rPr>
              <w:t>分部分项工程项目名称与招标文件发布的清单不一致的</w:t>
            </w:r>
          </w:p>
        </w:tc>
      </w:tr>
      <w:tr w14:paraId="56EA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35" w:type="dxa"/>
            <w:vAlign w:val="top"/>
          </w:tcPr>
          <w:p w14:paraId="271E9D93">
            <w:pPr>
              <w:pStyle w:val="6"/>
              <w:spacing w:before="164" w:line="189" w:lineRule="auto"/>
              <w:ind w:left="870"/>
            </w:pPr>
            <w:r>
              <w:t>8</w:t>
            </w:r>
          </w:p>
        </w:tc>
        <w:tc>
          <w:tcPr>
            <w:tcW w:w="6884" w:type="dxa"/>
            <w:vAlign w:val="top"/>
          </w:tcPr>
          <w:p w14:paraId="37618E69">
            <w:pPr>
              <w:pStyle w:val="6"/>
              <w:spacing w:before="131" w:line="227" w:lineRule="auto"/>
              <w:ind w:left="115"/>
            </w:pPr>
            <w:r>
              <w:rPr>
                <w:spacing w:val="9"/>
              </w:rPr>
              <w:t>分部分项工程项目特征与招标文件发布的清单不一致的</w:t>
            </w:r>
          </w:p>
        </w:tc>
      </w:tr>
      <w:tr w14:paraId="50619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400CB79A">
            <w:pPr>
              <w:pStyle w:val="6"/>
              <w:spacing w:before="164" w:line="189" w:lineRule="auto"/>
              <w:ind w:left="870"/>
            </w:pPr>
            <w:r>
              <w:t>9</w:t>
            </w:r>
          </w:p>
        </w:tc>
        <w:tc>
          <w:tcPr>
            <w:tcW w:w="6884" w:type="dxa"/>
            <w:vAlign w:val="top"/>
          </w:tcPr>
          <w:p w14:paraId="299953F3">
            <w:pPr>
              <w:pStyle w:val="6"/>
              <w:spacing w:before="131" w:line="227" w:lineRule="auto"/>
              <w:ind w:left="115"/>
            </w:pPr>
            <w:r>
              <w:rPr>
                <w:spacing w:val="9"/>
              </w:rPr>
              <w:t>分部分项工程项目计量单位与招标文件发布的清单不一致的</w:t>
            </w:r>
          </w:p>
        </w:tc>
      </w:tr>
      <w:tr w14:paraId="7EF3A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363E5C91">
            <w:pPr>
              <w:pStyle w:val="6"/>
              <w:spacing w:before="161" w:line="190" w:lineRule="auto"/>
              <w:ind w:left="832"/>
            </w:pPr>
            <w:r>
              <w:rPr>
                <w:spacing w:val="-7"/>
              </w:rPr>
              <w:t>10</w:t>
            </w:r>
          </w:p>
        </w:tc>
        <w:tc>
          <w:tcPr>
            <w:tcW w:w="6884" w:type="dxa"/>
            <w:vAlign w:val="top"/>
          </w:tcPr>
          <w:p w14:paraId="6797FE85">
            <w:pPr>
              <w:pStyle w:val="6"/>
              <w:spacing w:before="129" w:line="227" w:lineRule="auto"/>
              <w:ind w:left="115"/>
            </w:pPr>
            <w:r>
              <w:rPr>
                <w:spacing w:val="9"/>
              </w:rPr>
              <w:t>分部分项工程项目工程量与招标文件发布的清单不一致的</w:t>
            </w:r>
          </w:p>
        </w:tc>
      </w:tr>
      <w:tr w14:paraId="14B6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17753E97">
            <w:pPr>
              <w:spacing w:line="369" w:lineRule="auto"/>
              <w:rPr>
                <w:rFonts w:ascii="Arial"/>
                <w:sz w:val="21"/>
              </w:rPr>
            </w:pPr>
          </w:p>
          <w:p w14:paraId="618B87D0">
            <w:pPr>
              <w:pStyle w:val="6"/>
              <w:spacing w:before="65" w:line="189" w:lineRule="auto"/>
              <w:ind w:left="832"/>
            </w:pPr>
            <w:r>
              <w:rPr>
                <w:spacing w:val="-7"/>
              </w:rPr>
              <w:t>11</w:t>
            </w:r>
          </w:p>
        </w:tc>
        <w:tc>
          <w:tcPr>
            <w:tcW w:w="6884" w:type="dxa"/>
            <w:vAlign w:val="top"/>
          </w:tcPr>
          <w:p w14:paraId="242A0545">
            <w:pPr>
              <w:pStyle w:val="6"/>
              <w:spacing w:before="132" w:line="243" w:lineRule="auto"/>
              <w:ind w:left="113" w:right="104" w:firstLine="1"/>
              <w:jc w:val="both"/>
            </w:pPr>
            <w:r>
              <w:rPr>
                <w:spacing w:val="8"/>
              </w:rPr>
              <w:t>分部分项工程项目清单的综合单价不等于人工费、材料费、机械费、管理</w:t>
            </w:r>
            <w:r>
              <w:t xml:space="preserve"> </w:t>
            </w:r>
            <w:r>
              <w:rPr>
                <w:spacing w:val="8"/>
              </w:rPr>
              <w:t>费及利润之和且拒不按照评标委员会要求进行澄清、说明或者修正影响评</w:t>
            </w:r>
            <w:r>
              <w:rPr>
                <w:spacing w:val="3"/>
              </w:rPr>
              <w:t xml:space="preserve"> </w:t>
            </w:r>
            <w:r>
              <w:rPr>
                <w:spacing w:val="4"/>
              </w:rPr>
              <w:t>标的</w:t>
            </w:r>
          </w:p>
        </w:tc>
      </w:tr>
      <w:tr w14:paraId="79BD3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35" w:type="dxa"/>
            <w:vAlign w:val="top"/>
          </w:tcPr>
          <w:p w14:paraId="307C1237">
            <w:pPr>
              <w:pStyle w:val="6"/>
              <w:spacing w:before="164" w:line="189" w:lineRule="auto"/>
              <w:ind w:left="832"/>
            </w:pPr>
            <w:r>
              <w:rPr>
                <w:spacing w:val="-7"/>
              </w:rPr>
              <w:t>12</w:t>
            </w:r>
          </w:p>
        </w:tc>
        <w:tc>
          <w:tcPr>
            <w:tcW w:w="6884" w:type="dxa"/>
            <w:vAlign w:val="top"/>
          </w:tcPr>
          <w:p w14:paraId="72BBA40C">
            <w:pPr>
              <w:pStyle w:val="6"/>
              <w:spacing w:before="131" w:line="226" w:lineRule="auto"/>
              <w:ind w:left="112"/>
            </w:pPr>
            <w:r>
              <w:rPr>
                <w:spacing w:val="9"/>
              </w:rPr>
              <w:t>材料单价综合单价中的材料单价与材料表中材料单价不一致的</w:t>
            </w:r>
          </w:p>
        </w:tc>
      </w:tr>
      <w:tr w14:paraId="6D06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66855EB3">
            <w:pPr>
              <w:pStyle w:val="6"/>
              <w:spacing w:before="162" w:line="190" w:lineRule="auto"/>
              <w:ind w:left="832"/>
            </w:pPr>
            <w:r>
              <w:rPr>
                <w:spacing w:val="-7"/>
              </w:rPr>
              <w:t>13</w:t>
            </w:r>
          </w:p>
        </w:tc>
        <w:tc>
          <w:tcPr>
            <w:tcW w:w="6884" w:type="dxa"/>
            <w:vAlign w:val="top"/>
          </w:tcPr>
          <w:p w14:paraId="31368CA4">
            <w:pPr>
              <w:pStyle w:val="6"/>
              <w:spacing w:before="130" w:line="228" w:lineRule="auto"/>
              <w:ind w:left="116"/>
            </w:pPr>
            <w:r>
              <w:rPr>
                <w:spacing w:val="9"/>
              </w:rPr>
              <w:t>安全文明施工措施费与河南省相关规定要求不符的</w:t>
            </w:r>
          </w:p>
        </w:tc>
      </w:tr>
      <w:tr w14:paraId="7A91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1AD6E307">
            <w:pPr>
              <w:pStyle w:val="6"/>
              <w:spacing w:before="164" w:line="189" w:lineRule="auto"/>
              <w:ind w:left="832"/>
            </w:pPr>
            <w:r>
              <w:rPr>
                <w:spacing w:val="-7"/>
              </w:rPr>
              <w:t>14</w:t>
            </w:r>
          </w:p>
        </w:tc>
        <w:tc>
          <w:tcPr>
            <w:tcW w:w="6884" w:type="dxa"/>
            <w:vAlign w:val="top"/>
          </w:tcPr>
          <w:p w14:paraId="3849E615">
            <w:pPr>
              <w:pStyle w:val="6"/>
              <w:spacing w:before="131" w:line="228" w:lineRule="auto"/>
              <w:ind w:left="113"/>
            </w:pPr>
            <w:r>
              <w:rPr>
                <w:spacing w:val="9"/>
              </w:rPr>
              <w:t>其他措施费（费率类）项目与招标文件要求不符的</w:t>
            </w:r>
          </w:p>
        </w:tc>
      </w:tr>
      <w:tr w14:paraId="06593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016F8E09">
            <w:pPr>
              <w:spacing w:line="367" w:lineRule="auto"/>
              <w:rPr>
                <w:rFonts w:ascii="Arial"/>
                <w:sz w:val="21"/>
              </w:rPr>
            </w:pPr>
          </w:p>
          <w:p w14:paraId="2A82434E">
            <w:pPr>
              <w:pStyle w:val="6"/>
              <w:spacing w:before="65" w:line="190" w:lineRule="auto"/>
              <w:ind w:left="832"/>
            </w:pPr>
            <w:r>
              <w:rPr>
                <w:spacing w:val="-7"/>
              </w:rPr>
              <w:t>15</w:t>
            </w:r>
          </w:p>
        </w:tc>
        <w:tc>
          <w:tcPr>
            <w:tcW w:w="6884" w:type="dxa"/>
            <w:vAlign w:val="top"/>
          </w:tcPr>
          <w:p w14:paraId="414E11DF">
            <w:pPr>
              <w:pStyle w:val="6"/>
              <w:spacing w:before="131" w:line="244" w:lineRule="auto"/>
              <w:ind w:left="112" w:right="107"/>
              <w:jc w:val="both"/>
            </w:pPr>
            <w:r>
              <w:rPr>
                <w:spacing w:val="8"/>
              </w:rPr>
              <w:t>其他项目费不等于各组成部分之和（暂列金额＋专业工程暂估价＋计日工</w:t>
            </w:r>
            <w:r>
              <w:rPr>
                <w:spacing w:val="1"/>
              </w:rPr>
              <w:t xml:space="preserve"> </w:t>
            </w:r>
            <w:r>
              <w:rPr>
                <w:spacing w:val="8"/>
              </w:rPr>
              <w:t>费＋总承包服务费）且拒不按照评标委员会要求进行澄清、说明或者修正</w:t>
            </w:r>
            <w:r>
              <w:rPr>
                <w:spacing w:val="2"/>
              </w:rPr>
              <w:t xml:space="preserve"> </w:t>
            </w:r>
            <w:r>
              <w:rPr>
                <w:spacing w:val="8"/>
              </w:rPr>
              <w:t>影响评标的</w:t>
            </w:r>
          </w:p>
        </w:tc>
      </w:tr>
      <w:tr w14:paraId="28A3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35" w:type="dxa"/>
            <w:vAlign w:val="top"/>
          </w:tcPr>
          <w:p w14:paraId="3991F154">
            <w:pPr>
              <w:pStyle w:val="6"/>
              <w:spacing w:before="165" w:line="190" w:lineRule="auto"/>
              <w:ind w:left="832"/>
            </w:pPr>
            <w:r>
              <w:rPr>
                <w:spacing w:val="-7"/>
              </w:rPr>
              <w:t>16</w:t>
            </w:r>
          </w:p>
        </w:tc>
        <w:tc>
          <w:tcPr>
            <w:tcW w:w="6884" w:type="dxa"/>
            <w:vAlign w:val="top"/>
          </w:tcPr>
          <w:p w14:paraId="7F1BF58E">
            <w:pPr>
              <w:pStyle w:val="6"/>
              <w:spacing w:before="133" w:line="227" w:lineRule="auto"/>
              <w:ind w:left="119"/>
            </w:pPr>
            <w:r>
              <w:rPr>
                <w:spacing w:val="9"/>
              </w:rPr>
              <w:t>暂列金额与招标文件发布的金额不一致的</w:t>
            </w:r>
          </w:p>
        </w:tc>
      </w:tr>
      <w:tr w14:paraId="3C227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835" w:type="dxa"/>
            <w:vAlign w:val="top"/>
          </w:tcPr>
          <w:p w14:paraId="3B92DC6D">
            <w:pPr>
              <w:pStyle w:val="6"/>
              <w:spacing w:before="299" w:line="190" w:lineRule="auto"/>
              <w:ind w:left="832"/>
            </w:pPr>
            <w:r>
              <w:rPr>
                <w:spacing w:val="-7"/>
              </w:rPr>
              <w:t>17</w:t>
            </w:r>
          </w:p>
        </w:tc>
        <w:tc>
          <w:tcPr>
            <w:tcW w:w="6884" w:type="dxa"/>
            <w:vAlign w:val="top"/>
          </w:tcPr>
          <w:p w14:paraId="42BAB093">
            <w:pPr>
              <w:pStyle w:val="6"/>
              <w:spacing w:before="133" w:line="238" w:lineRule="auto"/>
              <w:ind w:left="112" w:right="104" w:firstLine="6"/>
            </w:pPr>
            <w:r>
              <w:rPr>
                <w:spacing w:val="8"/>
              </w:rPr>
              <w:t>暂估价与招标文件发布的金额不一致的（包括材料暂估单价、工程设</w:t>
            </w:r>
            <w:r>
              <w:rPr>
                <w:spacing w:val="7"/>
              </w:rPr>
              <w:t>备暂</w:t>
            </w:r>
            <w:r>
              <w:t xml:space="preserve"> </w:t>
            </w:r>
            <w:r>
              <w:rPr>
                <w:spacing w:val="8"/>
              </w:rPr>
              <w:t>估单价和专业工程暂估价）</w:t>
            </w:r>
          </w:p>
        </w:tc>
      </w:tr>
      <w:tr w14:paraId="21A2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35" w:type="dxa"/>
            <w:vAlign w:val="top"/>
          </w:tcPr>
          <w:p w14:paraId="39DAF202">
            <w:pPr>
              <w:pStyle w:val="6"/>
              <w:spacing w:before="165" w:line="190" w:lineRule="auto"/>
              <w:ind w:left="832"/>
            </w:pPr>
            <w:r>
              <w:rPr>
                <w:spacing w:val="-7"/>
              </w:rPr>
              <w:t>18</w:t>
            </w:r>
          </w:p>
        </w:tc>
        <w:tc>
          <w:tcPr>
            <w:tcW w:w="6884" w:type="dxa"/>
            <w:vAlign w:val="top"/>
          </w:tcPr>
          <w:p w14:paraId="77BB4E00">
            <w:pPr>
              <w:pStyle w:val="6"/>
              <w:spacing w:before="133" w:line="227" w:lineRule="auto"/>
              <w:ind w:left="112"/>
            </w:pPr>
            <w:r>
              <w:rPr>
                <w:spacing w:val="8"/>
              </w:rPr>
              <w:t>计日工与招标文件发布的数量不一致的（计日工按照</w:t>
            </w:r>
            <w:r>
              <w:rPr>
                <w:spacing w:val="-28"/>
              </w:rPr>
              <w:t xml:space="preserve"> </w:t>
            </w:r>
            <w:r>
              <w:rPr>
                <w:spacing w:val="8"/>
              </w:rPr>
              <w:t>8</w:t>
            </w:r>
            <w:r>
              <w:rPr>
                <w:spacing w:val="-33"/>
              </w:rPr>
              <w:t xml:space="preserve"> </w:t>
            </w:r>
            <w:r>
              <w:rPr>
                <w:spacing w:val="8"/>
              </w:rPr>
              <w:t>小时工作制）</w:t>
            </w:r>
          </w:p>
        </w:tc>
      </w:tr>
    </w:tbl>
    <w:p w14:paraId="77DEAC47">
      <w:pPr>
        <w:pStyle w:val="2"/>
      </w:pPr>
    </w:p>
    <w:p w14:paraId="42497D76">
      <w:pPr>
        <w:sectPr>
          <w:footerReference r:id="rId56" w:type="default"/>
          <w:pgSz w:w="11906" w:h="16839"/>
          <w:pgMar w:top="1431" w:right="1590" w:bottom="1018" w:left="1590" w:header="0" w:footer="852" w:gutter="0"/>
          <w:cols w:space="720" w:num="1"/>
        </w:sectPr>
      </w:pPr>
    </w:p>
    <w:p w14:paraId="2CB07843">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6884"/>
      </w:tblGrid>
      <w:tr w14:paraId="35EDF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5" w:type="dxa"/>
            <w:vAlign w:val="top"/>
          </w:tcPr>
          <w:p w14:paraId="799256E3">
            <w:pPr>
              <w:pStyle w:val="6"/>
              <w:spacing w:before="163" w:line="190" w:lineRule="auto"/>
              <w:ind w:left="832"/>
            </w:pPr>
            <w:r>
              <w:rPr>
                <w:spacing w:val="-7"/>
              </w:rPr>
              <w:t>19</w:t>
            </w:r>
          </w:p>
        </w:tc>
        <w:tc>
          <w:tcPr>
            <w:tcW w:w="6884" w:type="dxa"/>
            <w:vAlign w:val="top"/>
          </w:tcPr>
          <w:p w14:paraId="5E63BA5E">
            <w:pPr>
              <w:pStyle w:val="6"/>
              <w:spacing w:before="131" w:line="228" w:lineRule="auto"/>
              <w:ind w:left="118"/>
            </w:pPr>
            <w:r>
              <w:rPr>
                <w:spacing w:val="8"/>
              </w:rPr>
              <w:t>总承包服务费不符合招标文件规定的</w:t>
            </w:r>
          </w:p>
        </w:tc>
      </w:tr>
      <w:tr w14:paraId="4544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35" w:type="dxa"/>
            <w:vAlign w:val="top"/>
          </w:tcPr>
          <w:p w14:paraId="48FFE726">
            <w:pPr>
              <w:pStyle w:val="6"/>
              <w:spacing w:before="163" w:line="189" w:lineRule="auto"/>
              <w:ind w:left="819"/>
            </w:pPr>
            <w:r>
              <w:rPr>
                <w:spacing w:val="-1"/>
              </w:rPr>
              <w:t>20</w:t>
            </w:r>
          </w:p>
        </w:tc>
        <w:tc>
          <w:tcPr>
            <w:tcW w:w="6884" w:type="dxa"/>
            <w:vAlign w:val="top"/>
          </w:tcPr>
          <w:p w14:paraId="1405F539">
            <w:pPr>
              <w:pStyle w:val="6"/>
              <w:spacing w:before="129" w:line="228" w:lineRule="auto"/>
              <w:ind w:left="113"/>
            </w:pPr>
            <w:r>
              <w:rPr>
                <w:spacing w:val="9"/>
              </w:rPr>
              <w:t>规费与河南省相关规定要求不符的</w:t>
            </w:r>
          </w:p>
        </w:tc>
      </w:tr>
      <w:tr w14:paraId="4C02F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29916D61">
            <w:pPr>
              <w:pStyle w:val="6"/>
              <w:spacing w:before="160" w:line="189" w:lineRule="auto"/>
              <w:ind w:left="819"/>
            </w:pPr>
            <w:r>
              <w:rPr>
                <w:spacing w:val="-1"/>
              </w:rPr>
              <w:t>21</w:t>
            </w:r>
          </w:p>
        </w:tc>
        <w:tc>
          <w:tcPr>
            <w:tcW w:w="6884" w:type="dxa"/>
            <w:vAlign w:val="top"/>
          </w:tcPr>
          <w:p w14:paraId="46370BC7">
            <w:pPr>
              <w:pStyle w:val="6"/>
              <w:spacing w:before="127" w:line="228" w:lineRule="auto"/>
              <w:ind w:left="111"/>
            </w:pPr>
            <w:r>
              <w:rPr>
                <w:spacing w:val="9"/>
              </w:rPr>
              <w:t>税金与河南省相关规定要求不符的</w:t>
            </w:r>
          </w:p>
        </w:tc>
      </w:tr>
      <w:tr w14:paraId="097B8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835" w:type="dxa"/>
            <w:vAlign w:val="top"/>
          </w:tcPr>
          <w:p w14:paraId="34231F3C">
            <w:pPr>
              <w:spacing w:line="251" w:lineRule="auto"/>
              <w:rPr>
                <w:rFonts w:ascii="Arial"/>
                <w:sz w:val="21"/>
              </w:rPr>
            </w:pPr>
          </w:p>
          <w:p w14:paraId="6F8585B0">
            <w:pPr>
              <w:spacing w:line="252" w:lineRule="auto"/>
              <w:rPr>
                <w:rFonts w:ascii="Arial"/>
                <w:sz w:val="21"/>
              </w:rPr>
            </w:pPr>
          </w:p>
          <w:p w14:paraId="59091B86">
            <w:pPr>
              <w:pStyle w:val="6"/>
              <w:spacing w:before="65" w:line="189" w:lineRule="auto"/>
              <w:ind w:left="819"/>
            </w:pPr>
            <w:r>
              <w:rPr>
                <w:spacing w:val="-1"/>
              </w:rPr>
              <w:t>22</w:t>
            </w:r>
          </w:p>
        </w:tc>
        <w:tc>
          <w:tcPr>
            <w:tcW w:w="6884" w:type="dxa"/>
            <w:vAlign w:val="top"/>
          </w:tcPr>
          <w:p w14:paraId="00E8874F">
            <w:pPr>
              <w:pStyle w:val="6"/>
              <w:spacing w:before="130" w:line="245" w:lineRule="auto"/>
              <w:ind w:left="111" w:right="104" w:firstLine="25"/>
            </w:pPr>
            <w:r>
              <w:rPr>
                <w:spacing w:val="9"/>
              </w:rPr>
              <w:t>电子投标文件的雷同性分析评标系统提示不同投标人的电子投</w:t>
            </w:r>
            <w:r>
              <w:rPr>
                <w:spacing w:val="8"/>
              </w:rPr>
              <w:t>标文件的</w:t>
            </w:r>
            <w:r>
              <w:t xml:space="preserve">  </w:t>
            </w:r>
            <w:r>
              <w:rPr>
                <w:spacing w:val="8"/>
              </w:rPr>
              <w:t>文件制作机器码或者文件创建标识码、已标价工程量清单的文件制作机器</w:t>
            </w:r>
            <w:r>
              <w:rPr>
                <w:spacing w:val="5"/>
              </w:rPr>
              <w:t xml:space="preserve"> </w:t>
            </w:r>
            <w:r>
              <w:rPr>
                <w:spacing w:val="8"/>
              </w:rPr>
              <w:t>码或者文件创建标识码、造价软件锁号、已标价工程量清单的软件加密锁</w:t>
            </w:r>
            <w:r>
              <w:rPr>
                <w:spacing w:val="3"/>
              </w:rPr>
              <w:t xml:space="preserve"> </w:t>
            </w:r>
            <w:r>
              <w:rPr>
                <w:spacing w:val="9"/>
              </w:rPr>
              <w:t>使用人统一社会信用代码（或身份证号码）等信息相同或一致的</w:t>
            </w:r>
          </w:p>
        </w:tc>
      </w:tr>
      <w:tr w14:paraId="42279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3C1F4223">
            <w:pPr>
              <w:spacing w:line="367" w:lineRule="auto"/>
              <w:rPr>
                <w:rFonts w:ascii="Arial"/>
                <w:sz w:val="21"/>
              </w:rPr>
            </w:pPr>
          </w:p>
          <w:p w14:paraId="6B4D7A79">
            <w:pPr>
              <w:pStyle w:val="6"/>
              <w:spacing w:before="65" w:line="189" w:lineRule="auto"/>
              <w:ind w:left="819"/>
            </w:pPr>
            <w:r>
              <w:rPr>
                <w:spacing w:val="-1"/>
              </w:rPr>
              <w:t>23</w:t>
            </w:r>
          </w:p>
        </w:tc>
        <w:tc>
          <w:tcPr>
            <w:tcW w:w="6884" w:type="dxa"/>
            <w:vAlign w:val="top"/>
          </w:tcPr>
          <w:p w14:paraId="6CB2C4D2">
            <w:pPr>
              <w:pStyle w:val="6"/>
              <w:spacing w:before="130" w:line="243" w:lineRule="auto"/>
              <w:ind w:left="113" w:right="104" w:hanging="2"/>
              <w:jc w:val="both"/>
            </w:pPr>
            <w:r>
              <w:rPr>
                <w:spacing w:val="8"/>
              </w:rPr>
              <w:t>对招标文件的响应、重大偏差及违反法律、法规、规章、规范性文件规定</w:t>
            </w:r>
            <w:r>
              <w:rPr>
                <w:spacing w:val="5"/>
              </w:rPr>
              <w:t xml:space="preserve"> </w:t>
            </w:r>
            <w:r>
              <w:rPr>
                <w:spacing w:val="8"/>
              </w:rPr>
              <w:t>的情况投标文件不符合招标文件格式要求、未加盖投标单位章、法定代表</w:t>
            </w:r>
            <w:r>
              <w:t xml:space="preserve"> </w:t>
            </w:r>
            <w:r>
              <w:rPr>
                <w:spacing w:val="8"/>
              </w:rPr>
              <w:t>人（或委托代理人）签字的</w:t>
            </w:r>
          </w:p>
        </w:tc>
      </w:tr>
      <w:tr w14:paraId="0B69A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47FD0F07">
            <w:pPr>
              <w:pStyle w:val="6"/>
              <w:spacing w:before="299" w:line="189" w:lineRule="auto"/>
              <w:ind w:left="819"/>
            </w:pPr>
            <w:r>
              <w:rPr>
                <w:spacing w:val="-1"/>
              </w:rPr>
              <w:t>24</w:t>
            </w:r>
          </w:p>
        </w:tc>
        <w:tc>
          <w:tcPr>
            <w:tcW w:w="6884" w:type="dxa"/>
            <w:vAlign w:val="top"/>
          </w:tcPr>
          <w:p w14:paraId="05E27B5C">
            <w:pPr>
              <w:pStyle w:val="6"/>
              <w:spacing w:before="132" w:line="239" w:lineRule="auto"/>
              <w:ind w:left="128" w:right="104" w:hanging="17"/>
            </w:pPr>
            <w:r>
              <w:rPr>
                <w:spacing w:val="8"/>
              </w:rPr>
              <w:t>对招标文件的响应、重大偏差及违反法律、法规、规章、规范性文件规定</w:t>
            </w:r>
            <w:r>
              <w:rPr>
                <w:spacing w:val="5"/>
              </w:rPr>
              <w:t xml:space="preserve"> </w:t>
            </w:r>
            <w:r>
              <w:rPr>
                <w:spacing w:val="9"/>
              </w:rPr>
              <w:t>的情况投标人不符合国家或者招标文件规定的资质、资格条件的</w:t>
            </w:r>
          </w:p>
        </w:tc>
      </w:tr>
      <w:tr w14:paraId="587F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07786EC2">
            <w:pPr>
              <w:spacing w:line="367" w:lineRule="auto"/>
              <w:rPr>
                <w:rFonts w:ascii="Arial"/>
                <w:sz w:val="21"/>
              </w:rPr>
            </w:pPr>
          </w:p>
          <w:p w14:paraId="488B621C">
            <w:pPr>
              <w:pStyle w:val="6"/>
              <w:spacing w:before="66" w:line="189" w:lineRule="auto"/>
              <w:ind w:left="819"/>
            </w:pPr>
            <w:r>
              <w:rPr>
                <w:spacing w:val="-1"/>
              </w:rPr>
              <w:t>25</w:t>
            </w:r>
          </w:p>
        </w:tc>
        <w:tc>
          <w:tcPr>
            <w:tcW w:w="6884" w:type="dxa"/>
            <w:vAlign w:val="top"/>
          </w:tcPr>
          <w:p w14:paraId="5768726E">
            <w:pPr>
              <w:pStyle w:val="6"/>
              <w:spacing w:before="132" w:line="243" w:lineRule="auto"/>
              <w:ind w:left="116" w:right="104" w:hanging="5"/>
              <w:jc w:val="both"/>
            </w:pPr>
            <w:r>
              <w:rPr>
                <w:spacing w:val="8"/>
              </w:rPr>
              <w:t>对招标文件的响应、重大偏差及违反法律、法规、规章、规范性文件规定</w:t>
            </w:r>
            <w:r>
              <w:rPr>
                <w:spacing w:val="5"/>
              </w:rPr>
              <w:t xml:space="preserve"> </w:t>
            </w:r>
            <w:r>
              <w:rPr>
                <w:spacing w:val="8"/>
              </w:rPr>
              <w:t>的情况投标联合体没有提交共同投标协议，共同投标协议未按招标文件规</w:t>
            </w:r>
            <w:r>
              <w:t xml:space="preserve"> </w:t>
            </w:r>
            <w:r>
              <w:rPr>
                <w:spacing w:val="8"/>
              </w:rPr>
              <w:t>定的格式签署、提交，未明确联合体牵头人和各方拟承担的工作和</w:t>
            </w:r>
            <w:r>
              <w:rPr>
                <w:spacing w:val="7"/>
              </w:rPr>
              <w:t>责任的</w:t>
            </w:r>
          </w:p>
        </w:tc>
      </w:tr>
      <w:tr w14:paraId="44A2B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4721B95C">
            <w:pPr>
              <w:spacing w:line="368" w:lineRule="auto"/>
              <w:rPr>
                <w:rFonts w:ascii="Arial"/>
                <w:sz w:val="21"/>
              </w:rPr>
            </w:pPr>
          </w:p>
          <w:p w14:paraId="07E4EF06">
            <w:pPr>
              <w:pStyle w:val="6"/>
              <w:spacing w:before="65" w:line="189" w:lineRule="auto"/>
              <w:ind w:left="819"/>
            </w:pPr>
            <w:r>
              <w:rPr>
                <w:spacing w:val="-1"/>
              </w:rPr>
              <w:t>26</w:t>
            </w:r>
          </w:p>
        </w:tc>
        <w:tc>
          <w:tcPr>
            <w:tcW w:w="6884" w:type="dxa"/>
            <w:vAlign w:val="top"/>
          </w:tcPr>
          <w:p w14:paraId="3C403C5B">
            <w:pPr>
              <w:pStyle w:val="6"/>
              <w:spacing w:before="130" w:line="244" w:lineRule="auto"/>
              <w:ind w:left="113" w:right="104" w:hanging="2"/>
              <w:jc w:val="both"/>
            </w:pPr>
            <w:r>
              <w:rPr>
                <w:spacing w:val="8"/>
              </w:rPr>
              <w:t>对招标文件的响应、重大偏差及违反法律、法规、规章、规范性文件规定</w:t>
            </w:r>
            <w:r>
              <w:rPr>
                <w:spacing w:val="5"/>
              </w:rPr>
              <w:t xml:space="preserve"> </w:t>
            </w:r>
            <w:r>
              <w:rPr>
                <w:spacing w:val="8"/>
              </w:rPr>
              <w:t>的情况同一投标人提交两个以上不同的投标文件或者投标报价的，但招标</w:t>
            </w:r>
            <w:r>
              <w:rPr>
                <w:spacing w:val="2"/>
              </w:rPr>
              <w:t xml:space="preserve"> </w:t>
            </w:r>
            <w:r>
              <w:rPr>
                <w:spacing w:val="9"/>
              </w:rPr>
              <w:t>文件要求提交备选投标的除外</w:t>
            </w:r>
          </w:p>
        </w:tc>
      </w:tr>
      <w:tr w14:paraId="72337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65D3A0E6">
            <w:pPr>
              <w:spacing w:line="368" w:lineRule="auto"/>
              <w:rPr>
                <w:rFonts w:ascii="Arial"/>
                <w:sz w:val="21"/>
              </w:rPr>
            </w:pPr>
          </w:p>
          <w:p w14:paraId="40FEBA4C">
            <w:pPr>
              <w:pStyle w:val="6"/>
              <w:spacing w:before="65" w:line="189" w:lineRule="auto"/>
              <w:ind w:left="819"/>
            </w:pPr>
            <w:r>
              <w:rPr>
                <w:spacing w:val="-1"/>
              </w:rPr>
              <w:t>27</w:t>
            </w:r>
          </w:p>
        </w:tc>
        <w:tc>
          <w:tcPr>
            <w:tcW w:w="6884" w:type="dxa"/>
            <w:vAlign w:val="top"/>
          </w:tcPr>
          <w:p w14:paraId="43A8C024">
            <w:pPr>
              <w:pStyle w:val="6"/>
              <w:spacing w:before="132" w:line="243" w:lineRule="auto"/>
              <w:ind w:left="111" w:right="104"/>
              <w:jc w:val="both"/>
            </w:pPr>
            <w:r>
              <w:rPr>
                <w:spacing w:val="8"/>
              </w:rPr>
              <w:t>对招标文件的响应、重大偏差及违反法律、法规、规章、规范性文件规定</w:t>
            </w:r>
            <w:r>
              <w:rPr>
                <w:spacing w:val="5"/>
              </w:rPr>
              <w:t xml:space="preserve"> </w:t>
            </w:r>
            <w:r>
              <w:rPr>
                <w:spacing w:val="8"/>
              </w:rPr>
              <w:t>的情况投标人名称与营业执照、资质证书、安全生产许可证不一致，或前</w:t>
            </w:r>
            <w:r>
              <w:rPr>
                <w:spacing w:val="2"/>
              </w:rPr>
              <w:t xml:space="preserve"> </w:t>
            </w:r>
            <w:r>
              <w:rPr>
                <w:spacing w:val="8"/>
              </w:rPr>
              <w:t>述证照无效的</w:t>
            </w:r>
          </w:p>
        </w:tc>
      </w:tr>
      <w:tr w14:paraId="29BDA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835" w:type="dxa"/>
            <w:vAlign w:val="top"/>
          </w:tcPr>
          <w:p w14:paraId="47143636">
            <w:pPr>
              <w:spacing w:line="252" w:lineRule="auto"/>
              <w:rPr>
                <w:rFonts w:ascii="Arial"/>
                <w:sz w:val="21"/>
              </w:rPr>
            </w:pPr>
          </w:p>
          <w:p w14:paraId="32BFC36E">
            <w:pPr>
              <w:spacing w:line="253" w:lineRule="auto"/>
              <w:rPr>
                <w:rFonts w:ascii="Arial"/>
                <w:sz w:val="21"/>
              </w:rPr>
            </w:pPr>
          </w:p>
          <w:p w14:paraId="4D59337D">
            <w:pPr>
              <w:pStyle w:val="6"/>
              <w:spacing w:before="65" w:line="189" w:lineRule="auto"/>
              <w:ind w:left="819"/>
            </w:pPr>
            <w:r>
              <w:rPr>
                <w:spacing w:val="-1"/>
              </w:rPr>
              <w:t>28</w:t>
            </w:r>
          </w:p>
        </w:tc>
        <w:tc>
          <w:tcPr>
            <w:tcW w:w="6884" w:type="dxa"/>
            <w:vAlign w:val="top"/>
          </w:tcPr>
          <w:p w14:paraId="2D69B941">
            <w:pPr>
              <w:pStyle w:val="6"/>
              <w:spacing w:before="133" w:line="245" w:lineRule="auto"/>
              <w:ind w:left="114" w:right="19" w:hanging="3"/>
              <w:jc w:val="both"/>
            </w:pPr>
            <w:r>
              <w:rPr>
                <w:spacing w:val="8"/>
              </w:rPr>
              <w:t>对招标文件的响应、重大偏差及违反法律、法规、规章、规范性文件规定</w:t>
            </w:r>
            <w:r>
              <w:rPr>
                <w:spacing w:val="2"/>
              </w:rPr>
              <w:t xml:space="preserve">  </w:t>
            </w:r>
            <w:r>
              <w:rPr>
                <w:spacing w:val="8"/>
              </w:rPr>
              <w:t>的情况项目经理（建造师）资格不符合招标文件规定的专业等级要求，或</w:t>
            </w:r>
            <w:r>
              <w:rPr>
                <w:spacing w:val="1"/>
              </w:rPr>
              <w:t xml:space="preserve">  </w:t>
            </w:r>
            <w:r>
              <w:rPr>
                <w:spacing w:val="8"/>
              </w:rPr>
              <w:t>投标截止当日在其他项目担任项目经理（建造师</w:t>
            </w:r>
            <w:r>
              <w:rPr>
                <w:spacing w:val="-53"/>
              </w:rPr>
              <w:t>）（</w:t>
            </w:r>
            <w:r>
              <w:rPr>
                <w:spacing w:val="8"/>
              </w:rPr>
              <w:t>以合同签订日期为准）</w:t>
            </w:r>
            <w:r>
              <w:rPr>
                <w:spacing w:val="1"/>
              </w:rPr>
              <w:t xml:space="preserve"> </w:t>
            </w:r>
            <w:r>
              <w:rPr>
                <w:spacing w:val="9"/>
              </w:rPr>
              <w:t>的，同一工程相邻分段发包或分期施工的除外</w:t>
            </w:r>
          </w:p>
        </w:tc>
      </w:tr>
      <w:tr w14:paraId="1453B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835" w:type="dxa"/>
            <w:vAlign w:val="top"/>
          </w:tcPr>
          <w:p w14:paraId="5B904274">
            <w:pPr>
              <w:spacing w:line="252" w:lineRule="auto"/>
              <w:rPr>
                <w:rFonts w:ascii="Arial"/>
                <w:sz w:val="21"/>
              </w:rPr>
            </w:pPr>
          </w:p>
          <w:p w14:paraId="55A04DA9">
            <w:pPr>
              <w:spacing w:line="252" w:lineRule="auto"/>
              <w:rPr>
                <w:rFonts w:ascii="Arial"/>
                <w:sz w:val="21"/>
              </w:rPr>
            </w:pPr>
          </w:p>
          <w:p w14:paraId="31A5E975">
            <w:pPr>
              <w:pStyle w:val="6"/>
              <w:spacing w:before="65" w:line="189" w:lineRule="auto"/>
              <w:ind w:left="819"/>
            </w:pPr>
            <w:r>
              <w:rPr>
                <w:spacing w:val="-1"/>
              </w:rPr>
              <w:t>29</w:t>
            </w:r>
          </w:p>
        </w:tc>
        <w:tc>
          <w:tcPr>
            <w:tcW w:w="6884" w:type="dxa"/>
            <w:vAlign w:val="top"/>
          </w:tcPr>
          <w:p w14:paraId="47464F94">
            <w:pPr>
              <w:pStyle w:val="6"/>
              <w:spacing w:before="132" w:line="245" w:lineRule="auto"/>
              <w:ind w:left="111" w:right="104"/>
              <w:jc w:val="both"/>
            </w:pPr>
            <w:r>
              <w:rPr>
                <w:spacing w:val="8"/>
              </w:rPr>
              <w:t>对招标文件的响应、重大偏差及违反法律、法规、规章、规范性文件规定</w:t>
            </w:r>
            <w:r>
              <w:rPr>
                <w:spacing w:val="5"/>
              </w:rPr>
              <w:t xml:space="preserve"> </w:t>
            </w:r>
            <w:r>
              <w:rPr>
                <w:spacing w:val="8"/>
              </w:rPr>
              <w:t>的情况项目经理（建造师）、技术负责人、安全负责人的社保非本单位缴</w:t>
            </w:r>
            <w:r>
              <w:rPr>
                <w:spacing w:val="5"/>
              </w:rPr>
              <w:t xml:space="preserve"> </w:t>
            </w:r>
            <w:r>
              <w:rPr>
                <w:spacing w:val="8"/>
              </w:rPr>
              <w:t>纳（已退休的人员除外）的。社保在单位分支机构（非独立法人）缴纳的</w:t>
            </w:r>
            <w:r>
              <w:rPr>
                <w:spacing w:val="5"/>
              </w:rPr>
              <w:t xml:space="preserve"> </w:t>
            </w:r>
            <w:r>
              <w:rPr>
                <w:spacing w:val="8"/>
              </w:rPr>
              <w:t>视同本单位缴纳</w:t>
            </w:r>
          </w:p>
        </w:tc>
      </w:tr>
      <w:tr w14:paraId="06CC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835" w:type="dxa"/>
            <w:vAlign w:val="top"/>
          </w:tcPr>
          <w:p w14:paraId="1346CC64">
            <w:pPr>
              <w:spacing w:line="252" w:lineRule="auto"/>
              <w:rPr>
                <w:rFonts w:ascii="Arial"/>
                <w:sz w:val="21"/>
              </w:rPr>
            </w:pPr>
          </w:p>
          <w:p w14:paraId="740194A8">
            <w:pPr>
              <w:spacing w:line="253" w:lineRule="auto"/>
              <w:rPr>
                <w:rFonts w:ascii="Arial"/>
                <w:sz w:val="21"/>
              </w:rPr>
            </w:pPr>
          </w:p>
          <w:p w14:paraId="6688B4EB">
            <w:pPr>
              <w:pStyle w:val="6"/>
              <w:spacing w:before="65" w:line="189" w:lineRule="auto"/>
              <w:ind w:left="821"/>
            </w:pPr>
            <w:r>
              <w:rPr>
                <w:spacing w:val="-2"/>
              </w:rPr>
              <w:t>30</w:t>
            </w:r>
          </w:p>
        </w:tc>
        <w:tc>
          <w:tcPr>
            <w:tcW w:w="6884" w:type="dxa"/>
            <w:vAlign w:val="top"/>
          </w:tcPr>
          <w:p w14:paraId="62C281C6">
            <w:pPr>
              <w:pStyle w:val="6"/>
              <w:spacing w:before="131" w:line="246" w:lineRule="auto"/>
              <w:ind w:left="121" w:right="104" w:hanging="10"/>
            </w:pPr>
            <w:r>
              <w:rPr>
                <w:spacing w:val="8"/>
              </w:rPr>
              <w:t>对招标文件的响应、重大偏差及违反法律、法规、规章、规范性文件规定</w:t>
            </w:r>
            <w:r>
              <w:rPr>
                <w:spacing w:val="5"/>
              </w:rPr>
              <w:t xml:space="preserve"> </w:t>
            </w:r>
            <w:r>
              <w:rPr>
                <w:spacing w:val="9"/>
              </w:rPr>
              <w:t>的情况采用资格预审的项目，投标文件与资格预审申请文件的项目经理</w:t>
            </w:r>
            <w:r>
              <w:rPr>
                <w:spacing w:val="5"/>
              </w:rPr>
              <w:t xml:space="preserve">  </w:t>
            </w:r>
            <w:r>
              <w:rPr>
                <w:spacing w:val="8"/>
              </w:rPr>
              <w:t>（建造师）不一致（离职、死亡的除外）且未在投标截</w:t>
            </w:r>
            <w:r>
              <w:rPr>
                <w:spacing w:val="7"/>
              </w:rPr>
              <w:t>止时间前经招标人</w:t>
            </w:r>
            <w:r>
              <w:t xml:space="preserve"> </w:t>
            </w:r>
            <w:r>
              <w:rPr>
                <w:spacing w:val="3"/>
              </w:rPr>
              <w:t>同意的</w:t>
            </w:r>
          </w:p>
        </w:tc>
      </w:tr>
      <w:tr w14:paraId="3901B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575CB629">
            <w:pPr>
              <w:spacing w:line="371" w:lineRule="auto"/>
              <w:rPr>
                <w:rFonts w:ascii="Arial"/>
                <w:sz w:val="21"/>
              </w:rPr>
            </w:pPr>
          </w:p>
          <w:p w14:paraId="0F234C01">
            <w:pPr>
              <w:pStyle w:val="6"/>
              <w:spacing w:before="65" w:line="190" w:lineRule="auto"/>
              <w:ind w:left="821"/>
            </w:pPr>
            <w:r>
              <w:rPr>
                <w:spacing w:val="-2"/>
              </w:rPr>
              <w:t>31</w:t>
            </w:r>
          </w:p>
        </w:tc>
        <w:tc>
          <w:tcPr>
            <w:tcW w:w="6884" w:type="dxa"/>
            <w:vAlign w:val="top"/>
          </w:tcPr>
          <w:p w14:paraId="5364141B">
            <w:pPr>
              <w:pStyle w:val="6"/>
              <w:spacing w:before="133" w:line="244" w:lineRule="auto"/>
              <w:ind w:left="112" w:right="104" w:hanging="1"/>
              <w:jc w:val="both"/>
            </w:pPr>
            <w:r>
              <w:rPr>
                <w:spacing w:val="8"/>
              </w:rPr>
              <w:t>对招标文件的响应、重大偏差及违反法律、法规、规章、规范性文件规定</w:t>
            </w:r>
            <w:r>
              <w:rPr>
                <w:spacing w:val="5"/>
              </w:rPr>
              <w:t xml:space="preserve"> </w:t>
            </w:r>
            <w:r>
              <w:rPr>
                <w:spacing w:val="8"/>
              </w:rPr>
              <w:t>的情况企业、项目经理（建造师）类似项目业绩不符合招标文件投标资格</w:t>
            </w:r>
            <w:r>
              <w:rPr>
                <w:spacing w:val="3"/>
              </w:rPr>
              <w:t xml:space="preserve"> </w:t>
            </w:r>
            <w:r>
              <w:rPr>
                <w:spacing w:val="6"/>
              </w:rPr>
              <w:t>要求的</w:t>
            </w:r>
          </w:p>
        </w:tc>
      </w:tr>
      <w:tr w14:paraId="39A7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6FE9645D">
            <w:pPr>
              <w:pStyle w:val="6"/>
              <w:spacing w:before="303" w:line="189" w:lineRule="auto"/>
              <w:ind w:left="821"/>
            </w:pPr>
            <w:r>
              <w:rPr>
                <w:spacing w:val="-2"/>
              </w:rPr>
              <w:t>32</w:t>
            </w:r>
          </w:p>
        </w:tc>
        <w:tc>
          <w:tcPr>
            <w:tcW w:w="6884" w:type="dxa"/>
            <w:vAlign w:val="top"/>
          </w:tcPr>
          <w:p w14:paraId="2E72B4CD">
            <w:pPr>
              <w:pStyle w:val="6"/>
              <w:spacing w:before="133"/>
              <w:ind w:left="128" w:right="104" w:hanging="17"/>
            </w:pPr>
            <w:r>
              <w:rPr>
                <w:spacing w:val="8"/>
              </w:rPr>
              <w:t>对招标文件的响应、重大偏差及违反法律、法规、规章、规范性文件规定</w:t>
            </w:r>
            <w:r>
              <w:rPr>
                <w:spacing w:val="5"/>
              </w:rPr>
              <w:t xml:space="preserve"> </w:t>
            </w:r>
            <w:r>
              <w:rPr>
                <w:spacing w:val="9"/>
              </w:rPr>
              <w:t>的情况投标人为招标人不具有独立法人资格的附属机构（单位）的</w:t>
            </w:r>
          </w:p>
        </w:tc>
      </w:tr>
      <w:tr w14:paraId="4D16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35" w:type="dxa"/>
            <w:vAlign w:val="top"/>
          </w:tcPr>
          <w:p w14:paraId="03B72A4D">
            <w:pPr>
              <w:pStyle w:val="6"/>
              <w:spacing w:before="167" w:line="189" w:lineRule="auto"/>
              <w:ind w:left="821"/>
            </w:pPr>
            <w:r>
              <w:rPr>
                <w:spacing w:val="-2"/>
              </w:rPr>
              <w:t>33</w:t>
            </w:r>
          </w:p>
        </w:tc>
        <w:tc>
          <w:tcPr>
            <w:tcW w:w="6884" w:type="dxa"/>
            <w:vAlign w:val="top"/>
          </w:tcPr>
          <w:p w14:paraId="6EC311DB">
            <w:pPr>
              <w:pStyle w:val="6"/>
              <w:spacing w:before="134" w:line="227" w:lineRule="auto"/>
              <w:ind w:left="111"/>
            </w:pPr>
            <w:r>
              <w:rPr>
                <w:spacing w:val="8"/>
              </w:rPr>
              <w:t>对招标文件的响应、重大偏差及违反法律、法规、规章、规范性文件规定</w:t>
            </w:r>
          </w:p>
        </w:tc>
      </w:tr>
    </w:tbl>
    <w:p w14:paraId="54F7BEB3">
      <w:pPr>
        <w:pStyle w:val="2"/>
      </w:pPr>
    </w:p>
    <w:p w14:paraId="5F3BAED1">
      <w:pPr>
        <w:sectPr>
          <w:footerReference r:id="rId57" w:type="default"/>
          <w:pgSz w:w="11906" w:h="16839"/>
          <w:pgMar w:top="1431" w:right="1590" w:bottom="1018" w:left="1590" w:header="0" w:footer="852" w:gutter="0"/>
          <w:cols w:space="720" w:num="1"/>
        </w:sectPr>
      </w:pPr>
    </w:p>
    <w:p w14:paraId="28A9DF84">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6884"/>
      </w:tblGrid>
      <w:tr w14:paraId="5DCF5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5" w:type="dxa"/>
            <w:vAlign w:val="top"/>
          </w:tcPr>
          <w:p w14:paraId="0D78BC70">
            <w:pPr>
              <w:rPr>
                <w:rFonts w:ascii="Arial"/>
                <w:sz w:val="21"/>
              </w:rPr>
            </w:pPr>
          </w:p>
        </w:tc>
        <w:tc>
          <w:tcPr>
            <w:tcW w:w="6884" w:type="dxa"/>
            <w:vAlign w:val="top"/>
          </w:tcPr>
          <w:p w14:paraId="168A25C6">
            <w:pPr>
              <w:pStyle w:val="6"/>
              <w:spacing w:before="131" w:line="228" w:lineRule="auto"/>
              <w:ind w:left="129"/>
            </w:pPr>
            <w:r>
              <w:rPr>
                <w:spacing w:val="9"/>
              </w:rPr>
              <w:t>的情况投标人与招标人存在利害关系且可能影响招标公正性的</w:t>
            </w:r>
          </w:p>
        </w:tc>
      </w:tr>
      <w:tr w14:paraId="00FCF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053B3D8D">
            <w:pPr>
              <w:pStyle w:val="6"/>
              <w:spacing w:before="297" w:line="189" w:lineRule="auto"/>
              <w:ind w:left="821"/>
            </w:pPr>
            <w:r>
              <w:rPr>
                <w:spacing w:val="-2"/>
              </w:rPr>
              <w:t>34</w:t>
            </w:r>
          </w:p>
        </w:tc>
        <w:tc>
          <w:tcPr>
            <w:tcW w:w="6884" w:type="dxa"/>
            <w:vAlign w:val="top"/>
          </w:tcPr>
          <w:p w14:paraId="1352006F">
            <w:pPr>
              <w:pStyle w:val="6"/>
              <w:spacing w:before="129" w:line="239" w:lineRule="auto"/>
              <w:ind w:left="128" w:right="104" w:hanging="17"/>
            </w:pPr>
            <w:r>
              <w:rPr>
                <w:spacing w:val="8"/>
              </w:rPr>
              <w:t>对招标文件的响应、重大偏差及违反法律、法规、规章、规范性文件规定</w:t>
            </w:r>
            <w:r>
              <w:rPr>
                <w:spacing w:val="5"/>
              </w:rPr>
              <w:t xml:space="preserve"> </w:t>
            </w:r>
            <w:r>
              <w:rPr>
                <w:spacing w:val="9"/>
              </w:rPr>
              <w:t>的情况投标人与本招标项目的其他投标人为同一单位负责人的</w:t>
            </w:r>
          </w:p>
        </w:tc>
      </w:tr>
      <w:tr w14:paraId="68007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428D0CE5">
            <w:pPr>
              <w:pStyle w:val="6"/>
              <w:spacing w:before="296" w:line="189" w:lineRule="auto"/>
              <w:ind w:left="821"/>
            </w:pPr>
            <w:r>
              <w:rPr>
                <w:spacing w:val="-2"/>
              </w:rPr>
              <w:t>35</w:t>
            </w:r>
          </w:p>
        </w:tc>
        <w:tc>
          <w:tcPr>
            <w:tcW w:w="6884" w:type="dxa"/>
            <w:vAlign w:val="top"/>
          </w:tcPr>
          <w:p w14:paraId="7C0048D1">
            <w:pPr>
              <w:pStyle w:val="6"/>
              <w:spacing w:before="128" w:line="239" w:lineRule="auto"/>
              <w:ind w:left="128" w:right="104" w:hanging="17"/>
            </w:pPr>
            <w:r>
              <w:rPr>
                <w:spacing w:val="8"/>
              </w:rPr>
              <w:t>对招标文件的响应、重大偏差及违反法律、法规、规章、规范性文件规定</w:t>
            </w:r>
            <w:r>
              <w:rPr>
                <w:spacing w:val="5"/>
              </w:rPr>
              <w:t xml:space="preserve"> </w:t>
            </w:r>
            <w:r>
              <w:rPr>
                <w:spacing w:val="9"/>
              </w:rPr>
              <w:t>的情况投标人与本招标项目的其他投标人存在控股、管理关系的</w:t>
            </w:r>
          </w:p>
        </w:tc>
      </w:tr>
      <w:tr w14:paraId="5BDF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0AF521E8">
            <w:pPr>
              <w:spacing w:line="367" w:lineRule="auto"/>
              <w:rPr>
                <w:rFonts w:ascii="Arial"/>
                <w:sz w:val="21"/>
              </w:rPr>
            </w:pPr>
          </w:p>
          <w:p w14:paraId="20C0E9DB">
            <w:pPr>
              <w:pStyle w:val="6"/>
              <w:spacing w:before="65" w:line="189" w:lineRule="auto"/>
              <w:ind w:left="821"/>
            </w:pPr>
            <w:r>
              <w:rPr>
                <w:spacing w:val="-2"/>
              </w:rPr>
              <w:t>36</w:t>
            </w:r>
          </w:p>
        </w:tc>
        <w:tc>
          <w:tcPr>
            <w:tcW w:w="6884" w:type="dxa"/>
            <w:vAlign w:val="top"/>
          </w:tcPr>
          <w:p w14:paraId="5F7DA75D">
            <w:pPr>
              <w:pStyle w:val="6"/>
              <w:spacing w:before="126" w:line="244" w:lineRule="auto"/>
              <w:ind w:left="119" w:right="104" w:hanging="8"/>
              <w:jc w:val="both"/>
            </w:pPr>
            <w:r>
              <w:rPr>
                <w:spacing w:val="8"/>
              </w:rPr>
              <w:t>对招标文件的响应、重大偏差及违反法律、法规、规章、规范性文件规定</w:t>
            </w:r>
            <w:r>
              <w:rPr>
                <w:spacing w:val="5"/>
              </w:rPr>
              <w:t xml:space="preserve"> </w:t>
            </w:r>
            <w:r>
              <w:rPr>
                <w:spacing w:val="8"/>
              </w:rPr>
              <w:t>的情况投标人为本招标项目的代建单位、招标代理机构或承</w:t>
            </w:r>
            <w:r>
              <w:rPr>
                <w:spacing w:val="7"/>
              </w:rPr>
              <w:t>担设计、造价</w:t>
            </w:r>
            <w:r>
              <w:t xml:space="preserve"> </w:t>
            </w:r>
            <w:r>
              <w:rPr>
                <w:spacing w:val="8"/>
              </w:rPr>
              <w:t>咨询、监理业务的单位</w:t>
            </w:r>
          </w:p>
        </w:tc>
      </w:tr>
      <w:tr w14:paraId="583D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0EE22FA6">
            <w:pPr>
              <w:spacing w:line="366" w:lineRule="auto"/>
              <w:rPr>
                <w:rFonts w:ascii="Arial"/>
                <w:sz w:val="21"/>
              </w:rPr>
            </w:pPr>
          </w:p>
          <w:p w14:paraId="0680AD24">
            <w:pPr>
              <w:pStyle w:val="6"/>
              <w:spacing w:before="65" w:line="189" w:lineRule="auto"/>
              <w:ind w:left="821"/>
            </w:pPr>
            <w:r>
              <w:rPr>
                <w:spacing w:val="-2"/>
              </w:rPr>
              <w:t>37</w:t>
            </w:r>
          </w:p>
        </w:tc>
        <w:tc>
          <w:tcPr>
            <w:tcW w:w="6884" w:type="dxa"/>
            <w:vAlign w:val="top"/>
          </w:tcPr>
          <w:p w14:paraId="63C8DB99">
            <w:pPr>
              <w:pStyle w:val="6"/>
              <w:spacing w:before="130" w:line="243" w:lineRule="auto"/>
              <w:ind w:left="119" w:right="104" w:hanging="8"/>
              <w:jc w:val="both"/>
            </w:pPr>
            <w:r>
              <w:rPr>
                <w:spacing w:val="8"/>
              </w:rPr>
              <w:t>对招标文件的响应、重大偏差及违反法律、法规、规章、规范性文件规定</w:t>
            </w:r>
            <w:r>
              <w:rPr>
                <w:spacing w:val="5"/>
              </w:rPr>
              <w:t xml:space="preserve"> </w:t>
            </w:r>
            <w:r>
              <w:rPr>
                <w:spacing w:val="8"/>
              </w:rPr>
              <w:t>的情况投标人与本招标项目的代建单位、招标代理机构、设</w:t>
            </w:r>
            <w:r>
              <w:rPr>
                <w:spacing w:val="7"/>
              </w:rPr>
              <w:t>计单位、造价</w:t>
            </w:r>
            <w:r>
              <w:t xml:space="preserve"> </w:t>
            </w:r>
            <w:r>
              <w:rPr>
                <w:spacing w:val="9"/>
              </w:rPr>
              <w:t>咨询机构、监理单位的法定代表人为同一人的</w:t>
            </w:r>
          </w:p>
        </w:tc>
      </w:tr>
      <w:tr w14:paraId="51CEF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573441DD">
            <w:pPr>
              <w:spacing w:line="366" w:lineRule="auto"/>
              <w:rPr>
                <w:rFonts w:ascii="Arial"/>
                <w:sz w:val="21"/>
              </w:rPr>
            </w:pPr>
          </w:p>
          <w:p w14:paraId="527E6C90">
            <w:pPr>
              <w:pStyle w:val="6"/>
              <w:spacing w:before="65" w:line="189" w:lineRule="auto"/>
              <w:ind w:left="821"/>
            </w:pPr>
            <w:r>
              <w:rPr>
                <w:spacing w:val="-2"/>
              </w:rPr>
              <w:t>38</w:t>
            </w:r>
          </w:p>
        </w:tc>
        <w:tc>
          <w:tcPr>
            <w:tcW w:w="6884" w:type="dxa"/>
            <w:vAlign w:val="top"/>
          </w:tcPr>
          <w:p w14:paraId="3F9B95DF">
            <w:pPr>
              <w:pStyle w:val="6"/>
              <w:spacing w:before="128" w:line="244" w:lineRule="auto"/>
              <w:ind w:left="112" w:right="91" w:hanging="1"/>
              <w:jc w:val="both"/>
            </w:pPr>
            <w:r>
              <w:rPr>
                <w:spacing w:val="8"/>
              </w:rPr>
              <w:t>对招标文件的响应、重大偏差及违反法律、法规、规章、规范性文件规定</w:t>
            </w:r>
            <w:r>
              <w:rPr>
                <w:spacing w:val="5"/>
              </w:rPr>
              <w:t xml:space="preserve"> </w:t>
            </w:r>
            <w:r>
              <w:rPr>
                <w:spacing w:val="8"/>
              </w:rPr>
              <w:t>的情况投标人与本招标项目的代建单位、招标代理机构、造价咨询机构、</w:t>
            </w:r>
            <w:r>
              <w:rPr>
                <w:spacing w:val="17"/>
              </w:rPr>
              <w:t xml:space="preserve"> </w:t>
            </w:r>
            <w:r>
              <w:rPr>
                <w:spacing w:val="9"/>
              </w:rPr>
              <w:t>监理单位存在管理关系、相互控股或参股关系的</w:t>
            </w:r>
          </w:p>
        </w:tc>
      </w:tr>
      <w:tr w14:paraId="32B36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225F6BFE">
            <w:pPr>
              <w:pStyle w:val="6"/>
              <w:spacing w:before="298" w:line="189" w:lineRule="auto"/>
              <w:ind w:left="821"/>
            </w:pPr>
            <w:r>
              <w:rPr>
                <w:spacing w:val="-2"/>
              </w:rPr>
              <w:t>39</w:t>
            </w:r>
          </w:p>
        </w:tc>
        <w:tc>
          <w:tcPr>
            <w:tcW w:w="6884" w:type="dxa"/>
            <w:vAlign w:val="top"/>
          </w:tcPr>
          <w:p w14:paraId="3C36E9B1">
            <w:pPr>
              <w:pStyle w:val="6"/>
              <w:spacing w:before="130" w:line="239" w:lineRule="auto"/>
              <w:ind w:left="128" w:right="104" w:hanging="17"/>
            </w:pPr>
            <w:r>
              <w:rPr>
                <w:spacing w:val="8"/>
              </w:rPr>
              <w:t>对招标文件的响应、重大偏差及违反法律、法规、规章、规范性文件规定</w:t>
            </w:r>
            <w:r>
              <w:rPr>
                <w:spacing w:val="5"/>
              </w:rPr>
              <w:t xml:space="preserve"> </w:t>
            </w:r>
            <w:r>
              <w:rPr>
                <w:spacing w:val="9"/>
              </w:rPr>
              <w:t>的情况投标人被依法暂停或取消项目所在区域或行业投标资格的</w:t>
            </w:r>
          </w:p>
        </w:tc>
      </w:tr>
      <w:tr w14:paraId="2F8C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835" w:type="dxa"/>
            <w:vAlign w:val="top"/>
          </w:tcPr>
          <w:p w14:paraId="0B3716CA">
            <w:pPr>
              <w:pStyle w:val="6"/>
              <w:spacing w:before="297" w:line="189" w:lineRule="auto"/>
              <w:ind w:left="816"/>
            </w:pPr>
            <w:r>
              <w:rPr>
                <w:spacing w:val="1"/>
              </w:rPr>
              <w:t>40</w:t>
            </w:r>
          </w:p>
        </w:tc>
        <w:tc>
          <w:tcPr>
            <w:tcW w:w="6884" w:type="dxa"/>
            <w:vAlign w:val="top"/>
          </w:tcPr>
          <w:p w14:paraId="3C95443B">
            <w:pPr>
              <w:pStyle w:val="6"/>
              <w:spacing w:before="129"/>
              <w:ind w:left="128" w:right="104" w:hanging="17"/>
            </w:pPr>
            <w:r>
              <w:rPr>
                <w:spacing w:val="8"/>
              </w:rPr>
              <w:t>对招标文件的响应、重大偏差及违反法律、法规、规章、规范性文件规定</w:t>
            </w:r>
            <w:r>
              <w:rPr>
                <w:spacing w:val="5"/>
              </w:rPr>
              <w:t xml:space="preserve"> </w:t>
            </w:r>
            <w:r>
              <w:rPr>
                <w:spacing w:val="9"/>
              </w:rPr>
              <w:t>的情况投标人被责令停业，暂扣或吊销执照，或吊销资质证书的</w:t>
            </w:r>
          </w:p>
        </w:tc>
      </w:tr>
      <w:tr w14:paraId="36DE7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35" w:type="dxa"/>
            <w:vAlign w:val="top"/>
          </w:tcPr>
          <w:p w14:paraId="5B641A01">
            <w:pPr>
              <w:pStyle w:val="6"/>
              <w:spacing w:before="299" w:line="189" w:lineRule="auto"/>
              <w:ind w:left="816"/>
            </w:pPr>
            <w:r>
              <w:rPr>
                <w:spacing w:val="1"/>
              </w:rPr>
              <w:t>41</w:t>
            </w:r>
          </w:p>
        </w:tc>
        <w:tc>
          <w:tcPr>
            <w:tcW w:w="6884" w:type="dxa"/>
            <w:vAlign w:val="top"/>
          </w:tcPr>
          <w:p w14:paraId="44D0055C">
            <w:pPr>
              <w:pStyle w:val="6"/>
              <w:spacing w:before="132" w:line="238" w:lineRule="auto"/>
              <w:ind w:left="128" w:right="104" w:hanging="17"/>
            </w:pPr>
            <w:r>
              <w:rPr>
                <w:spacing w:val="8"/>
              </w:rPr>
              <w:t>对招标文件的响应、重大偏差及违反法律、法规、规章、规范性文件规定</w:t>
            </w:r>
            <w:r>
              <w:rPr>
                <w:spacing w:val="5"/>
              </w:rPr>
              <w:t xml:space="preserve"> </w:t>
            </w:r>
            <w:r>
              <w:rPr>
                <w:spacing w:val="7"/>
              </w:rPr>
              <w:t>的情况投标人进入清算程序，或被宣告破产，或其他丧失履约能力情形的</w:t>
            </w:r>
          </w:p>
        </w:tc>
      </w:tr>
      <w:tr w14:paraId="6331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2296E629">
            <w:pPr>
              <w:spacing w:line="367" w:lineRule="auto"/>
              <w:rPr>
                <w:rFonts w:ascii="Arial"/>
                <w:sz w:val="21"/>
              </w:rPr>
            </w:pPr>
          </w:p>
          <w:p w14:paraId="3A99C73A">
            <w:pPr>
              <w:pStyle w:val="6"/>
              <w:spacing w:before="65" w:line="189" w:lineRule="auto"/>
              <w:ind w:left="816"/>
            </w:pPr>
            <w:r>
              <w:rPr>
                <w:spacing w:val="1"/>
              </w:rPr>
              <w:t>42</w:t>
            </w:r>
          </w:p>
        </w:tc>
        <w:tc>
          <w:tcPr>
            <w:tcW w:w="6884" w:type="dxa"/>
            <w:vAlign w:val="top"/>
          </w:tcPr>
          <w:p w14:paraId="570C77C6">
            <w:pPr>
              <w:pStyle w:val="6"/>
              <w:spacing w:before="130" w:line="243" w:lineRule="auto"/>
              <w:ind w:left="114" w:right="104" w:hanging="3"/>
            </w:pPr>
            <w:r>
              <w:rPr>
                <w:spacing w:val="8"/>
              </w:rPr>
              <w:t>对招标文件的响应、重大偏差及违反法律、法规、规章、规范性文件规定</w:t>
            </w:r>
            <w:r>
              <w:rPr>
                <w:spacing w:val="5"/>
              </w:rPr>
              <w:t xml:space="preserve"> </w:t>
            </w:r>
            <w:r>
              <w:rPr>
                <w:spacing w:val="8"/>
              </w:rPr>
              <w:t>的情况投标人或拟派项目经理被列入建筑市场主体“黑名单</w:t>
            </w:r>
            <w:r>
              <w:rPr>
                <w:spacing w:val="-54"/>
              </w:rPr>
              <w:t xml:space="preserve"> </w:t>
            </w:r>
            <w:r>
              <w:rPr>
                <w:spacing w:val="8"/>
              </w:rPr>
              <w:t>”且在管理</w:t>
            </w:r>
            <w:r>
              <w:t xml:space="preserve">  </w:t>
            </w:r>
            <w:r>
              <w:rPr>
                <w:spacing w:val="6"/>
              </w:rPr>
              <w:t>期限内的</w:t>
            </w:r>
          </w:p>
        </w:tc>
      </w:tr>
      <w:tr w14:paraId="069D1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600F4DC0">
            <w:pPr>
              <w:spacing w:line="368" w:lineRule="auto"/>
              <w:rPr>
                <w:rFonts w:ascii="Arial"/>
                <w:sz w:val="21"/>
              </w:rPr>
            </w:pPr>
          </w:p>
          <w:p w14:paraId="49C6AAC9">
            <w:pPr>
              <w:pStyle w:val="6"/>
              <w:spacing w:before="65" w:line="189" w:lineRule="auto"/>
              <w:ind w:left="816"/>
            </w:pPr>
            <w:r>
              <w:rPr>
                <w:spacing w:val="1"/>
              </w:rPr>
              <w:t>43</w:t>
            </w:r>
          </w:p>
        </w:tc>
        <w:tc>
          <w:tcPr>
            <w:tcW w:w="6884" w:type="dxa"/>
            <w:vAlign w:val="top"/>
          </w:tcPr>
          <w:p w14:paraId="19B4E3BF">
            <w:pPr>
              <w:pStyle w:val="6"/>
              <w:spacing w:before="131" w:line="243" w:lineRule="auto"/>
              <w:ind w:left="111" w:right="104"/>
            </w:pPr>
            <w:r>
              <w:rPr>
                <w:spacing w:val="8"/>
              </w:rPr>
              <w:t>对招标文件的响应、重大偏差及违反法律、法规、规章、规范性文件规定</w:t>
            </w:r>
            <w:r>
              <w:rPr>
                <w:spacing w:val="5"/>
              </w:rPr>
              <w:t xml:space="preserve"> </w:t>
            </w:r>
            <w:r>
              <w:rPr>
                <w:spacing w:val="10"/>
              </w:rPr>
              <w:t>的情况投标人被市场监管机关在国家企业信用</w:t>
            </w:r>
            <w:r>
              <w:rPr>
                <w:spacing w:val="9"/>
              </w:rPr>
              <w:t>信息公示系统中列入严重</w:t>
            </w:r>
            <w:r>
              <w:t xml:space="preserve">  </w:t>
            </w:r>
            <w:r>
              <w:rPr>
                <w:spacing w:val="9"/>
              </w:rPr>
              <w:t>违法失信企业名单且在管理期限内的</w:t>
            </w:r>
          </w:p>
        </w:tc>
      </w:tr>
      <w:tr w14:paraId="58E3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835" w:type="dxa"/>
            <w:vAlign w:val="top"/>
          </w:tcPr>
          <w:p w14:paraId="5CB626A3">
            <w:pPr>
              <w:spacing w:line="251" w:lineRule="auto"/>
              <w:rPr>
                <w:rFonts w:ascii="Arial"/>
                <w:sz w:val="21"/>
              </w:rPr>
            </w:pPr>
          </w:p>
          <w:p w14:paraId="2C67A9C1">
            <w:pPr>
              <w:spacing w:line="251" w:lineRule="auto"/>
              <w:rPr>
                <w:rFonts w:ascii="Arial"/>
                <w:sz w:val="21"/>
              </w:rPr>
            </w:pPr>
          </w:p>
          <w:p w14:paraId="67519F01">
            <w:pPr>
              <w:pStyle w:val="6"/>
              <w:spacing w:before="65" w:line="189" w:lineRule="auto"/>
              <w:ind w:left="816"/>
            </w:pPr>
            <w:r>
              <w:rPr>
                <w:spacing w:val="1"/>
              </w:rPr>
              <w:t>44</w:t>
            </w:r>
          </w:p>
        </w:tc>
        <w:tc>
          <w:tcPr>
            <w:tcW w:w="6884" w:type="dxa"/>
            <w:vAlign w:val="top"/>
          </w:tcPr>
          <w:p w14:paraId="4F9A6D59">
            <w:pPr>
              <w:pStyle w:val="6"/>
              <w:spacing w:before="129" w:line="246" w:lineRule="auto"/>
              <w:ind w:left="116" w:right="104" w:hanging="5"/>
            </w:pPr>
            <w:r>
              <w:rPr>
                <w:spacing w:val="8"/>
              </w:rPr>
              <w:t>对招标文件的响应、重大偏差及违反法律、法规、规章、规范性文件规定</w:t>
            </w:r>
            <w:r>
              <w:rPr>
                <w:spacing w:val="5"/>
              </w:rPr>
              <w:t xml:space="preserve"> </w:t>
            </w:r>
            <w:r>
              <w:rPr>
                <w:spacing w:val="7"/>
              </w:rPr>
              <w:t>的情况投标人或其法定代表人、拟委任的项目经理在“信用中国</w:t>
            </w:r>
            <w:r>
              <w:rPr>
                <w:spacing w:val="-69"/>
              </w:rPr>
              <w:t xml:space="preserve"> </w:t>
            </w:r>
            <w:r>
              <w:rPr>
                <w:spacing w:val="7"/>
              </w:rPr>
              <w:t>”网站重</w:t>
            </w:r>
            <w:r>
              <w:t xml:space="preserve"> </w:t>
            </w:r>
            <w:r>
              <w:rPr>
                <w:spacing w:val="9"/>
              </w:rPr>
              <w:t>点领域严重失信主体名单中被限制或者禁止参与招标投标活动的“严重</w:t>
            </w:r>
            <w:r>
              <w:rPr>
                <w:spacing w:val="6"/>
              </w:rPr>
              <w:t xml:space="preserve">  失信主体</w:t>
            </w:r>
            <w:r>
              <w:rPr>
                <w:spacing w:val="-66"/>
              </w:rPr>
              <w:t xml:space="preserve"> </w:t>
            </w:r>
            <w:r>
              <w:rPr>
                <w:spacing w:val="6"/>
              </w:rPr>
              <w:t>”且在管理期限内的</w:t>
            </w:r>
          </w:p>
        </w:tc>
      </w:tr>
      <w:tr w14:paraId="010FC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13E37A90">
            <w:pPr>
              <w:spacing w:line="369" w:lineRule="auto"/>
              <w:rPr>
                <w:rFonts w:ascii="Arial"/>
                <w:sz w:val="21"/>
              </w:rPr>
            </w:pPr>
          </w:p>
          <w:p w14:paraId="79361EDC">
            <w:pPr>
              <w:pStyle w:val="6"/>
              <w:spacing w:before="65" w:line="189" w:lineRule="auto"/>
              <w:ind w:left="816"/>
            </w:pPr>
            <w:r>
              <w:rPr>
                <w:spacing w:val="1"/>
              </w:rPr>
              <w:t>45</w:t>
            </w:r>
          </w:p>
        </w:tc>
        <w:tc>
          <w:tcPr>
            <w:tcW w:w="6884" w:type="dxa"/>
            <w:vAlign w:val="top"/>
          </w:tcPr>
          <w:p w14:paraId="49AE5184">
            <w:pPr>
              <w:pStyle w:val="6"/>
              <w:spacing w:before="134" w:line="243" w:lineRule="auto"/>
              <w:ind w:left="111" w:right="104"/>
              <w:jc w:val="both"/>
            </w:pPr>
            <w:r>
              <w:rPr>
                <w:spacing w:val="8"/>
              </w:rPr>
              <w:t>对招标文件的响应、重大偏差及违反法律、法规、规章、规范性文件规定</w:t>
            </w:r>
            <w:r>
              <w:rPr>
                <w:spacing w:val="5"/>
              </w:rPr>
              <w:t xml:space="preserve"> </w:t>
            </w:r>
            <w:r>
              <w:rPr>
                <w:spacing w:val="8"/>
              </w:rPr>
              <w:t>的情况投标人拖欠工人工资，情节严重被有关行政主管部门向社会公布且</w:t>
            </w:r>
            <w:r>
              <w:rPr>
                <w:spacing w:val="5"/>
              </w:rPr>
              <w:t xml:space="preserve"> </w:t>
            </w:r>
            <w:r>
              <w:rPr>
                <w:spacing w:val="8"/>
              </w:rPr>
              <w:t>在公布的期限内的</w:t>
            </w:r>
          </w:p>
        </w:tc>
      </w:tr>
      <w:tr w14:paraId="75DD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7687A7D9">
            <w:pPr>
              <w:spacing w:line="371" w:lineRule="auto"/>
              <w:rPr>
                <w:rFonts w:ascii="Arial"/>
                <w:sz w:val="21"/>
              </w:rPr>
            </w:pPr>
          </w:p>
          <w:p w14:paraId="75D6ADE4">
            <w:pPr>
              <w:pStyle w:val="6"/>
              <w:spacing w:before="65" w:line="189" w:lineRule="auto"/>
              <w:ind w:left="816"/>
            </w:pPr>
            <w:r>
              <w:rPr>
                <w:spacing w:val="1"/>
              </w:rPr>
              <w:t>46</w:t>
            </w:r>
          </w:p>
        </w:tc>
        <w:tc>
          <w:tcPr>
            <w:tcW w:w="6884" w:type="dxa"/>
            <w:vAlign w:val="top"/>
          </w:tcPr>
          <w:p w14:paraId="12D44415">
            <w:pPr>
              <w:pStyle w:val="6"/>
              <w:spacing w:before="133" w:line="244" w:lineRule="auto"/>
              <w:ind w:left="113" w:right="104" w:hanging="2"/>
              <w:jc w:val="both"/>
            </w:pPr>
            <w:r>
              <w:rPr>
                <w:spacing w:val="8"/>
              </w:rPr>
              <w:t>对招标文件的响应、重大偏差及违反法律、法规、规章、规范性文件规定</w:t>
            </w:r>
            <w:r>
              <w:rPr>
                <w:spacing w:val="5"/>
              </w:rPr>
              <w:t xml:space="preserve"> </w:t>
            </w:r>
            <w:r>
              <w:rPr>
                <w:spacing w:val="8"/>
              </w:rPr>
              <w:t>的情况投标人违反法律、法规、规章或无正当理由放弃中标资格受到行业</w:t>
            </w:r>
            <w:r>
              <w:t xml:space="preserve"> </w:t>
            </w:r>
            <w:r>
              <w:rPr>
                <w:spacing w:val="9"/>
              </w:rPr>
              <w:t>主管部门处罚且在处罚期内的</w:t>
            </w:r>
          </w:p>
        </w:tc>
      </w:tr>
      <w:tr w14:paraId="1DEE7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35" w:type="dxa"/>
            <w:vAlign w:val="top"/>
          </w:tcPr>
          <w:p w14:paraId="03CB1F71">
            <w:pPr>
              <w:spacing w:line="371" w:lineRule="auto"/>
              <w:rPr>
                <w:rFonts w:ascii="Arial"/>
                <w:sz w:val="21"/>
              </w:rPr>
            </w:pPr>
          </w:p>
          <w:p w14:paraId="33CC9D4B">
            <w:pPr>
              <w:pStyle w:val="6"/>
              <w:spacing w:before="65" w:line="189" w:lineRule="auto"/>
              <w:ind w:left="816"/>
            </w:pPr>
            <w:r>
              <w:rPr>
                <w:spacing w:val="1"/>
              </w:rPr>
              <w:t>47</w:t>
            </w:r>
          </w:p>
        </w:tc>
        <w:tc>
          <w:tcPr>
            <w:tcW w:w="6884" w:type="dxa"/>
            <w:vAlign w:val="top"/>
          </w:tcPr>
          <w:p w14:paraId="23D1D509">
            <w:pPr>
              <w:pStyle w:val="6"/>
              <w:spacing w:before="136" w:line="242" w:lineRule="auto"/>
              <w:ind w:left="113" w:right="104" w:hanging="2"/>
              <w:jc w:val="both"/>
            </w:pPr>
            <w:r>
              <w:rPr>
                <w:spacing w:val="8"/>
              </w:rPr>
              <w:t>对招标文件的响应、重大偏差及违反法律、法规、规章、规范性文件规定</w:t>
            </w:r>
            <w:r>
              <w:rPr>
                <w:spacing w:val="5"/>
              </w:rPr>
              <w:t xml:space="preserve"> </w:t>
            </w:r>
            <w:r>
              <w:rPr>
                <w:spacing w:val="8"/>
              </w:rPr>
              <w:t>的情况投标报价低于成本且不能提供相关证明材料，或者提交的相关材料</w:t>
            </w:r>
            <w:r>
              <w:rPr>
                <w:spacing w:val="2"/>
              </w:rPr>
              <w:t xml:space="preserve"> </w:t>
            </w:r>
            <w:r>
              <w:rPr>
                <w:spacing w:val="9"/>
              </w:rPr>
              <w:t>无法证明投标人可以按照其报价以及招标文件规定的质量标准和履行期</w:t>
            </w:r>
          </w:p>
        </w:tc>
      </w:tr>
    </w:tbl>
    <w:p w14:paraId="1D1BE4F4">
      <w:pPr>
        <w:pStyle w:val="2"/>
      </w:pPr>
    </w:p>
    <w:p w14:paraId="6FF2E23A">
      <w:pPr>
        <w:sectPr>
          <w:footerReference r:id="rId58" w:type="default"/>
          <w:pgSz w:w="11906" w:h="16839"/>
          <w:pgMar w:top="1431" w:right="1590" w:bottom="1016" w:left="1590" w:header="0" w:footer="852" w:gutter="0"/>
          <w:cols w:space="720" w:num="1"/>
        </w:sectPr>
      </w:pPr>
    </w:p>
    <w:p w14:paraId="73820C19">
      <w:pPr>
        <w:spacing w:line="156" w:lineRule="exact"/>
      </w:pPr>
    </w:p>
    <w:tbl>
      <w:tblPr>
        <w:tblStyle w:val="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6884"/>
      </w:tblGrid>
      <w:tr w14:paraId="56A38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5" w:type="dxa"/>
            <w:vAlign w:val="top"/>
          </w:tcPr>
          <w:p w14:paraId="6D96CCFE">
            <w:pPr>
              <w:rPr>
                <w:rFonts w:ascii="Arial"/>
                <w:sz w:val="21"/>
              </w:rPr>
            </w:pPr>
          </w:p>
        </w:tc>
        <w:tc>
          <w:tcPr>
            <w:tcW w:w="6884" w:type="dxa"/>
            <w:vAlign w:val="top"/>
          </w:tcPr>
          <w:p w14:paraId="7162DC30">
            <w:pPr>
              <w:pStyle w:val="6"/>
              <w:spacing w:before="131" w:line="228" w:lineRule="auto"/>
              <w:ind w:left="127"/>
            </w:pPr>
            <w:r>
              <w:rPr>
                <w:spacing w:val="6"/>
              </w:rPr>
              <w:t>限完成招标项目的</w:t>
            </w:r>
          </w:p>
        </w:tc>
      </w:tr>
      <w:tr w14:paraId="75640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16868792">
            <w:pPr>
              <w:spacing w:line="367" w:lineRule="auto"/>
              <w:rPr>
                <w:rFonts w:ascii="Arial"/>
                <w:sz w:val="21"/>
              </w:rPr>
            </w:pPr>
          </w:p>
          <w:p w14:paraId="6633DE72">
            <w:pPr>
              <w:pStyle w:val="6"/>
              <w:spacing w:before="65" w:line="189" w:lineRule="auto"/>
              <w:ind w:left="816"/>
            </w:pPr>
            <w:r>
              <w:rPr>
                <w:spacing w:val="1"/>
              </w:rPr>
              <w:t>48</w:t>
            </w:r>
          </w:p>
        </w:tc>
        <w:tc>
          <w:tcPr>
            <w:tcW w:w="6884" w:type="dxa"/>
            <w:vAlign w:val="top"/>
          </w:tcPr>
          <w:p w14:paraId="7CA87FB6">
            <w:pPr>
              <w:pStyle w:val="6"/>
              <w:spacing w:before="129" w:line="243" w:lineRule="auto"/>
              <w:ind w:left="112" w:right="104" w:hanging="1"/>
              <w:jc w:val="both"/>
            </w:pPr>
            <w:r>
              <w:rPr>
                <w:spacing w:val="8"/>
              </w:rPr>
              <w:t>对招标文件的响应、重大偏差及违反法律、法规、规章、规范性文件规定</w:t>
            </w:r>
            <w:r>
              <w:rPr>
                <w:spacing w:val="5"/>
              </w:rPr>
              <w:t xml:space="preserve"> </w:t>
            </w:r>
            <w:r>
              <w:rPr>
                <w:spacing w:val="8"/>
              </w:rPr>
              <w:t>的情况投标文件没有按照招标文件要求提供投标保证，或者所提供的投标</w:t>
            </w:r>
            <w:r>
              <w:rPr>
                <w:spacing w:val="1"/>
              </w:rPr>
              <w:t xml:space="preserve"> </w:t>
            </w:r>
            <w:r>
              <w:rPr>
                <w:spacing w:val="8"/>
              </w:rPr>
              <w:t>保证有瑕疵的</w:t>
            </w:r>
          </w:p>
        </w:tc>
      </w:tr>
      <w:tr w14:paraId="73F49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835" w:type="dxa"/>
            <w:vAlign w:val="top"/>
          </w:tcPr>
          <w:p w14:paraId="634F719C">
            <w:pPr>
              <w:pStyle w:val="6"/>
              <w:spacing w:before="298" w:line="189" w:lineRule="auto"/>
              <w:ind w:left="816"/>
            </w:pPr>
            <w:r>
              <w:rPr>
                <w:spacing w:val="1"/>
              </w:rPr>
              <w:t>49</w:t>
            </w:r>
          </w:p>
        </w:tc>
        <w:tc>
          <w:tcPr>
            <w:tcW w:w="6884" w:type="dxa"/>
            <w:vAlign w:val="top"/>
          </w:tcPr>
          <w:p w14:paraId="6BB880B3">
            <w:pPr>
              <w:pStyle w:val="6"/>
              <w:spacing w:before="129"/>
              <w:ind w:left="128" w:right="104" w:hanging="17"/>
            </w:pPr>
            <w:r>
              <w:rPr>
                <w:spacing w:val="8"/>
              </w:rPr>
              <w:t>对招标文件的响应、重大偏差及违反法律、法规、规章、规范性文件规定</w:t>
            </w:r>
            <w:r>
              <w:rPr>
                <w:spacing w:val="5"/>
              </w:rPr>
              <w:t xml:space="preserve"> </w:t>
            </w:r>
            <w:r>
              <w:rPr>
                <w:spacing w:val="9"/>
              </w:rPr>
              <w:t>的情况对投标项目工期承诺超过招标文件规定的完成</w:t>
            </w:r>
            <w:r>
              <w:rPr>
                <w:spacing w:val="8"/>
              </w:rPr>
              <w:t>期限的</w:t>
            </w:r>
          </w:p>
        </w:tc>
      </w:tr>
      <w:tr w14:paraId="672E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835" w:type="dxa"/>
            <w:vAlign w:val="top"/>
          </w:tcPr>
          <w:p w14:paraId="577D3413">
            <w:pPr>
              <w:pStyle w:val="6"/>
              <w:spacing w:before="298" w:line="189" w:lineRule="auto"/>
              <w:ind w:left="821"/>
            </w:pPr>
            <w:r>
              <w:rPr>
                <w:spacing w:val="-2"/>
              </w:rPr>
              <w:t>50</w:t>
            </w:r>
          </w:p>
        </w:tc>
        <w:tc>
          <w:tcPr>
            <w:tcW w:w="6884" w:type="dxa"/>
            <w:vAlign w:val="top"/>
          </w:tcPr>
          <w:p w14:paraId="3825F8AA">
            <w:pPr>
              <w:pStyle w:val="6"/>
              <w:spacing w:before="131" w:line="239" w:lineRule="auto"/>
              <w:ind w:left="128" w:right="104" w:hanging="17"/>
            </w:pPr>
            <w:r>
              <w:rPr>
                <w:spacing w:val="8"/>
              </w:rPr>
              <w:t>对招标文件的响应、重大偏差及违反法律、法规、规章、规范性文件规定</w:t>
            </w:r>
            <w:r>
              <w:rPr>
                <w:spacing w:val="5"/>
              </w:rPr>
              <w:t xml:space="preserve"> </w:t>
            </w:r>
            <w:r>
              <w:rPr>
                <w:spacing w:val="9"/>
              </w:rPr>
              <w:t>的情况对投标项目的质量承诺不满足招标文件规定</w:t>
            </w:r>
            <w:r>
              <w:rPr>
                <w:spacing w:val="8"/>
              </w:rPr>
              <w:t>要求的</w:t>
            </w:r>
          </w:p>
        </w:tc>
      </w:tr>
      <w:tr w14:paraId="7E7D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835" w:type="dxa"/>
            <w:vAlign w:val="top"/>
          </w:tcPr>
          <w:p w14:paraId="5255A2F9">
            <w:pPr>
              <w:pStyle w:val="6"/>
              <w:spacing w:before="297" w:line="190" w:lineRule="auto"/>
              <w:ind w:left="821"/>
            </w:pPr>
            <w:r>
              <w:rPr>
                <w:spacing w:val="-2"/>
              </w:rPr>
              <w:t>51</w:t>
            </w:r>
          </w:p>
        </w:tc>
        <w:tc>
          <w:tcPr>
            <w:tcW w:w="6884" w:type="dxa"/>
            <w:vAlign w:val="top"/>
          </w:tcPr>
          <w:p w14:paraId="7F8C96CA">
            <w:pPr>
              <w:pStyle w:val="6"/>
              <w:spacing w:before="131" w:line="239" w:lineRule="auto"/>
              <w:ind w:left="128" w:right="104" w:hanging="17"/>
            </w:pPr>
            <w:r>
              <w:rPr>
                <w:spacing w:val="8"/>
              </w:rPr>
              <w:t>对招标文件的响应、重大偏差及违反法律、法规、规章、规范性文件规定</w:t>
            </w:r>
            <w:r>
              <w:rPr>
                <w:spacing w:val="5"/>
              </w:rPr>
              <w:t xml:space="preserve"> </w:t>
            </w:r>
            <w:r>
              <w:rPr>
                <w:spacing w:val="8"/>
              </w:rPr>
              <w:t>的情况技术标违反国家强制性标准要求的</w:t>
            </w:r>
          </w:p>
        </w:tc>
      </w:tr>
      <w:tr w14:paraId="5D36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835" w:type="dxa"/>
            <w:vAlign w:val="top"/>
          </w:tcPr>
          <w:p w14:paraId="3E09C7B5">
            <w:pPr>
              <w:spacing w:line="371" w:lineRule="auto"/>
              <w:rPr>
                <w:rFonts w:ascii="Arial"/>
                <w:sz w:val="21"/>
              </w:rPr>
            </w:pPr>
          </w:p>
          <w:p w14:paraId="5AABB38C">
            <w:pPr>
              <w:pStyle w:val="6"/>
              <w:spacing w:before="65" w:line="189" w:lineRule="auto"/>
              <w:ind w:left="821"/>
            </w:pPr>
            <w:r>
              <w:rPr>
                <w:spacing w:val="-2"/>
              </w:rPr>
              <w:t>52</w:t>
            </w:r>
          </w:p>
        </w:tc>
        <w:tc>
          <w:tcPr>
            <w:tcW w:w="6884" w:type="dxa"/>
            <w:vAlign w:val="top"/>
          </w:tcPr>
          <w:p w14:paraId="03DE8596">
            <w:pPr>
              <w:pStyle w:val="6"/>
              <w:spacing w:before="134" w:line="243" w:lineRule="auto"/>
              <w:ind w:left="116" w:right="104" w:hanging="5"/>
              <w:jc w:val="both"/>
            </w:pPr>
            <w:r>
              <w:rPr>
                <w:spacing w:val="8"/>
              </w:rPr>
              <w:t>对招标文件的响应、重大偏差及违反法律、法规、规章、规范性文件规定</w:t>
            </w:r>
            <w:r>
              <w:rPr>
                <w:spacing w:val="5"/>
              </w:rPr>
              <w:t xml:space="preserve"> </w:t>
            </w:r>
            <w:r>
              <w:rPr>
                <w:spacing w:val="8"/>
              </w:rPr>
              <w:t>的情况投标人拒不按照评标委员会要求对投标文件进行澄清、说明或者补</w:t>
            </w:r>
            <w:r>
              <w:t xml:space="preserve"> </w:t>
            </w:r>
            <w:r>
              <w:rPr>
                <w:spacing w:val="8"/>
              </w:rPr>
              <w:t>正，影响评标的</w:t>
            </w:r>
          </w:p>
        </w:tc>
      </w:tr>
      <w:tr w14:paraId="19BE6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835" w:type="dxa"/>
            <w:vAlign w:val="top"/>
          </w:tcPr>
          <w:p w14:paraId="1F37F2F4">
            <w:pPr>
              <w:spacing w:line="372" w:lineRule="auto"/>
              <w:rPr>
                <w:rFonts w:ascii="Arial"/>
                <w:sz w:val="21"/>
              </w:rPr>
            </w:pPr>
          </w:p>
          <w:p w14:paraId="54868B63">
            <w:pPr>
              <w:pStyle w:val="6"/>
              <w:spacing w:before="65" w:line="189" w:lineRule="auto"/>
              <w:ind w:left="821"/>
            </w:pPr>
            <w:r>
              <w:rPr>
                <w:spacing w:val="-2"/>
              </w:rPr>
              <w:t>53</w:t>
            </w:r>
          </w:p>
        </w:tc>
        <w:tc>
          <w:tcPr>
            <w:tcW w:w="6884" w:type="dxa"/>
            <w:vAlign w:val="top"/>
          </w:tcPr>
          <w:p w14:paraId="023851D3">
            <w:pPr>
              <w:pStyle w:val="6"/>
              <w:spacing w:before="134" w:line="244" w:lineRule="auto"/>
              <w:ind w:left="128" w:right="104" w:hanging="17"/>
              <w:jc w:val="both"/>
            </w:pPr>
            <w:r>
              <w:rPr>
                <w:spacing w:val="8"/>
              </w:rPr>
              <w:t>对招标文件的响应、重大偏差及违反法律、法规、规章、规范性文件规定</w:t>
            </w:r>
            <w:r>
              <w:rPr>
                <w:spacing w:val="5"/>
              </w:rPr>
              <w:t xml:space="preserve"> </w:t>
            </w:r>
            <w:r>
              <w:rPr>
                <w:spacing w:val="8"/>
              </w:rPr>
              <w:t>的情况投标人在本次投标活动中有串通投标</w:t>
            </w:r>
            <w:r>
              <w:rPr>
                <w:spacing w:val="7"/>
              </w:rPr>
              <w:t>、弄虚作假、行贿等违法行为</w:t>
            </w:r>
            <w:r>
              <w:t xml:space="preserve"> 的</w:t>
            </w:r>
          </w:p>
        </w:tc>
      </w:tr>
    </w:tbl>
    <w:p w14:paraId="1DF77686">
      <w:pPr>
        <w:pStyle w:val="2"/>
      </w:pPr>
    </w:p>
    <w:p w14:paraId="585049E0">
      <w:pPr>
        <w:sectPr>
          <w:footerReference r:id="rId59" w:type="default"/>
          <w:pgSz w:w="11906" w:h="16839"/>
          <w:pgMar w:top="1431" w:right="1590" w:bottom="1016" w:left="1590" w:header="0" w:footer="852" w:gutter="0"/>
          <w:cols w:space="720" w:num="1"/>
        </w:sectPr>
      </w:pPr>
    </w:p>
    <w:p w14:paraId="3DB7C429">
      <w:pPr>
        <w:pStyle w:val="2"/>
        <w:spacing w:line="430" w:lineRule="auto"/>
      </w:pPr>
    </w:p>
    <w:p w14:paraId="41F312C4">
      <w:pPr>
        <w:spacing w:before="91" w:line="225" w:lineRule="auto"/>
        <w:ind w:left="19"/>
        <w:outlineLvl w:val="1"/>
        <w:rPr>
          <w:rFonts w:ascii="黑体" w:hAnsi="黑体" w:eastAsia="黑体" w:cs="黑体"/>
          <w:sz w:val="28"/>
          <w:szCs w:val="28"/>
        </w:rPr>
      </w:pPr>
      <w:bookmarkStart w:id="248" w:name="bookmark145"/>
      <w:bookmarkEnd w:id="248"/>
      <w:bookmarkStart w:id="249" w:name="bookmark144"/>
      <w:bookmarkEnd w:id="249"/>
      <w:r>
        <w:rPr>
          <w:rFonts w:ascii="黑体" w:hAnsi="黑体" w:eastAsia="黑体" w:cs="黑体"/>
          <w:spacing w:val="-9"/>
          <w:sz w:val="28"/>
          <w:szCs w:val="28"/>
        </w:rPr>
        <w:t>附件</w:t>
      </w:r>
      <w:r>
        <w:rPr>
          <w:rFonts w:ascii="黑体" w:hAnsi="黑体" w:eastAsia="黑体" w:cs="黑体"/>
          <w:spacing w:val="-60"/>
          <w:sz w:val="28"/>
          <w:szCs w:val="28"/>
        </w:rPr>
        <w:t xml:space="preserve"> </w:t>
      </w:r>
      <w:r>
        <w:rPr>
          <w:rFonts w:ascii="黑体" w:hAnsi="黑体" w:eastAsia="黑体" w:cs="黑体"/>
          <w:spacing w:val="-9"/>
          <w:sz w:val="28"/>
          <w:szCs w:val="28"/>
        </w:rPr>
        <w:t>B</w:t>
      </w:r>
    </w:p>
    <w:p w14:paraId="65B45AC0">
      <w:pPr>
        <w:spacing w:before="329" w:line="222" w:lineRule="auto"/>
        <w:ind w:left="2992"/>
        <w:rPr>
          <w:rFonts w:ascii="黑体" w:hAnsi="黑体" w:eastAsia="黑体" w:cs="黑体"/>
          <w:sz w:val="28"/>
          <w:szCs w:val="28"/>
        </w:rPr>
      </w:pPr>
      <w:r>
        <w:rPr>
          <w:rFonts w:ascii="黑体" w:hAnsi="黑体" w:eastAsia="黑体" w:cs="黑体"/>
          <w:spacing w:val="-1"/>
          <w:sz w:val="28"/>
          <w:szCs w:val="28"/>
        </w:rPr>
        <w:t>投标人成本评审办法</w:t>
      </w:r>
    </w:p>
    <w:p w14:paraId="3EEAF16D">
      <w:pPr>
        <w:spacing w:before="282" w:line="390" w:lineRule="auto"/>
        <w:ind w:left="4" w:right="2" w:firstLine="418"/>
        <w:rPr>
          <w:rFonts w:ascii="宋体" w:hAnsi="宋体" w:eastAsia="宋体" w:cs="宋体"/>
          <w:sz w:val="20"/>
          <w:szCs w:val="20"/>
        </w:rPr>
      </w:pPr>
      <w:r>
        <w:rPr>
          <w:rFonts w:ascii="宋体" w:hAnsi="宋体" w:eastAsia="宋体" w:cs="宋体"/>
          <w:spacing w:val="7"/>
          <w:sz w:val="20"/>
          <w:szCs w:val="20"/>
        </w:rPr>
        <w:t>本附件是本章“评标办法</w:t>
      </w:r>
      <w:r>
        <w:rPr>
          <w:rFonts w:ascii="宋体" w:hAnsi="宋体" w:eastAsia="宋体" w:cs="宋体"/>
          <w:spacing w:val="-70"/>
          <w:sz w:val="20"/>
          <w:szCs w:val="20"/>
        </w:rPr>
        <w:t xml:space="preserve"> </w:t>
      </w:r>
      <w:r>
        <w:rPr>
          <w:rFonts w:ascii="宋体" w:hAnsi="宋体" w:eastAsia="宋体" w:cs="宋体"/>
          <w:spacing w:val="7"/>
          <w:sz w:val="20"/>
          <w:szCs w:val="20"/>
        </w:rPr>
        <w:t>”的组成部分，评标</w:t>
      </w:r>
      <w:r>
        <w:rPr>
          <w:rFonts w:ascii="宋体" w:hAnsi="宋体" w:eastAsia="宋体" w:cs="宋体"/>
          <w:spacing w:val="6"/>
          <w:sz w:val="20"/>
          <w:szCs w:val="20"/>
        </w:rPr>
        <w:t>委员会按照本章第</w:t>
      </w:r>
      <w:r>
        <w:rPr>
          <w:rFonts w:ascii="宋体" w:hAnsi="宋体" w:eastAsia="宋体" w:cs="宋体"/>
          <w:spacing w:val="-37"/>
          <w:sz w:val="20"/>
          <w:szCs w:val="20"/>
        </w:rPr>
        <w:t xml:space="preserve"> </w:t>
      </w:r>
      <w:r>
        <w:rPr>
          <w:rFonts w:ascii="Calibri" w:hAnsi="Calibri" w:eastAsia="Calibri" w:cs="Calibri"/>
          <w:spacing w:val="6"/>
          <w:sz w:val="20"/>
          <w:szCs w:val="20"/>
        </w:rPr>
        <w:t>3.5</w:t>
      </w:r>
      <w:r>
        <w:rPr>
          <w:rFonts w:ascii="Calibri" w:hAnsi="Calibri" w:eastAsia="Calibri" w:cs="Calibri"/>
          <w:spacing w:val="19"/>
          <w:w w:val="101"/>
          <w:sz w:val="20"/>
          <w:szCs w:val="20"/>
        </w:rPr>
        <w:t xml:space="preserve"> </w:t>
      </w:r>
      <w:r>
        <w:rPr>
          <w:rFonts w:ascii="宋体" w:hAnsi="宋体" w:eastAsia="宋体" w:cs="宋体"/>
          <w:spacing w:val="6"/>
          <w:sz w:val="20"/>
          <w:szCs w:val="20"/>
        </w:rPr>
        <w:t>款的规定，对投标人</w:t>
      </w:r>
      <w:r>
        <w:rPr>
          <w:rFonts w:ascii="宋体" w:hAnsi="宋体" w:eastAsia="宋体" w:cs="宋体"/>
          <w:sz w:val="20"/>
          <w:szCs w:val="20"/>
        </w:rPr>
        <w:t xml:space="preserve"> </w:t>
      </w:r>
      <w:r>
        <w:rPr>
          <w:rFonts w:ascii="宋体" w:hAnsi="宋体" w:eastAsia="宋体" w:cs="宋体"/>
          <w:spacing w:val="9"/>
          <w:sz w:val="20"/>
          <w:szCs w:val="20"/>
        </w:rPr>
        <w:t>投标报价是否低于其成本进行评审和判断时，适用本附件所规定的办法。</w:t>
      </w:r>
    </w:p>
    <w:p w14:paraId="6D9B9D89">
      <w:pPr>
        <w:spacing w:before="36" w:line="230" w:lineRule="auto"/>
        <w:ind w:left="12"/>
        <w:rPr>
          <w:rFonts w:ascii="黑体" w:hAnsi="黑体" w:eastAsia="黑体" w:cs="黑体"/>
          <w:sz w:val="20"/>
          <w:szCs w:val="20"/>
        </w:rPr>
      </w:pPr>
      <w:r>
        <w:rPr>
          <w:rFonts w:ascii="黑体" w:hAnsi="黑体" w:eastAsia="黑体" w:cs="黑体"/>
          <w:spacing w:val="4"/>
          <w:sz w:val="20"/>
          <w:szCs w:val="20"/>
        </w:rPr>
        <w:t>1.评审程序</w:t>
      </w:r>
    </w:p>
    <w:p w14:paraId="4768D045">
      <w:pPr>
        <w:spacing w:before="190" w:line="227" w:lineRule="auto"/>
        <w:ind w:left="437"/>
        <w:rPr>
          <w:rFonts w:ascii="宋体" w:hAnsi="宋体" w:eastAsia="宋体" w:cs="宋体"/>
          <w:sz w:val="20"/>
          <w:szCs w:val="20"/>
        </w:rPr>
      </w:pPr>
      <w:r>
        <w:rPr>
          <w:rFonts w:ascii="宋体" w:hAnsi="宋体" w:eastAsia="宋体" w:cs="宋体"/>
          <w:b/>
          <w:bCs/>
          <w:spacing w:val="6"/>
          <w:sz w:val="20"/>
          <w:szCs w:val="20"/>
        </w:rPr>
        <w:t>1.1</w:t>
      </w:r>
      <w:r>
        <w:rPr>
          <w:rFonts w:ascii="宋体" w:hAnsi="宋体" w:eastAsia="宋体" w:cs="宋体"/>
          <w:spacing w:val="6"/>
          <w:sz w:val="20"/>
          <w:szCs w:val="20"/>
        </w:rPr>
        <w:t xml:space="preserve"> </w:t>
      </w:r>
      <w:r>
        <w:rPr>
          <w:rFonts w:ascii="宋体" w:hAnsi="宋体" w:eastAsia="宋体" w:cs="宋体"/>
          <w:b/>
          <w:bCs/>
          <w:spacing w:val="6"/>
          <w:sz w:val="20"/>
          <w:szCs w:val="20"/>
        </w:rPr>
        <w:t>启动成本评审工作的前提条件</w:t>
      </w:r>
    </w:p>
    <w:p w14:paraId="436DF814">
      <w:pPr>
        <w:spacing w:before="194" w:line="392" w:lineRule="auto"/>
        <w:ind w:left="4" w:firstLine="416"/>
        <w:rPr>
          <w:rFonts w:ascii="宋体" w:hAnsi="宋体" w:eastAsia="宋体" w:cs="宋体"/>
          <w:sz w:val="20"/>
          <w:szCs w:val="20"/>
        </w:rPr>
      </w:pPr>
      <w:r>
        <w:rPr>
          <w:rFonts w:ascii="宋体" w:hAnsi="宋体" w:eastAsia="宋体" w:cs="宋体"/>
          <w:spacing w:val="11"/>
          <w:sz w:val="20"/>
          <w:szCs w:val="20"/>
        </w:rPr>
        <w:t>在满足下列两项条件的前提下，评标委员会应当启动并进行本办法所规定的评审，</w:t>
      </w:r>
      <w:r>
        <w:rPr>
          <w:rFonts w:ascii="宋体" w:hAnsi="宋体" w:eastAsia="宋体" w:cs="宋体"/>
          <w:spacing w:val="-44"/>
          <w:sz w:val="20"/>
          <w:szCs w:val="20"/>
        </w:rPr>
        <w:t xml:space="preserve"> </w:t>
      </w:r>
      <w:r>
        <w:rPr>
          <w:rFonts w:ascii="宋体" w:hAnsi="宋体" w:eastAsia="宋体" w:cs="宋体"/>
          <w:spacing w:val="11"/>
          <w:sz w:val="20"/>
          <w:szCs w:val="20"/>
        </w:rPr>
        <w:t>以判</w:t>
      </w:r>
      <w:r>
        <w:rPr>
          <w:rFonts w:ascii="宋体" w:hAnsi="宋体" w:eastAsia="宋体" w:cs="宋体"/>
          <w:sz w:val="20"/>
          <w:szCs w:val="20"/>
        </w:rPr>
        <w:t xml:space="preserve"> </w:t>
      </w:r>
      <w:r>
        <w:rPr>
          <w:rFonts w:ascii="宋体" w:hAnsi="宋体" w:eastAsia="宋体" w:cs="宋体"/>
          <w:spacing w:val="8"/>
          <w:sz w:val="20"/>
          <w:szCs w:val="20"/>
        </w:rPr>
        <w:t>别投标人的投标报价是否低于其成本：</w:t>
      </w:r>
    </w:p>
    <w:p w14:paraId="522B6E05">
      <w:pPr>
        <w:spacing w:before="30" w:line="317" w:lineRule="auto"/>
        <w:ind w:left="2" w:right="2" w:firstLine="434"/>
        <w:rPr>
          <w:rFonts w:ascii="宋体" w:hAnsi="宋体" w:eastAsia="宋体" w:cs="宋体"/>
          <w:sz w:val="20"/>
          <w:szCs w:val="20"/>
        </w:rPr>
      </w:pPr>
      <w:r>
        <w:rPr>
          <w:rFonts w:ascii="宋体" w:hAnsi="宋体" w:eastAsia="宋体" w:cs="宋体"/>
          <w:spacing w:val="6"/>
          <w:sz w:val="20"/>
          <w:szCs w:val="20"/>
        </w:rPr>
        <w:t>1.1.1</w:t>
      </w:r>
      <w:r>
        <w:rPr>
          <w:rFonts w:ascii="宋体" w:hAnsi="宋体" w:eastAsia="宋体" w:cs="宋体"/>
          <w:spacing w:val="-35"/>
          <w:sz w:val="20"/>
          <w:szCs w:val="20"/>
        </w:rPr>
        <w:t xml:space="preserve"> </w:t>
      </w:r>
      <w:r>
        <w:rPr>
          <w:rFonts w:ascii="宋体" w:hAnsi="宋体" w:eastAsia="宋体" w:cs="宋体"/>
          <w:spacing w:val="6"/>
          <w:sz w:val="20"/>
          <w:szCs w:val="20"/>
        </w:rPr>
        <w:t>投标人的投标文件已经通过本章“评标办法</w:t>
      </w:r>
      <w:r>
        <w:rPr>
          <w:rFonts w:ascii="宋体" w:hAnsi="宋体" w:eastAsia="宋体" w:cs="宋体"/>
          <w:spacing w:val="-70"/>
          <w:sz w:val="20"/>
          <w:szCs w:val="20"/>
        </w:rPr>
        <w:t xml:space="preserve"> </w:t>
      </w:r>
      <w:r>
        <w:rPr>
          <w:rFonts w:ascii="宋体" w:hAnsi="宋体" w:eastAsia="宋体" w:cs="宋体"/>
          <w:spacing w:val="6"/>
          <w:sz w:val="20"/>
          <w:szCs w:val="20"/>
        </w:rPr>
        <w:t>”规</w:t>
      </w:r>
      <w:r>
        <w:rPr>
          <w:rFonts w:ascii="宋体" w:hAnsi="宋体" w:eastAsia="宋体" w:cs="宋体"/>
          <w:spacing w:val="5"/>
          <w:sz w:val="20"/>
          <w:szCs w:val="20"/>
        </w:rPr>
        <w:t>定的“初步评审</w:t>
      </w:r>
      <w:r>
        <w:rPr>
          <w:rFonts w:ascii="宋体" w:hAnsi="宋体" w:eastAsia="宋体" w:cs="宋体"/>
          <w:spacing w:val="-70"/>
          <w:sz w:val="20"/>
          <w:szCs w:val="20"/>
        </w:rPr>
        <w:t xml:space="preserve"> </w:t>
      </w:r>
      <w:r>
        <w:rPr>
          <w:rFonts w:ascii="宋体" w:hAnsi="宋体" w:eastAsia="宋体" w:cs="宋体"/>
          <w:spacing w:val="5"/>
          <w:sz w:val="20"/>
          <w:szCs w:val="20"/>
        </w:rPr>
        <w:t>”，不存在应当废</w:t>
      </w:r>
      <w:r>
        <w:rPr>
          <w:rFonts w:ascii="宋体" w:hAnsi="宋体" w:eastAsia="宋体" w:cs="宋体"/>
          <w:sz w:val="20"/>
          <w:szCs w:val="20"/>
        </w:rPr>
        <w:t xml:space="preserve"> </w:t>
      </w:r>
      <w:r>
        <w:rPr>
          <w:rFonts w:ascii="宋体" w:hAnsi="宋体" w:eastAsia="宋体" w:cs="宋体"/>
          <w:spacing w:val="5"/>
          <w:sz w:val="20"/>
          <w:szCs w:val="20"/>
        </w:rPr>
        <w:t>标的情形；</w:t>
      </w:r>
    </w:p>
    <w:p w14:paraId="54A0D286">
      <w:pPr>
        <w:spacing w:before="195" w:line="226" w:lineRule="auto"/>
        <w:ind w:left="437"/>
        <w:rPr>
          <w:rFonts w:ascii="宋体" w:hAnsi="宋体" w:eastAsia="宋体" w:cs="宋体"/>
          <w:sz w:val="20"/>
          <w:szCs w:val="20"/>
        </w:rPr>
      </w:pPr>
      <w:r>
        <w:rPr>
          <w:rFonts w:ascii="宋体" w:hAnsi="宋体" w:eastAsia="宋体" w:cs="宋体"/>
          <w:spacing w:val="5"/>
          <w:sz w:val="20"/>
          <w:szCs w:val="20"/>
        </w:rPr>
        <w:t>1.1.2</w:t>
      </w:r>
      <w:r>
        <w:rPr>
          <w:rFonts w:ascii="宋体" w:hAnsi="宋体" w:eastAsia="宋体" w:cs="宋体"/>
          <w:spacing w:val="-28"/>
          <w:sz w:val="20"/>
          <w:szCs w:val="20"/>
        </w:rPr>
        <w:t xml:space="preserve"> </w:t>
      </w:r>
      <w:r>
        <w:rPr>
          <w:rFonts w:ascii="宋体" w:hAnsi="宋体" w:eastAsia="宋体" w:cs="宋体"/>
          <w:spacing w:val="5"/>
          <w:sz w:val="20"/>
          <w:szCs w:val="20"/>
        </w:rPr>
        <w:t>投标人的投标报价低于（不含）</w:t>
      </w:r>
      <w:r>
        <w:rPr>
          <w:rFonts w:ascii="宋体" w:hAnsi="宋体" w:eastAsia="宋体" w:cs="宋体"/>
          <w:spacing w:val="-57"/>
          <w:sz w:val="20"/>
          <w:szCs w:val="20"/>
        </w:rPr>
        <w:t xml:space="preserve"> </w:t>
      </w:r>
      <w:r>
        <w:rPr>
          <w:rFonts w:ascii="宋体" w:hAnsi="宋体" w:eastAsia="宋体" w:cs="宋体"/>
          <w:spacing w:val="5"/>
          <w:sz w:val="20"/>
          <w:szCs w:val="20"/>
        </w:rPr>
        <w:t>以下限度的：</w:t>
      </w:r>
    </w:p>
    <w:p w14:paraId="5D08BD05">
      <w:pPr>
        <w:pStyle w:val="2"/>
        <w:spacing w:line="262" w:lineRule="auto"/>
      </w:pPr>
    </w:p>
    <w:p w14:paraId="4D8FC132">
      <w:pPr>
        <w:spacing w:before="65" w:line="103" w:lineRule="exact"/>
        <w:ind w:left="125"/>
        <w:rPr>
          <w:rFonts w:ascii="宋体" w:hAnsi="宋体" w:eastAsia="宋体" w:cs="宋体"/>
          <w:sz w:val="20"/>
          <w:szCs w:val="20"/>
        </w:rPr>
      </w:pPr>
      <w:r>
        <w:rPr>
          <w:rFonts w:ascii="宋体" w:hAnsi="宋体" w:eastAsia="宋体" w:cs="宋体"/>
          <w:position w:val="1"/>
          <w:sz w:val="20"/>
          <w:szCs w:val="20"/>
        </w:rPr>
        <w:t>。</w:t>
      </w:r>
    </w:p>
    <w:p w14:paraId="0D8A5379">
      <w:pPr>
        <w:spacing w:before="201" w:line="388" w:lineRule="auto"/>
        <w:ind w:left="15" w:hanging="4"/>
        <w:rPr>
          <w:rFonts w:ascii="楷体" w:hAnsi="楷体" w:eastAsia="楷体" w:cs="楷体"/>
          <w:sz w:val="20"/>
          <w:szCs w:val="20"/>
        </w:rPr>
      </w:pPr>
      <w:r>
        <w:rPr>
          <w:rFonts w:ascii="宋体" w:hAnsi="宋体" w:eastAsia="宋体" w:cs="宋体"/>
          <w:spacing w:val="11"/>
          <w:sz w:val="20"/>
          <w:szCs w:val="20"/>
        </w:rPr>
        <w:t>（</w:t>
      </w:r>
      <w:r>
        <w:rPr>
          <w:rFonts w:ascii="黑体" w:hAnsi="黑体" w:eastAsia="黑体" w:cs="黑体"/>
          <w:spacing w:val="11"/>
          <w:sz w:val="20"/>
          <w:szCs w:val="20"/>
        </w:rPr>
        <w:t>说明：由招标人根据</w:t>
      </w:r>
      <w:r>
        <w:rPr>
          <w:rFonts w:ascii="楷体" w:hAnsi="楷体" w:eastAsia="楷体" w:cs="楷体"/>
          <w:spacing w:val="11"/>
          <w:sz w:val="20"/>
          <w:szCs w:val="20"/>
        </w:rPr>
        <w:t>招标项目的具体情况，</w:t>
      </w:r>
      <w:r>
        <w:rPr>
          <w:rFonts w:ascii="楷体" w:hAnsi="楷体" w:eastAsia="楷体" w:cs="楷体"/>
          <w:spacing w:val="-54"/>
          <w:sz w:val="20"/>
          <w:szCs w:val="20"/>
        </w:rPr>
        <w:t xml:space="preserve"> </w:t>
      </w:r>
      <w:r>
        <w:rPr>
          <w:rFonts w:ascii="楷体" w:hAnsi="楷体" w:eastAsia="楷体" w:cs="楷体"/>
          <w:spacing w:val="11"/>
          <w:sz w:val="20"/>
          <w:szCs w:val="20"/>
        </w:rPr>
        <w:t>以招标控制价为基准设立下浮限度。此</w:t>
      </w:r>
      <w:r>
        <w:rPr>
          <w:rFonts w:ascii="楷体" w:hAnsi="楷体" w:eastAsia="楷体" w:cs="楷体"/>
          <w:spacing w:val="10"/>
          <w:sz w:val="20"/>
          <w:szCs w:val="20"/>
        </w:rPr>
        <w:t>处的下</w:t>
      </w:r>
      <w:r>
        <w:rPr>
          <w:rFonts w:ascii="楷体" w:hAnsi="楷体" w:eastAsia="楷体" w:cs="楷体"/>
          <w:sz w:val="20"/>
          <w:szCs w:val="20"/>
        </w:rPr>
        <w:t xml:space="preserve"> </w:t>
      </w:r>
      <w:r>
        <w:rPr>
          <w:rFonts w:ascii="楷体" w:hAnsi="楷体" w:eastAsia="楷体" w:cs="楷体"/>
          <w:spacing w:val="6"/>
          <w:sz w:val="20"/>
          <w:szCs w:val="20"/>
        </w:rPr>
        <w:t>限仅作为启动成本评审工作的警戒线，不得</w:t>
      </w:r>
      <w:r>
        <w:rPr>
          <w:rFonts w:ascii="楷体" w:hAnsi="楷体" w:eastAsia="楷体" w:cs="楷体"/>
          <w:spacing w:val="5"/>
          <w:sz w:val="20"/>
          <w:szCs w:val="20"/>
        </w:rPr>
        <w:t>直接否决投标。）</w:t>
      </w:r>
    </w:p>
    <w:p w14:paraId="1412ABF2">
      <w:pPr>
        <w:spacing w:before="41" w:line="226" w:lineRule="auto"/>
        <w:ind w:left="437"/>
        <w:rPr>
          <w:rFonts w:ascii="宋体" w:hAnsi="宋体" w:eastAsia="宋体" w:cs="宋体"/>
          <w:sz w:val="20"/>
          <w:szCs w:val="20"/>
        </w:rPr>
      </w:pPr>
      <w:r>
        <w:rPr>
          <w:rFonts w:ascii="宋体" w:hAnsi="宋体" w:eastAsia="宋体" w:cs="宋体"/>
          <w:b/>
          <w:bCs/>
          <w:spacing w:val="6"/>
          <w:sz w:val="20"/>
          <w:szCs w:val="20"/>
        </w:rPr>
        <w:t>1.2</w:t>
      </w:r>
      <w:r>
        <w:rPr>
          <w:rFonts w:ascii="宋体" w:hAnsi="宋体" w:eastAsia="宋体" w:cs="宋体"/>
          <w:spacing w:val="6"/>
          <w:sz w:val="20"/>
          <w:szCs w:val="20"/>
        </w:rPr>
        <w:t xml:space="preserve">  </w:t>
      </w:r>
      <w:r>
        <w:rPr>
          <w:rFonts w:ascii="宋体" w:hAnsi="宋体" w:eastAsia="宋体" w:cs="宋体"/>
          <w:b/>
          <w:bCs/>
          <w:spacing w:val="6"/>
          <w:sz w:val="20"/>
          <w:szCs w:val="20"/>
        </w:rPr>
        <w:t>对投标价格的合理性进行评审</w:t>
      </w:r>
    </w:p>
    <w:p w14:paraId="5DD3F3D6">
      <w:pPr>
        <w:spacing w:before="193" w:line="393" w:lineRule="auto"/>
        <w:ind w:left="2" w:right="2" w:firstLine="418"/>
        <w:rPr>
          <w:rFonts w:ascii="宋体" w:hAnsi="宋体" w:eastAsia="宋体" w:cs="宋体"/>
          <w:sz w:val="20"/>
          <w:szCs w:val="20"/>
        </w:rPr>
      </w:pPr>
      <w:r>
        <w:rPr>
          <w:rFonts w:ascii="宋体" w:hAnsi="宋体" w:eastAsia="宋体" w:cs="宋体"/>
          <w:spacing w:val="12"/>
          <w:sz w:val="20"/>
          <w:szCs w:val="20"/>
        </w:rPr>
        <w:t>评标委员会根据本附件第</w:t>
      </w:r>
      <w:r>
        <w:rPr>
          <w:rFonts w:ascii="宋体" w:hAnsi="宋体" w:eastAsia="宋体" w:cs="宋体"/>
          <w:spacing w:val="-35"/>
          <w:sz w:val="20"/>
          <w:szCs w:val="20"/>
        </w:rPr>
        <w:t xml:space="preserve"> </w:t>
      </w:r>
      <w:r>
        <w:rPr>
          <w:rFonts w:ascii="宋体" w:hAnsi="宋体" w:eastAsia="宋体" w:cs="宋体"/>
          <w:spacing w:val="12"/>
          <w:sz w:val="20"/>
          <w:szCs w:val="20"/>
        </w:rPr>
        <w:t>2</w:t>
      </w:r>
      <w:r>
        <w:rPr>
          <w:rFonts w:ascii="宋体" w:hAnsi="宋体" w:eastAsia="宋体" w:cs="宋体"/>
          <w:spacing w:val="-36"/>
          <w:sz w:val="20"/>
          <w:szCs w:val="20"/>
        </w:rPr>
        <w:t xml:space="preserve"> </w:t>
      </w:r>
      <w:r>
        <w:rPr>
          <w:rFonts w:ascii="宋体" w:hAnsi="宋体" w:eastAsia="宋体" w:cs="宋体"/>
          <w:spacing w:val="12"/>
          <w:sz w:val="20"/>
          <w:szCs w:val="20"/>
        </w:rPr>
        <w:t>条规定的方法，对投标判断投</w:t>
      </w:r>
      <w:r>
        <w:rPr>
          <w:rFonts w:ascii="宋体" w:hAnsi="宋体" w:eastAsia="宋体" w:cs="宋体"/>
          <w:spacing w:val="11"/>
          <w:sz w:val="20"/>
          <w:szCs w:val="20"/>
        </w:rPr>
        <w:t>标人的投标报价是否低于其成</w:t>
      </w:r>
      <w:r>
        <w:rPr>
          <w:rFonts w:ascii="宋体" w:hAnsi="宋体" w:eastAsia="宋体" w:cs="宋体"/>
          <w:sz w:val="20"/>
          <w:szCs w:val="20"/>
        </w:rPr>
        <w:t xml:space="preserve"> 本。</w:t>
      </w:r>
    </w:p>
    <w:p w14:paraId="6B5A401E">
      <w:pPr>
        <w:spacing w:before="30" w:line="228" w:lineRule="auto"/>
        <w:ind w:left="437"/>
        <w:rPr>
          <w:rFonts w:ascii="宋体" w:hAnsi="宋体" w:eastAsia="宋体" w:cs="宋体"/>
          <w:sz w:val="20"/>
          <w:szCs w:val="20"/>
        </w:rPr>
      </w:pPr>
      <w:r>
        <w:rPr>
          <w:rFonts w:ascii="宋体" w:hAnsi="宋体" w:eastAsia="宋体" w:cs="宋体"/>
          <w:b/>
          <w:bCs/>
          <w:spacing w:val="4"/>
          <w:sz w:val="20"/>
          <w:szCs w:val="20"/>
        </w:rPr>
        <w:t>1.3.</w:t>
      </w:r>
      <w:r>
        <w:rPr>
          <w:rFonts w:ascii="宋体" w:hAnsi="宋体" w:eastAsia="宋体" w:cs="宋体"/>
          <w:spacing w:val="4"/>
          <w:sz w:val="20"/>
          <w:szCs w:val="20"/>
        </w:rPr>
        <w:t xml:space="preserve"> </w:t>
      </w:r>
      <w:r>
        <w:rPr>
          <w:rFonts w:ascii="宋体" w:hAnsi="宋体" w:eastAsia="宋体" w:cs="宋体"/>
          <w:b/>
          <w:bCs/>
          <w:spacing w:val="4"/>
          <w:sz w:val="20"/>
          <w:szCs w:val="20"/>
        </w:rPr>
        <w:t>澄清、说明或补正</w:t>
      </w:r>
    </w:p>
    <w:p w14:paraId="086C805D">
      <w:pPr>
        <w:spacing w:before="192" w:line="393" w:lineRule="auto"/>
        <w:ind w:left="5" w:right="2" w:firstLine="414"/>
        <w:rPr>
          <w:rFonts w:ascii="宋体" w:hAnsi="宋体" w:eastAsia="宋体" w:cs="宋体"/>
          <w:sz w:val="20"/>
          <w:szCs w:val="20"/>
        </w:rPr>
      </w:pPr>
      <w:r>
        <w:rPr>
          <w:rFonts w:ascii="宋体" w:hAnsi="宋体" w:eastAsia="宋体" w:cs="宋体"/>
          <w:spacing w:val="12"/>
          <w:sz w:val="20"/>
          <w:szCs w:val="20"/>
        </w:rPr>
        <w:t>评标委员会汇总对投标报价的疑问，启动“澄清、说明</w:t>
      </w:r>
      <w:r>
        <w:rPr>
          <w:rFonts w:ascii="宋体" w:hAnsi="宋体" w:eastAsia="宋体" w:cs="宋体"/>
          <w:spacing w:val="11"/>
          <w:sz w:val="20"/>
          <w:szCs w:val="20"/>
        </w:rPr>
        <w:t>或补正</w:t>
      </w:r>
      <w:r>
        <w:rPr>
          <w:rFonts w:ascii="宋体" w:hAnsi="宋体" w:eastAsia="宋体" w:cs="宋体"/>
          <w:spacing w:val="-70"/>
          <w:sz w:val="20"/>
          <w:szCs w:val="20"/>
        </w:rPr>
        <w:t xml:space="preserve"> </w:t>
      </w:r>
      <w:r>
        <w:rPr>
          <w:rFonts w:ascii="宋体" w:hAnsi="宋体" w:eastAsia="宋体" w:cs="宋体"/>
          <w:spacing w:val="11"/>
          <w:sz w:val="20"/>
          <w:szCs w:val="20"/>
        </w:rPr>
        <w:t>”程序，发出问题澄清通</w:t>
      </w:r>
      <w:r>
        <w:rPr>
          <w:rFonts w:ascii="宋体" w:hAnsi="宋体" w:eastAsia="宋体" w:cs="宋体"/>
          <w:sz w:val="20"/>
          <w:szCs w:val="20"/>
        </w:rPr>
        <w:t xml:space="preserve"> </w:t>
      </w:r>
      <w:r>
        <w:rPr>
          <w:rFonts w:ascii="宋体" w:hAnsi="宋体" w:eastAsia="宋体" w:cs="宋体"/>
          <w:spacing w:val="9"/>
          <w:sz w:val="20"/>
          <w:szCs w:val="20"/>
        </w:rPr>
        <w:t>知，要求投标人进行澄清和说明并提交有关证明材料。</w:t>
      </w:r>
    </w:p>
    <w:p w14:paraId="6EB7F98B">
      <w:pPr>
        <w:spacing w:before="30" w:line="226" w:lineRule="auto"/>
        <w:ind w:left="437"/>
        <w:outlineLvl w:val="1"/>
        <w:rPr>
          <w:rFonts w:ascii="宋体" w:hAnsi="宋体" w:eastAsia="宋体" w:cs="宋体"/>
          <w:sz w:val="20"/>
          <w:szCs w:val="20"/>
        </w:rPr>
      </w:pPr>
      <w:r>
        <w:rPr>
          <w:rFonts w:ascii="宋体" w:hAnsi="宋体" w:eastAsia="宋体" w:cs="宋体"/>
          <w:b/>
          <w:bCs/>
          <w:spacing w:val="5"/>
          <w:sz w:val="20"/>
          <w:szCs w:val="20"/>
        </w:rPr>
        <w:t>1.4</w:t>
      </w:r>
      <w:r>
        <w:rPr>
          <w:rFonts w:ascii="宋体" w:hAnsi="宋体" w:eastAsia="宋体" w:cs="宋体"/>
          <w:spacing w:val="5"/>
          <w:sz w:val="20"/>
          <w:szCs w:val="20"/>
        </w:rPr>
        <w:t xml:space="preserve">  </w:t>
      </w:r>
      <w:r>
        <w:rPr>
          <w:rFonts w:ascii="宋体" w:hAnsi="宋体" w:eastAsia="宋体" w:cs="宋体"/>
          <w:b/>
          <w:bCs/>
          <w:spacing w:val="5"/>
          <w:sz w:val="20"/>
          <w:szCs w:val="20"/>
        </w:rPr>
        <w:t>判断投标报价是否低于成本</w:t>
      </w:r>
    </w:p>
    <w:p w14:paraId="1D825357">
      <w:pPr>
        <w:spacing w:before="194" w:line="226" w:lineRule="auto"/>
        <w:ind w:left="420"/>
        <w:rPr>
          <w:rFonts w:ascii="宋体" w:hAnsi="宋体" w:eastAsia="宋体" w:cs="宋体"/>
          <w:sz w:val="20"/>
          <w:szCs w:val="20"/>
        </w:rPr>
      </w:pPr>
      <w:r>
        <w:rPr>
          <w:rFonts w:ascii="宋体" w:hAnsi="宋体" w:eastAsia="宋体" w:cs="宋体"/>
          <w:spacing w:val="9"/>
          <w:sz w:val="20"/>
          <w:szCs w:val="20"/>
        </w:rPr>
        <w:t>评标委员会根据投标人澄清和说明的结果，判断投标人的投标报价是否低于其成本。</w:t>
      </w:r>
    </w:p>
    <w:p w14:paraId="36718565">
      <w:pPr>
        <w:spacing w:before="197" w:line="229" w:lineRule="auto"/>
        <w:rPr>
          <w:rFonts w:ascii="黑体" w:hAnsi="黑体" w:eastAsia="黑体" w:cs="黑体"/>
          <w:sz w:val="20"/>
          <w:szCs w:val="20"/>
        </w:rPr>
      </w:pPr>
      <w:r>
        <w:rPr>
          <w:rFonts w:ascii="黑体" w:hAnsi="黑体" w:eastAsia="黑体" w:cs="黑体"/>
          <w:spacing w:val="6"/>
          <w:sz w:val="20"/>
          <w:szCs w:val="20"/>
        </w:rPr>
        <w:t>2. 评审方法</w:t>
      </w:r>
    </w:p>
    <w:p w14:paraId="7CEF2EAD">
      <w:pPr>
        <w:spacing w:line="229" w:lineRule="auto"/>
        <w:rPr>
          <w:rFonts w:ascii="黑体" w:hAnsi="黑体" w:eastAsia="黑体" w:cs="黑体"/>
          <w:sz w:val="20"/>
          <w:szCs w:val="20"/>
        </w:rPr>
        <w:sectPr>
          <w:footerReference r:id="rId60" w:type="default"/>
          <w:pgSz w:w="11906" w:h="16839"/>
          <w:pgMar w:top="1431" w:right="1701" w:bottom="1018" w:left="1708" w:header="0" w:footer="852" w:gutter="0"/>
          <w:cols w:space="720" w:num="1"/>
        </w:sectPr>
      </w:pPr>
    </w:p>
    <w:p w14:paraId="378664C3">
      <w:pPr>
        <w:spacing w:before="267" w:line="225" w:lineRule="auto"/>
        <w:ind w:left="19"/>
        <w:rPr>
          <w:rFonts w:ascii="黑体" w:hAnsi="黑体" w:eastAsia="黑体" w:cs="黑体"/>
          <w:sz w:val="28"/>
          <w:szCs w:val="28"/>
        </w:rPr>
      </w:pPr>
      <w:bookmarkStart w:id="250" w:name="bookmark146"/>
      <w:bookmarkEnd w:id="250"/>
      <w:r>
        <w:rPr>
          <w:rFonts w:ascii="黑体" w:hAnsi="黑体" w:eastAsia="黑体" w:cs="黑体"/>
          <w:spacing w:val="-9"/>
          <w:sz w:val="28"/>
          <w:szCs w:val="28"/>
        </w:rPr>
        <w:t>附件</w:t>
      </w:r>
      <w:r>
        <w:rPr>
          <w:rFonts w:ascii="黑体" w:hAnsi="黑体" w:eastAsia="黑体" w:cs="黑体"/>
          <w:spacing w:val="-62"/>
          <w:sz w:val="28"/>
          <w:szCs w:val="28"/>
        </w:rPr>
        <w:t xml:space="preserve"> </w:t>
      </w:r>
      <w:r>
        <w:rPr>
          <w:rFonts w:ascii="黑体" w:hAnsi="黑体" w:eastAsia="黑体" w:cs="黑体"/>
          <w:spacing w:val="-9"/>
          <w:sz w:val="28"/>
          <w:szCs w:val="28"/>
        </w:rPr>
        <w:t>C</w:t>
      </w:r>
    </w:p>
    <w:p w14:paraId="1EBA85C6">
      <w:pPr>
        <w:spacing w:before="28" w:line="223" w:lineRule="auto"/>
        <w:ind w:left="3440"/>
        <w:rPr>
          <w:rFonts w:ascii="黑体" w:hAnsi="黑体" w:eastAsia="黑体" w:cs="黑体"/>
          <w:sz w:val="28"/>
          <w:szCs w:val="28"/>
        </w:rPr>
      </w:pPr>
      <w:r>
        <w:rPr>
          <w:rFonts w:ascii="黑体" w:hAnsi="黑体" w:eastAsia="黑体" w:cs="黑体"/>
          <w:spacing w:val="-6"/>
          <w:sz w:val="28"/>
          <w:szCs w:val="28"/>
        </w:rPr>
        <w:t>串通投标情形</w:t>
      </w:r>
    </w:p>
    <w:p w14:paraId="0218C2FB">
      <w:pPr>
        <w:pStyle w:val="2"/>
        <w:spacing w:line="476" w:lineRule="auto"/>
      </w:pPr>
    </w:p>
    <w:p w14:paraId="1064B4C6">
      <w:pPr>
        <w:pStyle w:val="2"/>
        <w:spacing w:before="65" w:line="228" w:lineRule="auto"/>
        <w:ind w:left="491"/>
        <w:rPr>
          <w:rFonts w:ascii="宋体" w:hAnsi="宋体" w:eastAsia="宋体" w:cs="宋体"/>
          <w:sz w:val="20"/>
          <w:szCs w:val="20"/>
        </w:rPr>
      </w:pPr>
      <w:r>
        <w:rPr>
          <w:b/>
          <w:bCs/>
          <w:spacing w:val="6"/>
          <w:sz w:val="20"/>
          <w:szCs w:val="20"/>
        </w:rPr>
        <w:t>1.</w:t>
      </w:r>
      <w:r>
        <w:rPr>
          <w:rFonts w:ascii="宋体" w:hAnsi="宋体" w:eastAsia="宋体" w:cs="宋体"/>
          <w:b/>
          <w:bCs/>
          <w:spacing w:val="6"/>
          <w:sz w:val="20"/>
          <w:szCs w:val="20"/>
        </w:rPr>
        <w:t>招标人与投标人串通</w:t>
      </w:r>
    </w:p>
    <w:p w14:paraId="033C79D8">
      <w:pPr>
        <w:spacing w:before="280" w:line="227" w:lineRule="auto"/>
        <w:ind w:left="421"/>
        <w:rPr>
          <w:rFonts w:ascii="宋体" w:hAnsi="宋体" w:eastAsia="宋体" w:cs="宋体"/>
          <w:sz w:val="20"/>
          <w:szCs w:val="20"/>
        </w:rPr>
      </w:pPr>
      <w:r>
        <w:rPr>
          <w:rFonts w:ascii="宋体" w:hAnsi="宋体" w:eastAsia="宋体" w:cs="宋体"/>
          <w:spacing w:val="9"/>
          <w:sz w:val="20"/>
          <w:szCs w:val="20"/>
        </w:rPr>
        <w:t>有下列行为之一的，属于招标人（或招标代理机构）与投标人之间串通投标的行为：</w:t>
      </w:r>
    </w:p>
    <w:p w14:paraId="44F0A949">
      <w:pPr>
        <w:spacing w:before="161" w:line="303" w:lineRule="auto"/>
        <w:ind w:left="2" w:firstLine="428"/>
        <w:rPr>
          <w:rFonts w:ascii="宋体" w:hAnsi="宋体" w:eastAsia="宋体" w:cs="宋体"/>
          <w:sz w:val="20"/>
          <w:szCs w:val="20"/>
        </w:rPr>
      </w:pPr>
      <w:r>
        <w:rPr>
          <w:rFonts w:ascii="宋体" w:hAnsi="宋体" w:eastAsia="宋体" w:cs="宋体"/>
          <w:spacing w:val="12"/>
          <w:sz w:val="20"/>
          <w:szCs w:val="20"/>
        </w:rPr>
        <w:t>（一）招标人或招标人授意招标代理机构根据某一个或几个投标人的资质、规模、业绩</w:t>
      </w:r>
      <w:r>
        <w:rPr>
          <w:rFonts w:ascii="宋体" w:hAnsi="宋体" w:eastAsia="宋体" w:cs="宋体"/>
          <w:spacing w:val="7"/>
          <w:sz w:val="20"/>
          <w:szCs w:val="20"/>
        </w:rPr>
        <w:t xml:space="preserve"> </w:t>
      </w:r>
      <w:r>
        <w:rPr>
          <w:rFonts w:ascii="宋体" w:hAnsi="宋体" w:eastAsia="宋体" w:cs="宋体"/>
          <w:spacing w:val="9"/>
          <w:sz w:val="20"/>
          <w:szCs w:val="20"/>
        </w:rPr>
        <w:t>等特点，编制招标公告、资格预审文件和招标文件的；</w:t>
      </w:r>
    </w:p>
    <w:p w14:paraId="60E30684">
      <w:pPr>
        <w:spacing w:before="162" w:line="328" w:lineRule="auto"/>
        <w:ind w:left="2" w:firstLine="428"/>
        <w:rPr>
          <w:rFonts w:ascii="宋体" w:hAnsi="宋体" w:eastAsia="宋体" w:cs="宋体"/>
          <w:sz w:val="20"/>
          <w:szCs w:val="20"/>
        </w:rPr>
      </w:pPr>
      <w:r>
        <w:rPr>
          <w:rFonts w:ascii="宋体" w:hAnsi="宋体" w:eastAsia="宋体" w:cs="宋体"/>
          <w:spacing w:val="12"/>
          <w:sz w:val="20"/>
          <w:szCs w:val="20"/>
        </w:rPr>
        <w:t>（二）招标人或招标代理机构明示或者暗示投标人压低或者抬高投标报价，或者对投标</w:t>
      </w:r>
      <w:r>
        <w:rPr>
          <w:rFonts w:ascii="宋体" w:hAnsi="宋体" w:eastAsia="宋体" w:cs="宋体"/>
          <w:spacing w:val="7"/>
          <w:sz w:val="20"/>
          <w:szCs w:val="20"/>
        </w:rPr>
        <w:t xml:space="preserve"> </w:t>
      </w:r>
      <w:r>
        <w:rPr>
          <w:rFonts w:ascii="宋体" w:hAnsi="宋体" w:eastAsia="宋体" w:cs="宋体"/>
          <w:spacing w:val="12"/>
          <w:sz w:val="20"/>
          <w:szCs w:val="20"/>
        </w:rPr>
        <w:t xml:space="preserve">文件的其他内容进行授意的，招标人或招标代理机构直接与投标人商定压低或抬高投标报价 </w:t>
      </w:r>
      <w:r>
        <w:rPr>
          <w:rFonts w:ascii="宋体" w:hAnsi="宋体" w:eastAsia="宋体" w:cs="宋体"/>
          <w:spacing w:val="-1"/>
          <w:sz w:val="20"/>
          <w:szCs w:val="20"/>
        </w:rPr>
        <w:t>的；</w:t>
      </w:r>
    </w:p>
    <w:p w14:paraId="59BC71F3">
      <w:pPr>
        <w:spacing w:before="158" w:line="302" w:lineRule="auto"/>
        <w:ind w:left="2" w:right="35" w:firstLine="428"/>
        <w:rPr>
          <w:rFonts w:ascii="宋体" w:hAnsi="宋体" w:eastAsia="宋体" w:cs="宋体"/>
          <w:sz w:val="20"/>
          <w:szCs w:val="20"/>
        </w:rPr>
      </w:pPr>
      <w:r>
        <w:rPr>
          <w:rFonts w:ascii="宋体" w:hAnsi="宋体" w:eastAsia="宋体" w:cs="宋体"/>
          <w:spacing w:val="11"/>
          <w:sz w:val="20"/>
          <w:szCs w:val="20"/>
        </w:rPr>
        <w:t xml:space="preserve">（三）招标人或招标代理机构向特定投标人透露已获取招标文件的潜在投标人的名称、 </w:t>
      </w:r>
      <w:r>
        <w:rPr>
          <w:rFonts w:ascii="宋体" w:hAnsi="宋体" w:eastAsia="宋体" w:cs="宋体"/>
          <w:spacing w:val="9"/>
          <w:sz w:val="20"/>
          <w:szCs w:val="20"/>
        </w:rPr>
        <w:t>数量或者可能影响公平竞争的有关招投标的其它情况、泄露评标委员会名单的；</w:t>
      </w:r>
    </w:p>
    <w:p w14:paraId="6F9EBCD7">
      <w:pPr>
        <w:spacing w:before="165" w:line="302" w:lineRule="auto"/>
        <w:ind w:left="1" w:firstLine="429"/>
        <w:rPr>
          <w:rFonts w:ascii="宋体" w:hAnsi="宋体" w:eastAsia="宋体" w:cs="宋体"/>
          <w:sz w:val="20"/>
          <w:szCs w:val="20"/>
        </w:rPr>
      </w:pPr>
      <w:r>
        <w:rPr>
          <w:rFonts w:ascii="宋体" w:hAnsi="宋体" w:eastAsia="宋体" w:cs="宋体"/>
          <w:spacing w:val="12"/>
          <w:sz w:val="20"/>
          <w:szCs w:val="20"/>
        </w:rPr>
        <w:t>（四）招标人（招标代理机构）或投标人串通后台管理机构或软件开发公司于开标前解</w:t>
      </w:r>
      <w:r>
        <w:rPr>
          <w:rFonts w:ascii="宋体" w:hAnsi="宋体" w:eastAsia="宋体" w:cs="宋体"/>
          <w:spacing w:val="7"/>
          <w:sz w:val="20"/>
          <w:szCs w:val="20"/>
        </w:rPr>
        <w:t xml:space="preserve"> </w:t>
      </w:r>
      <w:r>
        <w:rPr>
          <w:rFonts w:ascii="宋体" w:hAnsi="宋体" w:eastAsia="宋体" w:cs="宋体"/>
          <w:spacing w:val="8"/>
          <w:sz w:val="20"/>
          <w:szCs w:val="20"/>
        </w:rPr>
        <w:t>密其他投标人投标文件的；</w:t>
      </w:r>
    </w:p>
    <w:p w14:paraId="3FBB5DB4">
      <w:pPr>
        <w:spacing w:before="161" w:line="302" w:lineRule="auto"/>
        <w:ind w:left="1" w:right="51" w:firstLine="429"/>
        <w:rPr>
          <w:rFonts w:ascii="宋体" w:hAnsi="宋体" w:eastAsia="宋体" w:cs="宋体"/>
          <w:sz w:val="20"/>
          <w:szCs w:val="20"/>
        </w:rPr>
      </w:pPr>
      <w:r>
        <w:rPr>
          <w:rFonts w:ascii="宋体" w:hAnsi="宋体" w:eastAsia="宋体" w:cs="宋体"/>
          <w:spacing w:val="11"/>
          <w:sz w:val="20"/>
          <w:szCs w:val="20"/>
        </w:rPr>
        <w:t>（五）招标人或招标代理机构授意评标委员会成员对申请人或者投标人实</w:t>
      </w:r>
      <w:r>
        <w:rPr>
          <w:rFonts w:ascii="宋体" w:hAnsi="宋体" w:eastAsia="宋体" w:cs="宋体"/>
          <w:spacing w:val="10"/>
          <w:sz w:val="20"/>
          <w:szCs w:val="20"/>
        </w:rPr>
        <w:t>行差别对待，</w:t>
      </w:r>
      <w:r>
        <w:rPr>
          <w:rFonts w:ascii="宋体" w:hAnsi="宋体" w:eastAsia="宋体" w:cs="宋体"/>
          <w:sz w:val="20"/>
          <w:szCs w:val="20"/>
        </w:rPr>
        <w:t xml:space="preserve"> </w:t>
      </w:r>
      <w:r>
        <w:rPr>
          <w:rFonts w:ascii="宋体" w:hAnsi="宋体" w:eastAsia="宋体" w:cs="宋体"/>
          <w:spacing w:val="8"/>
          <w:sz w:val="20"/>
          <w:szCs w:val="20"/>
        </w:rPr>
        <w:t>促使某一投标人中标的；</w:t>
      </w:r>
    </w:p>
    <w:p w14:paraId="4479F4CD">
      <w:pPr>
        <w:spacing w:before="164" w:line="302" w:lineRule="auto"/>
        <w:ind w:firstLine="430"/>
        <w:rPr>
          <w:rFonts w:ascii="宋体" w:hAnsi="宋体" w:eastAsia="宋体" w:cs="宋体"/>
          <w:sz w:val="20"/>
          <w:szCs w:val="20"/>
        </w:rPr>
      </w:pPr>
      <w:r>
        <w:rPr>
          <w:rFonts w:ascii="宋体" w:hAnsi="宋体" w:eastAsia="宋体" w:cs="宋体"/>
          <w:spacing w:val="12"/>
          <w:sz w:val="20"/>
          <w:szCs w:val="20"/>
        </w:rPr>
        <w:t>（六）招标人或招标代理机构组织、授意或者暗示其他投标人为特定投标人中标创造条</w:t>
      </w:r>
      <w:r>
        <w:rPr>
          <w:rFonts w:ascii="宋体" w:hAnsi="宋体" w:eastAsia="宋体" w:cs="宋体"/>
          <w:spacing w:val="7"/>
          <w:sz w:val="20"/>
          <w:szCs w:val="20"/>
        </w:rPr>
        <w:t xml:space="preserve"> 件或者提供方便的；</w:t>
      </w:r>
    </w:p>
    <w:p w14:paraId="53A7A432">
      <w:pPr>
        <w:spacing w:before="162" w:line="227" w:lineRule="auto"/>
        <w:ind w:left="430"/>
        <w:rPr>
          <w:rFonts w:ascii="宋体" w:hAnsi="宋体" w:eastAsia="宋体" w:cs="宋体"/>
          <w:sz w:val="20"/>
          <w:szCs w:val="20"/>
        </w:rPr>
      </w:pPr>
      <w:r>
        <w:rPr>
          <w:rFonts w:ascii="宋体" w:hAnsi="宋体" w:eastAsia="宋体" w:cs="宋体"/>
          <w:spacing w:val="9"/>
          <w:sz w:val="20"/>
          <w:szCs w:val="20"/>
        </w:rPr>
        <w:t>（七）法律法规规定或评标委员会认定的招标人与投标人之间串通投标的其他行为。</w:t>
      </w:r>
    </w:p>
    <w:p w14:paraId="3805D721">
      <w:pPr>
        <w:pStyle w:val="2"/>
        <w:spacing w:before="283" w:line="228" w:lineRule="auto"/>
        <w:ind w:left="420"/>
        <w:rPr>
          <w:rFonts w:ascii="宋体" w:hAnsi="宋体" w:eastAsia="宋体" w:cs="宋体"/>
          <w:sz w:val="20"/>
          <w:szCs w:val="20"/>
        </w:rPr>
      </w:pPr>
      <w:r>
        <w:rPr>
          <w:b/>
          <w:bCs/>
          <w:spacing w:val="6"/>
          <w:sz w:val="20"/>
          <w:szCs w:val="20"/>
        </w:rPr>
        <w:t>2.</w:t>
      </w:r>
      <w:r>
        <w:rPr>
          <w:rFonts w:ascii="宋体" w:hAnsi="宋体" w:eastAsia="宋体" w:cs="宋体"/>
          <w:b/>
          <w:bCs/>
          <w:spacing w:val="6"/>
          <w:sz w:val="20"/>
          <w:szCs w:val="20"/>
        </w:rPr>
        <w:t>投标人相互串通</w:t>
      </w:r>
    </w:p>
    <w:p w14:paraId="5A2ABEE9">
      <w:pPr>
        <w:spacing w:before="281" w:line="228" w:lineRule="auto"/>
        <w:ind w:left="630"/>
        <w:rPr>
          <w:rFonts w:ascii="宋体" w:hAnsi="宋体" w:eastAsia="宋体" w:cs="宋体"/>
          <w:sz w:val="20"/>
          <w:szCs w:val="20"/>
        </w:rPr>
      </w:pPr>
      <w:r>
        <w:rPr>
          <w:rFonts w:ascii="宋体" w:hAnsi="宋体" w:eastAsia="宋体" w:cs="宋体"/>
          <w:spacing w:val="9"/>
          <w:sz w:val="20"/>
          <w:szCs w:val="20"/>
        </w:rPr>
        <w:t>有下列行为之一的，属于或视为投标人之间相互串通：</w:t>
      </w:r>
    </w:p>
    <w:p w14:paraId="4DAF62E8">
      <w:pPr>
        <w:spacing w:before="160" w:line="227" w:lineRule="auto"/>
        <w:ind w:left="430"/>
        <w:rPr>
          <w:rFonts w:ascii="宋体" w:hAnsi="宋体" w:eastAsia="宋体" w:cs="宋体"/>
          <w:sz w:val="20"/>
          <w:szCs w:val="20"/>
        </w:rPr>
      </w:pPr>
      <w:r>
        <w:rPr>
          <w:rFonts w:ascii="宋体" w:hAnsi="宋体" w:eastAsia="宋体" w:cs="宋体"/>
          <w:spacing w:val="8"/>
          <w:sz w:val="20"/>
          <w:szCs w:val="20"/>
        </w:rPr>
        <w:t>（一）借用他人资质进行多重身份投标；</w:t>
      </w:r>
    </w:p>
    <w:p w14:paraId="2D3B0005">
      <w:pPr>
        <w:spacing w:before="165" w:line="226" w:lineRule="auto"/>
        <w:ind w:left="430"/>
        <w:rPr>
          <w:rFonts w:ascii="宋体" w:hAnsi="宋体" w:eastAsia="宋体" w:cs="宋体"/>
          <w:sz w:val="20"/>
          <w:szCs w:val="20"/>
        </w:rPr>
      </w:pPr>
      <w:r>
        <w:rPr>
          <w:rFonts w:ascii="宋体" w:hAnsi="宋体" w:eastAsia="宋体" w:cs="宋体"/>
          <w:spacing w:val="9"/>
          <w:sz w:val="20"/>
          <w:szCs w:val="20"/>
        </w:rPr>
        <w:t>（二）开标前已有反映，开标后发现各投标人的报价等与反映情况相吻合的；</w:t>
      </w:r>
    </w:p>
    <w:p w14:paraId="13C46F87">
      <w:pPr>
        <w:spacing w:before="163" w:line="227" w:lineRule="auto"/>
        <w:ind w:left="430"/>
        <w:rPr>
          <w:rFonts w:ascii="宋体" w:hAnsi="宋体" w:eastAsia="宋体" w:cs="宋体"/>
          <w:sz w:val="20"/>
          <w:szCs w:val="20"/>
        </w:rPr>
      </w:pPr>
      <w:r>
        <w:rPr>
          <w:rFonts w:ascii="宋体" w:hAnsi="宋体" w:eastAsia="宋体" w:cs="宋体"/>
          <w:spacing w:val="9"/>
          <w:sz w:val="20"/>
          <w:szCs w:val="20"/>
        </w:rPr>
        <w:t>（三）投标人之间为谋取中标或者排斥特定投标人而联合采取行动的；</w:t>
      </w:r>
    </w:p>
    <w:p w14:paraId="28D54EAF">
      <w:pPr>
        <w:spacing w:before="162" w:line="227" w:lineRule="auto"/>
        <w:ind w:left="430"/>
        <w:rPr>
          <w:rFonts w:ascii="宋体" w:hAnsi="宋体" w:eastAsia="宋体" w:cs="宋体"/>
          <w:sz w:val="20"/>
          <w:szCs w:val="20"/>
        </w:rPr>
      </w:pPr>
      <w:r>
        <w:rPr>
          <w:rFonts w:ascii="宋体" w:hAnsi="宋体" w:eastAsia="宋体" w:cs="宋体"/>
          <w:spacing w:val="8"/>
          <w:sz w:val="20"/>
          <w:szCs w:val="20"/>
        </w:rPr>
        <w:t>（四）不同投标人的投标文件及其它材料等相互混装的；</w:t>
      </w:r>
    </w:p>
    <w:p w14:paraId="48FFC47A">
      <w:pPr>
        <w:spacing w:before="162" w:line="228" w:lineRule="auto"/>
        <w:ind w:left="430"/>
        <w:rPr>
          <w:rFonts w:ascii="宋体" w:hAnsi="宋体" w:eastAsia="宋体" w:cs="宋体"/>
          <w:sz w:val="20"/>
          <w:szCs w:val="20"/>
        </w:rPr>
      </w:pPr>
      <w:r>
        <w:rPr>
          <w:rFonts w:ascii="宋体" w:hAnsi="宋体" w:eastAsia="宋体" w:cs="宋体"/>
          <w:spacing w:val="8"/>
          <w:sz w:val="20"/>
          <w:szCs w:val="20"/>
        </w:rPr>
        <w:t>（五）不同投标人的投标文件的错漏之处非正常一致的；</w:t>
      </w:r>
    </w:p>
    <w:p w14:paraId="049AA947">
      <w:pPr>
        <w:spacing w:before="163" w:line="228" w:lineRule="auto"/>
        <w:ind w:left="430"/>
        <w:rPr>
          <w:rFonts w:ascii="宋体" w:hAnsi="宋体" w:eastAsia="宋体" w:cs="宋体"/>
          <w:sz w:val="20"/>
          <w:szCs w:val="20"/>
        </w:rPr>
      </w:pPr>
      <w:r>
        <w:rPr>
          <w:rFonts w:ascii="宋体" w:hAnsi="宋体" w:eastAsia="宋体" w:cs="宋体"/>
          <w:spacing w:val="9"/>
          <w:sz w:val="20"/>
          <w:szCs w:val="20"/>
        </w:rPr>
        <w:t>（六）不同投标人的投标保证金、履约保证金来源于同一投标人或同一账户的；</w:t>
      </w:r>
    </w:p>
    <w:p w14:paraId="7E0C7F0B">
      <w:pPr>
        <w:spacing w:before="161" w:line="228" w:lineRule="auto"/>
        <w:ind w:left="430"/>
        <w:rPr>
          <w:rFonts w:ascii="宋体" w:hAnsi="宋体" w:eastAsia="宋体" w:cs="宋体"/>
          <w:sz w:val="20"/>
          <w:szCs w:val="20"/>
        </w:rPr>
      </w:pPr>
      <w:r>
        <w:rPr>
          <w:rFonts w:ascii="宋体" w:hAnsi="宋体" w:eastAsia="宋体" w:cs="宋体"/>
          <w:spacing w:val="9"/>
          <w:sz w:val="20"/>
          <w:szCs w:val="20"/>
        </w:rPr>
        <w:t>（七）不同投标人的投标文件载明的项目管理班子或其他成员存在相同人员的；</w:t>
      </w:r>
    </w:p>
    <w:p w14:paraId="774EC9E2">
      <w:pPr>
        <w:spacing w:before="162" w:line="228" w:lineRule="auto"/>
        <w:ind w:left="430"/>
        <w:rPr>
          <w:rFonts w:ascii="宋体" w:hAnsi="宋体" w:eastAsia="宋体" w:cs="宋体"/>
          <w:sz w:val="20"/>
          <w:szCs w:val="20"/>
        </w:rPr>
      </w:pPr>
      <w:r>
        <w:rPr>
          <w:rFonts w:ascii="宋体" w:hAnsi="宋体" w:eastAsia="宋体" w:cs="宋体"/>
          <w:spacing w:val="8"/>
          <w:sz w:val="20"/>
          <w:szCs w:val="20"/>
        </w:rPr>
        <w:t>（八）不同投标人的施工组织设计方案雷同的；</w:t>
      </w:r>
    </w:p>
    <w:p w14:paraId="03C0C940">
      <w:pPr>
        <w:spacing w:before="165" w:line="327" w:lineRule="auto"/>
        <w:ind w:left="1" w:firstLine="429"/>
        <w:rPr>
          <w:rFonts w:ascii="宋体" w:hAnsi="宋体" w:eastAsia="宋体" w:cs="宋体"/>
          <w:sz w:val="20"/>
          <w:szCs w:val="20"/>
        </w:rPr>
      </w:pPr>
      <w:r>
        <w:rPr>
          <w:rFonts w:ascii="宋体" w:hAnsi="宋体" w:eastAsia="宋体" w:cs="宋体"/>
          <w:spacing w:val="12"/>
          <w:sz w:val="20"/>
          <w:szCs w:val="20"/>
        </w:rPr>
        <w:t>（九）不同投标人的投标文件中列出的人工费、材料费、机械使用费、管理费及利润的</w:t>
      </w:r>
      <w:r>
        <w:rPr>
          <w:rFonts w:ascii="宋体" w:hAnsi="宋体" w:eastAsia="宋体" w:cs="宋体"/>
          <w:spacing w:val="7"/>
          <w:sz w:val="20"/>
          <w:szCs w:val="20"/>
        </w:rPr>
        <w:t xml:space="preserve"> </w:t>
      </w:r>
      <w:r>
        <w:rPr>
          <w:rFonts w:ascii="宋体" w:hAnsi="宋体" w:eastAsia="宋体" w:cs="宋体"/>
          <w:spacing w:val="12"/>
          <w:sz w:val="20"/>
          <w:szCs w:val="20"/>
        </w:rPr>
        <w:t>价格构成部分或全部雷同的，不同投标人的投标报价或报价组成出现非正常一致，或呈规律</w:t>
      </w:r>
      <w:r>
        <w:rPr>
          <w:rFonts w:ascii="宋体" w:hAnsi="宋体" w:eastAsia="宋体" w:cs="宋体"/>
          <w:spacing w:val="13"/>
          <w:sz w:val="20"/>
          <w:szCs w:val="20"/>
        </w:rPr>
        <w:t xml:space="preserve"> </w:t>
      </w:r>
      <w:r>
        <w:rPr>
          <w:rFonts w:ascii="宋体" w:hAnsi="宋体" w:eastAsia="宋体" w:cs="宋体"/>
          <w:spacing w:val="5"/>
          <w:sz w:val="20"/>
          <w:szCs w:val="20"/>
        </w:rPr>
        <w:t>性变化的；</w:t>
      </w:r>
    </w:p>
    <w:p w14:paraId="155574D9">
      <w:pPr>
        <w:spacing w:before="159" w:line="225" w:lineRule="auto"/>
        <w:jc w:val="right"/>
        <w:rPr>
          <w:rFonts w:ascii="宋体" w:hAnsi="宋体" w:eastAsia="宋体" w:cs="宋体"/>
          <w:sz w:val="20"/>
          <w:szCs w:val="20"/>
        </w:rPr>
      </w:pPr>
      <w:r>
        <w:rPr>
          <w:rFonts w:ascii="宋体" w:hAnsi="宋体" w:eastAsia="宋体" w:cs="宋体"/>
          <w:spacing w:val="9"/>
          <w:sz w:val="20"/>
          <w:szCs w:val="20"/>
        </w:rPr>
        <w:t>（十）不同投标人的投标文件出自同一台计算机或同一个计价软件加密锁的,不同投标人</w:t>
      </w:r>
    </w:p>
    <w:p w14:paraId="66F94570">
      <w:pPr>
        <w:spacing w:line="225" w:lineRule="auto"/>
        <w:rPr>
          <w:rFonts w:ascii="宋体" w:hAnsi="宋体" w:eastAsia="宋体" w:cs="宋体"/>
          <w:sz w:val="20"/>
          <w:szCs w:val="20"/>
        </w:rPr>
        <w:sectPr>
          <w:footerReference r:id="rId61" w:type="default"/>
          <w:pgSz w:w="11906" w:h="16839"/>
          <w:pgMar w:top="1431" w:right="1701" w:bottom="1016" w:left="1708" w:header="0" w:footer="852" w:gutter="0"/>
          <w:cols w:space="720" w:num="1"/>
        </w:sectPr>
      </w:pPr>
    </w:p>
    <w:p w14:paraId="773448A3">
      <w:pPr>
        <w:spacing w:before="188" w:line="361" w:lineRule="auto"/>
        <w:ind w:right="50" w:firstLine="17"/>
        <w:rPr>
          <w:rFonts w:ascii="宋体" w:hAnsi="宋体" w:eastAsia="宋体" w:cs="宋体"/>
          <w:sz w:val="20"/>
          <w:szCs w:val="20"/>
        </w:rPr>
      </w:pPr>
      <w:r>
        <w:rPr>
          <w:rFonts w:ascii="宋体" w:hAnsi="宋体" w:eastAsia="宋体" w:cs="宋体"/>
          <w:spacing w:val="12"/>
          <w:sz w:val="20"/>
          <w:szCs w:val="20"/>
        </w:rPr>
        <w:t>的电子投标文件的文件制作机器码、文件创建标识码、文件生成标识码、计价软件</w:t>
      </w:r>
      <w:r>
        <w:rPr>
          <w:rFonts w:ascii="宋体" w:hAnsi="宋体" w:eastAsia="宋体" w:cs="宋体"/>
          <w:spacing w:val="11"/>
          <w:sz w:val="20"/>
          <w:szCs w:val="20"/>
        </w:rPr>
        <w:t>电子加密</w:t>
      </w:r>
      <w:r>
        <w:rPr>
          <w:rFonts w:ascii="宋体" w:hAnsi="宋体" w:eastAsia="宋体" w:cs="宋体"/>
          <w:sz w:val="20"/>
          <w:szCs w:val="20"/>
        </w:rPr>
        <w:t xml:space="preserve"> </w:t>
      </w:r>
      <w:r>
        <w:rPr>
          <w:rFonts w:ascii="宋体" w:hAnsi="宋体" w:eastAsia="宋体" w:cs="宋体"/>
          <w:spacing w:val="9"/>
          <w:sz w:val="20"/>
          <w:szCs w:val="20"/>
        </w:rPr>
        <w:t>锁锁号、计价软件电子加密锁企业实名认证信息等软硬件信息有一项或多项一致；</w:t>
      </w:r>
    </w:p>
    <w:p w14:paraId="1ED4B627">
      <w:pPr>
        <w:spacing w:before="35" w:line="228" w:lineRule="auto"/>
        <w:ind w:left="430"/>
        <w:rPr>
          <w:rFonts w:ascii="宋体" w:hAnsi="宋体" w:eastAsia="宋体" w:cs="宋体"/>
          <w:sz w:val="20"/>
          <w:szCs w:val="20"/>
        </w:rPr>
      </w:pPr>
      <w:r>
        <w:rPr>
          <w:rFonts w:ascii="宋体" w:hAnsi="宋体" w:eastAsia="宋体" w:cs="宋体"/>
          <w:spacing w:val="8"/>
          <w:sz w:val="20"/>
          <w:szCs w:val="20"/>
        </w:rPr>
        <w:t>（十一）不同投标人的投标文件存在非正常一致的；</w:t>
      </w:r>
    </w:p>
    <w:p w14:paraId="50AB56E6">
      <w:pPr>
        <w:spacing w:before="161" w:line="226" w:lineRule="auto"/>
        <w:ind w:left="430"/>
        <w:rPr>
          <w:rFonts w:ascii="宋体" w:hAnsi="宋体" w:eastAsia="宋体" w:cs="宋体"/>
          <w:sz w:val="20"/>
          <w:szCs w:val="20"/>
        </w:rPr>
      </w:pPr>
      <w:r>
        <w:rPr>
          <w:rFonts w:ascii="宋体" w:hAnsi="宋体" w:eastAsia="宋体" w:cs="宋体"/>
          <w:spacing w:val="9"/>
          <w:sz w:val="20"/>
          <w:szCs w:val="20"/>
        </w:rPr>
        <w:t>（十二）投标人之间事先约定中标者或相互约定抬高或者压低投标报价的；</w:t>
      </w:r>
    </w:p>
    <w:p w14:paraId="71C50325">
      <w:pPr>
        <w:spacing w:before="162" w:line="227" w:lineRule="auto"/>
        <w:jc w:val="right"/>
        <w:rPr>
          <w:rFonts w:ascii="宋体" w:hAnsi="宋体" w:eastAsia="宋体" w:cs="宋体"/>
          <w:sz w:val="20"/>
          <w:szCs w:val="20"/>
        </w:rPr>
      </w:pPr>
      <w:r>
        <w:rPr>
          <w:rFonts w:ascii="宋体" w:hAnsi="宋体" w:eastAsia="宋体" w:cs="宋体"/>
          <w:spacing w:val="8"/>
          <w:sz w:val="20"/>
          <w:szCs w:val="20"/>
        </w:rPr>
        <w:t>（十三）属于同一法人组织、集团公司等组织成员的投标人，在投标中采取协同行动的；</w:t>
      </w:r>
    </w:p>
    <w:p w14:paraId="76022A06">
      <w:pPr>
        <w:spacing w:before="162" w:line="227" w:lineRule="auto"/>
        <w:ind w:left="430"/>
        <w:outlineLvl w:val="1"/>
        <w:rPr>
          <w:rFonts w:ascii="宋体" w:hAnsi="宋体" w:eastAsia="宋体" w:cs="宋体"/>
          <w:sz w:val="20"/>
          <w:szCs w:val="20"/>
        </w:rPr>
      </w:pPr>
      <w:r>
        <w:rPr>
          <w:rFonts w:ascii="宋体" w:hAnsi="宋体" w:eastAsia="宋体" w:cs="宋体"/>
          <w:spacing w:val="9"/>
          <w:sz w:val="20"/>
          <w:szCs w:val="20"/>
        </w:rPr>
        <w:t>（十四）法律法规规定或评标委员会认定的投标人之间串通投标的其他行为。</w:t>
      </w:r>
    </w:p>
    <w:p w14:paraId="4F35A048">
      <w:pPr>
        <w:spacing w:line="227" w:lineRule="auto"/>
        <w:rPr>
          <w:rFonts w:ascii="宋体" w:hAnsi="宋体" w:eastAsia="宋体" w:cs="宋体"/>
          <w:sz w:val="20"/>
          <w:szCs w:val="20"/>
        </w:rPr>
        <w:sectPr>
          <w:footerReference r:id="rId62" w:type="default"/>
          <w:pgSz w:w="11906" w:h="16839"/>
          <w:pgMar w:top="1431" w:right="1651" w:bottom="1018" w:left="1709" w:header="0" w:footer="852" w:gutter="0"/>
          <w:cols w:space="720" w:num="1"/>
        </w:sectPr>
      </w:pPr>
    </w:p>
    <w:p w14:paraId="5F533859">
      <w:pPr>
        <w:pStyle w:val="2"/>
        <w:spacing w:line="252" w:lineRule="auto"/>
      </w:pPr>
    </w:p>
    <w:p w14:paraId="0AC13282">
      <w:pPr>
        <w:spacing w:before="114" w:line="226" w:lineRule="auto"/>
        <w:ind w:left="23"/>
        <w:rPr>
          <w:rFonts w:ascii="黑体" w:hAnsi="黑体" w:eastAsia="黑体" w:cs="黑体"/>
          <w:sz w:val="35"/>
          <w:szCs w:val="35"/>
        </w:rPr>
      </w:pPr>
      <w:bookmarkStart w:id="251" w:name="bookmark148"/>
      <w:bookmarkEnd w:id="251"/>
      <w:r>
        <w:rPr>
          <w:rFonts w:ascii="黑体" w:hAnsi="黑体" w:eastAsia="黑体" w:cs="黑体"/>
          <w:spacing w:val="3"/>
          <w:sz w:val="35"/>
          <w:szCs w:val="35"/>
        </w:rPr>
        <w:t>1. 评标方法</w:t>
      </w:r>
    </w:p>
    <w:p w14:paraId="7674F990">
      <w:pPr>
        <w:pStyle w:val="2"/>
        <w:spacing w:line="253" w:lineRule="auto"/>
      </w:pPr>
    </w:p>
    <w:p w14:paraId="4BEC72B2">
      <w:pPr>
        <w:spacing w:before="65" w:line="226" w:lineRule="auto"/>
        <w:ind w:left="420"/>
        <w:rPr>
          <w:rFonts w:ascii="宋体" w:hAnsi="宋体" w:eastAsia="宋体" w:cs="宋体"/>
          <w:sz w:val="20"/>
          <w:szCs w:val="20"/>
        </w:rPr>
      </w:pPr>
      <w:r>
        <w:rPr>
          <w:rFonts w:ascii="宋体" w:hAnsi="宋体" w:eastAsia="宋体" w:cs="宋体"/>
          <w:spacing w:val="8"/>
          <w:sz w:val="20"/>
          <w:szCs w:val="20"/>
        </w:rPr>
        <w:t>本次评标采用经评审的最低投标价法。</w:t>
      </w:r>
    </w:p>
    <w:p w14:paraId="319B2F7C">
      <w:pPr>
        <w:spacing w:before="246" w:line="227" w:lineRule="auto"/>
        <w:ind w:left="2"/>
        <w:outlineLvl w:val="1"/>
        <w:rPr>
          <w:rFonts w:ascii="黑体" w:hAnsi="黑体" w:eastAsia="黑体" w:cs="黑体"/>
          <w:sz w:val="35"/>
          <w:szCs w:val="35"/>
        </w:rPr>
      </w:pPr>
      <w:bookmarkStart w:id="252" w:name="bookmark150"/>
      <w:bookmarkEnd w:id="252"/>
      <w:bookmarkStart w:id="253" w:name="bookmark152"/>
      <w:bookmarkEnd w:id="253"/>
      <w:r>
        <w:rPr>
          <w:rFonts w:ascii="黑体" w:hAnsi="黑体" w:eastAsia="黑体" w:cs="黑体"/>
          <w:spacing w:val="6"/>
          <w:sz w:val="35"/>
          <w:szCs w:val="35"/>
        </w:rPr>
        <w:t>2. 评审标准</w:t>
      </w:r>
    </w:p>
    <w:p w14:paraId="038920A6">
      <w:pPr>
        <w:spacing w:before="292" w:line="219" w:lineRule="auto"/>
        <w:ind w:left="1"/>
        <w:outlineLvl w:val="2"/>
        <w:rPr>
          <w:rFonts w:ascii="宋体" w:hAnsi="宋体" w:eastAsia="宋体" w:cs="宋体"/>
          <w:sz w:val="24"/>
          <w:szCs w:val="24"/>
        </w:rPr>
      </w:pPr>
      <w:r>
        <w:rPr>
          <w:rFonts w:ascii="Calibri" w:hAnsi="Calibri" w:eastAsia="Calibri" w:cs="Calibri"/>
          <w:b/>
          <w:bCs/>
          <w:spacing w:val="-4"/>
          <w:sz w:val="24"/>
          <w:szCs w:val="24"/>
        </w:rPr>
        <w:t>2.1</w:t>
      </w:r>
      <w:r>
        <w:rPr>
          <w:rFonts w:ascii="Calibri" w:hAnsi="Calibri" w:eastAsia="Calibri" w:cs="Calibri"/>
          <w:b/>
          <w:bCs/>
          <w:spacing w:val="12"/>
          <w:sz w:val="24"/>
          <w:szCs w:val="24"/>
        </w:rPr>
        <w:t xml:space="preserve">  </w:t>
      </w:r>
      <w:r>
        <w:rPr>
          <w:rFonts w:ascii="宋体" w:hAnsi="宋体" w:eastAsia="宋体" w:cs="宋体"/>
          <w:b/>
          <w:bCs/>
          <w:spacing w:val="-4"/>
          <w:sz w:val="24"/>
          <w:szCs w:val="24"/>
        </w:rPr>
        <w:t>初步评审标准</w:t>
      </w:r>
    </w:p>
    <w:p w14:paraId="21307CAA">
      <w:pPr>
        <w:spacing w:before="241" w:line="227" w:lineRule="auto"/>
        <w:ind w:left="421"/>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210EE797">
      <w:pPr>
        <w:spacing w:before="255" w:line="227" w:lineRule="auto"/>
        <w:ind w:left="421"/>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2AC8D438">
      <w:pPr>
        <w:spacing w:before="254" w:line="227" w:lineRule="auto"/>
        <w:ind w:left="421"/>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4F8C9DDA">
      <w:pPr>
        <w:spacing w:before="229" w:line="220" w:lineRule="auto"/>
        <w:ind w:left="1"/>
        <w:outlineLvl w:val="2"/>
        <w:rPr>
          <w:rFonts w:ascii="宋体" w:hAnsi="宋体" w:eastAsia="宋体" w:cs="宋体"/>
          <w:sz w:val="24"/>
          <w:szCs w:val="24"/>
        </w:rPr>
      </w:pPr>
      <w:bookmarkStart w:id="254" w:name="bookmark154"/>
      <w:bookmarkEnd w:id="254"/>
      <w:r>
        <w:rPr>
          <w:rFonts w:ascii="Calibri" w:hAnsi="Calibri" w:eastAsia="Calibri" w:cs="Calibri"/>
          <w:b/>
          <w:bCs/>
          <w:spacing w:val="-4"/>
          <w:sz w:val="24"/>
          <w:szCs w:val="24"/>
        </w:rPr>
        <w:t>2.2</w:t>
      </w:r>
      <w:r>
        <w:rPr>
          <w:rFonts w:ascii="Calibri" w:hAnsi="Calibri" w:eastAsia="Calibri" w:cs="Calibri"/>
          <w:b/>
          <w:bCs/>
          <w:spacing w:val="12"/>
          <w:sz w:val="24"/>
          <w:szCs w:val="24"/>
        </w:rPr>
        <w:t xml:space="preserve">  </w:t>
      </w:r>
      <w:r>
        <w:rPr>
          <w:rFonts w:ascii="宋体" w:hAnsi="宋体" w:eastAsia="宋体" w:cs="宋体"/>
          <w:b/>
          <w:bCs/>
          <w:spacing w:val="-4"/>
          <w:sz w:val="24"/>
          <w:szCs w:val="24"/>
        </w:rPr>
        <w:t>详细评审标准</w:t>
      </w:r>
    </w:p>
    <w:p w14:paraId="5104A7A2">
      <w:pPr>
        <w:spacing w:before="239" w:line="227" w:lineRule="auto"/>
        <w:ind w:left="421"/>
        <w:rPr>
          <w:rFonts w:ascii="宋体" w:hAnsi="宋体" w:eastAsia="宋体" w:cs="宋体"/>
          <w:sz w:val="20"/>
          <w:szCs w:val="20"/>
        </w:rPr>
      </w:pPr>
      <w:r>
        <w:rPr>
          <w:rFonts w:ascii="宋体" w:hAnsi="宋体" w:eastAsia="宋体" w:cs="宋体"/>
          <w:spacing w:val="8"/>
          <w:sz w:val="20"/>
          <w:szCs w:val="20"/>
        </w:rPr>
        <w:t>详细评审标准：见投标人须知前附表。</w:t>
      </w:r>
    </w:p>
    <w:p w14:paraId="1FA9B22A">
      <w:pPr>
        <w:spacing w:before="244" w:line="227" w:lineRule="auto"/>
        <w:ind w:left="5"/>
        <w:outlineLvl w:val="1"/>
        <w:rPr>
          <w:rFonts w:ascii="黑体" w:hAnsi="黑体" w:eastAsia="黑体" w:cs="黑体"/>
          <w:sz w:val="35"/>
          <w:szCs w:val="35"/>
        </w:rPr>
      </w:pPr>
      <w:bookmarkStart w:id="255" w:name="bookmark156"/>
      <w:bookmarkEnd w:id="255"/>
      <w:bookmarkStart w:id="256" w:name="bookmark158"/>
      <w:bookmarkEnd w:id="256"/>
      <w:r>
        <w:rPr>
          <w:rFonts w:ascii="黑体" w:hAnsi="黑体" w:eastAsia="黑体" w:cs="黑体"/>
          <w:spacing w:val="5"/>
          <w:sz w:val="35"/>
          <w:szCs w:val="35"/>
        </w:rPr>
        <w:t>3. 评标程序</w:t>
      </w:r>
    </w:p>
    <w:p w14:paraId="632C970E">
      <w:pPr>
        <w:spacing w:before="295" w:line="219" w:lineRule="auto"/>
        <w:ind w:left="1"/>
        <w:outlineLvl w:val="2"/>
        <w:rPr>
          <w:rFonts w:ascii="宋体" w:hAnsi="宋体" w:eastAsia="宋体" w:cs="宋体"/>
          <w:sz w:val="24"/>
          <w:szCs w:val="24"/>
        </w:rPr>
      </w:pPr>
      <w:r>
        <w:rPr>
          <w:rFonts w:ascii="Calibri" w:hAnsi="Calibri" w:eastAsia="Calibri" w:cs="Calibri"/>
          <w:b/>
          <w:bCs/>
          <w:spacing w:val="-2"/>
          <w:sz w:val="24"/>
          <w:szCs w:val="24"/>
        </w:rPr>
        <w:t xml:space="preserve">3.1 </w:t>
      </w:r>
      <w:r>
        <w:rPr>
          <w:rFonts w:ascii="宋体" w:hAnsi="宋体" w:eastAsia="宋体" w:cs="宋体"/>
          <w:b/>
          <w:bCs/>
          <w:spacing w:val="-2"/>
          <w:sz w:val="24"/>
          <w:szCs w:val="24"/>
        </w:rPr>
        <w:t>评标活动步骤</w:t>
      </w:r>
    </w:p>
    <w:p w14:paraId="760057CE">
      <w:pPr>
        <w:spacing w:before="241" w:line="228" w:lineRule="auto"/>
        <w:ind w:left="423"/>
        <w:rPr>
          <w:rFonts w:ascii="宋体" w:hAnsi="宋体" w:eastAsia="宋体" w:cs="宋体"/>
          <w:sz w:val="20"/>
          <w:szCs w:val="20"/>
        </w:rPr>
      </w:pPr>
      <w:r>
        <w:rPr>
          <w:rFonts w:ascii="宋体" w:hAnsi="宋体" w:eastAsia="宋体" w:cs="宋体"/>
          <w:spacing w:val="4"/>
          <w:sz w:val="20"/>
          <w:szCs w:val="20"/>
        </w:rPr>
        <w:t>3.1.1</w:t>
      </w:r>
      <w:r>
        <w:rPr>
          <w:rFonts w:ascii="宋体" w:hAnsi="宋体" w:eastAsia="宋体" w:cs="宋体"/>
          <w:spacing w:val="-40"/>
          <w:sz w:val="20"/>
          <w:szCs w:val="20"/>
        </w:rPr>
        <w:t xml:space="preserve"> </w:t>
      </w:r>
      <w:r>
        <w:rPr>
          <w:rFonts w:ascii="宋体" w:hAnsi="宋体" w:eastAsia="宋体" w:cs="宋体"/>
          <w:spacing w:val="4"/>
          <w:sz w:val="20"/>
          <w:szCs w:val="20"/>
        </w:rPr>
        <w:t>评标准备；</w:t>
      </w:r>
    </w:p>
    <w:p w14:paraId="4D753FBD">
      <w:pPr>
        <w:spacing w:before="251" w:line="228" w:lineRule="auto"/>
        <w:ind w:left="423"/>
        <w:rPr>
          <w:rFonts w:ascii="宋体" w:hAnsi="宋体" w:eastAsia="宋体" w:cs="宋体"/>
          <w:sz w:val="20"/>
          <w:szCs w:val="20"/>
        </w:rPr>
      </w:pPr>
      <w:r>
        <w:rPr>
          <w:rFonts w:ascii="宋体" w:hAnsi="宋体" w:eastAsia="宋体" w:cs="宋体"/>
          <w:spacing w:val="4"/>
          <w:sz w:val="20"/>
          <w:szCs w:val="20"/>
        </w:rPr>
        <w:t>3.1.2</w:t>
      </w:r>
      <w:r>
        <w:rPr>
          <w:rFonts w:ascii="宋体" w:hAnsi="宋体" w:eastAsia="宋体" w:cs="宋体"/>
          <w:spacing w:val="-40"/>
          <w:sz w:val="20"/>
          <w:szCs w:val="20"/>
        </w:rPr>
        <w:t xml:space="preserve"> </w:t>
      </w:r>
      <w:r>
        <w:rPr>
          <w:rFonts w:ascii="宋体" w:hAnsi="宋体" w:eastAsia="宋体" w:cs="宋体"/>
          <w:spacing w:val="4"/>
          <w:sz w:val="20"/>
          <w:szCs w:val="20"/>
        </w:rPr>
        <w:t>初步评审；</w:t>
      </w:r>
    </w:p>
    <w:p w14:paraId="240DBB22">
      <w:pPr>
        <w:spacing w:before="253" w:line="228" w:lineRule="auto"/>
        <w:ind w:left="423"/>
        <w:rPr>
          <w:rFonts w:ascii="宋体" w:hAnsi="宋体" w:eastAsia="宋体" w:cs="宋体"/>
          <w:sz w:val="20"/>
          <w:szCs w:val="20"/>
        </w:rPr>
      </w:pPr>
      <w:r>
        <w:rPr>
          <w:rFonts w:ascii="宋体" w:hAnsi="宋体" w:eastAsia="宋体" w:cs="宋体"/>
          <w:spacing w:val="3"/>
          <w:sz w:val="20"/>
          <w:szCs w:val="20"/>
        </w:rPr>
        <w:t>3.1.3</w:t>
      </w:r>
      <w:r>
        <w:rPr>
          <w:rFonts w:ascii="宋体" w:hAnsi="宋体" w:eastAsia="宋体" w:cs="宋体"/>
          <w:spacing w:val="-30"/>
          <w:sz w:val="20"/>
          <w:szCs w:val="20"/>
        </w:rPr>
        <w:t xml:space="preserve"> </w:t>
      </w:r>
      <w:r>
        <w:rPr>
          <w:rFonts w:ascii="宋体" w:hAnsi="宋体" w:eastAsia="宋体" w:cs="宋体"/>
          <w:spacing w:val="3"/>
          <w:sz w:val="20"/>
          <w:szCs w:val="20"/>
        </w:rPr>
        <w:t>详细评审；</w:t>
      </w:r>
    </w:p>
    <w:p w14:paraId="1B4F76A7">
      <w:pPr>
        <w:spacing w:before="254" w:line="228" w:lineRule="auto"/>
        <w:ind w:left="423"/>
        <w:rPr>
          <w:rFonts w:ascii="宋体" w:hAnsi="宋体" w:eastAsia="宋体" w:cs="宋体"/>
          <w:sz w:val="20"/>
          <w:szCs w:val="20"/>
        </w:rPr>
      </w:pPr>
      <w:r>
        <w:rPr>
          <w:rFonts w:ascii="宋体" w:hAnsi="宋体" w:eastAsia="宋体" w:cs="宋体"/>
          <w:spacing w:val="5"/>
          <w:sz w:val="20"/>
          <w:szCs w:val="20"/>
        </w:rPr>
        <w:t>3.1.4</w:t>
      </w:r>
      <w:r>
        <w:rPr>
          <w:rFonts w:ascii="宋体" w:hAnsi="宋体" w:eastAsia="宋体" w:cs="宋体"/>
          <w:spacing w:val="-30"/>
          <w:sz w:val="20"/>
          <w:szCs w:val="20"/>
        </w:rPr>
        <w:t xml:space="preserve"> </w:t>
      </w:r>
      <w:r>
        <w:rPr>
          <w:rFonts w:ascii="宋体" w:hAnsi="宋体" w:eastAsia="宋体" w:cs="宋体"/>
          <w:spacing w:val="5"/>
          <w:sz w:val="20"/>
          <w:szCs w:val="20"/>
        </w:rPr>
        <w:t>澄清、说明或补正；</w:t>
      </w:r>
    </w:p>
    <w:p w14:paraId="39D0555E">
      <w:pPr>
        <w:spacing w:before="253" w:line="226" w:lineRule="auto"/>
        <w:ind w:left="423"/>
        <w:rPr>
          <w:rFonts w:ascii="宋体" w:hAnsi="宋体" w:eastAsia="宋体" w:cs="宋体"/>
          <w:sz w:val="20"/>
          <w:szCs w:val="20"/>
        </w:rPr>
      </w:pPr>
      <w:r>
        <w:rPr>
          <w:rFonts w:ascii="宋体" w:hAnsi="宋体" w:eastAsia="宋体" w:cs="宋体"/>
          <w:spacing w:val="8"/>
          <w:sz w:val="20"/>
          <w:szCs w:val="20"/>
        </w:rPr>
        <w:t>3.1.5</w:t>
      </w:r>
      <w:r>
        <w:rPr>
          <w:rFonts w:ascii="宋体" w:hAnsi="宋体" w:eastAsia="宋体" w:cs="宋体"/>
          <w:spacing w:val="-41"/>
          <w:sz w:val="20"/>
          <w:szCs w:val="20"/>
        </w:rPr>
        <w:t xml:space="preserve"> </w:t>
      </w:r>
      <w:r>
        <w:rPr>
          <w:rFonts w:ascii="宋体" w:hAnsi="宋体" w:eastAsia="宋体" w:cs="宋体"/>
          <w:spacing w:val="8"/>
          <w:sz w:val="20"/>
          <w:szCs w:val="20"/>
        </w:rPr>
        <w:t>推荐中标候选人或者直接确定中标人及提交评标报告。</w:t>
      </w:r>
    </w:p>
    <w:p w14:paraId="3B538785">
      <w:pPr>
        <w:spacing w:before="230" w:line="220" w:lineRule="auto"/>
        <w:ind w:left="1"/>
        <w:outlineLvl w:val="2"/>
        <w:rPr>
          <w:rFonts w:ascii="宋体" w:hAnsi="宋体" w:eastAsia="宋体" w:cs="宋体"/>
          <w:sz w:val="24"/>
          <w:szCs w:val="24"/>
        </w:rPr>
      </w:pPr>
      <w:bookmarkStart w:id="257" w:name="bookmark160"/>
      <w:bookmarkEnd w:id="257"/>
      <w:r>
        <w:rPr>
          <w:rFonts w:ascii="Calibri" w:hAnsi="Calibri" w:eastAsia="Calibri" w:cs="Calibri"/>
          <w:b/>
          <w:bCs/>
          <w:spacing w:val="-4"/>
          <w:sz w:val="24"/>
          <w:szCs w:val="24"/>
        </w:rPr>
        <w:t>3.2</w:t>
      </w:r>
      <w:r>
        <w:rPr>
          <w:rFonts w:ascii="Calibri" w:hAnsi="Calibri" w:eastAsia="Calibri" w:cs="Calibri"/>
          <w:b/>
          <w:bCs/>
          <w:spacing w:val="14"/>
          <w:w w:val="101"/>
          <w:sz w:val="24"/>
          <w:szCs w:val="24"/>
        </w:rPr>
        <w:t xml:space="preserve"> </w:t>
      </w:r>
      <w:r>
        <w:rPr>
          <w:rFonts w:ascii="宋体" w:hAnsi="宋体" w:eastAsia="宋体" w:cs="宋体"/>
          <w:b/>
          <w:bCs/>
          <w:spacing w:val="-4"/>
          <w:sz w:val="24"/>
          <w:szCs w:val="24"/>
        </w:rPr>
        <w:t>评标准备</w:t>
      </w:r>
    </w:p>
    <w:p w14:paraId="3903B8F5">
      <w:pPr>
        <w:spacing w:before="240" w:line="227" w:lineRule="auto"/>
        <w:ind w:left="423"/>
        <w:rPr>
          <w:rFonts w:ascii="宋体" w:hAnsi="宋体" w:eastAsia="宋体" w:cs="宋体"/>
          <w:sz w:val="20"/>
          <w:szCs w:val="20"/>
        </w:rPr>
      </w:pPr>
      <w:r>
        <w:rPr>
          <w:rFonts w:ascii="宋体" w:hAnsi="宋体" w:eastAsia="宋体" w:cs="宋体"/>
          <w:spacing w:val="7"/>
          <w:sz w:val="20"/>
          <w:szCs w:val="20"/>
        </w:rPr>
        <w:t>3.2.1</w:t>
      </w:r>
      <w:r>
        <w:rPr>
          <w:rFonts w:ascii="宋体" w:hAnsi="宋体" w:eastAsia="宋体" w:cs="宋体"/>
          <w:spacing w:val="-35"/>
          <w:sz w:val="20"/>
          <w:szCs w:val="20"/>
        </w:rPr>
        <w:t xml:space="preserve"> </w:t>
      </w:r>
      <w:r>
        <w:rPr>
          <w:rFonts w:ascii="宋体" w:hAnsi="宋体" w:eastAsia="宋体" w:cs="宋体"/>
          <w:spacing w:val="7"/>
          <w:sz w:val="20"/>
          <w:szCs w:val="20"/>
        </w:rPr>
        <w:t>评标委员会成员登录评标系统</w:t>
      </w:r>
    </w:p>
    <w:p w14:paraId="372CFE2E">
      <w:pPr>
        <w:spacing w:before="253" w:line="227" w:lineRule="auto"/>
        <w:ind w:left="423"/>
        <w:rPr>
          <w:rFonts w:ascii="宋体" w:hAnsi="宋体" w:eastAsia="宋体" w:cs="宋体"/>
          <w:sz w:val="20"/>
          <w:szCs w:val="20"/>
        </w:rPr>
      </w:pPr>
      <w:r>
        <w:rPr>
          <w:rFonts w:ascii="宋体" w:hAnsi="宋体" w:eastAsia="宋体" w:cs="宋体"/>
          <w:spacing w:val="6"/>
          <w:sz w:val="20"/>
          <w:szCs w:val="20"/>
        </w:rPr>
        <w:t>3.2.2</w:t>
      </w:r>
      <w:r>
        <w:rPr>
          <w:rFonts w:ascii="宋体" w:hAnsi="宋体" w:eastAsia="宋体" w:cs="宋体"/>
          <w:spacing w:val="-38"/>
          <w:sz w:val="20"/>
          <w:szCs w:val="20"/>
        </w:rPr>
        <w:t xml:space="preserve"> </w:t>
      </w:r>
      <w:r>
        <w:rPr>
          <w:rFonts w:ascii="宋体" w:hAnsi="宋体" w:eastAsia="宋体" w:cs="宋体"/>
          <w:spacing w:val="6"/>
          <w:sz w:val="20"/>
          <w:szCs w:val="20"/>
        </w:rPr>
        <w:t>评标委员会的分工</w:t>
      </w:r>
    </w:p>
    <w:p w14:paraId="3626375D">
      <w:pPr>
        <w:spacing w:before="253" w:line="448" w:lineRule="auto"/>
        <w:ind w:left="7" w:right="52" w:firstLine="411"/>
        <w:rPr>
          <w:rFonts w:ascii="宋体" w:hAnsi="宋体" w:eastAsia="宋体" w:cs="宋体"/>
          <w:sz w:val="20"/>
          <w:szCs w:val="20"/>
        </w:rPr>
      </w:pPr>
      <w:r>
        <w:rPr>
          <w:rFonts w:ascii="宋体" w:hAnsi="宋体" w:eastAsia="宋体" w:cs="宋体"/>
          <w:spacing w:val="12"/>
          <w:sz w:val="20"/>
          <w:szCs w:val="20"/>
        </w:rPr>
        <w:t>评标委员会推选一名评标委员会主任。招标人也可以直接指定评标委员会主任。评标委</w:t>
      </w:r>
      <w:r>
        <w:rPr>
          <w:rFonts w:ascii="宋体" w:hAnsi="宋体" w:eastAsia="宋体" w:cs="宋体"/>
          <w:spacing w:val="18"/>
          <w:sz w:val="20"/>
          <w:szCs w:val="20"/>
        </w:rPr>
        <w:t xml:space="preserve"> </w:t>
      </w:r>
      <w:r>
        <w:rPr>
          <w:rFonts w:ascii="宋体" w:hAnsi="宋体" w:eastAsia="宋体" w:cs="宋体"/>
          <w:spacing w:val="8"/>
          <w:sz w:val="20"/>
          <w:szCs w:val="20"/>
        </w:rPr>
        <w:t>员会主任负责评标活动的组织领导工作。</w:t>
      </w:r>
    </w:p>
    <w:p w14:paraId="712C0162">
      <w:pPr>
        <w:spacing w:before="30" w:line="228" w:lineRule="auto"/>
        <w:ind w:left="423"/>
        <w:rPr>
          <w:rFonts w:ascii="宋体" w:hAnsi="宋体" w:eastAsia="宋体" w:cs="宋体"/>
          <w:sz w:val="20"/>
          <w:szCs w:val="20"/>
        </w:rPr>
      </w:pPr>
      <w:r>
        <w:rPr>
          <w:rFonts w:ascii="宋体" w:hAnsi="宋体" w:eastAsia="宋体" w:cs="宋体"/>
          <w:spacing w:val="5"/>
          <w:sz w:val="20"/>
          <w:szCs w:val="20"/>
        </w:rPr>
        <w:t>3.2.3</w:t>
      </w:r>
      <w:r>
        <w:rPr>
          <w:rFonts w:ascii="宋体" w:hAnsi="宋体" w:eastAsia="宋体" w:cs="宋体"/>
          <w:spacing w:val="-35"/>
          <w:sz w:val="20"/>
          <w:szCs w:val="20"/>
        </w:rPr>
        <w:t xml:space="preserve"> </w:t>
      </w:r>
      <w:r>
        <w:rPr>
          <w:rFonts w:ascii="宋体" w:hAnsi="宋体" w:eastAsia="宋体" w:cs="宋体"/>
          <w:spacing w:val="5"/>
          <w:sz w:val="20"/>
          <w:szCs w:val="20"/>
        </w:rPr>
        <w:t>熟悉文件资料</w:t>
      </w:r>
    </w:p>
    <w:p w14:paraId="787C8816">
      <w:pPr>
        <w:spacing w:before="253" w:line="452" w:lineRule="auto"/>
        <w:ind w:firstLine="429"/>
        <w:jc w:val="both"/>
        <w:rPr>
          <w:rFonts w:ascii="宋体" w:hAnsi="宋体" w:eastAsia="宋体" w:cs="宋体"/>
          <w:sz w:val="20"/>
          <w:szCs w:val="20"/>
        </w:rPr>
      </w:pPr>
      <w:r>
        <w:rPr>
          <w:rFonts w:ascii="宋体" w:hAnsi="宋体" w:eastAsia="宋体" w:cs="宋体"/>
          <w:spacing w:val="10"/>
          <w:sz w:val="20"/>
          <w:szCs w:val="20"/>
        </w:rPr>
        <w:t>（1）评标委员会主任应组织评标委员会成员认真研究招标</w:t>
      </w:r>
      <w:r>
        <w:rPr>
          <w:rFonts w:ascii="宋体" w:hAnsi="宋体" w:eastAsia="宋体" w:cs="宋体"/>
          <w:spacing w:val="9"/>
          <w:sz w:val="20"/>
          <w:szCs w:val="20"/>
        </w:rPr>
        <w:t>文件，了解和熟悉招标目的、</w:t>
      </w:r>
      <w:r>
        <w:rPr>
          <w:rFonts w:ascii="宋体" w:hAnsi="宋体" w:eastAsia="宋体" w:cs="宋体"/>
          <w:sz w:val="20"/>
          <w:szCs w:val="20"/>
        </w:rPr>
        <w:t xml:space="preserve"> </w:t>
      </w:r>
      <w:r>
        <w:rPr>
          <w:rFonts w:ascii="宋体" w:hAnsi="宋体" w:eastAsia="宋体" w:cs="宋体"/>
          <w:spacing w:val="8"/>
          <w:sz w:val="20"/>
          <w:szCs w:val="20"/>
        </w:rPr>
        <w:t>招标范围、主要合同条件、技术标准和要求、质量标准和工期要求、集中列明的否决性条件，</w:t>
      </w:r>
      <w:r>
        <w:rPr>
          <w:rFonts w:ascii="宋体" w:hAnsi="宋体" w:eastAsia="宋体" w:cs="宋体"/>
          <w:spacing w:val="17"/>
          <w:sz w:val="20"/>
          <w:szCs w:val="20"/>
        </w:rPr>
        <w:t xml:space="preserve"> </w:t>
      </w:r>
      <w:r>
        <w:rPr>
          <w:rFonts w:ascii="宋体" w:hAnsi="宋体" w:eastAsia="宋体" w:cs="宋体"/>
          <w:spacing w:val="8"/>
          <w:sz w:val="20"/>
          <w:szCs w:val="20"/>
        </w:rPr>
        <w:t>掌握评标标准和方法，熟悉电子评标系统；</w:t>
      </w:r>
    </w:p>
    <w:p w14:paraId="054D5C11">
      <w:pPr>
        <w:spacing w:before="31" w:line="227" w:lineRule="auto"/>
        <w:ind w:left="429"/>
        <w:rPr>
          <w:rFonts w:ascii="宋体" w:hAnsi="宋体" w:eastAsia="宋体" w:cs="宋体"/>
          <w:sz w:val="20"/>
          <w:szCs w:val="20"/>
        </w:rPr>
      </w:pPr>
      <w:r>
        <w:rPr>
          <w:rFonts w:ascii="宋体" w:hAnsi="宋体" w:eastAsia="宋体" w:cs="宋体"/>
          <w:spacing w:val="9"/>
          <w:sz w:val="20"/>
          <w:szCs w:val="20"/>
        </w:rPr>
        <w:t>（2）评标委员会发现招标文件存在歧义、重大缺陷导致评标工作无法进行，或者招标文</w:t>
      </w:r>
    </w:p>
    <w:p w14:paraId="17F27732">
      <w:pPr>
        <w:spacing w:line="227" w:lineRule="auto"/>
        <w:rPr>
          <w:rFonts w:ascii="宋体" w:hAnsi="宋体" w:eastAsia="宋体" w:cs="宋体"/>
          <w:sz w:val="20"/>
          <w:szCs w:val="20"/>
        </w:rPr>
        <w:sectPr>
          <w:footerReference r:id="rId63" w:type="default"/>
          <w:pgSz w:w="11906" w:h="16839"/>
          <w:pgMar w:top="1431" w:right="1648" w:bottom="1018" w:left="1710" w:header="0" w:footer="852" w:gutter="0"/>
          <w:cols w:space="720" w:num="1"/>
        </w:sectPr>
      </w:pPr>
    </w:p>
    <w:p w14:paraId="37D98B26">
      <w:pPr>
        <w:pStyle w:val="2"/>
        <w:spacing w:line="310" w:lineRule="auto"/>
      </w:pPr>
    </w:p>
    <w:p w14:paraId="3E800417">
      <w:pPr>
        <w:spacing w:before="65" w:line="227" w:lineRule="auto"/>
        <w:ind w:left="9"/>
        <w:rPr>
          <w:rFonts w:ascii="宋体" w:hAnsi="宋体" w:eastAsia="宋体" w:cs="宋体"/>
          <w:sz w:val="20"/>
          <w:szCs w:val="20"/>
        </w:rPr>
      </w:pPr>
      <w:r>
        <w:rPr>
          <w:rFonts w:ascii="宋体" w:hAnsi="宋体" w:eastAsia="宋体" w:cs="宋体"/>
          <w:spacing w:val="9"/>
          <w:sz w:val="20"/>
          <w:szCs w:val="20"/>
        </w:rPr>
        <w:t>件内容违反国家有关规定的，应当停止评标工作，与招标人沟通并做书面记录。</w:t>
      </w:r>
    </w:p>
    <w:p w14:paraId="3BC4E60A">
      <w:pPr>
        <w:spacing w:before="253" w:line="228" w:lineRule="auto"/>
        <w:ind w:left="434"/>
        <w:rPr>
          <w:rFonts w:ascii="宋体" w:hAnsi="宋体" w:eastAsia="宋体" w:cs="宋体"/>
          <w:sz w:val="20"/>
          <w:szCs w:val="20"/>
        </w:rPr>
      </w:pPr>
      <w:r>
        <w:rPr>
          <w:rFonts w:ascii="宋体" w:hAnsi="宋体" w:eastAsia="宋体" w:cs="宋体"/>
          <w:spacing w:val="3"/>
          <w:sz w:val="20"/>
          <w:szCs w:val="20"/>
        </w:rPr>
        <w:t>3.2.4</w:t>
      </w:r>
      <w:r>
        <w:rPr>
          <w:rFonts w:ascii="宋体" w:hAnsi="宋体" w:eastAsia="宋体" w:cs="宋体"/>
          <w:spacing w:val="-41"/>
          <w:sz w:val="20"/>
          <w:szCs w:val="20"/>
        </w:rPr>
        <w:t xml:space="preserve"> </w:t>
      </w:r>
      <w:r>
        <w:rPr>
          <w:rFonts w:ascii="宋体" w:hAnsi="宋体" w:eastAsia="宋体" w:cs="宋体"/>
          <w:spacing w:val="3"/>
          <w:sz w:val="20"/>
          <w:szCs w:val="20"/>
        </w:rPr>
        <w:t>清标</w:t>
      </w:r>
    </w:p>
    <w:p w14:paraId="1F0113E8">
      <w:pPr>
        <w:spacing w:before="254" w:line="454" w:lineRule="auto"/>
        <w:ind w:left="9" w:firstLine="420"/>
        <w:rPr>
          <w:rFonts w:ascii="宋体" w:hAnsi="宋体" w:eastAsia="宋体" w:cs="宋体"/>
          <w:sz w:val="20"/>
          <w:szCs w:val="20"/>
        </w:rPr>
      </w:pPr>
      <w:r>
        <w:rPr>
          <w:rFonts w:ascii="宋体" w:hAnsi="宋体" w:eastAsia="宋体" w:cs="宋体"/>
          <w:spacing w:val="12"/>
          <w:sz w:val="20"/>
          <w:szCs w:val="20"/>
        </w:rPr>
        <w:t>评标委员会应当对电子评标系统辅助清标结果进行分析和整理，发现并提取其中可能存</w:t>
      </w:r>
      <w:r>
        <w:rPr>
          <w:rFonts w:ascii="宋体" w:hAnsi="宋体" w:eastAsia="宋体" w:cs="宋体"/>
          <w:spacing w:val="18"/>
          <w:sz w:val="20"/>
          <w:szCs w:val="20"/>
        </w:rPr>
        <w:t xml:space="preserve"> </w:t>
      </w:r>
      <w:r>
        <w:rPr>
          <w:rFonts w:ascii="宋体" w:hAnsi="宋体" w:eastAsia="宋体" w:cs="宋体"/>
          <w:spacing w:val="12"/>
          <w:sz w:val="20"/>
          <w:szCs w:val="20"/>
        </w:rPr>
        <w:t>在的对招标范围理解的偏差、投标报价的算术性错误、错漏项、投标报价构成不合理、不平</w:t>
      </w:r>
      <w:r>
        <w:rPr>
          <w:rFonts w:ascii="宋体" w:hAnsi="宋体" w:eastAsia="宋体" w:cs="宋体"/>
          <w:spacing w:val="14"/>
          <w:sz w:val="20"/>
          <w:szCs w:val="20"/>
        </w:rPr>
        <w:t xml:space="preserve"> </w:t>
      </w:r>
      <w:r>
        <w:rPr>
          <w:rFonts w:ascii="宋体" w:hAnsi="宋体" w:eastAsia="宋体" w:cs="宋体"/>
          <w:spacing w:val="12"/>
          <w:sz w:val="20"/>
          <w:szCs w:val="20"/>
        </w:rPr>
        <w:t>衡报价等存在明显异常的问题，并就存在的问题整理形成清标成果。评标委员会对清标成果</w:t>
      </w:r>
      <w:r>
        <w:rPr>
          <w:rFonts w:ascii="宋体" w:hAnsi="宋体" w:eastAsia="宋体" w:cs="宋体"/>
          <w:spacing w:val="14"/>
          <w:sz w:val="20"/>
          <w:szCs w:val="20"/>
        </w:rPr>
        <w:t xml:space="preserve"> </w:t>
      </w:r>
      <w:r>
        <w:rPr>
          <w:rFonts w:ascii="宋体" w:hAnsi="宋体" w:eastAsia="宋体" w:cs="宋体"/>
          <w:spacing w:val="10"/>
          <w:sz w:val="20"/>
          <w:szCs w:val="20"/>
        </w:rPr>
        <w:t>审议后，决定需要投标人进行书面澄清、说明</w:t>
      </w:r>
      <w:r>
        <w:rPr>
          <w:rFonts w:ascii="宋体" w:hAnsi="宋体" w:eastAsia="宋体" w:cs="宋体"/>
          <w:spacing w:val="9"/>
          <w:sz w:val="20"/>
          <w:szCs w:val="20"/>
        </w:rPr>
        <w:t>或补正的问题，向投标人发出问题澄清通知。</w:t>
      </w:r>
    </w:p>
    <w:p w14:paraId="3D6EF55B">
      <w:pPr>
        <w:spacing w:before="5" w:line="219" w:lineRule="auto"/>
        <w:ind w:left="12"/>
        <w:outlineLvl w:val="2"/>
        <w:rPr>
          <w:rFonts w:ascii="宋体" w:hAnsi="宋体" w:eastAsia="宋体" w:cs="宋体"/>
          <w:sz w:val="24"/>
          <w:szCs w:val="24"/>
        </w:rPr>
      </w:pPr>
      <w:bookmarkStart w:id="258" w:name="bookmark163"/>
      <w:bookmarkEnd w:id="258"/>
      <w:bookmarkStart w:id="259" w:name="bookmark162"/>
      <w:bookmarkEnd w:id="259"/>
      <w:r>
        <w:rPr>
          <w:rFonts w:ascii="Calibri" w:hAnsi="Calibri" w:eastAsia="Calibri" w:cs="Calibri"/>
          <w:b/>
          <w:bCs/>
          <w:spacing w:val="-4"/>
          <w:sz w:val="24"/>
          <w:szCs w:val="24"/>
        </w:rPr>
        <w:t>3.3</w:t>
      </w:r>
      <w:r>
        <w:rPr>
          <w:rFonts w:ascii="Calibri" w:hAnsi="Calibri" w:eastAsia="Calibri" w:cs="Calibri"/>
          <w:b/>
          <w:bCs/>
          <w:spacing w:val="14"/>
          <w:w w:val="101"/>
          <w:sz w:val="24"/>
          <w:szCs w:val="24"/>
        </w:rPr>
        <w:t xml:space="preserve"> </w:t>
      </w:r>
      <w:r>
        <w:rPr>
          <w:rFonts w:ascii="宋体" w:hAnsi="宋体" w:eastAsia="宋体" w:cs="宋体"/>
          <w:b/>
          <w:bCs/>
          <w:spacing w:val="-4"/>
          <w:sz w:val="24"/>
          <w:szCs w:val="24"/>
        </w:rPr>
        <w:t>初步评审</w:t>
      </w:r>
    </w:p>
    <w:p w14:paraId="54C1A38E">
      <w:pPr>
        <w:spacing w:before="241" w:line="452" w:lineRule="auto"/>
        <w:ind w:left="10" w:firstLine="423"/>
        <w:rPr>
          <w:rFonts w:ascii="宋体" w:hAnsi="宋体" w:eastAsia="宋体" w:cs="宋体"/>
          <w:sz w:val="20"/>
          <w:szCs w:val="20"/>
        </w:rPr>
      </w:pPr>
      <w:r>
        <w:rPr>
          <w:rFonts w:ascii="宋体" w:hAnsi="宋体" w:eastAsia="宋体" w:cs="宋体"/>
          <w:spacing w:val="7"/>
          <w:sz w:val="20"/>
          <w:szCs w:val="20"/>
        </w:rPr>
        <w:t>3.3.1</w:t>
      </w:r>
      <w:r>
        <w:rPr>
          <w:rFonts w:ascii="宋体" w:hAnsi="宋体" w:eastAsia="宋体" w:cs="宋体"/>
          <w:spacing w:val="-38"/>
          <w:sz w:val="20"/>
          <w:szCs w:val="20"/>
        </w:rPr>
        <w:t xml:space="preserve"> </w:t>
      </w:r>
      <w:r>
        <w:rPr>
          <w:rFonts w:ascii="宋体" w:hAnsi="宋体" w:eastAsia="宋体" w:cs="宋体"/>
          <w:spacing w:val="7"/>
          <w:sz w:val="20"/>
          <w:szCs w:val="20"/>
        </w:rPr>
        <w:t>形式评审。评标委员会根据评标办法</w:t>
      </w:r>
      <w:r>
        <w:rPr>
          <w:rFonts w:ascii="宋体" w:hAnsi="宋体" w:eastAsia="宋体" w:cs="宋体"/>
          <w:spacing w:val="6"/>
          <w:sz w:val="20"/>
          <w:szCs w:val="20"/>
        </w:rPr>
        <w:t>前附表第</w:t>
      </w:r>
      <w:r>
        <w:rPr>
          <w:rFonts w:ascii="宋体" w:hAnsi="宋体" w:eastAsia="宋体" w:cs="宋体"/>
          <w:spacing w:val="-37"/>
          <w:sz w:val="20"/>
          <w:szCs w:val="20"/>
        </w:rPr>
        <w:t xml:space="preserve"> </w:t>
      </w:r>
      <w:r>
        <w:rPr>
          <w:rFonts w:ascii="宋体" w:hAnsi="宋体" w:eastAsia="宋体" w:cs="宋体"/>
          <w:spacing w:val="6"/>
          <w:sz w:val="20"/>
          <w:szCs w:val="20"/>
        </w:rPr>
        <w:t>2.1.1</w:t>
      </w:r>
      <w:r>
        <w:rPr>
          <w:rFonts w:ascii="宋体" w:hAnsi="宋体" w:eastAsia="宋体" w:cs="宋体"/>
          <w:spacing w:val="-35"/>
          <w:sz w:val="20"/>
          <w:szCs w:val="20"/>
        </w:rPr>
        <w:t xml:space="preserve"> </w:t>
      </w:r>
      <w:r>
        <w:rPr>
          <w:rFonts w:ascii="宋体" w:hAnsi="宋体" w:eastAsia="宋体" w:cs="宋体"/>
          <w:spacing w:val="6"/>
          <w:sz w:val="20"/>
          <w:szCs w:val="20"/>
        </w:rPr>
        <w:t>项中规定的评审因素和评审标</w:t>
      </w:r>
      <w:r>
        <w:rPr>
          <w:rFonts w:ascii="宋体" w:hAnsi="宋体" w:eastAsia="宋体" w:cs="宋体"/>
          <w:sz w:val="20"/>
          <w:szCs w:val="20"/>
        </w:rPr>
        <w:t xml:space="preserve"> </w:t>
      </w:r>
      <w:r>
        <w:rPr>
          <w:rFonts w:ascii="宋体" w:hAnsi="宋体" w:eastAsia="宋体" w:cs="宋体"/>
          <w:spacing w:val="12"/>
          <w:sz w:val="20"/>
          <w:szCs w:val="20"/>
        </w:rPr>
        <w:t>准，对投标人的投标文件进行形式评审。有一项不符合评审标准的，形式评审不通过，其投</w:t>
      </w:r>
      <w:r>
        <w:rPr>
          <w:rFonts w:ascii="宋体" w:hAnsi="宋体" w:eastAsia="宋体" w:cs="宋体"/>
          <w:spacing w:val="13"/>
          <w:sz w:val="20"/>
          <w:szCs w:val="20"/>
        </w:rPr>
        <w:t xml:space="preserve"> </w:t>
      </w:r>
      <w:r>
        <w:rPr>
          <w:rFonts w:ascii="宋体" w:hAnsi="宋体" w:eastAsia="宋体" w:cs="宋体"/>
          <w:spacing w:val="7"/>
          <w:sz w:val="20"/>
          <w:szCs w:val="20"/>
        </w:rPr>
        <w:t>标作否决投标处理。</w:t>
      </w:r>
    </w:p>
    <w:p w14:paraId="58AB96E0">
      <w:pPr>
        <w:spacing w:before="30" w:line="228" w:lineRule="auto"/>
        <w:ind w:left="434"/>
        <w:rPr>
          <w:rFonts w:ascii="宋体" w:hAnsi="宋体" w:eastAsia="宋体" w:cs="宋体"/>
          <w:sz w:val="20"/>
          <w:szCs w:val="20"/>
        </w:rPr>
      </w:pPr>
      <w:r>
        <w:rPr>
          <w:rFonts w:ascii="宋体" w:hAnsi="宋体" w:eastAsia="宋体" w:cs="宋体"/>
          <w:spacing w:val="3"/>
          <w:sz w:val="20"/>
          <w:szCs w:val="20"/>
        </w:rPr>
        <w:t>3.3.2</w:t>
      </w:r>
      <w:r>
        <w:rPr>
          <w:rFonts w:ascii="宋体" w:hAnsi="宋体" w:eastAsia="宋体" w:cs="宋体"/>
          <w:spacing w:val="-27"/>
          <w:sz w:val="20"/>
          <w:szCs w:val="20"/>
        </w:rPr>
        <w:t xml:space="preserve"> </w:t>
      </w:r>
      <w:r>
        <w:rPr>
          <w:rFonts w:ascii="宋体" w:hAnsi="宋体" w:eastAsia="宋体" w:cs="宋体"/>
          <w:spacing w:val="3"/>
          <w:sz w:val="20"/>
          <w:szCs w:val="20"/>
        </w:rPr>
        <w:t>资格评审</w:t>
      </w:r>
    </w:p>
    <w:p w14:paraId="59028151">
      <w:pPr>
        <w:spacing w:before="255" w:line="451" w:lineRule="auto"/>
        <w:ind w:left="12" w:right="2" w:firstLine="416"/>
        <w:rPr>
          <w:rFonts w:ascii="宋体" w:hAnsi="宋体" w:eastAsia="宋体" w:cs="宋体"/>
          <w:sz w:val="20"/>
          <w:szCs w:val="20"/>
        </w:rPr>
      </w:pPr>
      <w:r>
        <w:rPr>
          <w:rFonts w:ascii="宋体" w:hAnsi="宋体" w:eastAsia="宋体" w:cs="宋体"/>
          <w:spacing w:val="11"/>
          <w:sz w:val="20"/>
          <w:szCs w:val="20"/>
        </w:rPr>
        <w:t>评标委员会根据评标办法前附表第</w:t>
      </w:r>
      <w:r>
        <w:rPr>
          <w:rFonts w:ascii="宋体" w:hAnsi="宋体" w:eastAsia="宋体" w:cs="宋体"/>
          <w:spacing w:val="-31"/>
          <w:sz w:val="20"/>
          <w:szCs w:val="20"/>
        </w:rPr>
        <w:t xml:space="preserve"> </w:t>
      </w:r>
      <w:r>
        <w:rPr>
          <w:rFonts w:ascii="宋体" w:hAnsi="宋体" w:eastAsia="宋体" w:cs="宋体"/>
          <w:spacing w:val="11"/>
          <w:sz w:val="20"/>
          <w:szCs w:val="20"/>
        </w:rPr>
        <w:t>2.1.2</w:t>
      </w:r>
      <w:r>
        <w:rPr>
          <w:rFonts w:ascii="宋体" w:hAnsi="宋体" w:eastAsia="宋体" w:cs="宋体"/>
          <w:spacing w:val="-35"/>
          <w:sz w:val="20"/>
          <w:szCs w:val="20"/>
        </w:rPr>
        <w:t xml:space="preserve"> </w:t>
      </w:r>
      <w:r>
        <w:rPr>
          <w:rFonts w:ascii="宋体" w:hAnsi="宋体" w:eastAsia="宋体" w:cs="宋体"/>
          <w:spacing w:val="11"/>
          <w:sz w:val="20"/>
          <w:szCs w:val="20"/>
        </w:rPr>
        <w:t>项中规定的评审因素和评审标准，对投标</w:t>
      </w:r>
      <w:r>
        <w:rPr>
          <w:rFonts w:ascii="宋体" w:hAnsi="宋体" w:eastAsia="宋体" w:cs="宋体"/>
          <w:spacing w:val="10"/>
          <w:sz w:val="20"/>
          <w:szCs w:val="20"/>
        </w:rPr>
        <w:t>人的</w:t>
      </w:r>
      <w:r>
        <w:rPr>
          <w:rFonts w:ascii="宋体" w:hAnsi="宋体" w:eastAsia="宋体" w:cs="宋体"/>
          <w:sz w:val="20"/>
          <w:szCs w:val="20"/>
        </w:rPr>
        <w:t xml:space="preserve"> </w:t>
      </w:r>
      <w:r>
        <w:rPr>
          <w:rFonts w:ascii="宋体" w:hAnsi="宋体" w:eastAsia="宋体" w:cs="宋体"/>
          <w:spacing w:val="12"/>
          <w:sz w:val="20"/>
          <w:szCs w:val="20"/>
        </w:rPr>
        <w:t>投标文件进行资格评审。有一项不符合评审标准的，资格评审不通过，其投标作否决投标处</w:t>
      </w:r>
      <w:r>
        <w:rPr>
          <w:rFonts w:ascii="宋体" w:hAnsi="宋体" w:eastAsia="宋体" w:cs="宋体"/>
          <w:spacing w:val="9"/>
          <w:sz w:val="20"/>
          <w:szCs w:val="20"/>
        </w:rPr>
        <w:t xml:space="preserve"> </w:t>
      </w:r>
      <w:r>
        <w:rPr>
          <w:rFonts w:ascii="宋体" w:hAnsi="宋体" w:eastAsia="宋体" w:cs="宋体"/>
          <w:spacing w:val="-1"/>
          <w:sz w:val="20"/>
          <w:szCs w:val="20"/>
        </w:rPr>
        <w:t>理。（适用于资格后审的）</w:t>
      </w:r>
    </w:p>
    <w:p w14:paraId="6450255B">
      <w:pPr>
        <w:spacing w:before="32" w:line="458" w:lineRule="auto"/>
        <w:ind w:firstLine="443"/>
        <w:jc w:val="both"/>
        <w:rPr>
          <w:rFonts w:ascii="宋体" w:hAnsi="宋体" w:eastAsia="宋体" w:cs="宋体"/>
          <w:sz w:val="20"/>
          <w:szCs w:val="20"/>
        </w:rPr>
      </w:pPr>
      <w:r>
        <w:rPr>
          <w:rFonts w:ascii="宋体" w:hAnsi="宋体" w:eastAsia="宋体" w:cs="宋体"/>
          <w:spacing w:val="12"/>
          <w:sz w:val="20"/>
          <w:szCs w:val="20"/>
        </w:rPr>
        <w:t>当投标人资格预审申请文件的内容发生重大变化时，评标委员会依据资格预审文件中规</w:t>
      </w:r>
      <w:r>
        <w:rPr>
          <w:rFonts w:ascii="宋体" w:hAnsi="宋体" w:eastAsia="宋体" w:cs="宋体"/>
          <w:spacing w:val="4"/>
          <w:sz w:val="20"/>
          <w:szCs w:val="20"/>
        </w:rPr>
        <w:t xml:space="preserve"> </w:t>
      </w:r>
      <w:r>
        <w:rPr>
          <w:rFonts w:ascii="宋体" w:hAnsi="宋体" w:eastAsia="宋体" w:cs="宋体"/>
          <w:spacing w:val="13"/>
          <w:sz w:val="20"/>
          <w:szCs w:val="20"/>
        </w:rPr>
        <w:t>定的标准和方法，对照投标人在资格预审阶段递交的资</w:t>
      </w:r>
      <w:r>
        <w:rPr>
          <w:rFonts w:ascii="宋体" w:hAnsi="宋体" w:eastAsia="宋体" w:cs="宋体"/>
          <w:spacing w:val="12"/>
          <w:sz w:val="20"/>
          <w:szCs w:val="20"/>
        </w:rPr>
        <w:t>格预审文件中的资料以及在投标文件</w:t>
      </w:r>
      <w:r>
        <w:rPr>
          <w:rFonts w:ascii="宋体" w:hAnsi="宋体" w:eastAsia="宋体" w:cs="宋体"/>
          <w:sz w:val="20"/>
          <w:szCs w:val="20"/>
        </w:rPr>
        <w:t xml:space="preserve"> </w:t>
      </w:r>
      <w:r>
        <w:rPr>
          <w:rFonts w:ascii="宋体" w:hAnsi="宋体" w:eastAsia="宋体" w:cs="宋体"/>
          <w:spacing w:val="12"/>
          <w:sz w:val="20"/>
          <w:szCs w:val="20"/>
        </w:rPr>
        <w:t>中更新的资料，对其更新的资料进行评审；资格预审采用“合格制</w:t>
      </w:r>
      <w:r>
        <w:rPr>
          <w:rFonts w:ascii="宋体" w:hAnsi="宋体" w:eastAsia="宋体" w:cs="宋体"/>
          <w:spacing w:val="-68"/>
          <w:sz w:val="20"/>
          <w:szCs w:val="20"/>
        </w:rPr>
        <w:t xml:space="preserve"> </w:t>
      </w:r>
      <w:r>
        <w:rPr>
          <w:rFonts w:ascii="宋体" w:hAnsi="宋体" w:eastAsia="宋体" w:cs="宋体"/>
          <w:spacing w:val="11"/>
          <w:sz w:val="20"/>
          <w:szCs w:val="20"/>
        </w:rPr>
        <w:t>”的，投标文件中更新的</w:t>
      </w:r>
      <w:r>
        <w:rPr>
          <w:rFonts w:ascii="宋体" w:hAnsi="宋体" w:eastAsia="宋体" w:cs="宋体"/>
          <w:sz w:val="20"/>
          <w:szCs w:val="20"/>
        </w:rPr>
        <w:t xml:space="preserve"> </w:t>
      </w:r>
      <w:r>
        <w:rPr>
          <w:rFonts w:ascii="宋体" w:hAnsi="宋体" w:eastAsia="宋体" w:cs="宋体"/>
          <w:spacing w:val="13"/>
          <w:sz w:val="20"/>
          <w:szCs w:val="20"/>
        </w:rPr>
        <w:t>资料应当符合资格预审文件中规定的审查标准，否则其</w:t>
      </w:r>
      <w:r>
        <w:rPr>
          <w:rFonts w:ascii="宋体" w:hAnsi="宋体" w:eastAsia="宋体" w:cs="宋体"/>
          <w:spacing w:val="12"/>
          <w:sz w:val="20"/>
          <w:szCs w:val="20"/>
        </w:rPr>
        <w:t>投标作否决投标处理；资格预审采用</w:t>
      </w:r>
      <w:r>
        <w:rPr>
          <w:rFonts w:ascii="宋体" w:hAnsi="宋体" w:eastAsia="宋体" w:cs="宋体"/>
          <w:sz w:val="20"/>
          <w:szCs w:val="20"/>
        </w:rPr>
        <w:t xml:space="preserve"> </w:t>
      </w:r>
      <w:r>
        <w:rPr>
          <w:rFonts w:ascii="宋体" w:hAnsi="宋体" w:eastAsia="宋体" w:cs="宋体"/>
          <w:spacing w:val="12"/>
          <w:sz w:val="20"/>
          <w:szCs w:val="20"/>
        </w:rPr>
        <w:t>“有限数量制</w:t>
      </w:r>
      <w:r>
        <w:rPr>
          <w:rFonts w:ascii="宋体" w:hAnsi="宋体" w:eastAsia="宋体" w:cs="宋体"/>
          <w:spacing w:val="-67"/>
          <w:sz w:val="20"/>
          <w:szCs w:val="20"/>
        </w:rPr>
        <w:t xml:space="preserve"> </w:t>
      </w:r>
      <w:r>
        <w:rPr>
          <w:rFonts w:ascii="宋体" w:hAnsi="宋体" w:eastAsia="宋体" w:cs="宋体"/>
          <w:spacing w:val="12"/>
          <w:sz w:val="20"/>
          <w:szCs w:val="20"/>
        </w:rPr>
        <w:t>”的，投标文件中更新的资料应当符合资格预审文件中规</w:t>
      </w:r>
      <w:r>
        <w:rPr>
          <w:rFonts w:ascii="宋体" w:hAnsi="宋体" w:eastAsia="宋体" w:cs="宋体"/>
          <w:spacing w:val="11"/>
          <w:sz w:val="20"/>
          <w:szCs w:val="20"/>
        </w:rPr>
        <w:t>定的审查标准，其中</w:t>
      </w:r>
      <w:r>
        <w:rPr>
          <w:rFonts w:ascii="宋体" w:hAnsi="宋体" w:eastAsia="宋体" w:cs="宋体"/>
          <w:sz w:val="20"/>
          <w:szCs w:val="20"/>
        </w:rPr>
        <w:t xml:space="preserve"> </w:t>
      </w:r>
      <w:r>
        <w:rPr>
          <w:rFonts w:ascii="宋体" w:hAnsi="宋体" w:eastAsia="宋体" w:cs="宋体"/>
          <w:spacing w:val="13"/>
          <w:sz w:val="20"/>
          <w:szCs w:val="20"/>
        </w:rPr>
        <w:t>以评分方式进行审查的，其更新的资料按照资格预审文</w:t>
      </w:r>
      <w:r>
        <w:rPr>
          <w:rFonts w:ascii="宋体" w:hAnsi="宋体" w:eastAsia="宋体" w:cs="宋体"/>
          <w:spacing w:val="12"/>
          <w:sz w:val="20"/>
          <w:szCs w:val="20"/>
        </w:rPr>
        <w:t>件中规定的评分标准评分后，其得分</w:t>
      </w:r>
      <w:r>
        <w:rPr>
          <w:rFonts w:ascii="宋体" w:hAnsi="宋体" w:eastAsia="宋体" w:cs="宋体"/>
          <w:sz w:val="20"/>
          <w:szCs w:val="20"/>
        </w:rPr>
        <w:t xml:space="preserve"> </w:t>
      </w:r>
      <w:r>
        <w:rPr>
          <w:rFonts w:ascii="宋体" w:hAnsi="宋体" w:eastAsia="宋体" w:cs="宋体"/>
          <w:spacing w:val="13"/>
          <w:sz w:val="20"/>
          <w:szCs w:val="20"/>
        </w:rPr>
        <w:t>应当保证即便在资格预审阶段仍然能够获得投标资格且</w:t>
      </w:r>
      <w:r>
        <w:rPr>
          <w:rFonts w:ascii="宋体" w:hAnsi="宋体" w:eastAsia="宋体" w:cs="宋体"/>
          <w:spacing w:val="12"/>
          <w:sz w:val="20"/>
          <w:szCs w:val="20"/>
        </w:rPr>
        <w:t>没有对未通过资格预审的其他资格预</w:t>
      </w:r>
      <w:r>
        <w:rPr>
          <w:rFonts w:ascii="宋体" w:hAnsi="宋体" w:eastAsia="宋体" w:cs="宋体"/>
          <w:sz w:val="20"/>
          <w:szCs w:val="20"/>
        </w:rPr>
        <w:t xml:space="preserve"> </w:t>
      </w:r>
      <w:r>
        <w:rPr>
          <w:rFonts w:ascii="宋体" w:hAnsi="宋体" w:eastAsia="宋体" w:cs="宋体"/>
          <w:spacing w:val="7"/>
          <w:sz w:val="20"/>
          <w:szCs w:val="20"/>
        </w:rPr>
        <w:t>审申请人构成不公平，否则其投标作否决投标处理。（适</w:t>
      </w:r>
      <w:r>
        <w:rPr>
          <w:rFonts w:ascii="宋体" w:hAnsi="宋体" w:eastAsia="宋体" w:cs="宋体"/>
          <w:spacing w:val="6"/>
          <w:sz w:val="20"/>
          <w:szCs w:val="20"/>
        </w:rPr>
        <w:t>用于已进行资格预审的）</w:t>
      </w:r>
    </w:p>
    <w:p w14:paraId="4F0F4DF7">
      <w:pPr>
        <w:spacing w:before="32" w:line="228" w:lineRule="auto"/>
        <w:ind w:left="434"/>
        <w:rPr>
          <w:rFonts w:ascii="宋体" w:hAnsi="宋体" w:eastAsia="宋体" w:cs="宋体"/>
          <w:sz w:val="20"/>
          <w:szCs w:val="20"/>
        </w:rPr>
      </w:pPr>
      <w:r>
        <w:rPr>
          <w:rFonts w:ascii="宋体" w:hAnsi="宋体" w:eastAsia="宋体" w:cs="宋体"/>
          <w:spacing w:val="4"/>
          <w:sz w:val="20"/>
          <w:szCs w:val="20"/>
        </w:rPr>
        <w:t>3.3.3</w:t>
      </w:r>
      <w:r>
        <w:rPr>
          <w:rFonts w:ascii="宋体" w:hAnsi="宋体" w:eastAsia="宋体" w:cs="宋体"/>
          <w:spacing w:val="-29"/>
          <w:sz w:val="20"/>
          <w:szCs w:val="20"/>
        </w:rPr>
        <w:t xml:space="preserve"> </w:t>
      </w:r>
      <w:r>
        <w:rPr>
          <w:rFonts w:ascii="宋体" w:hAnsi="宋体" w:eastAsia="宋体" w:cs="宋体"/>
          <w:spacing w:val="4"/>
          <w:sz w:val="20"/>
          <w:szCs w:val="20"/>
        </w:rPr>
        <w:t>响应性评审</w:t>
      </w:r>
    </w:p>
    <w:p w14:paraId="1B8F6B13">
      <w:pPr>
        <w:spacing w:before="255" w:line="451" w:lineRule="auto"/>
        <w:ind w:left="10" w:right="2" w:firstLine="418"/>
        <w:rPr>
          <w:rFonts w:ascii="宋体" w:hAnsi="宋体" w:eastAsia="宋体" w:cs="宋体"/>
          <w:sz w:val="20"/>
          <w:szCs w:val="20"/>
        </w:rPr>
      </w:pPr>
      <w:r>
        <w:rPr>
          <w:rFonts w:ascii="宋体" w:hAnsi="宋体" w:eastAsia="宋体" w:cs="宋体"/>
          <w:spacing w:val="11"/>
          <w:sz w:val="20"/>
          <w:szCs w:val="20"/>
        </w:rPr>
        <w:t>评标委员会根据评标办法前附表第</w:t>
      </w:r>
      <w:r>
        <w:rPr>
          <w:rFonts w:ascii="宋体" w:hAnsi="宋体" w:eastAsia="宋体" w:cs="宋体"/>
          <w:spacing w:val="-31"/>
          <w:sz w:val="20"/>
          <w:szCs w:val="20"/>
        </w:rPr>
        <w:t xml:space="preserve"> </w:t>
      </w:r>
      <w:r>
        <w:rPr>
          <w:rFonts w:ascii="宋体" w:hAnsi="宋体" w:eastAsia="宋体" w:cs="宋体"/>
          <w:spacing w:val="11"/>
          <w:sz w:val="20"/>
          <w:szCs w:val="20"/>
        </w:rPr>
        <w:t>2.1.3</w:t>
      </w:r>
      <w:r>
        <w:rPr>
          <w:rFonts w:ascii="宋体" w:hAnsi="宋体" w:eastAsia="宋体" w:cs="宋体"/>
          <w:spacing w:val="-35"/>
          <w:sz w:val="20"/>
          <w:szCs w:val="20"/>
        </w:rPr>
        <w:t xml:space="preserve"> </w:t>
      </w:r>
      <w:r>
        <w:rPr>
          <w:rFonts w:ascii="宋体" w:hAnsi="宋体" w:eastAsia="宋体" w:cs="宋体"/>
          <w:spacing w:val="11"/>
          <w:sz w:val="20"/>
          <w:szCs w:val="20"/>
        </w:rPr>
        <w:t>项中规定的评审因素和评审标准，对投标</w:t>
      </w:r>
      <w:r>
        <w:rPr>
          <w:rFonts w:ascii="宋体" w:hAnsi="宋体" w:eastAsia="宋体" w:cs="宋体"/>
          <w:spacing w:val="10"/>
          <w:sz w:val="20"/>
          <w:szCs w:val="20"/>
        </w:rPr>
        <w:t>人的</w:t>
      </w:r>
      <w:r>
        <w:rPr>
          <w:rFonts w:ascii="宋体" w:hAnsi="宋体" w:eastAsia="宋体" w:cs="宋体"/>
          <w:sz w:val="20"/>
          <w:szCs w:val="20"/>
        </w:rPr>
        <w:t xml:space="preserve"> </w:t>
      </w:r>
      <w:r>
        <w:rPr>
          <w:rFonts w:ascii="宋体" w:hAnsi="宋体" w:eastAsia="宋体" w:cs="宋体"/>
          <w:spacing w:val="12"/>
          <w:sz w:val="20"/>
          <w:szCs w:val="20"/>
        </w:rPr>
        <w:t>投标文件进行响应性评审。有一项不符合评审标准的，响应性评审不通过，其投标作否决投</w:t>
      </w:r>
      <w:r>
        <w:rPr>
          <w:rFonts w:ascii="宋体" w:hAnsi="宋体" w:eastAsia="宋体" w:cs="宋体"/>
          <w:spacing w:val="10"/>
          <w:sz w:val="20"/>
          <w:szCs w:val="20"/>
        </w:rPr>
        <w:t xml:space="preserve"> </w:t>
      </w:r>
      <w:r>
        <w:rPr>
          <w:rFonts w:ascii="宋体" w:hAnsi="宋体" w:eastAsia="宋体" w:cs="宋体"/>
          <w:spacing w:val="4"/>
          <w:sz w:val="20"/>
          <w:szCs w:val="20"/>
        </w:rPr>
        <w:t>标处理。</w:t>
      </w:r>
    </w:p>
    <w:p w14:paraId="6BBBDB3D">
      <w:pPr>
        <w:spacing w:before="33" w:line="228" w:lineRule="auto"/>
        <w:ind w:left="434"/>
        <w:rPr>
          <w:rFonts w:ascii="宋体" w:hAnsi="宋体" w:eastAsia="宋体" w:cs="宋体"/>
          <w:sz w:val="20"/>
          <w:szCs w:val="20"/>
        </w:rPr>
      </w:pPr>
      <w:r>
        <w:rPr>
          <w:rFonts w:ascii="宋体" w:hAnsi="宋体" w:eastAsia="宋体" w:cs="宋体"/>
          <w:spacing w:val="7"/>
          <w:sz w:val="20"/>
          <w:szCs w:val="20"/>
        </w:rPr>
        <w:t>3.3.4</w:t>
      </w:r>
      <w:r>
        <w:rPr>
          <w:rFonts w:ascii="宋体" w:hAnsi="宋体" w:eastAsia="宋体" w:cs="宋体"/>
          <w:spacing w:val="-41"/>
          <w:sz w:val="20"/>
          <w:szCs w:val="20"/>
        </w:rPr>
        <w:t xml:space="preserve"> </w:t>
      </w:r>
      <w:r>
        <w:rPr>
          <w:rFonts w:ascii="宋体" w:hAnsi="宋体" w:eastAsia="宋体" w:cs="宋体"/>
          <w:spacing w:val="7"/>
          <w:sz w:val="20"/>
          <w:szCs w:val="20"/>
        </w:rPr>
        <w:t>判断投标是否应当被否决</w:t>
      </w:r>
    </w:p>
    <w:p w14:paraId="1491731C">
      <w:pPr>
        <w:spacing w:line="228" w:lineRule="auto"/>
        <w:rPr>
          <w:rFonts w:ascii="宋体" w:hAnsi="宋体" w:eastAsia="宋体" w:cs="宋体"/>
          <w:sz w:val="20"/>
          <w:szCs w:val="20"/>
        </w:rPr>
        <w:sectPr>
          <w:footerReference r:id="rId64" w:type="default"/>
          <w:pgSz w:w="11906" w:h="16839"/>
          <w:pgMar w:top="1431" w:right="1701" w:bottom="1018" w:left="1699" w:header="0" w:footer="852" w:gutter="0"/>
          <w:cols w:space="720" w:num="1"/>
        </w:sectPr>
      </w:pPr>
    </w:p>
    <w:p w14:paraId="4E924A0E">
      <w:pPr>
        <w:pStyle w:val="2"/>
        <w:spacing w:line="310" w:lineRule="auto"/>
      </w:pPr>
    </w:p>
    <w:p w14:paraId="1B40A2AE">
      <w:pPr>
        <w:spacing w:before="65" w:line="447" w:lineRule="auto"/>
        <w:ind w:right="2" w:firstLine="429"/>
        <w:rPr>
          <w:rFonts w:ascii="宋体" w:hAnsi="宋体" w:eastAsia="宋体" w:cs="宋体"/>
          <w:sz w:val="20"/>
          <w:szCs w:val="20"/>
        </w:rPr>
      </w:pPr>
      <w:r>
        <w:rPr>
          <w:rFonts w:ascii="宋体" w:hAnsi="宋体" w:eastAsia="宋体" w:cs="宋体"/>
          <w:spacing w:val="8"/>
          <w:sz w:val="20"/>
          <w:szCs w:val="20"/>
        </w:rPr>
        <w:t>（1）判断投标人的投标是否应当被否决的全部条件，在评标办法前附表附件</w:t>
      </w:r>
      <w:r>
        <w:rPr>
          <w:rFonts w:ascii="宋体" w:hAnsi="宋体" w:eastAsia="宋体" w:cs="宋体"/>
          <w:spacing w:val="-33"/>
          <w:sz w:val="20"/>
          <w:szCs w:val="20"/>
        </w:rPr>
        <w:t xml:space="preserve"> </w:t>
      </w:r>
      <w:r>
        <w:rPr>
          <w:rFonts w:ascii="宋体" w:hAnsi="宋体" w:eastAsia="宋体" w:cs="宋体"/>
          <w:spacing w:val="8"/>
          <w:sz w:val="20"/>
          <w:szCs w:val="20"/>
        </w:rPr>
        <w:t>A</w:t>
      </w:r>
      <w:r>
        <w:rPr>
          <w:rFonts w:ascii="宋体" w:hAnsi="宋体" w:eastAsia="宋体" w:cs="宋体"/>
          <w:spacing w:val="-18"/>
          <w:sz w:val="20"/>
          <w:szCs w:val="20"/>
        </w:rPr>
        <w:t xml:space="preserve"> </w:t>
      </w:r>
      <w:r>
        <w:rPr>
          <w:rFonts w:ascii="宋体" w:hAnsi="宋体" w:eastAsia="宋体" w:cs="宋体"/>
          <w:spacing w:val="8"/>
          <w:sz w:val="20"/>
          <w:szCs w:val="20"/>
        </w:rPr>
        <w:t>中集中列</w:t>
      </w:r>
      <w:r>
        <w:rPr>
          <w:rFonts w:ascii="宋体" w:hAnsi="宋体" w:eastAsia="宋体" w:cs="宋体"/>
          <w:sz w:val="20"/>
          <w:szCs w:val="20"/>
        </w:rPr>
        <w:t xml:space="preserve"> 示；</w:t>
      </w:r>
    </w:p>
    <w:p w14:paraId="0BB08090">
      <w:pPr>
        <w:spacing w:before="30" w:line="452" w:lineRule="auto"/>
        <w:ind w:left="4" w:right="1" w:firstLine="425"/>
        <w:jc w:val="both"/>
        <w:rPr>
          <w:rFonts w:ascii="宋体" w:hAnsi="宋体" w:eastAsia="宋体" w:cs="宋体"/>
          <w:sz w:val="20"/>
          <w:szCs w:val="20"/>
        </w:rPr>
      </w:pPr>
      <w:r>
        <w:rPr>
          <w:rFonts w:ascii="宋体" w:hAnsi="宋体" w:eastAsia="宋体" w:cs="宋体"/>
          <w:spacing w:val="8"/>
          <w:sz w:val="20"/>
          <w:szCs w:val="20"/>
        </w:rPr>
        <w:t>（2）评标办法前附表附件</w:t>
      </w:r>
      <w:r>
        <w:rPr>
          <w:rFonts w:ascii="宋体" w:hAnsi="宋体" w:eastAsia="宋体" w:cs="宋体"/>
          <w:spacing w:val="-40"/>
          <w:sz w:val="20"/>
          <w:szCs w:val="20"/>
        </w:rPr>
        <w:t xml:space="preserve"> </w:t>
      </w:r>
      <w:r>
        <w:rPr>
          <w:rFonts w:ascii="宋体" w:hAnsi="宋体" w:eastAsia="宋体" w:cs="宋体"/>
          <w:spacing w:val="8"/>
          <w:sz w:val="20"/>
          <w:szCs w:val="20"/>
        </w:rPr>
        <w:t>A</w:t>
      </w:r>
      <w:r>
        <w:rPr>
          <w:rFonts w:ascii="宋体" w:hAnsi="宋体" w:eastAsia="宋体" w:cs="宋体"/>
          <w:spacing w:val="-41"/>
          <w:sz w:val="20"/>
          <w:szCs w:val="20"/>
        </w:rPr>
        <w:t xml:space="preserve"> </w:t>
      </w:r>
      <w:r>
        <w:rPr>
          <w:rFonts w:ascii="宋体" w:hAnsi="宋体" w:eastAsia="宋体" w:cs="宋体"/>
          <w:spacing w:val="8"/>
          <w:sz w:val="20"/>
          <w:szCs w:val="20"/>
        </w:rPr>
        <w:t>集中列示的否决投标条件不应与第二章“投标人须知</w:t>
      </w:r>
      <w:r>
        <w:rPr>
          <w:rFonts w:ascii="宋体" w:hAnsi="宋体" w:eastAsia="宋体" w:cs="宋体"/>
          <w:spacing w:val="-70"/>
          <w:sz w:val="20"/>
          <w:szCs w:val="20"/>
        </w:rPr>
        <w:t xml:space="preserve"> </w:t>
      </w:r>
      <w:r>
        <w:rPr>
          <w:rFonts w:ascii="宋体" w:hAnsi="宋体" w:eastAsia="宋体" w:cs="宋体"/>
          <w:spacing w:val="8"/>
          <w:sz w:val="20"/>
          <w:szCs w:val="20"/>
        </w:rPr>
        <w:t>”和本</w:t>
      </w:r>
      <w:r>
        <w:rPr>
          <w:rFonts w:ascii="宋体" w:hAnsi="宋体" w:eastAsia="宋体" w:cs="宋体"/>
          <w:sz w:val="20"/>
          <w:szCs w:val="20"/>
        </w:rPr>
        <w:t xml:space="preserve"> </w:t>
      </w:r>
      <w:r>
        <w:rPr>
          <w:rFonts w:ascii="宋体" w:hAnsi="宋体" w:eastAsia="宋体" w:cs="宋体"/>
          <w:spacing w:val="12"/>
          <w:sz w:val="20"/>
          <w:szCs w:val="20"/>
        </w:rPr>
        <w:t>章正文部分包括的否决投标条件抵触，如果出现相互矛盾的情况，</w:t>
      </w:r>
      <w:r>
        <w:rPr>
          <w:rFonts w:ascii="宋体" w:hAnsi="宋体" w:eastAsia="宋体" w:cs="宋体"/>
          <w:spacing w:val="-51"/>
          <w:sz w:val="20"/>
          <w:szCs w:val="20"/>
        </w:rPr>
        <w:t xml:space="preserve"> </w:t>
      </w:r>
      <w:r>
        <w:rPr>
          <w:rFonts w:ascii="宋体" w:hAnsi="宋体" w:eastAsia="宋体" w:cs="宋体"/>
          <w:spacing w:val="12"/>
          <w:sz w:val="20"/>
          <w:szCs w:val="20"/>
        </w:rPr>
        <w:t>以评标办法前附表附件</w:t>
      </w:r>
      <w:r>
        <w:rPr>
          <w:rFonts w:ascii="宋体" w:hAnsi="宋体" w:eastAsia="宋体" w:cs="宋体"/>
          <w:spacing w:val="-41"/>
          <w:sz w:val="20"/>
          <w:szCs w:val="20"/>
        </w:rPr>
        <w:t xml:space="preserve"> </w:t>
      </w:r>
      <w:r>
        <w:rPr>
          <w:rFonts w:ascii="宋体" w:hAnsi="宋体" w:eastAsia="宋体" w:cs="宋体"/>
          <w:spacing w:val="12"/>
          <w:sz w:val="20"/>
          <w:szCs w:val="20"/>
        </w:rPr>
        <w:t>A</w:t>
      </w:r>
      <w:r>
        <w:rPr>
          <w:rFonts w:ascii="宋体" w:hAnsi="宋体" w:eastAsia="宋体" w:cs="宋体"/>
          <w:sz w:val="20"/>
          <w:szCs w:val="20"/>
        </w:rPr>
        <w:t xml:space="preserve"> </w:t>
      </w:r>
      <w:r>
        <w:rPr>
          <w:rFonts w:ascii="宋体" w:hAnsi="宋体" w:eastAsia="宋体" w:cs="宋体"/>
          <w:spacing w:val="6"/>
          <w:sz w:val="20"/>
          <w:szCs w:val="20"/>
        </w:rPr>
        <w:t>列示的为准；</w:t>
      </w:r>
    </w:p>
    <w:p w14:paraId="7BEE0832">
      <w:pPr>
        <w:spacing w:before="31" w:line="451" w:lineRule="auto"/>
        <w:ind w:left="17" w:right="2" w:firstLine="413"/>
        <w:jc w:val="both"/>
        <w:rPr>
          <w:rFonts w:ascii="宋体" w:hAnsi="宋体" w:eastAsia="宋体" w:cs="宋体"/>
          <w:sz w:val="20"/>
          <w:szCs w:val="20"/>
        </w:rPr>
      </w:pPr>
      <w:r>
        <w:rPr>
          <w:rFonts w:ascii="宋体" w:hAnsi="宋体" w:eastAsia="宋体" w:cs="宋体"/>
          <w:spacing w:val="9"/>
          <w:sz w:val="20"/>
          <w:szCs w:val="20"/>
        </w:rPr>
        <w:t>（3）评标委员会在评标(包括初步评审和详细评审)过程中，依据评标办法前</w:t>
      </w:r>
      <w:r>
        <w:rPr>
          <w:rFonts w:ascii="宋体" w:hAnsi="宋体" w:eastAsia="宋体" w:cs="宋体"/>
          <w:spacing w:val="8"/>
          <w:sz w:val="20"/>
          <w:szCs w:val="20"/>
        </w:rPr>
        <w:t>附表附件</w:t>
      </w:r>
      <w:r>
        <w:rPr>
          <w:rFonts w:ascii="宋体" w:hAnsi="宋体" w:eastAsia="宋体" w:cs="宋体"/>
          <w:spacing w:val="-43"/>
          <w:sz w:val="20"/>
          <w:szCs w:val="20"/>
        </w:rPr>
        <w:t xml:space="preserve"> </w:t>
      </w:r>
      <w:r>
        <w:rPr>
          <w:rFonts w:ascii="宋体" w:hAnsi="宋体" w:eastAsia="宋体" w:cs="宋体"/>
          <w:spacing w:val="8"/>
          <w:sz w:val="20"/>
          <w:szCs w:val="20"/>
        </w:rPr>
        <w:t>A</w:t>
      </w:r>
      <w:r>
        <w:rPr>
          <w:rFonts w:ascii="宋体" w:hAnsi="宋体" w:eastAsia="宋体" w:cs="宋体"/>
          <w:sz w:val="20"/>
          <w:szCs w:val="20"/>
        </w:rPr>
        <w:t xml:space="preserve"> </w:t>
      </w:r>
      <w:r>
        <w:rPr>
          <w:rFonts w:ascii="宋体" w:hAnsi="宋体" w:eastAsia="宋体" w:cs="宋体"/>
          <w:spacing w:val="11"/>
          <w:sz w:val="20"/>
          <w:szCs w:val="20"/>
        </w:rPr>
        <w:t>中规定的否决条件判断投标人的投标是否应当被否决；未在评标办法前附表附件</w:t>
      </w:r>
      <w:r>
        <w:rPr>
          <w:rFonts w:ascii="宋体" w:hAnsi="宋体" w:eastAsia="宋体" w:cs="宋体"/>
          <w:spacing w:val="-28"/>
          <w:sz w:val="20"/>
          <w:szCs w:val="20"/>
        </w:rPr>
        <w:t xml:space="preserve"> </w:t>
      </w:r>
      <w:r>
        <w:rPr>
          <w:rFonts w:ascii="宋体" w:hAnsi="宋体" w:eastAsia="宋体" w:cs="宋体"/>
          <w:spacing w:val="11"/>
          <w:sz w:val="20"/>
          <w:szCs w:val="20"/>
        </w:rPr>
        <w:t>A</w:t>
      </w:r>
      <w:r>
        <w:rPr>
          <w:rFonts w:ascii="宋体" w:hAnsi="宋体" w:eastAsia="宋体" w:cs="宋体"/>
          <w:spacing w:val="-38"/>
          <w:sz w:val="20"/>
          <w:szCs w:val="20"/>
        </w:rPr>
        <w:t xml:space="preserve"> </w:t>
      </w:r>
      <w:r>
        <w:rPr>
          <w:rFonts w:ascii="宋体" w:hAnsi="宋体" w:eastAsia="宋体" w:cs="宋体"/>
          <w:spacing w:val="11"/>
          <w:sz w:val="20"/>
          <w:szCs w:val="20"/>
        </w:rPr>
        <w:t>集中列明</w:t>
      </w:r>
      <w:r>
        <w:rPr>
          <w:rFonts w:ascii="宋体" w:hAnsi="宋体" w:eastAsia="宋体" w:cs="宋体"/>
          <w:sz w:val="20"/>
          <w:szCs w:val="20"/>
        </w:rPr>
        <w:t xml:space="preserve"> </w:t>
      </w:r>
      <w:r>
        <w:rPr>
          <w:rFonts w:ascii="宋体" w:hAnsi="宋体" w:eastAsia="宋体" w:cs="宋体"/>
          <w:spacing w:val="8"/>
          <w:sz w:val="20"/>
          <w:szCs w:val="20"/>
        </w:rPr>
        <w:t>的否决条款在评标中不予认可，不得作为否决投标的依据；</w:t>
      </w:r>
    </w:p>
    <w:p w14:paraId="57C28F5C">
      <w:pPr>
        <w:spacing w:before="35" w:line="451" w:lineRule="auto"/>
        <w:ind w:left="3" w:firstLine="426"/>
        <w:jc w:val="both"/>
        <w:rPr>
          <w:rFonts w:ascii="宋体" w:hAnsi="宋体" w:eastAsia="宋体" w:cs="宋体"/>
          <w:sz w:val="20"/>
          <w:szCs w:val="20"/>
        </w:rPr>
      </w:pPr>
      <w:r>
        <w:rPr>
          <w:rFonts w:ascii="宋体" w:hAnsi="宋体" w:eastAsia="宋体" w:cs="宋体"/>
          <w:spacing w:val="9"/>
          <w:sz w:val="20"/>
          <w:szCs w:val="20"/>
        </w:rPr>
        <w:t>（4）评标委员会根据本章规定作否决投标处理后有效投标人不足三个时，应先判断投标</w:t>
      </w:r>
      <w:r>
        <w:rPr>
          <w:rFonts w:ascii="宋体" w:hAnsi="宋体" w:eastAsia="宋体" w:cs="宋体"/>
          <w:spacing w:val="10"/>
          <w:sz w:val="20"/>
          <w:szCs w:val="20"/>
        </w:rPr>
        <w:t xml:space="preserve"> </w:t>
      </w:r>
      <w:r>
        <w:rPr>
          <w:rFonts w:ascii="宋体" w:hAnsi="宋体" w:eastAsia="宋体" w:cs="宋体"/>
          <w:spacing w:val="12"/>
          <w:sz w:val="20"/>
          <w:szCs w:val="20"/>
        </w:rPr>
        <w:t>是否明显缺乏竞争，经判断认为投标明显缺乏竞争的，可以否决全部投标。但不得简单以有</w:t>
      </w:r>
      <w:r>
        <w:rPr>
          <w:rFonts w:ascii="宋体" w:hAnsi="宋体" w:eastAsia="宋体" w:cs="宋体"/>
          <w:spacing w:val="10"/>
          <w:sz w:val="20"/>
          <w:szCs w:val="20"/>
        </w:rPr>
        <w:t xml:space="preserve"> </w:t>
      </w:r>
      <w:r>
        <w:rPr>
          <w:rFonts w:ascii="宋体" w:hAnsi="宋体" w:eastAsia="宋体" w:cs="宋体"/>
          <w:spacing w:val="8"/>
          <w:sz w:val="20"/>
          <w:szCs w:val="20"/>
        </w:rPr>
        <w:t>效投标人不足三个为由否决投标。</w:t>
      </w:r>
    </w:p>
    <w:p w14:paraId="2FEB11E0">
      <w:pPr>
        <w:spacing w:before="33" w:line="228" w:lineRule="auto"/>
        <w:ind w:left="424"/>
        <w:rPr>
          <w:rFonts w:ascii="宋体" w:hAnsi="宋体" w:eastAsia="宋体" w:cs="宋体"/>
          <w:sz w:val="20"/>
          <w:szCs w:val="20"/>
        </w:rPr>
      </w:pPr>
      <w:r>
        <w:rPr>
          <w:rFonts w:ascii="宋体" w:hAnsi="宋体" w:eastAsia="宋体" w:cs="宋体"/>
          <w:spacing w:val="4"/>
          <w:sz w:val="20"/>
          <w:szCs w:val="20"/>
        </w:rPr>
        <w:t>3.3.5</w:t>
      </w:r>
      <w:r>
        <w:rPr>
          <w:rFonts w:ascii="宋体" w:hAnsi="宋体" w:eastAsia="宋体" w:cs="宋体"/>
          <w:spacing w:val="-32"/>
          <w:sz w:val="20"/>
          <w:szCs w:val="20"/>
        </w:rPr>
        <w:t xml:space="preserve"> </w:t>
      </w:r>
      <w:r>
        <w:rPr>
          <w:rFonts w:ascii="宋体" w:hAnsi="宋体" w:eastAsia="宋体" w:cs="宋体"/>
          <w:b/>
          <w:bCs/>
          <w:spacing w:val="4"/>
          <w:sz w:val="20"/>
          <w:szCs w:val="20"/>
        </w:rPr>
        <w:t>算术错误修正</w:t>
      </w:r>
    </w:p>
    <w:p w14:paraId="306D9C6D">
      <w:pPr>
        <w:spacing w:before="252" w:line="452" w:lineRule="auto"/>
        <w:ind w:firstLine="425"/>
        <w:rPr>
          <w:rFonts w:ascii="宋体" w:hAnsi="宋体" w:eastAsia="宋体" w:cs="宋体"/>
          <w:sz w:val="20"/>
          <w:szCs w:val="20"/>
        </w:rPr>
      </w:pPr>
      <w:r>
        <w:rPr>
          <w:rFonts w:ascii="宋体" w:hAnsi="宋体" w:eastAsia="宋体" w:cs="宋体"/>
          <w:spacing w:val="12"/>
          <w:sz w:val="20"/>
          <w:szCs w:val="20"/>
        </w:rPr>
        <w:t>总价金额与依据单价计算出的结果不一致的，评标委员会以单价金额为准修正总价，但</w:t>
      </w:r>
      <w:r>
        <w:rPr>
          <w:rFonts w:ascii="宋体" w:hAnsi="宋体" w:eastAsia="宋体" w:cs="宋体"/>
          <w:spacing w:val="10"/>
          <w:sz w:val="20"/>
          <w:szCs w:val="20"/>
        </w:rPr>
        <w:t xml:space="preserve"> </w:t>
      </w:r>
      <w:r>
        <w:rPr>
          <w:rFonts w:ascii="宋体" w:hAnsi="宋体" w:eastAsia="宋体" w:cs="宋体"/>
          <w:spacing w:val="12"/>
          <w:sz w:val="20"/>
          <w:szCs w:val="20"/>
        </w:rPr>
        <w:t>单价金额小数点有明显错误的除外。修正的价格经投标人确认后具有约束力。投标人不接受</w:t>
      </w:r>
      <w:r>
        <w:rPr>
          <w:rFonts w:ascii="宋体" w:hAnsi="宋体" w:eastAsia="宋体" w:cs="宋体"/>
          <w:spacing w:val="13"/>
          <w:sz w:val="20"/>
          <w:szCs w:val="20"/>
        </w:rPr>
        <w:t xml:space="preserve"> </w:t>
      </w:r>
      <w:r>
        <w:rPr>
          <w:rFonts w:ascii="宋体" w:hAnsi="宋体" w:eastAsia="宋体" w:cs="宋体"/>
          <w:spacing w:val="8"/>
          <w:sz w:val="20"/>
          <w:szCs w:val="20"/>
        </w:rPr>
        <w:t>修正价格的，其投标作否决投标处理。</w:t>
      </w:r>
    </w:p>
    <w:p w14:paraId="77E828CC">
      <w:pPr>
        <w:spacing w:before="32" w:line="228" w:lineRule="auto"/>
        <w:ind w:left="424"/>
        <w:rPr>
          <w:rFonts w:ascii="宋体" w:hAnsi="宋体" w:eastAsia="宋体" w:cs="宋体"/>
          <w:sz w:val="20"/>
          <w:szCs w:val="20"/>
        </w:rPr>
      </w:pPr>
      <w:r>
        <w:rPr>
          <w:rFonts w:ascii="宋体" w:hAnsi="宋体" w:eastAsia="宋体" w:cs="宋体"/>
          <w:spacing w:val="6"/>
          <w:sz w:val="20"/>
          <w:szCs w:val="20"/>
        </w:rPr>
        <w:t>3.3.6</w:t>
      </w:r>
      <w:r>
        <w:rPr>
          <w:rFonts w:ascii="宋体" w:hAnsi="宋体" w:eastAsia="宋体" w:cs="宋体"/>
          <w:spacing w:val="-38"/>
          <w:sz w:val="20"/>
          <w:szCs w:val="20"/>
        </w:rPr>
        <w:t xml:space="preserve"> </w:t>
      </w:r>
      <w:r>
        <w:rPr>
          <w:rFonts w:ascii="宋体" w:hAnsi="宋体" w:eastAsia="宋体" w:cs="宋体"/>
          <w:spacing w:val="6"/>
          <w:sz w:val="20"/>
          <w:szCs w:val="20"/>
        </w:rPr>
        <w:t>澄清、说明或补正</w:t>
      </w:r>
    </w:p>
    <w:p w14:paraId="14E5F9FE">
      <w:pPr>
        <w:spacing w:before="252" w:line="452" w:lineRule="auto"/>
        <w:ind w:left="1" w:firstLine="428"/>
        <w:jc w:val="both"/>
        <w:rPr>
          <w:rFonts w:ascii="宋体" w:hAnsi="宋体" w:eastAsia="宋体" w:cs="宋体"/>
          <w:sz w:val="20"/>
          <w:szCs w:val="20"/>
        </w:rPr>
      </w:pPr>
      <w:r>
        <w:rPr>
          <w:rFonts w:ascii="宋体" w:hAnsi="宋体" w:eastAsia="宋体" w:cs="宋体"/>
          <w:spacing w:val="9"/>
          <w:sz w:val="20"/>
          <w:szCs w:val="20"/>
        </w:rPr>
        <w:t>（1）在初步评审过程中，评标委员会发现投标文件中存在含义不明、对同类问题的表述</w:t>
      </w:r>
      <w:r>
        <w:rPr>
          <w:rFonts w:ascii="宋体" w:hAnsi="宋体" w:eastAsia="宋体" w:cs="宋体"/>
          <w:spacing w:val="10"/>
          <w:sz w:val="20"/>
          <w:szCs w:val="20"/>
        </w:rPr>
        <w:t xml:space="preserve"> </w:t>
      </w:r>
      <w:r>
        <w:rPr>
          <w:rFonts w:ascii="宋体" w:hAnsi="宋体" w:eastAsia="宋体" w:cs="宋体"/>
          <w:spacing w:val="12"/>
          <w:sz w:val="20"/>
          <w:szCs w:val="20"/>
        </w:rPr>
        <w:t xml:space="preserve">不一致、明显文字或计算错误、投标报价可能低于成本影响履约的，应当先书面通知该投标 </w:t>
      </w:r>
      <w:r>
        <w:rPr>
          <w:rFonts w:ascii="宋体" w:hAnsi="宋体" w:eastAsia="宋体" w:cs="宋体"/>
          <w:spacing w:val="9"/>
          <w:sz w:val="20"/>
          <w:szCs w:val="20"/>
        </w:rPr>
        <w:t>人作出必要的书面澄清、说明，不得直接否决投标；</w:t>
      </w:r>
    </w:p>
    <w:p w14:paraId="67CF6EDB">
      <w:pPr>
        <w:spacing w:before="31" w:line="227" w:lineRule="auto"/>
        <w:ind w:left="430"/>
        <w:rPr>
          <w:rFonts w:ascii="宋体" w:hAnsi="宋体" w:eastAsia="宋体" w:cs="宋体"/>
          <w:sz w:val="20"/>
          <w:szCs w:val="20"/>
        </w:rPr>
      </w:pPr>
      <w:r>
        <w:rPr>
          <w:rFonts w:ascii="宋体" w:hAnsi="宋体" w:eastAsia="宋体" w:cs="宋体"/>
          <w:spacing w:val="9"/>
          <w:sz w:val="20"/>
          <w:szCs w:val="20"/>
        </w:rPr>
        <w:t>（2）评标委员会在认定串通投标行为时，可以要求投标人对有关情况作出书面澄清；</w:t>
      </w:r>
    </w:p>
    <w:p w14:paraId="251AE660">
      <w:pPr>
        <w:spacing w:before="255" w:line="446" w:lineRule="auto"/>
        <w:ind w:firstLine="430"/>
        <w:rPr>
          <w:rFonts w:ascii="宋体" w:hAnsi="宋体" w:eastAsia="宋体" w:cs="宋体"/>
          <w:sz w:val="20"/>
          <w:szCs w:val="20"/>
        </w:rPr>
      </w:pPr>
      <w:r>
        <w:rPr>
          <w:rFonts w:ascii="宋体" w:hAnsi="宋体" w:eastAsia="宋体" w:cs="宋体"/>
          <w:spacing w:val="9"/>
          <w:sz w:val="20"/>
          <w:szCs w:val="20"/>
        </w:rPr>
        <w:t>（3）投标人接到评标委员会发出的问题澄清通知后，应按评标委员会的要求提供书面澄</w:t>
      </w:r>
      <w:r>
        <w:rPr>
          <w:rFonts w:ascii="宋体" w:hAnsi="宋体" w:eastAsia="宋体" w:cs="宋体"/>
          <w:spacing w:val="13"/>
          <w:sz w:val="20"/>
          <w:szCs w:val="20"/>
        </w:rPr>
        <w:t xml:space="preserve"> </w:t>
      </w:r>
      <w:r>
        <w:rPr>
          <w:rFonts w:ascii="宋体" w:hAnsi="宋体" w:eastAsia="宋体" w:cs="宋体"/>
          <w:spacing w:val="8"/>
          <w:sz w:val="20"/>
          <w:szCs w:val="20"/>
        </w:rPr>
        <w:t>清资料、说明或者补正。澄清、说明或补正根据本章第</w:t>
      </w:r>
      <w:r>
        <w:rPr>
          <w:rFonts w:ascii="宋体" w:hAnsi="宋体" w:eastAsia="宋体" w:cs="宋体"/>
          <w:spacing w:val="-27"/>
          <w:sz w:val="20"/>
          <w:szCs w:val="20"/>
        </w:rPr>
        <w:t xml:space="preserve"> </w:t>
      </w:r>
      <w:r>
        <w:rPr>
          <w:rFonts w:ascii="宋体" w:hAnsi="宋体" w:eastAsia="宋体" w:cs="宋体"/>
          <w:spacing w:val="8"/>
          <w:sz w:val="20"/>
          <w:szCs w:val="20"/>
        </w:rPr>
        <w:t>3.6</w:t>
      </w:r>
      <w:r>
        <w:rPr>
          <w:rFonts w:ascii="宋体" w:hAnsi="宋体" w:eastAsia="宋体" w:cs="宋体"/>
          <w:spacing w:val="-37"/>
          <w:sz w:val="20"/>
          <w:szCs w:val="20"/>
        </w:rPr>
        <w:t xml:space="preserve"> </w:t>
      </w:r>
      <w:r>
        <w:rPr>
          <w:rFonts w:ascii="宋体" w:hAnsi="宋体" w:eastAsia="宋体" w:cs="宋体"/>
          <w:spacing w:val="8"/>
          <w:sz w:val="20"/>
          <w:szCs w:val="20"/>
        </w:rPr>
        <w:t>款的规定执行。</w:t>
      </w:r>
    </w:p>
    <w:p w14:paraId="68026CC6">
      <w:pPr>
        <w:spacing w:before="9" w:line="220" w:lineRule="auto"/>
        <w:ind w:left="1"/>
        <w:outlineLvl w:val="2"/>
        <w:rPr>
          <w:rFonts w:ascii="宋体" w:hAnsi="宋体" w:eastAsia="宋体" w:cs="宋体"/>
          <w:sz w:val="24"/>
          <w:szCs w:val="24"/>
        </w:rPr>
      </w:pPr>
      <w:bookmarkStart w:id="260" w:name="bookmark164"/>
      <w:bookmarkEnd w:id="260"/>
      <w:r>
        <w:rPr>
          <w:rFonts w:ascii="Calibri" w:hAnsi="Calibri" w:eastAsia="Calibri" w:cs="Calibri"/>
          <w:b/>
          <w:bCs/>
          <w:spacing w:val="-5"/>
          <w:sz w:val="24"/>
          <w:szCs w:val="24"/>
        </w:rPr>
        <w:t>3.4</w:t>
      </w:r>
      <w:r>
        <w:rPr>
          <w:rFonts w:ascii="Calibri" w:hAnsi="Calibri" w:eastAsia="Calibri" w:cs="Calibri"/>
          <w:b/>
          <w:bCs/>
          <w:spacing w:val="13"/>
          <w:w w:val="101"/>
          <w:sz w:val="24"/>
          <w:szCs w:val="24"/>
        </w:rPr>
        <w:t xml:space="preserve">  </w:t>
      </w:r>
      <w:r>
        <w:rPr>
          <w:rFonts w:ascii="宋体" w:hAnsi="宋体" w:eastAsia="宋体" w:cs="宋体"/>
          <w:b/>
          <w:bCs/>
          <w:spacing w:val="-5"/>
          <w:sz w:val="24"/>
          <w:szCs w:val="24"/>
        </w:rPr>
        <w:t>详细评审</w:t>
      </w:r>
    </w:p>
    <w:p w14:paraId="1E3212AB">
      <w:pPr>
        <w:spacing w:before="239" w:line="446" w:lineRule="auto"/>
        <w:ind w:left="3" w:firstLine="428"/>
        <w:rPr>
          <w:rFonts w:ascii="宋体" w:hAnsi="宋体" w:eastAsia="宋体" w:cs="宋体"/>
          <w:sz w:val="20"/>
          <w:szCs w:val="20"/>
        </w:rPr>
      </w:pPr>
      <w:r>
        <w:rPr>
          <w:rFonts w:ascii="宋体" w:hAnsi="宋体" w:eastAsia="宋体" w:cs="宋体"/>
          <w:spacing w:val="12"/>
          <w:sz w:val="20"/>
          <w:szCs w:val="20"/>
        </w:rPr>
        <w:t>只有通过初步评审，被判定为合格的投标方可进入详细评审。评标委员会根据评标办法</w:t>
      </w:r>
      <w:r>
        <w:rPr>
          <w:rFonts w:ascii="宋体" w:hAnsi="宋体" w:eastAsia="宋体" w:cs="宋体"/>
          <w:spacing w:val="5"/>
          <w:sz w:val="20"/>
          <w:szCs w:val="20"/>
        </w:rPr>
        <w:t xml:space="preserve"> </w:t>
      </w:r>
      <w:r>
        <w:rPr>
          <w:rFonts w:ascii="宋体" w:hAnsi="宋体" w:eastAsia="宋体" w:cs="宋体"/>
          <w:spacing w:val="6"/>
          <w:sz w:val="20"/>
          <w:szCs w:val="20"/>
        </w:rPr>
        <w:t>前附表第</w:t>
      </w:r>
      <w:r>
        <w:rPr>
          <w:rFonts w:ascii="宋体" w:hAnsi="宋体" w:eastAsia="宋体" w:cs="宋体"/>
          <w:spacing w:val="-26"/>
          <w:sz w:val="20"/>
          <w:szCs w:val="20"/>
        </w:rPr>
        <w:t xml:space="preserve"> </w:t>
      </w:r>
      <w:r>
        <w:rPr>
          <w:rFonts w:ascii="宋体" w:hAnsi="宋体" w:eastAsia="宋体" w:cs="宋体"/>
          <w:spacing w:val="6"/>
          <w:sz w:val="20"/>
          <w:szCs w:val="20"/>
        </w:rPr>
        <w:t>2.2</w:t>
      </w:r>
      <w:r>
        <w:rPr>
          <w:rFonts w:ascii="宋体" w:hAnsi="宋体" w:eastAsia="宋体" w:cs="宋体"/>
          <w:spacing w:val="-37"/>
          <w:sz w:val="20"/>
          <w:szCs w:val="20"/>
        </w:rPr>
        <w:t xml:space="preserve"> </w:t>
      </w:r>
      <w:r>
        <w:rPr>
          <w:rFonts w:ascii="宋体" w:hAnsi="宋体" w:eastAsia="宋体" w:cs="宋体"/>
          <w:spacing w:val="6"/>
          <w:sz w:val="20"/>
          <w:szCs w:val="20"/>
        </w:rPr>
        <w:t>款的规定进行详细评审。</w:t>
      </w:r>
    </w:p>
    <w:p w14:paraId="0EE178EB">
      <w:pPr>
        <w:spacing w:before="8" w:line="218" w:lineRule="auto"/>
        <w:ind w:left="1"/>
        <w:outlineLvl w:val="2"/>
        <w:rPr>
          <w:rFonts w:ascii="宋体" w:hAnsi="宋体" w:eastAsia="宋体" w:cs="宋体"/>
          <w:sz w:val="24"/>
          <w:szCs w:val="24"/>
        </w:rPr>
      </w:pPr>
      <w:bookmarkStart w:id="261" w:name="bookmark166"/>
      <w:bookmarkEnd w:id="261"/>
      <w:r>
        <w:rPr>
          <w:rFonts w:ascii="Calibri" w:hAnsi="Calibri" w:eastAsia="Calibri" w:cs="Calibri"/>
          <w:b/>
          <w:bCs/>
          <w:spacing w:val="-2"/>
          <w:sz w:val="24"/>
          <w:szCs w:val="24"/>
        </w:rPr>
        <w:t xml:space="preserve">3.5  </w:t>
      </w:r>
      <w:r>
        <w:rPr>
          <w:rFonts w:ascii="宋体" w:hAnsi="宋体" w:eastAsia="宋体" w:cs="宋体"/>
          <w:b/>
          <w:bCs/>
          <w:spacing w:val="-2"/>
          <w:sz w:val="24"/>
          <w:szCs w:val="24"/>
        </w:rPr>
        <w:t>判断投标报价是否低于成本</w:t>
      </w:r>
    </w:p>
    <w:p w14:paraId="1BF49D0D">
      <w:pPr>
        <w:spacing w:before="243" w:line="226" w:lineRule="auto"/>
        <w:ind w:right="2"/>
        <w:jc w:val="right"/>
        <w:rPr>
          <w:rFonts w:ascii="宋体" w:hAnsi="宋体" w:eastAsia="宋体" w:cs="宋体"/>
          <w:sz w:val="20"/>
          <w:szCs w:val="20"/>
        </w:rPr>
      </w:pPr>
      <w:r>
        <w:rPr>
          <w:rFonts w:ascii="宋体" w:hAnsi="宋体" w:eastAsia="宋体" w:cs="宋体"/>
          <w:spacing w:val="12"/>
          <w:sz w:val="20"/>
          <w:szCs w:val="20"/>
        </w:rPr>
        <w:t>评标委员会根据评标办法前附表附件</w:t>
      </w:r>
      <w:r>
        <w:rPr>
          <w:rFonts w:ascii="宋体" w:hAnsi="宋体" w:eastAsia="宋体" w:cs="宋体"/>
          <w:spacing w:val="-41"/>
          <w:sz w:val="20"/>
          <w:szCs w:val="20"/>
        </w:rPr>
        <w:t xml:space="preserve"> </w:t>
      </w:r>
      <w:r>
        <w:rPr>
          <w:rFonts w:ascii="宋体" w:hAnsi="宋体" w:eastAsia="宋体" w:cs="宋体"/>
          <w:spacing w:val="12"/>
          <w:sz w:val="20"/>
          <w:szCs w:val="20"/>
        </w:rPr>
        <w:t>B</w:t>
      </w:r>
      <w:r>
        <w:rPr>
          <w:rFonts w:ascii="宋体" w:hAnsi="宋体" w:eastAsia="宋体" w:cs="宋体"/>
          <w:spacing w:val="-35"/>
          <w:sz w:val="20"/>
          <w:szCs w:val="20"/>
        </w:rPr>
        <w:t xml:space="preserve"> </w:t>
      </w:r>
      <w:r>
        <w:rPr>
          <w:rFonts w:ascii="宋体" w:hAnsi="宋体" w:eastAsia="宋体" w:cs="宋体"/>
          <w:spacing w:val="12"/>
          <w:sz w:val="20"/>
          <w:szCs w:val="20"/>
        </w:rPr>
        <w:t>规定的程序、标准和方法，判断投</w:t>
      </w:r>
      <w:r>
        <w:rPr>
          <w:rFonts w:ascii="宋体" w:hAnsi="宋体" w:eastAsia="宋体" w:cs="宋体"/>
          <w:spacing w:val="11"/>
          <w:sz w:val="20"/>
          <w:szCs w:val="20"/>
        </w:rPr>
        <w:t>标报价是否</w:t>
      </w:r>
    </w:p>
    <w:p w14:paraId="59D7AC7F">
      <w:pPr>
        <w:spacing w:line="226" w:lineRule="auto"/>
        <w:rPr>
          <w:rFonts w:ascii="宋体" w:hAnsi="宋体" w:eastAsia="宋体" w:cs="宋体"/>
          <w:sz w:val="20"/>
          <w:szCs w:val="20"/>
        </w:rPr>
        <w:sectPr>
          <w:footerReference r:id="rId65" w:type="default"/>
          <w:pgSz w:w="11906" w:h="16839"/>
          <w:pgMar w:top="1431" w:right="1701" w:bottom="1018" w:left="1709" w:header="0" w:footer="852" w:gutter="0"/>
          <w:cols w:space="720" w:num="1"/>
        </w:sectPr>
      </w:pPr>
    </w:p>
    <w:p w14:paraId="29161E23">
      <w:pPr>
        <w:pStyle w:val="2"/>
        <w:spacing w:line="310" w:lineRule="auto"/>
      </w:pPr>
    </w:p>
    <w:p w14:paraId="49185963">
      <w:pPr>
        <w:spacing w:before="65" w:line="227" w:lineRule="auto"/>
        <w:rPr>
          <w:rFonts w:ascii="宋体" w:hAnsi="宋体" w:eastAsia="宋体" w:cs="宋体"/>
          <w:sz w:val="20"/>
          <w:szCs w:val="20"/>
        </w:rPr>
      </w:pPr>
      <w:r>
        <w:rPr>
          <w:rFonts w:ascii="宋体" w:hAnsi="宋体" w:eastAsia="宋体" w:cs="宋体"/>
          <w:spacing w:val="9"/>
          <w:sz w:val="20"/>
          <w:szCs w:val="20"/>
        </w:rPr>
        <w:t>低于其成本。评标委员会认定投标人以低于成本竞标的，其投标作否决投标处理。</w:t>
      </w:r>
    </w:p>
    <w:p w14:paraId="7A23F192">
      <w:pPr>
        <w:spacing w:before="229" w:line="219" w:lineRule="auto"/>
        <w:ind w:left="2"/>
        <w:outlineLvl w:val="2"/>
        <w:rPr>
          <w:rFonts w:ascii="宋体" w:hAnsi="宋体" w:eastAsia="宋体" w:cs="宋体"/>
          <w:sz w:val="24"/>
          <w:szCs w:val="24"/>
        </w:rPr>
      </w:pPr>
      <w:bookmarkStart w:id="262" w:name="bookmark168"/>
      <w:bookmarkEnd w:id="262"/>
      <w:r>
        <w:rPr>
          <w:rFonts w:ascii="Calibri" w:hAnsi="Calibri" w:eastAsia="Calibri" w:cs="Calibri"/>
          <w:b/>
          <w:bCs/>
          <w:spacing w:val="-2"/>
          <w:sz w:val="24"/>
          <w:szCs w:val="24"/>
        </w:rPr>
        <w:t xml:space="preserve">3.6  </w:t>
      </w:r>
      <w:r>
        <w:rPr>
          <w:rFonts w:ascii="宋体" w:hAnsi="宋体" w:eastAsia="宋体" w:cs="宋体"/>
          <w:b/>
          <w:bCs/>
          <w:spacing w:val="-2"/>
          <w:sz w:val="24"/>
          <w:szCs w:val="24"/>
        </w:rPr>
        <w:t>投标文件的澄清、说明和补正</w:t>
      </w:r>
    </w:p>
    <w:p w14:paraId="43BCD9F7">
      <w:pPr>
        <w:spacing w:before="241" w:line="454" w:lineRule="auto"/>
        <w:ind w:firstLine="424"/>
        <w:jc w:val="both"/>
        <w:rPr>
          <w:rFonts w:ascii="宋体" w:hAnsi="宋体" w:eastAsia="宋体" w:cs="宋体"/>
          <w:sz w:val="20"/>
          <w:szCs w:val="20"/>
        </w:rPr>
      </w:pPr>
      <w:r>
        <w:rPr>
          <w:rFonts w:ascii="宋体" w:hAnsi="宋体" w:eastAsia="宋体" w:cs="宋体"/>
          <w:spacing w:val="8"/>
          <w:sz w:val="20"/>
          <w:szCs w:val="20"/>
        </w:rPr>
        <w:t>3.6.1</w:t>
      </w:r>
      <w:r>
        <w:rPr>
          <w:rFonts w:ascii="宋体" w:hAnsi="宋体" w:eastAsia="宋体" w:cs="宋体"/>
          <w:spacing w:val="-42"/>
          <w:sz w:val="20"/>
          <w:szCs w:val="20"/>
        </w:rPr>
        <w:t xml:space="preserve"> </w:t>
      </w:r>
      <w:r>
        <w:rPr>
          <w:rFonts w:ascii="宋体" w:hAnsi="宋体" w:eastAsia="宋体" w:cs="宋体"/>
          <w:spacing w:val="8"/>
          <w:sz w:val="20"/>
          <w:szCs w:val="20"/>
        </w:rPr>
        <w:t>在详细评审过程中，评标委员会应当就投标</w:t>
      </w:r>
      <w:r>
        <w:rPr>
          <w:rFonts w:ascii="宋体" w:hAnsi="宋体" w:eastAsia="宋体" w:cs="宋体"/>
          <w:spacing w:val="7"/>
          <w:sz w:val="20"/>
          <w:szCs w:val="20"/>
        </w:rPr>
        <w:t>文件中不明确的内容要求投标人进行澄</w:t>
      </w:r>
      <w:r>
        <w:rPr>
          <w:rFonts w:ascii="宋体" w:hAnsi="宋体" w:eastAsia="宋体" w:cs="宋体"/>
          <w:sz w:val="20"/>
          <w:szCs w:val="20"/>
        </w:rPr>
        <w:t xml:space="preserve"> </w:t>
      </w:r>
      <w:r>
        <w:rPr>
          <w:rFonts w:ascii="宋体" w:hAnsi="宋体" w:eastAsia="宋体" w:cs="宋体"/>
          <w:spacing w:val="11"/>
          <w:sz w:val="20"/>
          <w:szCs w:val="20"/>
        </w:rPr>
        <w:t>清、说明或者补正。在评标结束前，投标人未对评标委员会发</w:t>
      </w:r>
      <w:r>
        <w:rPr>
          <w:rFonts w:ascii="宋体" w:hAnsi="宋体" w:eastAsia="宋体" w:cs="宋体"/>
          <w:spacing w:val="10"/>
          <w:sz w:val="20"/>
          <w:szCs w:val="20"/>
        </w:rPr>
        <w:t>出的</w:t>
      </w:r>
      <w:r>
        <w:rPr>
          <w:rFonts w:ascii="宋体" w:hAnsi="宋体" w:eastAsia="宋体" w:cs="宋体"/>
          <w:color w:val="0070C0"/>
          <w:spacing w:val="10"/>
          <w:sz w:val="20"/>
          <w:szCs w:val="20"/>
        </w:rPr>
        <w:t>“</w:t>
      </w:r>
      <w:r>
        <w:rPr>
          <w:rFonts w:ascii="宋体" w:hAnsi="宋体" w:eastAsia="宋体" w:cs="宋体"/>
          <w:color w:val="0070C0"/>
          <w:spacing w:val="-63"/>
          <w:sz w:val="20"/>
          <w:szCs w:val="20"/>
        </w:rPr>
        <w:t xml:space="preserve"> </w:t>
      </w:r>
      <w:r>
        <w:rPr>
          <w:rFonts w:ascii="宋体" w:hAnsi="宋体" w:eastAsia="宋体" w:cs="宋体"/>
          <w:color w:val="0070C0"/>
          <w:spacing w:val="10"/>
          <w:sz w:val="20"/>
          <w:szCs w:val="20"/>
        </w:rPr>
        <w:t>问题澄清通知</w:t>
      </w:r>
      <w:r>
        <w:rPr>
          <w:rFonts w:ascii="宋体" w:hAnsi="宋体" w:eastAsia="宋体" w:cs="宋体"/>
          <w:color w:val="0070C0"/>
          <w:spacing w:val="-70"/>
          <w:sz w:val="20"/>
          <w:szCs w:val="20"/>
        </w:rPr>
        <w:t xml:space="preserve"> </w:t>
      </w:r>
      <w:r>
        <w:rPr>
          <w:rFonts w:ascii="宋体" w:hAnsi="宋体" w:eastAsia="宋体" w:cs="宋体"/>
          <w:color w:val="0070C0"/>
          <w:spacing w:val="10"/>
          <w:sz w:val="20"/>
          <w:szCs w:val="20"/>
        </w:rPr>
        <w:t>”中</w:t>
      </w:r>
      <w:r>
        <w:rPr>
          <w:rFonts w:ascii="宋体" w:hAnsi="宋体" w:eastAsia="宋体" w:cs="宋体"/>
          <w:spacing w:val="10"/>
          <w:sz w:val="20"/>
          <w:szCs w:val="20"/>
        </w:rPr>
        <w:t>的问</w:t>
      </w:r>
      <w:r>
        <w:rPr>
          <w:rFonts w:ascii="宋体" w:hAnsi="宋体" w:eastAsia="宋体" w:cs="宋体"/>
          <w:sz w:val="20"/>
          <w:szCs w:val="20"/>
        </w:rPr>
        <w:t xml:space="preserve"> </w:t>
      </w:r>
      <w:r>
        <w:rPr>
          <w:rFonts w:ascii="宋体" w:hAnsi="宋体" w:eastAsia="宋体" w:cs="宋体"/>
          <w:spacing w:val="12"/>
          <w:sz w:val="20"/>
          <w:szCs w:val="20"/>
        </w:rPr>
        <w:t>题进行书面澄清或未按要求提供相关证明材料的评标委员会有权进行相关处理。评标委员会</w:t>
      </w:r>
      <w:r>
        <w:rPr>
          <w:rFonts w:ascii="宋体" w:hAnsi="宋体" w:eastAsia="宋体" w:cs="宋体"/>
          <w:spacing w:val="13"/>
          <w:sz w:val="20"/>
          <w:szCs w:val="20"/>
        </w:rPr>
        <w:t xml:space="preserve"> </w:t>
      </w:r>
      <w:r>
        <w:rPr>
          <w:rFonts w:ascii="宋体" w:hAnsi="宋体" w:eastAsia="宋体" w:cs="宋体"/>
          <w:spacing w:val="9"/>
          <w:sz w:val="20"/>
          <w:szCs w:val="20"/>
        </w:rPr>
        <w:t>不接受投标人主动提出的澄清、说明或补正。</w:t>
      </w:r>
    </w:p>
    <w:p w14:paraId="57113C42">
      <w:pPr>
        <w:spacing w:before="30" w:line="446" w:lineRule="auto"/>
        <w:ind w:left="1" w:firstLine="423"/>
        <w:rPr>
          <w:rFonts w:ascii="宋体" w:hAnsi="宋体" w:eastAsia="宋体" w:cs="宋体"/>
          <w:sz w:val="20"/>
          <w:szCs w:val="20"/>
        </w:rPr>
      </w:pPr>
      <w:r>
        <w:rPr>
          <w:rFonts w:ascii="宋体" w:hAnsi="宋体" w:eastAsia="宋体" w:cs="宋体"/>
          <w:spacing w:val="6"/>
          <w:sz w:val="20"/>
          <w:szCs w:val="20"/>
        </w:rPr>
        <w:t>3.6.2 澄清、说明和补正不得改变投标文件的实质性内容（算术性错误修正的除外）。投</w:t>
      </w:r>
      <w:r>
        <w:rPr>
          <w:rFonts w:ascii="宋体" w:hAnsi="宋体" w:eastAsia="宋体" w:cs="宋体"/>
          <w:spacing w:val="18"/>
          <w:sz w:val="20"/>
          <w:szCs w:val="20"/>
        </w:rPr>
        <w:t xml:space="preserve"> </w:t>
      </w:r>
      <w:r>
        <w:rPr>
          <w:rFonts w:ascii="宋体" w:hAnsi="宋体" w:eastAsia="宋体" w:cs="宋体"/>
          <w:spacing w:val="9"/>
          <w:sz w:val="20"/>
          <w:szCs w:val="20"/>
        </w:rPr>
        <w:t>标人的书面澄清、说明和补正属于投标文件的组成部分。</w:t>
      </w:r>
    </w:p>
    <w:p w14:paraId="69F25358">
      <w:pPr>
        <w:spacing w:before="34" w:line="446" w:lineRule="auto"/>
        <w:ind w:right="2" w:firstLine="424"/>
        <w:rPr>
          <w:rFonts w:ascii="宋体" w:hAnsi="宋体" w:eastAsia="宋体" w:cs="宋体"/>
          <w:sz w:val="20"/>
          <w:szCs w:val="20"/>
        </w:rPr>
      </w:pPr>
      <w:r>
        <w:rPr>
          <w:rFonts w:ascii="宋体" w:hAnsi="宋体" w:eastAsia="宋体" w:cs="宋体"/>
          <w:spacing w:val="11"/>
          <w:sz w:val="20"/>
          <w:szCs w:val="20"/>
        </w:rPr>
        <w:t>3.6.3 评标委员会对投标人提交的澄清、说明或补正有疑问的，可以要求投标人进一步</w:t>
      </w:r>
      <w:r>
        <w:rPr>
          <w:rFonts w:ascii="宋体" w:hAnsi="宋体" w:eastAsia="宋体" w:cs="宋体"/>
          <w:spacing w:val="16"/>
          <w:sz w:val="20"/>
          <w:szCs w:val="20"/>
        </w:rPr>
        <w:t xml:space="preserve"> </w:t>
      </w:r>
      <w:r>
        <w:rPr>
          <w:rFonts w:ascii="宋体" w:hAnsi="宋体" w:eastAsia="宋体" w:cs="宋体"/>
          <w:spacing w:val="9"/>
          <w:sz w:val="20"/>
          <w:szCs w:val="20"/>
        </w:rPr>
        <w:t>澄清、说明或补正，直至满足评标委员会的要求。</w:t>
      </w:r>
    </w:p>
    <w:p w14:paraId="3EBA5DA2">
      <w:pPr>
        <w:spacing w:before="8" w:line="220" w:lineRule="auto"/>
        <w:ind w:left="2"/>
        <w:outlineLvl w:val="2"/>
        <w:rPr>
          <w:rFonts w:ascii="宋体" w:hAnsi="宋体" w:eastAsia="宋体" w:cs="宋体"/>
          <w:sz w:val="24"/>
          <w:szCs w:val="24"/>
        </w:rPr>
      </w:pPr>
      <w:bookmarkStart w:id="263" w:name="bookmark170"/>
      <w:bookmarkEnd w:id="263"/>
      <w:r>
        <w:rPr>
          <w:rFonts w:ascii="Calibri" w:hAnsi="Calibri" w:eastAsia="Calibri" w:cs="Calibri"/>
          <w:b/>
          <w:bCs/>
          <w:spacing w:val="-4"/>
          <w:sz w:val="24"/>
          <w:szCs w:val="24"/>
        </w:rPr>
        <w:t>3.7</w:t>
      </w:r>
      <w:r>
        <w:rPr>
          <w:rFonts w:ascii="Calibri" w:hAnsi="Calibri" w:eastAsia="Calibri" w:cs="Calibri"/>
          <w:b/>
          <w:bCs/>
          <w:spacing w:val="10"/>
          <w:sz w:val="24"/>
          <w:szCs w:val="24"/>
        </w:rPr>
        <w:t xml:space="preserve">  </w:t>
      </w:r>
      <w:r>
        <w:rPr>
          <w:rFonts w:ascii="宋体" w:hAnsi="宋体" w:eastAsia="宋体" w:cs="宋体"/>
          <w:b/>
          <w:bCs/>
          <w:spacing w:val="-4"/>
          <w:sz w:val="24"/>
          <w:szCs w:val="24"/>
        </w:rPr>
        <w:t>评标结果</w:t>
      </w:r>
    </w:p>
    <w:p w14:paraId="1960FFD0">
      <w:pPr>
        <w:spacing w:before="240" w:line="454" w:lineRule="auto"/>
        <w:ind w:firstLine="425"/>
        <w:jc w:val="both"/>
        <w:rPr>
          <w:rFonts w:ascii="宋体" w:hAnsi="宋体" w:eastAsia="宋体" w:cs="宋体"/>
          <w:sz w:val="20"/>
          <w:szCs w:val="20"/>
        </w:rPr>
      </w:pPr>
      <w:r>
        <w:rPr>
          <w:rFonts w:ascii="宋体" w:hAnsi="宋体" w:eastAsia="宋体" w:cs="宋体"/>
          <w:spacing w:val="6"/>
          <w:sz w:val="20"/>
          <w:szCs w:val="20"/>
        </w:rPr>
        <w:t>3.7.1</w:t>
      </w:r>
      <w:r>
        <w:rPr>
          <w:rFonts w:ascii="宋体" w:hAnsi="宋体" w:eastAsia="宋体" w:cs="宋体"/>
          <w:spacing w:val="-42"/>
          <w:sz w:val="20"/>
          <w:szCs w:val="20"/>
        </w:rPr>
        <w:t xml:space="preserve"> </w:t>
      </w:r>
      <w:r>
        <w:rPr>
          <w:rFonts w:ascii="宋体" w:hAnsi="宋体" w:eastAsia="宋体" w:cs="宋体"/>
          <w:spacing w:val="6"/>
          <w:sz w:val="20"/>
          <w:szCs w:val="20"/>
        </w:rPr>
        <w:t>评标委员会按照第二章“投标人须知前附表</w:t>
      </w:r>
      <w:r>
        <w:rPr>
          <w:rFonts w:ascii="宋体" w:hAnsi="宋体" w:eastAsia="宋体" w:cs="宋体"/>
          <w:spacing w:val="-69"/>
          <w:sz w:val="20"/>
          <w:szCs w:val="20"/>
        </w:rPr>
        <w:t xml:space="preserve"> </w:t>
      </w: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7.1</w:t>
      </w:r>
      <w:r>
        <w:rPr>
          <w:rFonts w:ascii="宋体" w:hAnsi="宋体" w:eastAsia="宋体" w:cs="宋体"/>
          <w:spacing w:val="-37"/>
          <w:sz w:val="20"/>
          <w:szCs w:val="20"/>
        </w:rPr>
        <w:t xml:space="preserve"> </w:t>
      </w:r>
      <w:r>
        <w:rPr>
          <w:rFonts w:ascii="宋体" w:hAnsi="宋体" w:eastAsia="宋体" w:cs="宋体"/>
          <w:spacing w:val="6"/>
          <w:sz w:val="20"/>
          <w:szCs w:val="20"/>
        </w:rPr>
        <w:t>款的规定推荐中标候选人</w:t>
      </w:r>
      <w:r>
        <w:rPr>
          <w:rFonts w:ascii="宋体" w:hAnsi="宋体" w:eastAsia="宋体" w:cs="宋体"/>
          <w:spacing w:val="5"/>
          <w:sz w:val="20"/>
          <w:szCs w:val="20"/>
        </w:rPr>
        <w:t>或直</w:t>
      </w:r>
      <w:r>
        <w:rPr>
          <w:rFonts w:ascii="宋体" w:hAnsi="宋体" w:eastAsia="宋体" w:cs="宋体"/>
          <w:sz w:val="20"/>
          <w:szCs w:val="20"/>
        </w:rPr>
        <w:t xml:space="preserve"> </w:t>
      </w:r>
      <w:r>
        <w:rPr>
          <w:rFonts w:ascii="宋体" w:hAnsi="宋体" w:eastAsia="宋体" w:cs="宋体"/>
          <w:spacing w:val="12"/>
          <w:sz w:val="20"/>
          <w:szCs w:val="20"/>
        </w:rPr>
        <w:t>接确定中标人。评标委员会推荐不标明排序的中标候选人时，中标候选人按照其统一社会信</w:t>
      </w:r>
      <w:r>
        <w:rPr>
          <w:rFonts w:ascii="宋体" w:hAnsi="宋体" w:eastAsia="宋体" w:cs="宋体"/>
          <w:spacing w:val="14"/>
          <w:sz w:val="20"/>
          <w:szCs w:val="20"/>
        </w:rPr>
        <w:t xml:space="preserve"> </w:t>
      </w:r>
      <w:r>
        <w:rPr>
          <w:rFonts w:ascii="宋体" w:hAnsi="宋体" w:eastAsia="宋体" w:cs="宋体"/>
          <w:spacing w:val="9"/>
          <w:sz w:val="20"/>
          <w:szCs w:val="20"/>
        </w:rPr>
        <w:t>用代码后 4 位（除校验码外）顺序组合由大到小排列。评标委员会应当对每个中标候选人的</w:t>
      </w:r>
      <w:r>
        <w:rPr>
          <w:rFonts w:ascii="宋体" w:hAnsi="宋体" w:eastAsia="宋体" w:cs="宋体"/>
          <w:spacing w:val="14"/>
          <w:sz w:val="20"/>
          <w:szCs w:val="20"/>
        </w:rPr>
        <w:t xml:space="preserve"> </w:t>
      </w:r>
      <w:r>
        <w:rPr>
          <w:rFonts w:ascii="宋体" w:hAnsi="宋体" w:eastAsia="宋体" w:cs="宋体"/>
          <w:spacing w:val="9"/>
          <w:sz w:val="20"/>
          <w:szCs w:val="20"/>
        </w:rPr>
        <w:t>特点、优势、可能存在的风险等评审情况和推荐理由进行说明。</w:t>
      </w:r>
    </w:p>
    <w:p w14:paraId="7F75CB87">
      <w:pPr>
        <w:spacing w:before="32" w:line="446" w:lineRule="auto"/>
        <w:ind w:firstLine="425"/>
        <w:rPr>
          <w:rFonts w:ascii="宋体" w:hAnsi="宋体" w:eastAsia="宋体" w:cs="宋体"/>
          <w:sz w:val="20"/>
          <w:szCs w:val="20"/>
        </w:rPr>
      </w:pPr>
      <w:r>
        <w:rPr>
          <w:rFonts w:ascii="宋体" w:hAnsi="宋体" w:eastAsia="宋体" w:cs="宋体"/>
          <w:spacing w:val="12"/>
          <w:sz w:val="20"/>
          <w:szCs w:val="20"/>
        </w:rPr>
        <w:t>3.7.2 评标委员会完成评标后，应当</w:t>
      </w:r>
      <w:r>
        <w:rPr>
          <w:rFonts w:ascii="宋体" w:hAnsi="宋体" w:eastAsia="宋体" w:cs="宋体"/>
          <w:spacing w:val="11"/>
          <w:sz w:val="20"/>
          <w:szCs w:val="20"/>
        </w:rPr>
        <w:t>向招标人提交书面评标报告。评标报告应当由全体</w:t>
      </w:r>
      <w:r>
        <w:rPr>
          <w:rFonts w:ascii="宋体" w:hAnsi="宋体" w:eastAsia="宋体" w:cs="宋体"/>
          <w:sz w:val="20"/>
          <w:szCs w:val="20"/>
        </w:rPr>
        <w:t xml:space="preserve"> </w:t>
      </w:r>
      <w:r>
        <w:rPr>
          <w:rFonts w:ascii="宋体" w:hAnsi="宋体" w:eastAsia="宋体" w:cs="宋体"/>
          <w:spacing w:val="8"/>
          <w:sz w:val="20"/>
          <w:szCs w:val="20"/>
        </w:rPr>
        <w:t>评标委员会成员签字，并载明以下内容：</w:t>
      </w:r>
    </w:p>
    <w:p w14:paraId="09BE8294">
      <w:pPr>
        <w:spacing w:before="33" w:line="451" w:lineRule="auto"/>
        <w:ind w:firstLine="430"/>
        <w:jc w:val="both"/>
        <w:rPr>
          <w:rFonts w:ascii="宋体" w:hAnsi="宋体" w:eastAsia="宋体" w:cs="宋体"/>
          <w:sz w:val="20"/>
          <w:szCs w:val="20"/>
        </w:rPr>
      </w:pPr>
      <w:r>
        <w:rPr>
          <w:rFonts w:ascii="宋体" w:hAnsi="宋体" w:eastAsia="宋体" w:cs="宋体"/>
          <w:spacing w:val="9"/>
          <w:sz w:val="20"/>
          <w:szCs w:val="20"/>
        </w:rPr>
        <w:t>（1）当评标委员会个别成员的评价严重偏离评标委员会的整体评价或者打分存在畸高、</w:t>
      </w:r>
      <w:r>
        <w:rPr>
          <w:rFonts w:ascii="宋体" w:hAnsi="宋体" w:eastAsia="宋体" w:cs="宋体"/>
          <w:spacing w:val="12"/>
          <w:sz w:val="20"/>
          <w:szCs w:val="20"/>
        </w:rPr>
        <w:t xml:space="preserve"> 畸低时，评标委员会主任应当提醒其进行复核，经复核后该评标委员会成员仍坚持的，应当</w:t>
      </w:r>
      <w:r>
        <w:rPr>
          <w:rFonts w:ascii="宋体" w:hAnsi="宋体" w:eastAsia="宋体" w:cs="宋体"/>
          <w:spacing w:val="14"/>
          <w:sz w:val="20"/>
          <w:szCs w:val="20"/>
        </w:rPr>
        <w:t xml:space="preserve"> </w:t>
      </w:r>
      <w:r>
        <w:rPr>
          <w:rFonts w:ascii="宋体" w:hAnsi="宋体" w:eastAsia="宋体" w:cs="宋体"/>
          <w:spacing w:val="8"/>
          <w:sz w:val="20"/>
          <w:szCs w:val="20"/>
        </w:rPr>
        <w:t>在评标报告中作出书面说明；</w:t>
      </w:r>
    </w:p>
    <w:p w14:paraId="7354806C">
      <w:pPr>
        <w:spacing w:before="34" w:line="451" w:lineRule="auto"/>
        <w:ind w:firstLine="430"/>
        <w:rPr>
          <w:rFonts w:ascii="宋体" w:hAnsi="宋体" w:eastAsia="宋体" w:cs="宋体"/>
          <w:sz w:val="20"/>
          <w:szCs w:val="20"/>
        </w:rPr>
      </w:pPr>
      <w:r>
        <w:rPr>
          <w:rFonts w:ascii="宋体" w:hAnsi="宋体" w:eastAsia="宋体" w:cs="宋体"/>
          <w:spacing w:val="9"/>
          <w:sz w:val="20"/>
          <w:szCs w:val="20"/>
        </w:rPr>
        <w:t>（2）对评标结果有异议的评标委员会成员可以书面方式阐述其不同意见和理由。评标委</w:t>
      </w:r>
      <w:r>
        <w:rPr>
          <w:rFonts w:ascii="宋体" w:hAnsi="宋体" w:eastAsia="宋体" w:cs="宋体"/>
          <w:spacing w:val="13"/>
          <w:sz w:val="20"/>
          <w:szCs w:val="20"/>
        </w:rPr>
        <w:t xml:space="preserve"> </w:t>
      </w:r>
      <w:r>
        <w:rPr>
          <w:rFonts w:ascii="宋体" w:hAnsi="宋体" w:eastAsia="宋体" w:cs="宋体"/>
          <w:spacing w:val="12"/>
          <w:sz w:val="20"/>
          <w:szCs w:val="20"/>
        </w:rPr>
        <w:t>员会成员拒绝在评标报告上签名且不以书面阐述其不同意见和理由的，视为同意评标结论，</w:t>
      </w:r>
      <w:r>
        <w:rPr>
          <w:rFonts w:ascii="宋体" w:hAnsi="宋体" w:eastAsia="宋体" w:cs="宋体"/>
          <w:spacing w:val="15"/>
          <w:sz w:val="20"/>
          <w:szCs w:val="20"/>
        </w:rPr>
        <w:t xml:space="preserve"> </w:t>
      </w:r>
      <w:r>
        <w:rPr>
          <w:rFonts w:ascii="宋体" w:hAnsi="宋体" w:eastAsia="宋体" w:cs="宋体"/>
          <w:spacing w:val="9"/>
          <w:sz w:val="20"/>
          <w:szCs w:val="20"/>
        </w:rPr>
        <w:t>评标委员会应当在评标报告中对此作出书面说明；</w:t>
      </w:r>
    </w:p>
    <w:p w14:paraId="6540F216">
      <w:pPr>
        <w:spacing w:before="35" w:line="451" w:lineRule="auto"/>
        <w:ind w:firstLine="430"/>
        <w:rPr>
          <w:rFonts w:ascii="宋体" w:hAnsi="宋体" w:eastAsia="宋体" w:cs="宋体"/>
          <w:sz w:val="20"/>
          <w:szCs w:val="20"/>
        </w:rPr>
      </w:pPr>
      <w:r>
        <w:rPr>
          <w:rFonts w:ascii="宋体" w:hAnsi="宋体" w:eastAsia="宋体" w:cs="宋体"/>
          <w:spacing w:val="9"/>
          <w:sz w:val="20"/>
          <w:szCs w:val="20"/>
        </w:rPr>
        <w:t>（3）评标中，评标委员会作出否决投标的，应在评标报告中说明被否决的投标文件存在</w:t>
      </w:r>
      <w:r>
        <w:rPr>
          <w:rFonts w:ascii="宋体" w:hAnsi="宋体" w:eastAsia="宋体" w:cs="宋体"/>
          <w:spacing w:val="12"/>
          <w:sz w:val="20"/>
          <w:szCs w:val="20"/>
        </w:rPr>
        <w:t xml:space="preserve"> </w:t>
      </w:r>
      <w:r>
        <w:rPr>
          <w:rFonts w:ascii="宋体" w:hAnsi="宋体" w:eastAsia="宋体" w:cs="宋体"/>
          <w:spacing w:val="11"/>
          <w:sz w:val="20"/>
          <w:szCs w:val="20"/>
        </w:rPr>
        <w:t>的具体问题和依据的否决投标条件的具体条款；</w:t>
      </w:r>
      <w:r>
        <w:rPr>
          <w:rFonts w:ascii="宋体" w:hAnsi="宋体" w:eastAsia="宋体" w:cs="宋体"/>
          <w:spacing w:val="-47"/>
          <w:sz w:val="20"/>
          <w:szCs w:val="20"/>
        </w:rPr>
        <w:t xml:space="preserve"> </w:t>
      </w:r>
      <w:r>
        <w:rPr>
          <w:rFonts w:ascii="宋体" w:hAnsi="宋体" w:eastAsia="宋体" w:cs="宋体"/>
          <w:spacing w:val="11"/>
          <w:sz w:val="20"/>
          <w:szCs w:val="20"/>
        </w:rPr>
        <w:t>因评标委员会否决投标导致有效投标人不足</w:t>
      </w:r>
      <w:r>
        <w:rPr>
          <w:rFonts w:ascii="宋体" w:hAnsi="宋体" w:eastAsia="宋体" w:cs="宋体"/>
          <w:sz w:val="20"/>
          <w:szCs w:val="20"/>
        </w:rPr>
        <w:t xml:space="preserve"> </w:t>
      </w:r>
      <w:r>
        <w:rPr>
          <w:rFonts w:ascii="宋体" w:hAnsi="宋体" w:eastAsia="宋体" w:cs="宋体"/>
          <w:spacing w:val="9"/>
          <w:sz w:val="20"/>
          <w:szCs w:val="20"/>
        </w:rPr>
        <w:t>三个的，评标委员会应将判断投标是否明显缺乏竞争的分析情况记入评标报告；</w:t>
      </w:r>
    </w:p>
    <w:p w14:paraId="58129272">
      <w:pPr>
        <w:spacing w:before="35" w:line="227" w:lineRule="auto"/>
        <w:jc w:val="right"/>
        <w:rPr>
          <w:rFonts w:ascii="宋体" w:hAnsi="宋体" w:eastAsia="宋体" w:cs="宋体"/>
          <w:sz w:val="20"/>
          <w:szCs w:val="20"/>
        </w:rPr>
      </w:pPr>
      <w:r>
        <w:rPr>
          <w:rFonts w:ascii="宋体" w:hAnsi="宋体" w:eastAsia="宋体" w:cs="宋体"/>
          <w:spacing w:val="9"/>
          <w:sz w:val="20"/>
          <w:szCs w:val="20"/>
        </w:rPr>
        <w:t>（4）评标委员会成员进行记名投票表决的，评标委员会成员的个人意见以及评标委员会</w:t>
      </w:r>
    </w:p>
    <w:p w14:paraId="492BFD60">
      <w:pPr>
        <w:spacing w:line="227" w:lineRule="auto"/>
        <w:rPr>
          <w:rFonts w:ascii="宋体" w:hAnsi="宋体" w:eastAsia="宋体" w:cs="宋体"/>
          <w:sz w:val="20"/>
          <w:szCs w:val="20"/>
        </w:rPr>
        <w:sectPr>
          <w:footerReference r:id="rId66" w:type="default"/>
          <w:pgSz w:w="11906" w:h="16839"/>
          <w:pgMar w:top="1431" w:right="1700" w:bottom="1018" w:left="1708" w:header="0" w:footer="852" w:gutter="0"/>
          <w:cols w:space="720" w:num="1"/>
        </w:sectPr>
      </w:pPr>
    </w:p>
    <w:p w14:paraId="753659C7">
      <w:pPr>
        <w:pStyle w:val="2"/>
        <w:spacing w:line="310" w:lineRule="auto"/>
      </w:pPr>
    </w:p>
    <w:p w14:paraId="1CF4E864">
      <w:pPr>
        <w:spacing w:before="65" w:line="226" w:lineRule="auto"/>
        <w:jc w:val="right"/>
        <w:rPr>
          <w:rFonts w:ascii="宋体" w:hAnsi="宋体" w:eastAsia="宋体" w:cs="宋体"/>
          <w:sz w:val="20"/>
          <w:szCs w:val="20"/>
        </w:rPr>
      </w:pPr>
      <w:r>
        <w:rPr>
          <w:rFonts w:ascii="宋体" w:hAnsi="宋体" w:eastAsia="宋体" w:cs="宋体"/>
          <w:spacing w:val="8"/>
          <w:sz w:val="20"/>
          <w:szCs w:val="20"/>
        </w:rPr>
        <w:t>的最终决议，应当如实记入评标报告。决议不得违反法律、法规、规章以及招标文件的规定。</w:t>
      </w:r>
    </w:p>
    <w:p w14:paraId="36BCED35">
      <w:pPr>
        <w:pStyle w:val="2"/>
        <w:spacing w:before="244" w:line="227" w:lineRule="auto"/>
        <w:ind w:left="2"/>
        <w:outlineLvl w:val="1"/>
        <w:rPr>
          <w:rFonts w:ascii="黑体" w:hAnsi="黑体" w:eastAsia="黑体" w:cs="黑体"/>
          <w:sz w:val="35"/>
          <w:szCs w:val="35"/>
        </w:rPr>
      </w:pPr>
      <w:bookmarkStart w:id="264" w:name="bookmark172"/>
      <w:bookmarkEnd w:id="264"/>
      <w:bookmarkStart w:id="265" w:name="bookmark174"/>
      <w:bookmarkEnd w:id="265"/>
      <w:r>
        <w:rPr>
          <w:b/>
          <w:bCs/>
          <w:spacing w:val="4"/>
          <w:sz w:val="35"/>
          <w:szCs w:val="35"/>
        </w:rPr>
        <w:t>4.</w:t>
      </w:r>
      <w:r>
        <w:rPr>
          <w:b/>
          <w:bCs/>
          <w:spacing w:val="96"/>
          <w:sz w:val="35"/>
          <w:szCs w:val="35"/>
        </w:rPr>
        <w:t xml:space="preserve"> </w:t>
      </w:r>
      <w:r>
        <w:rPr>
          <w:rFonts w:ascii="黑体" w:hAnsi="黑体" w:eastAsia="黑体" w:cs="黑体"/>
          <w:b/>
          <w:bCs/>
          <w:spacing w:val="4"/>
          <w:sz w:val="35"/>
          <w:szCs w:val="35"/>
        </w:rPr>
        <w:t>特殊情况处置</w:t>
      </w:r>
    </w:p>
    <w:p w14:paraId="37D726F7">
      <w:pPr>
        <w:spacing w:before="294" w:line="220" w:lineRule="auto"/>
        <w:outlineLvl w:val="2"/>
        <w:rPr>
          <w:rFonts w:ascii="宋体" w:hAnsi="宋体" w:eastAsia="宋体" w:cs="宋体"/>
          <w:sz w:val="24"/>
          <w:szCs w:val="24"/>
        </w:rPr>
      </w:pPr>
      <w:r>
        <w:rPr>
          <w:rFonts w:ascii="Calibri" w:hAnsi="Calibri" w:eastAsia="Calibri" w:cs="Calibri"/>
          <w:b/>
          <w:bCs/>
          <w:spacing w:val="-1"/>
          <w:sz w:val="24"/>
          <w:szCs w:val="24"/>
        </w:rPr>
        <w:t xml:space="preserve">4.1 </w:t>
      </w:r>
      <w:r>
        <w:rPr>
          <w:rFonts w:ascii="宋体" w:hAnsi="宋体" w:eastAsia="宋体" w:cs="宋体"/>
          <w:b/>
          <w:bCs/>
          <w:spacing w:val="-1"/>
          <w:sz w:val="24"/>
          <w:szCs w:val="24"/>
        </w:rPr>
        <w:t>评标活动暂停</w:t>
      </w:r>
    </w:p>
    <w:p w14:paraId="6114B309">
      <w:pPr>
        <w:spacing w:before="239" w:line="454" w:lineRule="auto"/>
        <w:ind w:left="4" w:right="68" w:firstLine="418"/>
        <w:jc w:val="both"/>
        <w:rPr>
          <w:rFonts w:ascii="宋体" w:hAnsi="宋体" w:eastAsia="宋体" w:cs="宋体"/>
          <w:sz w:val="20"/>
          <w:szCs w:val="20"/>
        </w:rPr>
      </w:pPr>
      <w:r>
        <w:rPr>
          <w:rFonts w:ascii="宋体" w:hAnsi="宋体" w:eastAsia="宋体" w:cs="宋体"/>
          <w:spacing w:val="11"/>
          <w:sz w:val="20"/>
          <w:szCs w:val="20"/>
        </w:rPr>
        <w:t>评标委员会应当执行连续评标的原则，按评标办法中规定的程序、</w:t>
      </w:r>
      <w:r>
        <w:rPr>
          <w:rFonts w:ascii="宋体" w:hAnsi="宋体" w:eastAsia="宋体" w:cs="宋体"/>
          <w:spacing w:val="-44"/>
          <w:sz w:val="20"/>
          <w:szCs w:val="20"/>
        </w:rPr>
        <w:t xml:space="preserve"> </w:t>
      </w:r>
      <w:r>
        <w:rPr>
          <w:rFonts w:ascii="宋体" w:hAnsi="宋体" w:eastAsia="宋体" w:cs="宋体"/>
          <w:spacing w:val="11"/>
          <w:sz w:val="20"/>
          <w:szCs w:val="20"/>
        </w:rPr>
        <w:t>内容、方法、标准完</w:t>
      </w:r>
      <w:r>
        <w:rPr>
          <w:rFonts w:ascii="宋体" w:hAnsi="宋体" w:eastAsia="宋体" w:cs="宋体"/>
          <w:sz w:val="20"/>
          <w:szCs w:val="20"/>
        </w:rPr>
        <w:t xml:space="preserve"> </w:t>
      </w:r>
      <w:r>
        <w:rPr>
          <w:rFonts w:ascii="宋体" w:hAnsi="宋体" w:eastAsia="宋体" w:cs="宋体"/>
          <w:spacing w:val="12"/>
          <w:sz w:val="20"/>
          <w:szCs w:val="20"/>
        </w:rPr>
        <w:t>成全部评标工作。只有发生不可抗力导致评标工作无法继续时，评标活动方可暂停。发生评</w:t>
      </w:r>
      <w:r>
        <w:rPr>
          <w:rFonts w:ascii="宋体" w:hAnsi="宋体" w:eastAsia="宋体" w:cs="宋体"/>
          <w:spacing w:val="13"/>
          <w:sz w:val="20"/>
          <w:szCs w:val="20"/>
        </w:rPr>
        <w:t xml:space="preserve"> </w:t>
      </w:r>
      <w:r>
        <w:rPr>
          <w:rFonts w:ascii="宋体" w:hAnsi="宋体" w:eastAsia="宋体" w:cs="宋体"/>
          <w:spacing w:val="12"/>
          <w:sz w:val="20"/>
          <w:szCs w:val="20"/>
        </w:rPr>
        <w:t>标暂停情况时，评标委员会应当封存全部投标文件和评标记录，待不可抗力的影响结束且具</w:t>
      </w:r>
      <w:r>
        <w:rPr>
          <w:rFonts w:ascii="宋体" w:hAnsi="宋体" w:eastAsia="宋体" w:cs="宋体"/>
          <w:spacing w:val="13"/>
          <w:sz w:val="20"/>
          <w:szCs w:val="20"/>
        </w:rPr>
        <w:t xml:space="preserve"> </w:t>
      </w:r>
      <w:r>
        <w:rPr>
          <w:rFonts w:ascii="宋体" w:hAnsi="宋体" w:eastAsia="宋体" w:cs="宋体"/>
          <w:spacing w:val="7"/>
          <w:sz w:val="20"/>
          <w:szCs w:val="20"/>
        </w:rPr>
        <w:t>备继续评标的条件时，</w:t>
      </w:r>
      <w:r>
        <w:rPr>
          <w:rFonts w:ascii="宋体" w:hAnsi="宋体" w:eastAsia="宋体" w:cs="宋体"/>
          <w:spacing w:val="-56"/>
          <w:sz w:val="20"/>
          <w:szCs w:val="20"/>
        </w:rPr>
        <w:t xml:space="preserve"> </w:t>
      </w:r>
      <w:r>
        <w:rPr>
          <w:rFonts w:ascii="宋体" w:hAnsi="宋体" w:eastAsia="宋体" w:cs="宋体"/>
          <w:spacing w:val="7"/>
          <w:sz w:val="20"/>
          <w:szCs w:val="20"/>
        </w:rPr>
        <w:t>由原评标委员会继续评标。</w:t>
      </w:r>
    </w:p>
    <w:p w14:paraId="2693B032">
      <w:pPr>
        <w:spacing w:before="8" w:line="220" w:lineRule="auto"/>
        <w:outlineLvl w:val="2"/>
        <w:rPr>
          <w:rFonts w:ascii="宋体" w:hAnsi="宋体" w:eastAsia="宋体" w:cs="宋体"/>
          <w:sz w:val="24"/>
          <w:szCs w:val="24"/>
        </w:rPr>
      </w:pPr>
      <w:bookmarkStart w:id="266" w:name="bookmark176"/>
      <w:bookmarkEnd w:id="266"/>
      <w:r>
        <w:rPr>
          <w:rFonts w:ascii="Calibri" w:hAnsi="Calibri" w:eastAsia="Calibri" w:cs="Calibri"/>
          <w:b/>
          <w:bCs/>
          <w:spacing w:val="-2"/>
          <w:sz w:val="24"/>
          <w:szCs w:val="24"/>
        </w:rPr>
        <w:t xml:space="preserve">4.2 </w:t>
      </w:r>
      <w:r>
        <w:rPr>
          <w:rFonts w:ascii="宋体" w:hAnsi="宋体" w:eastAsia="宋体" w:cs="宋体"/>
          <w:b/>
          <w:bCs/>
          <w:spacing w:val="-2"/>
          <w:sz w:val="24"/>
          <w:szCs w:val="24"/>
        </w:rPr>
        <w:t>评标中更换评委</w:t>
      </w:r>
    </w:p>
    <w:p w14:paraId="73361A00">
      <w:pPr>
        <w:spacing w:before="239" w:line="451" w:lineRule="auto"/>
        <w:ind w:left="11" w:right="68" w:firstLine="412"/>
        <w:jc w:val="both"/>
        <w:rPr>
          <w:rFonts w:ascii="宋体" w:hAnsi="宋体" w:eastAsia="宋体" w:cs="宋体"/>
          <w:sz w:val="20"/>
          <w:szCs w:val="20"/>
        </w:rPr>
      </w:pPr>
      <w:r>
        <w:rPr>
          <w:rFonts w:ascii="宋体" w:hAnsi="宋体" w:eastAsia="宋体" w:cs="宋体"/>
          <w:spacing w:val="11"/>
          <w:sz w:val="20"/>
          <w:szCs w:val="20"/>
        </w:rPr>
        <w:t>退出评标的评标委员会成员，其已完成的评标行为无效。</w:t>
      </w:r>
      <w:r>
        <w:rPr>
          <w:rFonts w:ascii="宋体" w:hAnsi="宋体" w:eastAsia="宋体" w:cs="宋体"/>
          <w:spacing w:val="-45"/>
          <w:sz w:val="20"/>
          <w:szCs w:val="20"/>
        </w:rPr>
        <w:t xml:space="preserve"> </w:t>
      </w:r>
      <w:r>
        <w:rPr>
          <w:rFonts w:ascii="宋体" w:hAnsi="宋体" w:eastAsia="宋体" w:cs="宋体"/>
          <w:spacing w:val="11"/>
          <w:sz w:val="20"/>
          <w:szCs w:val="20"/>
        </w:rPr>
        <w:t>由招标人根据本招标文件规定</w:t>
      </w:r>
      <w:r>
        <w:rPr>
          <w:rFonts w:ascii="宋体" w:hAnsi="宋体" w:eastAsia="宋体" w:cs="宋体"/>
          <w:sz w:val="20"/>
          <w:szCs w:val="20"/>
        </w:rPr>
        <w:t xml:space="preserve"> </w:t>
      </w:r>
      <w:r>
        <w:rPr>
          <w:rFonts w:ascii="宋体" w:hAnsi="宋体" w:eastAsia="宋体" w:cs="宋体"/>
          <w:spacing w:val="12"/>
          <w:sz w:val="20"/>
          <w:szCs w:val="20"/>
        </w:rPr>
        <w:t>的评标委员会成员产生方式另行确定替代者进行评标。除发生下列情况之一，评标委员会成</w:t>
      </w:r>
      <w:r>
        <w:rPr>
          <w:rFonts w:ascii="宋体" w:hAnsi="宋体" w:eastAsia="宋体" w:cs="宋体"/>
          <w:spacing w:val="5"/>
          <w:sz w:val="20"/>
          <w:szCs w:val="20"/>
        </w:rPr>
        <w:t xml:space="preserve"> </w:t>
      </w:r>
      <w:r>
        <w:rPr>
          <w:rFonts w:ascii="宋体" w:hAnsi="宋体" w:eastAsia="宋体" w:cs="宋体"/>
          <w:spacing w:val="7"/>
          <w:sz w:val="20"/>
          <w:szCs w:val="20"/>
        </w:rPr>
        <w:t>员不得在评标中途更换。</w:t>
      </w:r>
    </w:p>
    <w:p w14:paraId="49B66829">
      <w:pPr>
        <w:spacing w:before="34" w:line="228" w:lineRule="auto"/>
        <w:ind w:left="249"/>
        <w:rPr>
          <w:rFonts w:ascii="宋体" w:hAnsi="宋体" w:eastAsia="宋体" w:cs="宋体"/>
          <w:sz w:val="20"/>
          <w:szCs w:val="20"/>
        </w:rPr>
      </w:pPr>
      <w:r>
        <w:rPr>
          <w:rFonts w:ascii="宋体" w:hAnsi="宋体" w:eastAsia="宋体" w:cs="宋体"/>
          <w:spacing w:val="7"/>
          <w:sz w:val="20"/>
          <w:szCs w:val="20"/>
        </w:rPr>
        <w:t>(1) 因不可抗拒的客观原因，需在评标中途退出评标活动；</w:t>
      </w:r>
    </w:p>
    <w:p w14:paraId="4E1D6587">
      <w:pPr>
        <w:spacing w:before="253" w:line="227" w:lineRule="auto"/>
        <w:ind w:left="249"/>
        <w:rPr>
          <w:rFonts w:ascii="宋体" w:hAnsi="宋体" w:eastAsia="宋体" w:cs="宋体"/>
          <w:sz w:val="20"/>
          <w:szCs w:val="20"/>
        </w:rPr>
      </w:pPr>
      <w:r>
        <w:rPr>
          <w:rFonts w:ascii="宋体" w:hAnsi="宋体" w:eastAsia="宋体" w:cs="宋体"/>
          <w:spacing w:val="7"/>
          <w:sz w:val="20"/>
          <w:szCs w:val="20"/>
        </w:rPr>
        <w:t>(2) 根据法律法规规定，评标委员会成员需</w:t>
      </w:r>
      <w:r>
        <w:rPr>
          <w:rFonts w:ascii="宋体" w:hAnsi="宋体" w:eastAsia="宋体" w:cs="宋体"/>
          <w:spacing w:val="6"/>
          <w:sz w:val="20"/>
          <w:szCs w:val="20"/>
        </w:rPr>
        <w:t>要回避。</w:t>
      </w:r>
    </w:p>
    <w:p w14:paraId="3C2A1518">
      <w:pPr>
        <w:spacing w:before="229" w:line="220" w:lineRule="auto"/>
        <w:outlineLvl w:val="2"/>
        <w:rPr>
          <w:rFonts w:ascii="宋体" w:hAnsi="宋体" w:eastAsia="宋体" w:cs="宋体"/>
          <w:sz w:val="24"/>
          <w:szCs w:val="24"/>
        </w:rPr>
      </w:pPr>
      <w:bookmarkStart w:id="267" w:name="bookmark178"/>
      <w:bookmarkEnd w:id="267"/>
      <w:r>
        <w:rPr>
          <w:rFonts w:ascii="Calibri" w:hAnsi="Calibri" w:eastAsia="Calibri" w:cs="Calibri"/>
          <w:b/>
          <w:bCs/>
          <w:spacing w:val="-5"/>
          <w:sz w:val="24"/>
          <w:szCs w:val="24"/>
        </w:rPr>
        <w:t>4.3</w:t>
      </w:r>
      <w:r>
        <w:rPr>
          <w:rFonts w:ascii="Calibri" w:hAnsi="Calibri" w:eastAsia="Calibri" w:cs="Calibri"/>
          <w:b/>
          <w:bCs/>
          <w:spacing w:val="35"/>
          <w:sz w:val="24"/>
          <w:szCs w:val="24"/>
        </w:rPr>
        <w:t xml:space="preserve"> </w:t>
      </w:r>
      <w:r>
        <w:rPr>
          <w:rFonts w:ascii="宋体" w:hAnsi="宋体" w:eastAsia="宋体" w:cs="宋体"/>
          <w:b/>
          <w:bCs/>
          <w:spacing w:val="-5"/>
          <w:sz w:val="24"/>
          <w:szCs w:val="24"/>
        </w:rPr>
        <w:t>串通投标认定</w:t>
      </w:r>
    </w:p>
    <w:p w14:paraId="58B9985C">
      <w:pPr>
        <w:spacing w:before="241" w:line="454" w:lineRule="auto"/>
        <w:ind w:left="6" w:right="68" w:firstLine="476"/>
        <w:jc w:val="both"/>
        <w:rPr>
          <w:rFonts w:ascii="宋体" w:hAnsi="宋体" w:eastAsia="宋体" w:cs="宋体"/>
          <w:sz w:val="20"/>
          <w:szCs w:val="20"/>
        </w:rPr>
      </w:pPr>
      <w:r>
        <w:rPr>
          <w:rFonts w:ascii="宋体" w:hAnsi="宋体" w:eastAsia="宋体" w:cs="宋体"/>
          <w:spacing w:val="10"/>
          <w:sz w:val="20"/>
          <w:szCs w:val="20"/>
        </w:rPr>
        <w:t>评标中，</w:t>
      </w:r>
      <w:r>
        <w:rPr>
          <w:rFonts w:ascii="宋体" w:hAnsi="宋体" w:eastAsia="宋体" w:cs="宋体"/>
          <w:spacing w:val="-59"/>
          <w:sz w:val="20"/>
          <w:szCs w:val="20"/>
        </w:rPr>
        <w:t xml:space="preserve"> </w:t>
      </w:r>
      <w:r>
        <w:rPr>
          <w:rFonts w:ascii="宋体" w:hAnsi="宋体" w:eastAsia="宋体" w:cs="宋体"/>
          <w:spacing w:val="10"/>
          <w:sz w:val="20"/>
          <w:szCs w:val="20"/>
        </w:rPr>
        <w:t>电子评标系统对不同投标人的电子投标文件作出雷同性提示或</w:t>
      </w:r>
      <w:r>
        <w:rPr>
          <w:rFonts w:ascii="宋体" w:hAnsi="宋体" w:eastAsia="宋体" w:cs="宋体"/>
          <w:spacing w:val="9"/>
          <w:sz w:val="20"/>
          <w:szCs w:val="20"/>
        </w:rPr>
        <w:t>预警，或评标委</w:t>
      </w:r>
      <w:r>
        <w:rPr>
          <w:rFonts w:ascii="宋体" w:hAnsi="宋体" w:eastAsia="宋体" w:cs="宋体"/>
          <w:sz w:val="20"/>
          <w:szCs w:val="20"/>
        </w:rPr>
        <w:t xml:space="preserve"> </w:t>
      </w:r>
      <w:r>
        <w:rPr>
          <w:rFonts w:ascii="宋体" w:hAnsi="宋体" w:eastAsia="宋体" w:cs="宋体"/>
          <w:spacing w:val="12"/>
          <w:sz w:val="20"/>
          <w:szCs w:val="20"/>
        </w:rPr>
        <w:t>员会发现其他疑似串通投标行为，评标委员会应当根据评标办法前附表中规定的情形集体表</w:t>
      </w:r>
      <w:r>
        <w:rPr>
          <w:rFonts w:ascii="宋体" w:hAnsi="宋体" w:eastAsia="宋体" w:cs="宋体"/>
          <w:spacing w:val="11"/>
          <w:sz w:val="20"/>
          <w:szCs w:val="20"/>
        </w:rPr>
        <w:t xml:space="preserve"> </w:t>
      </w:r>
      <w:r>
        <w:rPr>
          <w:rFonts w:ascii="宋体" w:hAnsi="宋体" w:eastAsia="宋体" w:cs="宋体"/>
          <w:spacing w:val="12"/>
          <w:sz w:val="20"/>
          <w:szCs w:val="20"/>
        </w:rPr>
        <w:t>决认定是否存在串通投标行为，并将认定意见计入书面评标报告。评标委员会认定存在串通</w:t>
      </w:r>
      <w:r>
        <w:rPr>
          <w:rFonts w:ascii="宋体" w:hAnsi="宋体" w:eastAsia="宋体" w:cs="宋体"/>
          <w:spacing w:val="11"/>
          <w:sz w:val="20"/>
          <w:szCs w:val="20"/>
        </w:rPr>
        <w:t xml:space="preserve"> </w:t>
      </w:r>
      <w:r>
        <w:rPr>
          <w:rFonts w:ascii="宋体" w:hAnsi="宋体" w:eastAsia="宋体" w:cs="宋体"/>
          <w:spacing w:val="8"/>
          <w:sz w:val="20"/>
          <w:szCs w:val="20"/>
        </w:rPr>
        <w:t>投标的，其投标作否决投标处理。</w:t>
      </w:r>
    </w:p>
    <w:p w14:paraId="3371D966">
      <w:pPr>
        <w:spacing w:before="4" w:line="219" w:lineRule="auto"/>
        <w:outlineLvl w:val="2"/>
        <w:rPr>
          <w:rFonts w:ascii="宋体" w:hAnsi="宋体" w:eastAsia="宋体" w:cs="宋体"/>
          <w:sz w:val="24"/>
          <w:szCs w:val="24"/>
        </w:rPr>
      </w:pPr>
      <w:bookmarkStart w:id="268" w:name="bookmark180"/>
      <w:bookmarkEnd w:id="268"/>
      <w:r>
        <w:rPr>
          <w:rFonts w:ascii="Calibri" w:hAnsi="Calibri" w:eastAsia="Calibri" w:cs="Calibri"/>
          <w:b/>
          <w:bCs/>
          <w:spacing w:val="-1"/>
          <w:sz w:val="24"/>
          <w:szCs w:val="24"/>
        </w:rPr>
        <w:t xml:space="preserve">4.4 </w:t>
      </w:r>
      <w:r>
        <w:rPr>
          <w:rFonts w:ascii="宋体" w:hAnsi="宋体" w:eastAsia="宋体" w:cs="宋体"/>
          <w:b/>
          <w:bCs/>
          <w:spacing w:val="-1"/>
          <w:sz w:val="24"/>
          <w:szCs w:val="24"/>
        </w:rPr>
        <w:t>记名投票表决</w:t>
      </w:r>
    </w:p>
    <w:p w14:paraId="086777F2">
      <w:pPr>
        <w:spacing w:before="241" w:line="448" w:lineRule="auto"/>
        <w:ind w:left="10" w:right="68" w:firstLine="412"/>
        <w:rPr>
          <w:rFonts w:ascii="宋体" w:hAnsi="宋体" w:eastAsia="宋体" w:cs="宋体"/>
          <w:sz w:val="20"/>
          <w:szCs w:val="20"/>
        </w:rPr>
      </w:pPr>
      <w:r>
        <w:rPr>
          <w:rFonts w:ascii="宋体" w:hAnsi="宋体" w:eastAsia="宋体" w:cs="宋体"/>
          <w:spacing w:val="11"/>
          <w:sz w:val="20"/>
          <w:szCs w:val="20"/>
        </w:rPr>
        <w:t>在任何评标环节中，评标委员会就以下情形之一进行认定的，</w:t>
      </w:r>
      <w:r>
        <w:rPr>
          <w:rFonts w:ascii="宋体" w:hAnsi="宋体" w:eastAsia="宋体" w:cs="宋体"/>
          <w:spacing w:val="-44"/>
          <w:sz w:val="20"/>
          <w:szCs w:val="20"/>
        </w:rPr>
        <w:t xml:space="preserve"> </w:t>
      </w:r>
      <w:r>
        <w:rPr>
          <w:rFonts w:ascii="宋体" w:hAnsi="宋体" w:eastAsia="宋体" w:cs="宋体"/>
          <w:spacing w:val="11"/>
          <w:sz w:val="20"/>
          <w:szCs w:val="20"/>
        </w:rPr>
        <w:t>由评标委员会全体成员按</w:t>
      </w:r>
      <w:r>
        <w:rPr>
          <w:rFonts w:ascii="宋体" w:hAnsi="宋体" w:eastAsia="宋体" w:cs="宋体"/>
          <w:sz w:val="20"/>
          <w:szCs w:val="20"/>
        </w:rPr>
        <w:t xml:space="preserve"> </w:t>
      </w:r>
      <w:r>
        <w:rPr>
          <w:rFonts w:ascii="宋体" w:hAnsi="宋体" w:eastAsia="宋体" w:cs="宋体"/>
          <w:spacing w:val="9"/>
          <w:sz w:val="20"/>
          <w:szCs w:val="20"/>
        </w:rPr>
        <w:t>照少数服从多数的原则，以记名投票方式集体表决，并形成书面决议。</w:t>
      </w:r>
    </w:p>
    <w:p w14:paraId="05013384">
      <w:pPr>
        <w:spacing w:before="30" w:line="227" w:lineRule="auto"/>
        <w:ind w:left="222"/>
        <w:rPr>
          <w:rFonts w:ascii="宋体" w:hAnsi="宋体" w:eastAsia="宋体" w:cs="宋体"/>
          <w:sz w:val="20"/>
          <w:szCs w:val="20"/>
        </w:rPr>
      </w:pPr>
      <w:r>
        <w:rPr>
          <w:rFonts w:ascii="宋体" w:hAnsi="宋体" w:eastAsia="宋体" w:cs="宋体"/>
          <w:spacing w:val="7"/>
          <w:sz w:val="20"/>
          <w:szCs w:val="20"/>
        </w:rPr>
        <w:t>（1）评标委员会否决投标；</w:t>
      </w:r>
    </w:p>
    <w:p w14:paraId="6947D5CA">
      <w:pPr>
        <w:spacing w:before="253" w:line="228" w:lineRule="auto"/>
        <w:ind w:left="222"/>
        <w:rPr>
          <w:rFonts w:ascii="宋体" w:hAnsi="宋体" w:eastAsia="宋体" w:cs="宋体"/>
          <w:sz w:val="20"/>
          <w:szCs w:val="20"/>
        </w:rPr>
      </w:pPr>
      <w:r>
        <w:rPr>
          <w:rFonts w:ascii="宋体" w:hAnsi="宋体" w:eastAsia="宋体" w:cs="宋体"/>
          <w:spacing w:val="9"/>
          <w:sz w:val="20"/>
          <w:szCs w:val="20"/>
        </w:rPr>
        <w:t>（2）有效投标人不足三个，需要论证是否明显缺乏竞争和是否否决所有</w:t>
      </w:r>
      <w:r>
        <w:rPr>
          <w:rFonts w:ascii="宋体" w:hAnsi="宋体" w:eastAsia="宋体" w:cs="宋体"/>
          <w:spacing w:val="8"/>
          <w:sz w:val="20"/>
          <w:szCs w:val="20"/>
        </w:rPr>
        <w:t>投标；</w:t>
      </w:r>
    </w:p>
    <w:p w14:paraId="571F358F">
      <w:pPr>
        <w:spacing w:before="255" w:line="228" w:lineRule="auto"/>
        <w:ind w:left="222"/>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45"/>
          <w:sz w:val="20"/>
          <w:szCs w:val="20"/>
        </w:rPr>
        <w:t xml:space="preserve"> </w:t>
      </w:r>
      <w:r>
        <w:rPr>
          <w:rFonts w:ascii="宋体" w:hAnsi="宋体" w:eastAsia="宋体" w:cs="宋体"/>
          <w:spacing w:val="8"/>
          <w:sz w:val="20"/>
          <w:szCs w:val="20"/>
        </w:rPr>
        <w:t>电子评标系统对不同投标人的电子投标文件作出雷同性提示或预警，及评审中发现其</w:t>
      </w:r>
    </w:p>
    <w:p w14:paraId="66B35EEA">
      <w:pPr>
        <w:spacing w:before="253" w:line="228" w:lineRule="auto"/>
        <w:ind w:left="3"/>
        <w:rPr>
          <w:rFonts w:ascii="宋体" w:hAnsi="宋体" w:eastAsia="宋体" w:cs="宋体"/>
          <w:sz w:val="20"/>
          <w:szCs w:val="20"/>
        </w:rPr>
      </w:pPr>
      <w:r>
        <w:rPr>
          <w:rFonts w:ascii="宋体" w:hAnsi="宋体" w:eastAsia="宋体" w:cs="宋体"/>
          <w:spacing w:val="8"/>
          <w:sz w:val="20"/>
          <w:szCs w:val="20"/>
        </w:rPr>
        <w:t>他疑似串通投标行为；</w:t>
      </w:r>
    </w:p>
    <w:p w14:paraId="3B0896D2">
      <w:pPr>
        <w:spacing w:before="251" w:line="227" w:lineRule="auto"/>
        <w:ind w:left="222"/>
        <w:rPr>
          <w:rFonts w:ascii="宋体" w:hAnsi="宋体" w:eastAsia="宋体" w:cs="宋体"/>
          <w:sz w:val="20"/>
          <w:szCs w:val="20"/>
        </w:rPr>
      </w:pPr>
      <w:r>
        <w:rPr>
          <w:rFonts w:ascii="宋体" w:hAnsi="宋体" w:eastAsia="宋体" w:cs="宋体"/>
          <w:spacing w:val="9"/>
          <w:sz w:val="20"/>
          <w:szCs w:val="20"/>
        </w:rPr>
        <w:t>（4）评标委员会修正投标文件的错误，但招标文件不允许修</w:t>
      </w:r>
      <w:r>
        <w:rPr>
          <w:rFonts w:ascii="宋体" w:hAnsi="宋体" w:eastAsia="宋体" w:cs="宋体"/>
          <w:spacing w:val="8"/>
          <w:sz w:val="20"/>
          <w:szCs w:val="20"/>
        </w:rPr>
        <w:t>正的除外；</w:t>
      </w:r>
    </w:p>
    <w:p w14:paraId="0C437A92">
      <w:pPr>
        <w:spacing w:before="256" w:line="228" w:lineRule="auto"/>
        <w:ind w:left="222"/>
        <w:rPr>
          <w:rFonts w:ascii="宋体" w:hAnsi="宋体" w:eastAsia="宋体" w:cs="宋体"/>
          <w:sz w:val="20"/>
          <w:szCs w:val="20"/>
        </w:rPr>
      </w:pPr>
      <w:r>
        <w:rPr>
          <w:rFonts w:ascii="宋体" w:hAnsi="宋体" w:eastAsia="宋体" w:cs="宋体"/>
          <w:spacing w:val="9"/>
          <w:sz w:val="20"/>
          <w:szCs w:val="20"/>
        </w:rPr>
        <w:t>（5）对招标文件中所载事项争议内容的释疑，但释疑不得改变招标文件的实质性内容。</w:t>
      </w:r>
    </w:p>
    <w:p w14:paraId="4839BA38">
      <w:pPr>
        <w:spacing w:line="228" w:lineRule="auto"/>
        <w:rPr>
          <w:rFonts w:ascii="宋体" w:hAnsi="宋体" w:eastAsia="宋体" w:cs="宋体"/>
          <w:sz w:val="20"/>
          <w:szCs w:val="20"/>
        </w:rPr>
        <w:sectPr>
          <w:footerReference r:id="rId67" w:type="default"/>
          <w:pgSz w:w="11906" w:h="16839"/>
          <w:pgMar w:top="1431" w:right="1632" w:bottom="1018" w:left="1705" w:header="0" w:footer="852" w:gutter="0"/>
          <w:cols w:space="720" w:num="1"/>
        </w:sectPr>
      </w:pPr>
    </w:p>
    <w:p w14:paraId="6170C9F5">
      <w:pPr>
        <w:pStyle w:val="2"/>
        <w:spacing w:line="271" w:lineRule="auto"/>
      </w:pPr>
    </w:p>
    <w:p w14:paraId="7E5AEE8A">
      <w:pPr>
        <w:spacing w:before="78" w:line="219" w:lineRule="auto"/>
        <w:outlineLvl w:val="2"/>
        <w:rPr>
          <w:rFonts w:ascii="宋体" w:hAnsi="宋体" w:eastAsia="宋体" w:cs="宋体"/>
          <w:sz w:val="24"/>
          <w:szCs w:val="24"/>
        </w:rPr>
      </w:pPr>
      <w:bookmarkStart w:id="269" w:name="bookmark182"/>
      <w:bookmarkEnd w:id="269"/>
      <w:r>
        <w:rPr>
          <w:rFonts w:ascii="Calibri" w:hAnsi="Calibri" w:eastAsia="Calibri" w:cs="Calibri"/>
          <w:b/>
          <w:bCs/>
          <w:spacing w:val="-3"/>
          <w:sz w:val="24"/>
          <w:szCs w:val="24"/>
        </w:rPr>
        <w:t>4.5</w:t>
      </w:r>
      <w:r>
        <w:rPr>
          <w:rFonts w:ascii="Calibri" w:hAnsi="Calibri" w:eastAsia="Calibri" w:cs="Calibri"/>
          <w:b/>
          <w:bCs/>
          <w:spacing w:val="13"/>
          <w:sz w:val="24"/>
          <w:szCs w:val="24"/>
        </w:rPr>
        <w:t xml:space="preserve"> </w:t>
      </w:r>
      <w:r>
        <w:rPr>
          <w:rFonts w:ascii="宋体" w:hAnsi="宋体" w:eastAsia="宋体" w:cs="宋体"/>
          <w:b/>
          <w:bCs/>
          <w:spacing w:val="-3"/>
          <w:sz w:val="24"/>
          <w:szCs w:val="24"/>
        </w:rPr>
        <w:t>表决程序</w:t>
      </w:r>
    </w:p>
    <w:p w14:paraId="3E6B897B">
      <w:pPr>
        <w:spacing w:before="240" w:line="227" w:lineRule="auto"/>
        <w:ind w:left="425"/>
        <w:rPr>
          <w:rFonts w:ascii="宋体" w:hAnsi="宋体" w:eastAsia="宋体" w:cs="宋体"/>
          <w:sz w:val="20"/>
          <w:szCs w:val="20"/>
        </w:rPr>
      </w:pPr>
      <w:r>
        <w:rPr>
          <w:rFonts w:ascii="宋体" w:hAnsi="宋体" w:eastAsia="宋体" w:cs="宋体"/>
          <w:spacing w:val="8"/>
          <w:sz w:val="20"/>
          <w:szCs w:val="20"/>
        </w:rPr>
        <w:t>评标委员会的表决应当按照下列程序进行：</w:t>
      </w:r>
    </w:p>
    <w:p w14:paraId="659236DD">
      <w:pPr>
        <w:spacing w:before="255" w:line="227" w:lineRule="auto"/>
        <w:ind w:left="222"/>
        <w:rPr>
          <w:rFonts w:ascii="宋体" w:hAnsi="宋体" w:eastAsia="宋体" w:cs="宋体"/>
          <w:sz w:val="20"/>
          <w:szCs w:val="20"/>
        </w:rPr>
      </w:pPr>
      <w:r>
        <w:rPr>
          <w:rFonts w:ascii="宋体" w:hAnsi="宋体" w:eastAsia="宋体" w:cs="宋体"/>
          <w:spacing w:val="7"/>
          <w:sz w:val="20"/>
          <w:szCs w:val="20"/>
        </w:rPr>
        <w:t>（1）评标委员会成员分别陈述意见；</w:t>
      </w:r>
    </w:p>
    <w:p w14:paraId="3A46C26E">
      <w:pPr>
        <w:spacing w:before="252" w:line="228" w:lineRule="auto"/>
        <w:ind w:left="222"/>
        <w:rPr>
          <w:rFonts w:ascii="宋体" w:hAnsi="宋体" w:eastAsia="宋体" w:cs="宋体"/>
          <w:sz w:val="20"/>
          <w:szCs w:val="20"/>
        </w:rPr>
      </w:pPr>
      <w:r>
        <w:rPr>
          <w:rFonts w:ascii="宋体" w:hAnsi="宋体" w:eastAsia="宋体" w:cs="宋体"/>
          <w:spacing w:val="5"/>
          <w:sz w:val="20"/>
          <w:szCs w:val="20"/>
        </w:rPr>
        <w:t>（2）集体讨论；</w:t>
      </w:r>
    </w:p>
    <w:p w14:paraId="33191CE5">
      <w:pPr>
        <w:spacing w:before="253" w:line="227" w:lineRule="auto"/>
        <w:ind w:left="222"/>
        <w:rPr>
          <w:rFonts w:ascii="宋体" w:hAnsi="宋体" w:eastAsia="宋体" w:cs="宋体"/>
          <w:sz w:val="20"/>
          <w:szCs w:val="20"/>
        </w:rPr>
      </w:pPr>
      <w:r>
        <w:rPr>
          <w:rFonts w:ascii="宋体" w:hAnsi="宋体" w:eastAsia="宋体" w:cs="宋体"/>
          <w:spacing w:val="9"/>
          <w:sz w:val="20"/>
          <w:szCs w:val="20"/>
        </w:rPr>
        <w:t>（3）评标委员会成员按照记名投票的方式进</w:t>
      </w:r>
      <w:r>
        <w:rPr>
          <w:rFonts w:ascii="宋体" w:hAnsi="宋体" w:eastAsia="宋体" w:cs="宋体"/>
          <w:spacing w:val="8"/>
          <w:sz w:val="20"/>
          <w:szCs w:val="20"/>
        </w:rPr>
        <w:t>行表决，不得弃权；</w:t>
      </w:r>
    </w:p>
    <w:p w14:paraId="5DCB2FC8">
      <w:pPr>
        <w:spacing w:before="255" w:line="228" w:lineRule="auto"/>
        <w:ind w:left="222"/>
        <w:rPr>
          <w:rFonts w:ascii="宋体" w:hAnsi="宋体" w:eastAsia="宋体" w:cs="宋体"/>
          <w:sz w:val="20"/>
          <w:szCs w:val="20"/>
        </w:rPr>
      </w:pPr>
      <w:r>
        <w:rPr>
          <w:rFonts w:ascii="宋体" w:hAnsi="宋体" w:eastAsia="宋体" w:cs="宋体"/>
          <w:spacing w:val="8"/>
          <w:sz w:val="20"/>
          <w:szCs w:val="20"/>
        </w:rPr>
        <w:t>（4）按照少数服从多数原则形成最终决议。</w:t>
      </w:r>
    </w:p>
    <w:p w14:paraId="3E546CBA">
      <w:pPr>
        <w:pStyle w:val="2"/>
        <w:spacing w:line="402" w:lineRule="auto"/>
      </w:pPr>
    </w:p>
    <w:p w14:paraId="6A67EE23">
      <w:pPr>
        <w:spacing w:before="79" w:line="219" w:lineRule="auto"/>
        <w:outlineLvl w:val="2"/>
        <w:rPr>
          <w:rFonts w:ascii="宋体" w:hAnsi="宋体" w:eastAsia="宋体" w:cs="宋体"/>
          <w:sz w:val="24"/>
          <w:szCs w:val="24"/>
        </w:rPr>
      </w:pPr>
      <w:bookmarkStart w:id="270" w:name="bookmark184"/>
      <w:bookmarkEnd w:id="270"/>
      <w:r>
        <w:rPr>
          <w:rFonts w:ascii="Calibri" w:hAnsi="Calibri" w:eastAsia="Calibri" w:cs="Calibri"/>
          <w:b/>
          <w:bCs/>
          <w:spacing w:val="-3"/>
          <w:sz w:val="24"/>
          <w:szCs w:val="24"/>
        </w:rPr>
        <w:t>4.6</w:t>
      </w:r>
      <w:r>
        <w:rPr>
          <w:rFonts w:ascii="Calibri" w:hAnsi="Calibri" w:eastAsia="Calibri" w:cs="Calibri"/>
          <w:b/>
          <w:bCs/>
          <w:spacing w:val="13"/>
          <w:w w:val="101"/>
          <w:sz w:val="24"/>
          <w:szCs w:val="24"/>
        </w:rPr>
        <w:t xml:space="preserve"> </w:t>
      </w:r>
      <w:r>
        <w:rPr>
          <w:rFonts w:ascii="宋体" w:hAnsi="宋体" w:eastAsia="宋体" w:cs="宋体"/>
          <w:b/>
          <w:bCs/>
          <w:spacing w:val="-3"/>
          <w:sz w:val="24"/>
          <w:szCs w:val="24"/>
        </w:rPr>
        <w:t>补充条款</w:t>
      </w:r>
    </w:p>
    <w:p w14:paraId="427E3412">
      <w:pPr>
        <w:spacing w:before="241" w:line="324" w:lineRule="exact"/>
        <w:ind w:left="436"/>
        <w:rPr>
          <w:rFonts w:ascii="宋体" w:hAnsi="宋体" w:eastAsia="宋体" w:cs="宋体"/>
          <w:sz w:val="20"/>
          <w:szCs w:val="20"/>
        </w:rPr>
      </w:pPr>
      <w:r>
        <w:rPr>
          <w:rFonts w:ascii="宋体" w:hAnsi="宋体" w:eastAsia="宋体" w:cs="宋体"/>
          <w:color w:val="0000FF"/>
          <w:spacing w:val="-2"/>
          <w:position w:val="2"/>
          <w:sz w:val="20"/>
          <w:szCs w:val="20"/>
        </w:rPr>
        <w:t>……</w:t>
      </w:r>
    </w:p>
    <w:p w14:paraId="7D447C04">
      <w:pPr>
        <w:spacing w:line="324" w:lineRule="exact"/>
        <w:rPr>
          <w:rFonts w:ascii="宋体" w:hAnsi="宋体" w:eastAsia="宋体" w:cs="宋体"/>
          <w:sz w:val="20"/>
          <w:szCs w:val="20"/>
        </w:rPr>
        <w:sectPr>
          <w:footerReference r:id="rId68" w:type="default"/>
          <w:pgSz w:w="11906" w:h="16839"/>
          <w:pgMar w:top="1431" w:right="1785" w:bottom="1018" w:left="1705" w:header="0" w:footer="852" w:gutter="0"/>
          <w:cols w:space="720" w:num="1"/>
        </w:sectPr>
      </w:pPr>
    </w:p>
    <w:p w14:paraId="44D200A1">
      <w:pPr>
        <w:spacing w:before="206" w:line="227" w:lineRule="auto"/>
        <w:ind w:left="2419"/>
        <w:outlineLvl w:val="0"/>
        <w:rPr>
          <w:rFonts w:ascii="黑体" w:hAnsi="黑体" w:eastAsia="黑体" w:cs="黑体"/>
          <w:sz w:val="31"/>
          <w:szCs w:val="31"/>
        </w:rPr>
      </w:pPr>
      <w:bookmarkStart w:id="271" w:name="bookmark186"/>
      <w:bookmarkEnd w:id="271"/>
      <w:r>
        <w:rPr>
          <w:rFonts w:ascii="黑体" w:hAnsi="黑体" w:eastAsia="黑体" w:cs="黑体"/>
          <w:spacing w:val="7"/>
          <w:sz w:val="31"/>
          <w:szCs w:val="31"/>
        </w:rPr>
        <w:t>第四章  合同条款及格式</w:t>
      </w:r>
    </w:p>
    <w:p w14:paraId="7A41A33F">
      <w:pPr>
        <w:spacing w:line="227" w:lineRule="auto"/>
        <w:rPr>
          <w:rFonts w:ascii="黑体" w:hAnsi="黑体" w:eastAsia="黑体" w:cs="黑体"/>
          <w:sz w:val="31"/>
          <w:szCs w:val="31"/>
        </w:rPr>
        <w:sectPr>
          <w:footerReference r:id="rId69" w:type="default"/>
          <w:pgSz w:w="11906" w:h="16839"/>
          <w:pgMar w:top="1431" w:right="1785" w:bottom="1018" w:left="1785" w:header="0" w:footer="852" w:gutter="0"/>
          <w:cols w:space="720" w:num="1"/>
        </w:sectPr>
      </w:pPr>
    </w:p>
    <w:p w14:paraId="4F87A87F">
      <w:pPr>
        <w:pStyle w:val="2"/>
        <w:spacing w:line="356" w:lineRule="auto"/>
      </w:pPr>
    </w:p>
    <w:p w14:paraId="02B1F220">
      <w:pPr>
        <w:spacing w:before="101" w:line="242" w:lineRule="auto"/>
        <w:ind w:left="14"/>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4"/>
          <w:sz w:val="31"/>
          <w:szCs w:val="31"/>
        </w:rPr>
        <w:t>—2017—0201</w:t>
      </w:r>
      <w:r>
        <w:rPr>
          <w:rFonts w:ascii="仿宋" w:hAnsi="仿宋" w:eastAsia="仿宋" w:cs="仿宋"/>
          <w:spacing w:val="4"/>
          <w:sz w:val="31"/>
          <w:szCs w:val="31"/>
        </w:rPr>
        <w:t>）</w:t>
      </w:r>
    </w:p>
    <w:p w14:paraId="16DC2A50">
      <w:pPr>
        <w:pStyle w:val="2"/>
        <w:spacing w:line="255" w:lineRule="auto"/>
      </w:pPr>
    </w:p>
    <w:p w14:paraId="5448642E">
      <w:pPr>
        <w:pStyle w:val="2"/>
        <w:spacing w:line="256" w:lineRule="auto"/>
      </w:pPr>
    </w:p>
    <w:p w14:paraId="065514D2">
      <w:pPr>
        <w:pStyle w:val="2"/>
        <w:spacing w:line="256" w:lineRule="auto"/>
      </w:pPr>
    </w:p>
    <w:p w14:paraId="48CBDF9E">
      <w:pPr>
        <w:pStyle w:val="2"/>
        <w:spacing w:line="256" w:lineRule="auto"/>
      </w:pPr>
    </w:p>
    <w:p w14:paraId="72C4A862">
      <w:pPr>
        <w:pStyle w:val="2"/>
        <w:spacing w:line="256" w:lineRule="auto"/>
      </w:pPr>
    </w:p>
    <w:p w14:paraId="60A43CA8">
      <w:pPr>
        <w:pStyle w:val="2"/>
        <w:spacing w:line="256" w:lineRule="auto"/>
      </w:pPr>
    </w:p>
    <w:p w14:paraId="124E93C1">
      <w:pPr>
        <w:spacing w:before="231" w:line="223" w:lineRule="auto"/>
        <w:ind w:left="1383"/>
        <w:outlineLvl w:val="1"/>
        <w:rPr>
          <w:rFonts w:ascii="宋体" w:hAnsi="宋体" w:eastAsia="宋体" w:cs="宋体"/>
          <w:sz w:val="71"/>
          <w:szCs w:val="71"/>
        </w:rPr>
      </w:pPr>
      <w:bookmarkStart w:id="272" w:name="bookmark191"/>
      <w:bookmarkEnd w:id="272"/>
      <w:bookmarkStart w:id="273" w:name="bookmark195"/>
      <w:bookmarkEnd w:id="273"/>
      <w:bookmarkStart w:id="274" w:name="bookmark189"/>
      <w:bookmarkEnd w:id="274"/>
      <w:bookmarkStart w:id="275" w:name="bookmark193"/>
      <w:bookmarkEnd w:id="275"/>
      <w:bookmarkStart w:id="276" w:name="bookmark187"/>
      <w:bookmarkEnd w:id="276"/>
      <w:r>
        <w:rPr>
          <w:rFonts w:ascii="宋体" w:hAnsi="宋体" w:eastAsia="宋体" w:cs="宋体"/>
          <w:b/>
          <w:bCs/>
          <w:sz w:val="71"/>
          <w:szCs w:val="71"/>
        </w:rPr>
        <w:t>建设工程施工合同</w:t>
      </w:r>
    </w:p>
    <w:p w14:paraId="3B10AC89">
      <w:pPr>
        <w:spacing w:before="46" w:line="219" w:lineRule="auto"/>
        <w:ind w:left="2709"/>
        <w:rPr>
          <w:rFonts w:ascii="宋体" w:hAnsi="宋体" w:eastAsia="宋体" w:cs="宋体"/>
          <w:sz w:val="52"/>
          <w:szCs w:val="52"/>
        </w:rPr>
      </w:pPr>
      <w:r>
        <w:rPr>
          <w:rFonts w:ascii="宋体" w:hAnsi="宋体" w:eastAsia="宋体" w:cs="宋体"/>
          <w:b/>
          <w:bCs/>
          <w:spacing w:val="-10"/>
          <w:sz w:val="52"/>
          <w:szCs w:val="52"/>
        </w:rPr>
        <w:t>（示范文本）</w:t>
      </w:r>
    </w:p>
    <w:p w14:paraId="72A3BAC3">
      <w:pPr>
        <w:pStyle w:val="2"/>
        <w:spacing w:line="242" w:lineRule="auto"/>
      </w:pPr>
    </w:p>
    <w:p w14:paraId="3EBA391C">
      <w:pPr>
        <w:pStyle w:val="2"/>
        <w:spacing w:line="242" w:lineRule="auto"/>
      </w:pPr>
    </w:p>
    <w:p w14:paraId="5E99C5DD">
      <w:pPr>
        <w:pStyle w:val="2"/>
        <w:spacing w:line="242" w:lineRule="auto"/>
      </w:pPr>
    </w:p>
    <w:p w14:paraId="51C11BCF">
      <w:pPr>
        <w:pStyle w:val="2"/>
        <w:spacing w:line="243" w:lineRule="auto"/>
      </w:pPr>
    </w:p>
    <w:p w14:paraId="3AC5116A">
      <w:pPr>
        <w:pStyle w:val="2"/>
        <w:spacing w:line="243" w:lineRule="auto"/>
      </w:pPr>
    </w:p>
    <w:p w14:paraId="2C128DB3">
      <w:pPr>
        <w:pStyle w:val="2"/>
        <w:spacing w:line="243" w:lineRule="auto"/>
      </w:pPr>
    </w:p>
    <w:p w14:paraId="209C8A50">
      <w:pPr>
        <w:pStyle w:val="2"/>
        <w:spacing w:line="243" w:lineRule="auto"/>
      </w:pPr>
    </w:p>
    <w:p w14:paraId="627CB9B6">
      <w:pPr>
        <w:pStyle w:val="2"/>
        <w:spacing w:line="243" w:lineRule="auto"/>
      </w:pPr>
    </w:p>
    <w:p w14:paraId="2695280F">
      <w:pPr>
        <w:pStyle w:val="2"/>
        <w:spacing w:line="243" w:lineRule="auto"/>
      </w:pPr>
    </w:p>
    <w:p w14:paraId="40FCE482">
      <w:pPr>
        <w:pStyle w:val="2"/>
        <w:spacing w:line="243" w:lineRule="auto"/>
      </w:pPr>
    </w:p>
    <w:p w14:paraId="7DFA081D">
      <w:pPr>
        <w:pStyle w:val="2"/>
        <w:spacing w:line="243" w:lineRule="auto"/>
      </w:pPr>
    </w:p>
    <w:p w14:paraId="41466004">
      <w:pPr>
        <w:pStyle w:val="2"/>
        <w:spacing w:line="243" w:lineRule="auto"/>
      </w:pPr>
    </w:p>
    <w:p w14:paraId="2DAFED8B">
      <w:pPr>
        <w:pStyle w:val="2"/>
        <w:spacing w:line="243" w:lineRule="auto"/>
      </w:pPr>
      <w:r>
        <w:pict>
          <v:shape id="_x0000_s1026" o:spid="_x0000_s1026" o:spt="202" type="#_x0000_t202" style="position:absolute;left:0pt;margin-left:-4.15pt;margin-top:16.25pt;height:38.7pt;width:20.6pt;z-index:251660288;mso-width-relative:page;mso-height-relative:page;" filled="f" stroked="f" coordsize="21600,21600">
            <v:path/>
            <v:fill on="f" focussize="0,0"/>
            <v:stroke on="f"/>
            <v:imagedata o:title=""/>
            <o:lock v:ext="edit" aspectratio="f"/>
            <v:textbox inset="0mm,0mm,0mm,0mm" style="layout-flow:vertical-ideographic;">
              <w:txbxContent>
                <w:p w14:paraId="64144C60">
                  <w:pPr>
                    <w:spacing w:before="19" w:line="215" w:lineRule="auto"/>
                    <w:ind w:left="20"/>
                    <w:rPr>
                      <w:rFonts w:ascii="宋体" w:hAnsi="宋体" w:eastAsia="宋体" w:cs="宋体"/>
                      <w:sz w:val="31"/>
                      <w:szCs w:val="31"/>
                    </w:rPr>
                  </w:pPr>
                  <w:r>
                    <w:rPr>
                      <w:rFonts w:ascii="宋体" w:hAnsi="宋体" w:eastAsia="宋体" w:cs="宋体"/>
                      <w:b/>
                      <w:bCs/>
                      <w:spacing w:val="5"/>
                      <w:sz w:val="31"/>
                      <w:szCs w:val="31"/>
                    </w:rPr>
                    <w:t>住</w:t>
                  </w:r>
                  <w:r>
                    <w:rPr>
                      <w:rFonts w:ascii="宋体" w:hAnsi="宋体" w:eastAsia="宋体" w:cs="宋体"/>
                      <w:spacing w:val="-59"/>
                      <w:sz w:val="31"/>
                      <w:szCs w:val="31"/>
                    </w:rPr>
                    <w:t xml:space="preserve"> </w:t>
                  </w:r>
                  <w:r>
                    <w:rPr>
                      <w:rFonts w:ascii="宋体" w:hAnsi="宋体" w:eastAsia="宋体" w:cs="宋体"/>
                      <w:b/>
                      <w:bCs/>
                      <w:spacing w:val="5"/>
                      <w:sz w:val="31"/>
                      <w:szCs w:val="31"/>
                    </w:rPr>
                    <w:t>国</w:t>
                  </w:r>
                </w:p>
              </w:txbxContent>
            </v:textbox>
          </v:shape>
        </w:pict>
      </w:r>
      <w:r>
        <w:pict>
          <v:shape id="_x0000_s1027" o:spid="_x0000_s1027" o:spt="202" type="#_x0000_t202" style="position:absolute;left:0pt;margin-left:269.3pt;margin-top:16.25pt;height:38.7pt;width:20.25pt;z-index:251661312;mso-width-relative:page;mso-height-relative:page;" filled="f" stroked="f" coordsize="21600,21600">
            <v:path/>
            <v:fill on="f" focussize="0,0"/>
            <v:stroke on="f"/>
            <v:imagedata o:title=""/>
            <o:lock v:ext="edit" aspectratio="f"/>
            <v:textbox inset="0mm,0mm,0mm,0mm" style="layout-flow:vertical-ideographic;">
              <w:txbxContent>
                <w:p w14:paraId="6A53A877">
                  <w:pPr>
                    <w:spacing w:before="19" w:line="211" w:lineRule="auto"/>
                    <w:ind w:left="20"/>
                    <w:rPr>
                      <w:rFonts w:ascii="宋体" w:hAnsi="宋体" w:eastAsia="宋体" w:cs="宋体"/>
                      <w:sz w:val="31"/>
                      <w:szCs w:val="31"/>
                    </w:rPr>
                  </w:pPr>
                  <w:r>
                    <w:rPr>
                      <w:rFonts w:ascii="宋体" w:hAnsi="宋体" w:eastAsia="宋体" w:cs="宋体"/>
                      <w:b/>
                      <w:bCs/>
                      <w:spacing w:val="5"/>
                      <w:sz w:val="31"/>
                      <w:szCs w:val="31"/>
                    </w:rPr>
                    <w:t>部</w:t>
                  </w:r>
                  <w:r>
                    <w:rPr>
                      <w:rFonts w:ascii="宋体" w:hAnsi="宋体" w:eastAsia="宋体" w:cs="宋体"/>
                      <w:spacing w:val="-59"/>
                      <w:sz w:val="31"/>
                      <w:szCs w:val="31"/>
                    </w:rPr>
                    <w:t xml:space="preserve"> </w:t>
                  </w:r>
                  <w:r>
                    <w:rPr>
                      <w:rFonts w:ascii="宋体" w:hAnsi="宋体" w:eastAsia="宋体" w:cs="宋体"/>
                      <w:b/>
                      <w:bCs/>
                      <w:spacing w:val="5"/>
                      <w:sz w:val="31"/>
                      <w:szCs w:val="31"/>
                    </w:rPr>
                    <w:t>局</w:t>
                  </w:r>
                </w:p>
              </w:txbxContent>
            </v:textbox>
          </v:shape>
        </w:pict>
      </w:r>
    </w:p>
    <w:p w14:paraId="08EB8B69">
      <w:pPr>
        <w:spacing w:before="100" w:line="225" w:lineRule="auto"/>
        <w:ind w:left="912"/>
        <w:rPr>
          <w:rFonts w:ascii="宋体" w:hAnsi="宋体" w:eastAsia="宋体" w:cs="宋体"/>
          <w:sz w:val="31"/>
          <w:szCs w:val="31"/>
        </w:rPr>
      </w:pPr>
      <w:r>
        <w:rPr>
          <w:rFonts w:ascii="宋体" w:hAnsi="宋体" w:eastAsia="宋体" w:cs="宋体"/>
          <w:b/>
          <w:bCs/>
          <w:spacing w:val="-5"/>
          <w:sz w:val="31"/>
          <w:szCs w:val="31"/>
        </w:rPr>
        <w:t>房</w:t>
      </w:r>
      <w:r>
        <w:rPr>
          <w:rFonts w:ascii="宋体" w:hAnsi="宋体" w:eastAsia="宋体" w:cs="宋体"/>
          <w:spacing w:val="49"/>
          <w:sz w:val="31"/>
          <w:szCs w:val="31"/>
        </w:rPr>
        <w:t xml:space="preserve">   </w:t>
      </w:r>
      <w:r>
        <w:rPr>
          <w:rFonts w:ascii="宋体" w:hAnsi="宋体" w:eastAsia="宋体" w:cs="宋体"/>
          <w:b/>
          <w:bCs/>
          <w:spacing w:val="-5"/>
          <w:sz w:val="31"/>
          <w:szCs w:val="31"/>
        </w:rPr>
        <w:t>城</w:t>
      </w:r>
      <w:r>
        <w:rPr>
          <w:rFonts w:ascii="宋体" w:hAnsi="宋体" w:eastAsia="宋体" w:cs="宋体"/>
          <w:spacing w:val="-5"/>
          <w:sz w:val="31"/>
          <w:szCs w:val="31"/>
        </w:rPr>
        <w:t xml:space="preserve">    </w:t>
      </w:r>
      <w:r>
        <w:rPr>
          <w:rFonts w:ascii="宋体" w:hAnsi="宋体" w:eastAsia="宋体" w:cs="宋体"/>
          <w:b/>
          <w:bCs/>
          <w:spacing w:val="-5"/>
          <w:sz w:val="31"/>
          <w:szCs w:val="31"/>
        </w:rPr>
        <w:t>乡</w:t>
      </w:r>
      <w:r>
        <w:rPr>
          <w:rFonts w:ascii="宋体" w:hAnsi="宋体" w:eastAsia="宋体" w:cs="宋体"/>
          <w:spacing w:val="-5"/>
          <w:sz w:val="31"/>
          <w:szCs w:val="31"/>
        </w:rPr>
        <w:t xml:space="preserve">    </w:t>
      </w:r>
      <w:r>
        <w:rPr>
          <w:rFonts w:ascii="宋体" w:hAnsi="宋体" w:eastAsia="宋体" w:cs="宋体"/>
          <w:b/>
          <w:bCs/>
          <w:spacing w:val="-5"/>
          <w:sz w:val="31"/>
          <w:szCs w:val="31"/>
        </w:rPr>
        <w:t>建</w:t>
      </w:r>
      <w:r>
        <w:rPr>
          <w:rFonts w:ascii="宋体" w:hAnsi="宋体" w:eastAsia="宋体" w:cs="宋体"/>
          <w:spacing w:val="-5"/>
          <w:sz w:val="31"/>
          <w:szCs w:val="31"/>
        </w:rPr>
        <w:t xml:space="preserve">    </w:t>
      </w:r>
      <w:r>
        <w:rPr>
          <w:rFonts w:ascii="宋体" w:hAnsi="宋体" w:eastAsia="宋体" w:cs="宋体"/>
          <w:b/>
          <w:bCs/>
          <w:spacing w:val="-5"/>
          <w:sz w:val="31"/>
          <w:szCs w:val="31"/>
        </w:rPr>
        <w:t>设</w:t>
      </w:r>
    </w:p>
    <w:p w14:paraId="5113E296">
      <w:pPr>
        <w:spacing w:before="37" w:line="225" w:lineRule="auto"/>
        <w:ind w:left="611"/>
        <w:rPr>
          <w:rFonts w:ascii="宋体" w:hAnsi="宋体" w:eastAsia="宋体" w:cs="宋体"/>
          <w:sz w:val="31"/>
          <w:szCs w:val="31"/>
        </w:rPr>
      </w:pPr>
      <w:r>
        <w:pict>
          <v:shape id="_x0000_s1028" o:spid="_x0000_s1028" o:spt="202" type="#_x0000_t202" style="position:absolute;left:0pt;margin-left:319.25pt;margin-top:-6.45pt;height:20.95pt;width:33.35pt;z-index:251662336;mso-width-relative:page;mso-height-relative:page;" filled="f" stroked="f" coordsize="21600,21600">
            <v:path/>
            <v:fill on="f" focussize="0,0"/>
            <v:stroke on="f"/>
            <v:imagedata o:title=""/>
            <o:lock v:ext="edit" aspectratio="f"/>
            <v:textbox inset="0mm,0mm,0mm,0mm">
              <w:txbxContent>
                <w:p w14:paraId="2FFBC633">
                  <w:pPr>
                    <w:spacing w:before="20" w:line="225" w:lineRule="auto"/>
                    <w:ind w:left="20"/>
                    <w:rPr>
                      <w:rFonts w:ascii="宋体" w:hAnsi="宋体" w:eastAsia="宋体" w:cs="宋体"/>
                      <w:sz w:val="31"/>
                      <w:szCs w:val="31"/>
                    </w:rPr>
                  </w:pPr>
                  <w:r>
                    <w:rPr>
                      <w:rFonts w:ascii="宋体" w:hAnsi="宋体" w:eastAsia="宋体" w:cs="宋体"/>
                      <w:b/>
                      <w:bCs/>
                      <w:sz w:val="31"/>
                      <w:szCs w:val="31"/>
                    </w:rPr>
                    <w:t>制定</w:t>
                  </w:r>
                </w:p>
              </w:txbxContent>
            </v:textbox>
          </v:shape>
        </w:pict>
      </w:r>
      <w:r>
        <w:rPr>
          <w:rFonts w:ascii="宋体" w:hAnsi="宋体" w:eastAsia="宋体" w:cs="宋体"/>
          <w:b/>
          <w:bCs/>
          <w:spacing w:val="-6"/>
          <w:sz w:val="31"/>
          <w:szCs w:val="31"/>
        </w:rPr>
        <w:t>家</w:t>
      </w:r>
      <w:r>
        <w:rPr>
          <w:rFonts w:ascii="宋体" w:hAnsi="宋体" w:eastAsia="宋体" w:cs="宋体"/>
          <w:spacing w:val="-6"/>
          <w:sz w:val="31"/>
          <w:szCs w:val="31"/>
        </w:rPr>
        <w:t xml:space="preserve">  </w:t>
      </w:r>
      <w:r>
        <w:rPr>
          <w:rFonts w:ascii="宋体" w:hAnsi="宋体" w:eastAsia="宋体" w:cs="宋体"/>
          <w:b/>
          <w:bCs/>
          <w:spacing w:val="-6"/>
          <w:sz w:val="31"/>
          <w:szCs w:val="31"/>
        </w:rPr>
        <w:t>工</w:t>
      </w:r>
      <w:r>
        <w:rPr>
          <w:rFonts w:ascii="宋体" w:hAnsi="宋体" w:eastAsia="宋体" w:cs="宋体"/>
          <w:spacing w:val="-6"/>
          <w:sz w:val="31"/>
          <w:szCs w:val="31"/>
        </w:rPr>
        <w:t xml:space="preserve">  </w:t>
      </w:r>
      <w:r>
        <w:rPr>
          <w:rFonts w:ascii="宋体" w:hAnsi="宋体" w:eastAsia="宋体" w:cs="宋体"/>
          <w:b/>
          <w:bCs/>
          <w:spacing w:val="-6"/>
          <w:sz w:val="31"/>
          <w:szCs w:val="31"/>
        </w:rPr>
        <w:t>商</w:t>
      </w:r>
      <w:r>
        <w:rPr>
          <w:rFonts w:ascii="宋体" w:hAnsi="宋体" w:eastAsia="宋体" w:cs="宋体"/>
          <w:spacing w:val="-6"/>
          <w:sz w:val="31"/>
          <w:szCs w:val="31"/>
        </w:rPr>
        <w:t xml:space="preserve">  </w:t>
      </w:r>
      <w:r>
        <w:rPr>
          <w:rFonts w:ascii="宋体" w:hAnsi="宋体" w:eastAsia="宋体" w:cs="宋体"/>
          <w:b/>
          <w:bCs/>
          <w:spacing w:val="-6"/>
          <w:sz w:val="31"/>
          <w:szCs w:val="31"/>
        </w:rPr>
        <w:t>行</w:t>
      </w:r>
      <w:r>
        <w:rPr>
          <w:rFonts w:ascii="宋体" w:hAnsi="宋体" w:eastAsia="宋体" w:cs="宋体"/>
          <w:spacing w:val="-6"/>
          <w:sz w:val="31"/>
          <w:szCs w:val="31"/>
        </w:rPr>
        <w:t xml:space="preserve">  </w:t>
      </w:r>
      <w:r>
        <w:rPr>
          <w:rFonts w:ascii="宋体" w:hAnsi="宋体" w:eastAsia="宋体" w:cs="宋体"/>
          <w:b/>
          <w:bCs/>
          <w:spacing w:val="-6"/>
          <w:sz w:val="31"/>
          <w:szCs w:val="31"/>
        </w:rPr>
        <w:t>政</w:t>
      </w:r>
      <w:r>
        <w:rPr>
          <w:rFonts w:ascii="宋体" w:hAnsi="宋体" w:eastAsia="宋体" w:cs="宋体"/>
          <w:spacing w:val="-6"/>
          <w:sz w:val="31"/>
          <w:szCs w:val="31"/>
        </w:rPr>
        <w:t xml:space="preserve">  </w:t>
      </w:r>
      <w:r>
        <w:rPr>
          <w:rFonts w:ascii="宋体" w:hAnsi="宋体" w:eastAsia="宋体" w:cs="宋体"/>
          <w:b/>
          <w:bCs/>
          <w:spacing w:val="-6"/>
          <w:sz w:val="31"/>
          <w:szCs w:val="31"/>
        </w:rPr>
        <w:t>管</w:t>
      </w:r>
      <w:r>
        <w:rPr>
          <w:rFonts w:ascii="宋体" w:hAnsi="宋体" w:eastAsia="宋体" w:cs="宋体"/>
          <w:spacing w:val="-6"/>
          <w:sz w:val="31"/>
          <w:szCs w:val="31"/>
        </w:rPr>
        <w:t xml:space="preserve">  </w:t>
      </w:r>
      <w:r>
        <w:rPr>
          <w:rFonts w:ascii="宋体" w:hAnsi="宋体" w:eastAsia="宋体" w:cs="宋体"/>
          <w:b/>
          <w:bCs/>
          <w:spacing w:val="-6"/>
          <w:sz w:val="31"/>
          <w:szCs w:val="31"/>
        </w:rPr>
        <w:t>理</w:t>
      </w:r>
      <w:r>
        <w:rPr>
          <w:rFonts w:ascii="宋体" w:hAnsi="宋体" w:eastAsia="宋体" w:cs="宋体"/>
          <w:spacing w:val="-6"/>
          <w:sz w:val="31"/>
          <w:szCs w:val="31"/>
        </w:rPr>
        <w:t xml:space="preserve">  </w:t>
      </w:r>
      <w:r>
        <w:rPr>
          <w:rFonts w:ascii="宋体" w:hAnsi="宋体" w:eastAsia="宋体" w:cs="宋体"/>
          <w:b/>
          <w:bCs/>
          <w:spacing w:val="-6"/>
          <w:sz w:val="31"/>
          <w:szCs w:val="31"/>
        </w:rPr>
        <w:t>总</w:t>
      </w:r>
    </w:p>
    <w:p w14:paraId="5B4F71E2">
      <w:pPr>
        <w:spacing w:line="225" w:lineRule="auto"/>
        <w:rPr>
          <w:rFonts w:ascii="宋体" w:hAnsi="宋体" w:eastAsia="宋体" w:cs="宋体"/>
          <w:sz w:val="31"/>
          <w:szCs w:val="31"/>
        </w:rPr>
        <w:sectPr>
          <w:footerReference r:id="rId70" w:type="default"/>
          <w:pgSz w:w="11906" w:h="16839"/>
          <w:pgMar w:top="1431" w:right="1785" w:bottom="1018" w:left="1712" w:header="0" w:footer="852" w:gutter="0"/>
          <w:cols w:space="720" w:num="1"/>
        </w:sectPr>
      </w:pPr>
    </w:p>
    <w:p w14:paraId="0C5AB0F4">
      <w:pPr>
        <w:pStyle w:val="2"/>
        <w:spacing w:line="312" w:lineRule="auto"/>
      </w:pPr>
    </w:p>
    <w:p w14:paraId="45D2137C">
      <w:pPr>
        <w:pStyle w:val="2"/>
        <w:spacing w:line="312" w:lineRule="auto"/>
      </w:pPr>
    </w:p>
    <w:p w14:paraId="74E7CCEA">
      <w:pPr>
        <w:spacing w:before="114" w:line="224" w:lineRule="auto"/>
        <w:ind w:left="2549"/>
        <w:outlineLvl w:val="1"/>
        <w:rPr>
          <w:rFonts w:ascii="宋体" w:hAnsi="宋体" w:eastAsia="宋体" w:cs="宋体"/>
          <w:sz w:val="35"/>
          <w:szCs w:val="35"/>
        </w:rPr>
      </w:pPr>
      <w:bookmarkStart w:id="277" w:name="bookmark188"/>
      <w:bookmarkEnd w:id="277"/>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合同协议书</w:t>
      </w:r>
    </w:p>
    <w:p w14:paraId="2277D6A9">
      <w:pPr>
        <w:pStyle w:val="2"/>
        <w:spacing w:line="271" w:lineRule="auto"/>
      </w:pPr>
    </w:p>
    <w:p w14:paraId="3DD09967">
      <w:pPr>
        <w:pStyle w:val="2"/>
        <w:spacing w:line="271" w:lineRule="auto"/>
      </w:pPr>
    </w:p>
    <w:p w14:paraId="1D70A8D1">
      <w:pPr>
        <w:spacing w:before="78" w:line="221" w:lineRule="auto"/>
        <w:ind w:left="23"/>
        <w:rPr>
          <w:rFonts w:ascii="仿宋" w:hAnsi="仿宋" w:eastAsia="仿宋" w:cs="仿宋"/>
          <w:sz w:val="24"/>
          <w:szCs w:val="24"/>
        </w:rPr>
      </w:pPr>
      <w:r>
        <w:rPr>
          <w:rFonts w:ascii="仿宋" w:hAnsi="仿宋" w:eastAsia="仿宋" w:cs="仿宋"/>
          <w:b/>
          <w:bCs/>
          <w:spacing w:val="-5"/>
          <w:sz w:val="24"/>
          <w:szCs w:val="24"/>
        </w:rPr>
        <w:t>发包人（全称</w:t>
      </w:r>
      <w:r>
        <w:rPr>
          <w:rFonts w:ascii="仿宋" w:hAnsi="仿宋" w:eastAsia="仿宋" w:cs="仿宋"/>
          <w:b/>
          <w:bCs/>
          <w:spacing w:val="-50"/>
          <w:sz w:val="24"/>
          <w:szCs w:val="24"/>
        </w:rPr>
        <w:t>）：</w:t>
      </w:r>
      <w:r>
        <w:rPr>
          <w:rFonts w:ascii="仿宋" w:hAnsi="仿宋" w:eastAsia="仿宋" w:cs="仿宋"/>
          <w:b/>
          <w:bCs/>
          <w:spacing w:val="-5"/>
          <w:sz w:val="24"/>
          <w:szCs w:val="24"/>
          <w:u w:val="single" w:color="auto"/>
        </w:rPr>
        <w:t>新安县教育体育局</w:t>
      </w:r>
    </w:p>
    <w:p w14:paraId="0BE29A02">
      <w:pPr>
        <w:spacing w:before="180" w:line="221" w:lineRule="auto"/>
        <w:ind w:left="16"/>
        <w:rPr>
          <w:rFonts w:ascii="仿宋" w:hAnsi="仿宋" w:eastAsia="仿宋" w:cs="仿宋"/>
          <w:sz w:val="24"/>
          <w:szCs w:val="24"/>
        </w:rPr>
      </w:pPr>
      <w:r>
        <w:rPr>
          <w:rFonts w:ascii="仿宋" w:hAnsi="仿宋" w:eastAsia="仿宋" w:cs="仿宋"/>
          <w:b/>
          <w:bCs/>
          <w:spacing w:val="-5"/>
          <w:sz w:val="24"/>
          <w:szCs w:val="24"/>
        </w:rPr>
        <w:t>承包人（全称</w:t>
      </w:r>
      <w:r>
        <w:rPr>
          <w:rFonts w:ascii="仿宋" w:hAnsi="仿宋" w:eastAsia="仿宋" w:cs="仿宋"/>
          <w:b/>
          <w:bCs/>
          <w:spacing w:val="-61"/>
          <w:sz w:val="24"/>
          <w:szCs w:val="24"/>
        </w:rPr>
        <w:t>）：</w:t>
      </w:r>
      <w:r>
        <w:rPr>
          <w:rFonts w:ascii="仿宋" w:hAnsi="仿宋" w:eastAsia="仿宋" w:cs="仿宋"/>
          <w:sz w:val="24"/>
          <w:szCs w:val="24"/>
          <w:u w:val="single" w:color="auto"/>
        </w:rPr>
        <w:t xml:space="preserve">                                        </w:t>
      </w:r>
    </w:p>
    <w:p w14:paraId="3362AC83">
      <w:pPr>
        <w:spacing w:before="178" w:line="345" w:lineRule="auto"/>
        <w:ind w:left="14" w:right="37" w:firstLine="482"/>
        <w:rPr>
          <w:rFonts w:ascii="仿宋" w:hAnsi="仿宋" w:eastAsia="仿宋" w:cs="仿宋"/>
          <w:sz w:val="24"/>
          <w:szCs w:val="24"/>
        </w:rPr>
      </w:pPr>
      <w:r>
        <w:rPr>
          <w:rFonts w:ascii="仿宋" w:hAnsi="仿宋" w:eastAsia="仿宋" w:cs="仿宋"/>
          <w:spacing w:val="-6"/>
          <w:sz w:val="24"/>
          <w:szCs w:val="24"/>
        </w:rPr>
        <w:t>根据《中华人民共和国民法典》《中华人民共和国建筑法》及有关法律规定，</w:t>
      </w:r>
      <w:r>
        <w:rPr>
          <w:rFonts w:ascii="仿宋" w:hAnsi="仿宋" w:eastAsia="仿宋" w:cs="仿宋"/>
          <w:spacing w:val="11"/>
          <w:sz w:val="24"/>
          <w:szCs w:val="24"/>
        </w:rPr>
        <w:t xml:space="preserve"> </w:t>
      </w:r>
      <w:r>
        <w:rPr>
          <w:rFonts w:ascii="仿宋" w:hAnsi="仿宋" w:eastAsia="仿宋" w:cs="仿宋"/>
          <w:spacing w:val="-4"/>
          <w:sz w:val="24"/>
          <w:szCs w:val="24"/>
        </w:rPr>
        <w:t>遵循平等、</w:t>
      </w:r>
      <w:r>
        <w:rPr>
          <w:rFonts w:ascii="仿宋" w:hAnsi="仿宋" w:eastAsia="仿宋" w:cs="仿宋"/>
          <w:spacing w:val="-48"/>
          <w:sz w:val="24"/>
          <w:szCs w:val="24"/>
        </w:rPr>
        <w:t xml:space="preserve"> </w:t>
      </w:r>
      <w:r>
        <w:rPr>
          <w:rFonts w:ascii="仿宋" w:hAnsi="仿宋" w:eastAsia="仿宋" w:cs="仿宋"/>
          <w:spacing w:val="-4"/>
          <w:sz w:val="24"/>
          <w:szCs w:val="24"/>
        </w:rPr>
        <w:t>自愿、公平和诚实信用的原则，双方就</w:t>
      </w:r>
    </w:p>
    <w:p w14:paraId="16977CED">
      <w:pPr>
        <w:tabs>
          <w:tab w:val="left" w:pos="135"/>
        </w:tabs>
        <w:spacing w:before="40" w:line="348" w:lineRule="auto"/>
        <w:ind w:left="15" w:hanging="15"/>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1"/>
          <w:sz w:val="24"/>
          <w:szCs w:val="24"/>
          <w:u w:val="single" w:color="auto"/>
        </w:rPr>
        <w:t xml:space="preserve">新安县教育体育局 </w:t>
      </w:r>
      <w:r>
        <w:rPr>
          <w:rFonts w:ascii="Times New Roman" w:hAnsi="Times New Roman" w:eastAsia="Times New Roman" w:cs="Times New Roman"/>
          <w:spacing w:val="-1"/>
          <w:sz w:val="24"/>
          <w:szCs w:val="24"/>
          <w:u w:val="single" w:color="auto"/>
        </w:rPr>
        <w:t xml:space="preserve">2024  </w:t>
      </w:r>
      <w:r>
        <w:rPr>
          <w:rFonts w:ascii="仿宋" w:hAnsi="仿宋" w:eastAsia="仿宋" w:cs="仿宋"/>
          <w:spacing w:val="-1"/>
          <w:sz w:val="24"/>
          <w:szCs w:val="24"/>
          <w:u w:val="single" w:color="auto"/>
        </w:rPr>
        <w:t>年校舍安全保障长效机制专项资金一期项目（实验初中</w:t>
      </w:r>
      <w:r>
        <w:rPr>
          <w:rFonts w:ascii="仿宋" w:hAnsi="仿宋" w:eastAsia="仿宋" w:cs="仿宋"/>
          <w:spacing w:val="6"/>
          <w:sz w:val="24"/>
          <w:szCs w:val="24"/>
        </w:rPr>
        <w:t xml:space="preserve"> </w:t>
      </w:r>
      <w:r>
        <w:rPr>
          <w:rFonts w:ascii="仿宋" w:hAnsi="仿宋" w:eastAsia="仿宋" w:cs="仿宋"/>
          <w:spacing w:val="2"/>
          <w:sz w:val="24"/>
          <w:szCs w:val="24"/>
          <w:u w:val="single" w:color="auto"/>
        </w:rPr>
        <w:t>和石寺镇上灯小学、磁涧镇南窑小学教学楼、餐厅修缮）项目（</w:t>
      </w:r>
      <w:r>
        <w:rPr>
          <w:rFonts w:ascii="仿宋" w:hAnsi="仿宋" w:eastAsia="仿宋" w:cs="仿宋"/>
          <w:spacing w:val="1"/>
          <w:sz w:val="24"/>
          <w:szCs w:val="24"/>
          <w:u w:val="single" w:color="auto"/>
        </w:rPr>
        <w:t xml:space="preserve">   标段） </w:t>
      </w:r>
      <w:r>
        <w:rPr>
          <w:rFonts w:ascii="仿宋" w:hAnsi="仿宋" w:eastAsia="仿宋" w:cs="仿宋"/>
          <w:spacing w:val="-98"/>
          <w:sz w:val="24"/>
          <w:szCs w:val="24"/>
        </w:rPr>
        <w:t xml:space="preserve"> </w:t>
      </w:r>
      <w:r>
        <w:rPr>
          <w:rFonts w:ascii="仿宋" w:hAnsi="仿宋" w:eastAsia="仿宋" w:cs="仿宋"/>
          <w:spacing w:val="1"/>
          <w:sz w:val="24"/>
          <w:szCs w:val="24"/>
        </w:rPr>
        <w:t>工程</w:t>
      </w:r>
      <w:r>
        <w:rPr>
          <w:rFonts w:ascii="仿宋" w:hAnsi="仿宋" w:eastAsia="仿宋" w:cs="仿宋"/>
          <w:sz w:val="24"/>
          <w:szCs w:val="24"/>
        </w:rPr>
        <w:t xml:space="preserve"> </w:t>
      </w:r>
      <w:r>
        <w:rPr>
          <w:rFonts w:ascii="仿宋" w:hAnsi="仿宋" w:eastAsia="仿宋" w:cs="仿宋"/>
          <w:spacing w:val="-1"/>
          <w:sz w:val="24"/>
          <w:szCs w:val="24"/>
        </w:rPr>
        <w:t>施工及有关事项协商一致，共同达成如下协议：</w:t>
      </w:r>
    </w:p>
    <w:p w14:paraId="1FF71440">
      <w:pPr>
        <w:spacing w:before="40" w:line="221" w:lineRule="auto"/>
        <w:ind w:left="13"/>
        <w:outlineLvl w:val="2"/>
        <w:rPr>
          <w:rFonts w:ascii="黑体" w:hAnsi="黑体" w:eastAsia="黑体" w:cs="黑体"/>
          <w:sz w:val="24"/>
          <w:szCs w:val="24"/>
        </w:rPr>
      </w:pPr>
      <w:bookmarkStart w:id="278" w:name="bookmark190"/>
      <w:bookmarkEnd w:id="278"/>
      <w:r>
        <w:rPr>
          <w:rFonts w:ascii="黑体" w:hAnsi="黑体" w:eastAsia="黑体" w:cs="黑体"/>
          <w:spacing w:val="-3"/>
          <w:sz w:val="24"/>
          <w:szCs w:val="24"/>
        </w:rPr>
        <w:t>一、工程概况</w:t>
      </w:r>
    </w:p>
    <w:p w14:paraId="73BE16BB">
      <w:pPr>
        <w:spacing w:before="26" w:line="343" w:lineRule="auto"/>
        <w:ind w:left="476" w:right="3209" w:firstLine="23"/>
        <w:rPr>
          <w:rFonts w:ascii="仿宋" w:hAnsi="仿宋" w:eastAsia="仿宋" w:cs="仿宋"/>
          <w:sz w:val="24"/>
          <w:szCs w:val="24"/>
        </w:rPr>
      </w:pPr>
      <w:r>
        <w:rPr>
          <w:rFonts w:ascii="Times New Roman" w:hAnsi="Times New Roman" w:eastAsia="Times New Roman" w:cs="Times New Roman"/>
          <w:spacing w:val="-5"/>
          <w:sz w:val="24"/>
          <w:szCs w:val="24"/>
        </w:rPr>
        <w:t>1.</w:t>
      </w:r>
      <w:r>
        <w:rPr>
          <w:rFonts w:ascii="仿宋" w:hAnsi="仿宋" w:eastAsia="仿宋" w:cs="仿宋"/>
          <w:spacing w:val="-5"/>
          <w:sz w:val="24"/>
          <w:szCs w:val="24"/>
        </w:rPr>
        <w:t>工程名称：</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Times New Roman" w:hAnsi="Times New Roman" w:eastAsia="Times New Roman" w:cs="Times New Roman"/>
          <w:spacing w:val="-1"/>
          <w:sz w:val="24"/>
          <w:szCs w:val="24"/>
        </w:rPr>
        <w:t>2.</w:t>
      </w:r>
      <w:r>
        <w:rPr>
          <w:rFonts w:ascii="仿宋" w:hAnsi="仿宋" w:eastAsia="仿宋" w:cs="仿宋"/>
          <w:spacing w:val="-1"/>
          <w:sz w:val="24"/>
          <w:szCs w:val="24"/>
        </w:rPr>
        <w:t>工程地点：</w:t>
      </w:r>
      <w:r>
        <w:rPr>
          <w:rFonts w:ascii="仿宋" w:hAnsi="仿宋" w:eastAsia="仿宋" w:cs="仿宋"/>
          <w:spacing w:val="-1"/>
          <w:sz w:val="24"/>
          <w:szCs w:val="24"/>
          <w:u w:val="single" w:color="auto"/>
        </w:rPr>
        <w:t xml:space="preserve">  新安县 </w:t>
      </w:r>
      <w:r>
        <w:rPr>
          <w:rFonts w:ascii="仿宋" w:hAnsi="仿宋" w:eastAsia="仿宋" w:cs="仿宋"/>
          <w:spacing w:val="-1"/>
          <w:sz w:val="24"/>
          <w:szCs w:val="24"/>
        </w:rPr>
        <w:t>。</w:t>
      </w:r>
    </w:p>
    <w:p w14:paraId="5651BF38">
      <w:pPr>
        <w:spacing w:before="41" w:line="343" w:lineRule="auto"/>
        <w:ind w:left="474" w:right="2009" w:firstLine="5"/>
        <w:rPr>
          <w:rFonts w:ascii="仿宋" w:hAnsi="仿宋" w:eastAsia="仿宋" w:cs="仿宋"/>
          <w:sz w:val="24"/>
          <w:szCs w:val="24"/>
        </w:rPr>
      </w:pPr>
      <w:r>
        <w:rPr>
          <w:rFonts w:ascii="Times New Roman" w:hAnsi="Times New Roman" w:eastAsia="Times New Roman" w:cs="Times New Roman"/>
          <w:spacing w:val="-4"/>
          <w:sz w:val="24"/>
          <w:szCs w:val="24"/>
        </w:rPr>
        <w:t>3.</w:t>
      </w:r>
      <w:r>
        <w:rPr>
          <w:rFonts w:ascii="仿宋" w:hAnsi="仿宋" w:eastAsia="仿宋" w:cs="仿宋"/>
          <w:spacing w:val="-4"/>
          <w:sz w:val="24"/>
          <w:szCs w:val="24"/>
        </w:rPr>
        <w:t>工程立项批准文号：</w:t>
      </w:r>
      <w:r>
        <w:rPr>
          <w:rFonts w:ascii="仿宋" w:hAnsi="仿宋" w:eastAsia="仿宋" w:cs="仿宋"/>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29"/>
          <w:sz w:val="24"/>
          <w:szCs w:val="24"/>
        </w:rPr>
        <w:t xml:space="preserve"> </w:t>
      </w:r>
      <w:r>
        <w:rPr>
          <w:rFonts w:ascii="仿宋" w:hAnsi="仿宋" w:eastAsia="仿宋" w:cs="仿宋"/>
          <w:spacing w:val="-3"/>
          <w:sz w:val="24"/>
          <w:szCs w:val="24"/>
        </w:rPr>
        <w:t>资金来源：</w:t>
      </w:r>
      <w:r>
        <w:rPr>
          <w:rFonts w:ascii="仿宋" w:hAnsi="仿宋" w:eastAsia="仿宋" w:cs="仿宋"/>
          <w:spacing w:val="-3"/>
          <w:sz w:val="24"/>
          <w:szCs w:val="24"/>
          <w:u w:val="single" w:color="auto"/>
        </w:rPr>
        <w:t>财政资金</w:t>
      </w:r>
      <w:r>
        <w:rPr>
          <w:rFonts w:ascii="仿宋" w:hAnsi="仿宋" w:eastAsia="仿宋" w:cs="仿宋"/>
          <w:spacing w:val="-3"/>
          <w:sz w:val="24"/>
          <w:szCs w:val="24"/>
        </w:rPr>
        <w:t>。</w:t>
      </w:r>
    </w:p>
    <w:p w14:paraId="2F5828A4">
      <w:pPr>
        <w:spacing w:before="42" w:line="222" w:lineRule="auto"/>
        <w:ind w:left="482"/>
        <w:rPr>
          <w:rFonts w:ascii="仿宋" w:hAnsi="仿宋" w:eastAsia="仿宋" w:cs="仿宋"/>
          <w:sz w:val="24"/>
          <w:szCs w:val="24"/>
        </w:rPr>
      </w:pPr>
      <w:r>
        <w:rPr>
          <w:rFonts w:ascii="Times New Roman" w:hAnsi="Times New Roman" w:eastAsia="Times New Roman" w:cs="Times New Roman"/>
          <w:sz w:val="24"/>
          <w:szCs w:val="24"/>
        </w:rPr>
        <w:t>5.</w:t>
      </w:r>
      <w:r>
        <w:rPr>
          <w:rFonts w:ascii="仿宋" w:hAnsi="仿宋" w:eastAsia="仿宋" w:cs="仿宋"/>
          <w:sz w:val="24"/>
          <w:szCs w:val="24"/>
        </w:rPr>
        <w:t>工程内容：</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5E0833F">
      <w:pPr>
        <w:spacing w:before="176" w:line="346" w:lineRule="auto"/>
        <w:ind w:left="481" w:right="2129" w:firstLine="4"/>
        <w:rPr>
          <w:rFonts w:ascii="仿宋" w:hAnsi="仿宋" w:eastAsia="仿宋" w:cs="仿宋"/>
          <w:sz w:val="24"/>
          <w:szCs w:val="24"/>
        </w:rPr>
      </w:pPr>
      <w:r>
        <w:rPr>
          <w:rFonts w:ascii="仿宋" w:hAnsi="仿宋" w:eastAsia="仿宋" w:cs="仿宋"/>
          <w:spacing w:val="-13"/>
          <w:sz w:val="24"/>
          <w:szCs w:val="24"/>
        </w:rPr>
        <w:t>群体工程应附《承包人承揽工程项目一览表》（附件</w:t>
      </w:r>
      <w:r>
        <w:rPr>
          <w:rFonts w:ascii="仿宋" w:hAnsi="仿宋" w:eastAsia="仿宋" w:cs="仿宋"/>
          <w:spacing w:val="-16"/>
          <w:sz w:val="24"/>
          <w:szCs w:val="24"/>
        </w:rPr>
        <w:t xml:space="preserve"> </w:t>
      </w:r>
      <w:r>
        <w:rPr>
          <w:rFonts w:ascii="Times New Roman" w:hAnsi="Times New Roman" w:eastAsia="Times New Roman" w:cs="Times New Roman"/>
          <w:spacing w:val="-13"/>
          <w:sz w:val="24"/>
          <w:szCs w:val="24"/>
        </w:rPr>
        <w:t>1</w:t>
      </w:r>
      <w:r>
        <w:rPr>
          <w:rFonts w:ascii="仿宋" w:hAnsi="仿宋" w:eastAsia="仿宋" w:cs="仿宋"/>
          <w:spacing w:val="-13"/>
          <w:sz w:val="24"/>
          <w:szCs w:val="24"/>
        </w:rPr>
        <w:t>）。</w:t>
      </w:r>
      <w:r>
        <w:rPr>
          <w:rFonts w:ascii="仿宋" w:hAnsi="仿宋" w:eastAsia="仿宋" w:cs="仿宋"/>
          <w:sz w:val="24"/>
          <w:szCs w:val="24"/>
        </w:rPr>
        <w:t xml:space="preserve"> </w:t>
      </w:r>
      <w:r>
        <w:rPr>
          <w:rFonts w:ascii="Times New Roman" w:hAnsi="Times New Roman" w:eastAsia="Times New Roman" w:cs="Times New Roman"/>
          <w:spacing w:val="-2"/>
          <w:sz w:val="24"/>
          <w:szCs w:val="24"/>
        </w:rPr>
        <w:t>6.</w:t>
      </w:r>
      <w:r>
        <w:rPr>
          <w:rFonts w:ascii="仿宋" w:hAnsi="仿宋" w:eastAsia="仿宋" w:cs="仿宋"/>
          <w:spacing w:val="-2"/>
          <w:sz w:val="24"/>
          <w:szCs w:val="24"/>
        </w:rPr>
        <w:t>工程承包范围：</w:t>
      </w:r>
    </w:p>
    <w:p w14:paraId="31CC8F92">
      <w:pPr>
        <w:pStyle w:val="2"/>
        <w:spacing w:line="246" w:lineRule="auto"/>
      </w:pPr>
    </w:p>
    <w:p w14:paraId="00805091">
      <w:pPr>
        <w:spacing w:line="12" w:lineRule="exact"/>
        <w:ind w:left="462"/>
      </w:pPr>
      <w:r>
        <w:drawing>
          <wp:inline distT="0" distB="0" distL="0" distR="0">
            <wp:extent cx="3733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3"/>
                    <a:stretch>
                      <a:fillRect/>
                    </a:stretch>
                  </pic:blipFill>
                  <pic:spPr>
                    <a:xfrm>
                      <a:off x="0" y="0"/>
                      <a:ext cx="3733800" cy="7619"/>
                    </a:xfrm>
                    <a:prstGeom prst="rect">
                      <a:avLst/>
                    </a:prstGeom>
                  </pic:spPr>
                </pic:pic>
              </a:graphicData>
            </a:graphic>
          </wp:inline>
        </w:drawing>
      </w:r>
    </w:p>
    <w:p w14:paraId="7E97ABDC">
      <w:pPr>
        <w:pStyle w:val="2"/>
        <w:spacing w:line="323" w:lineRule="auto"/>
      </w:pPr>
    </w:p>
    <w:p w14:paraId="47A81E58">
      <w:pPr>
        <w:tabs>
          <w:tab w:val="left" w:pos="6299"/>
        </w:tabs>
        <w:spacing w:before="26" w:line="171" w:lineRule="auto"/>
        <w:ind w:left="480"/>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15FB480B">
      <w:pPr>
        <w:spacing w:before="231" w:line="223" w:lineRule="auto"/>
        <w:ind w:left="13"/>
        <w:outlineLvl w:val="2"/>
        <w:rPr>
          <w:rFonts w:ascii="黑体" w:hAnsi="黑体" w:eastAsia="黑体" w:cs="黑体"/>
          <w:sz w:val="24"/>
          <w:szCs w:val="24"/>
        </w:rPr>
      </w:pPr>
      <w:bookmarkStart w:id="279" w:name="bookmark192"/>
      <w:bookmarkEnd w:id="279"/>
      <w:r>
        <w:rPr>
          <w:rFonts w:ascii="黑体" w:hAnsi="黑体" w:eastAsia="黑体" w:cs="黑体"/>
          <w:spacing w:val="-3"/>
          <w:sz w:val="24"/>
          <w:szCs w:val="24"/>
        </w:rPr>
        <w:t>二、合同工期</w:t>
      </w:r>
    </w:p>
    <w:p w14:paraId="1F9B4ACF">
      <w:pPr>
        <w:spacing w:before="23" w:line="345" w:lineRule="auto"/>
        <w:ind w:left="474" w:right="2801"/>
        <w:rPr>
          <w:rFonts w:ascii="仿宋" w:hAnsi="仿宋" w:eastAsia="仿宋" w:cs="仿宋"/>
          <w:sz w:val="24"/>
          <w:szCs w:val="24"/>
        </w:rPr>
      </w:pPr>
      <w:r>
        <w:rPr>
          <w:rFonts w:ascii="仿宋" w:hAnsi="仿宋" w:eastAsia="仿宋" w:cs="仿宋"/>
          <w:spacing w:val="-16"/>
          <w:sz w:val="24"/>
          <w:szCs w:val="24"/>
        </w:rPr>
        <w:t>计划开工日期：</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r>
        <w:rPr>
          <w:rFonts w:ascii="仿宋" w:hAnsi="仿宋" w:eastAsia="仿宋" w:cs="仿宋"/>
          <w:sz w:val="24"/>
          <w:szCs w:val="24"/>
        </w:rPr>
        <w:t xml:space="preserve"> </w:t>
      </w:r>
      <w:r>
        <w:rPr>
          <w:rFonts w:ascii="仿宋" w:hAnsi="仿宋" w:eastAsia="仿宋" w:cs="仿宋"/>
          <w:spacing w:val="-16"/>
          <w:sz w:val="24"/>
          <w:szCs w:val="24"/>
        </w:rPr>
        <w:t>计划竣工日期：</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151D622E">
      <w:pPr>
        <w:spacing w:before="35" w:line="345" w:lineRule="auto"/>
        <w:ind w:left="16" w:firstLine="464"/>
        <w:rPr>
          <w:rFonts w:ascii="仿宋" w:hAnsi="仿宋" w:eastAsia="仿宋" w:cs="仿宋"/>
          <w:sz w:val="24"/>
          <w:szCs w:val="24"/>
        </w:rPr>
      </w:pPr>
      <w:r>
        <w:rPr>
          <w:rFonts w:ascii="仿宋" w:hAnsi="仿宋" w:eastAsia="仿宋" w:cs="仿宋"/>
          <w:spacing w:val="-5"/>
          <w:sz w:val="24"/>
          <w:szCs w:val="24"/>
        </w:rPr>
        <w:t>工期总日历天数：</w:t>
      </w:r>
      <w:r>
        <w:rPr>
          <w:rFonts w:ascii="Times New Roman" w:hAnsi="Times New Roman" w:eastAsia="Times New Roman" w:cs="Times New Roman"/>
          <w:spacing w:val="-5"/>
          <w:sz w:val="24"/>
          <w:szCs w:val="24"/>
          <w:u w:val="single" w:color="auto"/>
        </w:rPr>
        <w:t xml:space="preserve">    60    </w:t>
      </w:r>
      <w:r>
        <w:rPr>
          <w:rFonts w:ascii="Times New Roman" w:hAnsi="Times New Roman" w:eastAsia="Times New Roman" w:cs="Times New Roman"/>
          <w:spacing w:val="-5"/>
          <w:sz w:val="24"/>
          <w:szCs w:val="24"/>
        </w:rPr>
        <w:t xml:space="preserve"> </w:t>
      </w:r>
      <w:r>
        <w:rPr>
          <w:rFonts w:ascii="仿宋" w:hAnsi="仿宋" w:eastAsia="仿宋" w:cs="仿宋"/>
          <w:spacing w:val="-5"/>
          <w:sz w:val="24"/>
          <w:szCs w:val="24"/>
        </w:rPr>
        <w:t>日历天。工期总日历天数与根据前述计划开竣工日期</w:t>
      </w:r>
      <w:r>
        <w:rPr>
          <w:rFonts w:ascii="仿宋" w:hAnsi="仿宋" w:eastAsia="仿宋" w:cs="仿宋"/>
          <w:spacing w:val="12"/>
          <w:sz w:val="24"/>
          <w:szCs w:val="24"/>
        </w:rPr>
        <w:t xml:space="preserve"> </w:t>
      </w:r>
      <w:r>
        <w:rPr>
          <w:rFonts w:ascii="仿宋" w:hAnsi="仿宋" w:eastAsia="仿宋" w:cs="仿宋"/>
          <w:spacing w:val="-1"/>
          <w:sz w:val="24"/>
          <w:szCs w:val="24"/>
        </w:rPr>
        <w:t>计算的工期天数不一致的，以工期总日历天数为准。</w:t>
      </w:r>
    </w:p>
    <w:p w14:paraId="0816C17A">
      <w:pPr>
        <w:spacing w:before="38" w:line="222" w:lineRule="auto"/>
        <w:ind w:left="14"/>
        <w:outlineLvl w:val="2"/>
        <w:rPr>
          <w:rFonts w:ascii="黑体" w:hAnsi="黑体" w:eastAsia="黑体" w:cs="黑体"/>
          <w:sz w:val="24"/>
          <w:szCs w:val="24"/>
        </w:rPr>
      </w:pPr>
      <w:bookmarkStart w:id="280" w:name="bookmark194"/>
      <w:bookmarkEnd w:id="280"/>
      <w:r>
        <w:rPr>
          <w:rFonts w:ascii="黑体" w:hAnsi="黑体" w:eastAsia="黑体" w:cs="黑体"/>
          <w:spacing w:val="-3"/>
          <w:sz w:val="24"/>
          <w:szCs w:val="24"/>
        </w:rPr>
        <w:t>三、质量标准</w:t>
      </w:r>
    </w:p>
    <w:p w14:paraId="2D8984E9">
      <w:pPr>
        <w:spacing w:before="22" w:line="221" w:lineRule="auto"/>
        <w:ind w:left="480"/>
        <w:rPr>
          <w:rFonts w:ascii="仿宋" w:hAnsi="仿宋" w:eastAsia="仿宋" w:cs="仿宋"/>
          <w:sz w:val="24"/>
          <w:szCs w:val="24"/>
        </w:rPr>
      </w:pPr>
      <w:r>
        <w:rPr>
          <w:rFonts w:ascii="仿宋" w:hAnsi="仿宋" w:eastAsia="仿宋" w:cs="仿宋"/>
          <w:spacing w:val="-5"/>
          <w:sz w:val="24"/>
          <w:szCs w:val="24"/>
        </w:rPr>
        <w:t>工程质量符合</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5"/>
          <w:sz w:val="24"/>
          <w:szCs w:val="24"/>
        </w:rPr>
        <w:t>标准。</w:t>
      </w:r>
    </w:p>
    <w:p w14:paraId="59226BB5">
      <w:pPr>
        <w:spacing w:before="178" w:line="222" w:lineRule="auto"/>
        <w:ind w:left="24"/>
        <w:outlineLvl w:val="2"/>
        <w:rPr>
          <w:rFonts w:ascii="黑体" w:hAnsi="黑体" w:eastAsia="黑体" w:cs="黑体"/>
          <w:sz w:val="24"/>
          <w:szCs w:val="24"/>
        </w:rPr>
      </w:pPr>
      <w:bookmarkStart w:id="281" w:name="bookmark196"/>
      <w:bookmarkEnd w:id="281"/>
      <w:r>
        <w:rPr>
          <w:rFonts w:ascii="黑体" w:hAnsi="黑体" w:eastAsia="黑体" w:cs="黑体"/>
          <w:spacing w:val="-2"/>
          <w:sz w:val="24"/>
          <w:szCs w:val="24"/>
        </w:rPr>
        <w:t>四、签约合同价与合同价格形式</w:t>
      </w:r>
    </w:p>
    <w:p w14:paraId="09CDB8FC">
      <w:pPr>
        <w:spacing w:before="25" w:line="222" w:lineRule="auto"/>
        <w:ind w:left="508"/>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签约合同价为：</w:t>
      </w:r>
    </w:p>
    <w:p w14:paraId="69E31208">
      <w:pPr>
        <w:spacing w:before="179" w:line="210" w:lineRule="auto"/>
        <w:ind w:left="620"/>
        <w:rPr>
          <w:rFonts w:ascii="仿宋" w:hAnsi="仿宋" w:eastAsia="仿宋" w:cs="仿宋"/>
          <w:sz w:val="24"/>
          <w:szCs w:val="24"/>
        </w:rPr>
      </w:pPr>
      <w:r>
        <w:rPr>
          <w:rFonts w:ascii="仿宋" w:hAnsi="仿宋" w:eastAsia="仿宋" w:cs="仿宋"/>
          <w:spacing w:val="-1"/>
          <w:sz w:val="24"/>
          <w:szCs w:val="24"/>
        </w:rPr>
        <w:t>人民币（大写）</w:t>
      </w:r>
      <w:r>
        <w:rPr>
          <w:rFonts w:ascii="仿宋" w:hAnsi="仿宋" w:eastAsia="仿宋" w:cs="仿宋"/>
          <w:spacing w:val="7"/>
          <w:sz w:val="24"/>
          <w:szCs w:val="24"/>
          <w:u w:val="single" w:color="auto"/>
        </w:rPr>
        <w:t xml:space="preserve">                </w:t>
      </w:r>
      <w:r>
        <w:rPr>
          <w:rFonts w:ascii="仿宋" w:hAnsi="仿宋" w:eastAsia="仿宋" w:cs="仿宋"/>
          <w:spacing w:val="-101"/>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40"/>
          <w:sz w:val="24"/>
          <w:szCs w:val="24"/>
        </w:rPr>
        <w:t xml:space="preserve"> </w:t>
      </w:r>
      <w:r>
        <w:rPr>
          <w:rFonts w:ascii="仿宋" w:hAnsi="仿宋" w:eastAsia="仿宋" w:cs="仿宋"/>
          <w:spacing w:val="-2"/>
          <w:sz w:val="24"/>
          <w:szCs w:val="24"/>
        </w:rPr>
        <w:t>元</w:t>
      </w:r>
      <w:r>
        <w:rPr>
          <w:rFonts w:ascii="Times New Roman" w:hAnsi="Times New Roman" w:eastAsia="Times New Roman" w:cs="Times New Roman"/>
          <w:spacing w:val="-2"/>
          <w:sz w:val="24"/>
          <w:szCs w:val="24"/>
        </w:rPr>
        <w:t>)</w:t>
      </w:r>
      <w:r>
        <w:rPr>
          <w:rFonts w:ascii="仿宋" w:hAnsi="仿宋" w:eastAsia="仿宋" w:cs="仿宋"/>
          <w:spacing w:val="-2"/>
          <w:sz w:val="24"/>
          <w:szCs w:val="24"/>
        </w:rPr>
        <w:t>；</w:t>
      </w:r>
    </w:p>
    <w:p w14:paraId="4C690DED">
      <w:pPr>
        <w:spacing w:line="210" w:lineRule="auto"/>
        <w:rPr>
          <w:rFonts w:ascii="仿宋" w:hAnsi="仿宋" w:eastAsia="仿宋" w:cs="仿宋"/>
          <w:sz w:val="24"/>
          <w:szCs w:val="24"/>
        </w:rPr>
        <w:sectPr>
          <w:footerReference r:id="rId71" w:type="default"/>
          <w:pgSz w:w="11906" w:h="16839"/>
          <w:pgMar w:top="1431" w:right="1701" w:bottom="1018" w:left="1701" w:header="0" w:footer="852" w:gutter="0"/>
          <w:cols w:space="720" w:num="1"/>
        </w:sectPr>
      </w:pPr>
    </w:p>
    <w:p w14:paraId="0A5C63F5">
      <w:pPr>
        <w:spacing w:before="192" w:line="222" w:lineRule="auto"/>
        <w:ind w:left="489"/>
        <w:rPr>
          <w:rFonts w:ascii="仿宋" w:hAnsi="仿宋" w:eastAsia="仿宋" w:cs="仿宋"/>
          <w:sz w:val="24"/>
          <w:szCs w:val="24"/>
        </w:rPr>
      </w:pPr>
      <w:r>
        <w:rPr>
          <w:rFonts w:ascii="仿宋" w:hAnsi="仿宋" w:eastAsia="仿宋" w:cs="仿宋"/>
          <w:spacing w:val="-6"/>
          <w:sz w:val="24"/>
          <w:szCs w:val="24"/>
        </w:rPr>
        <w:t>其中：</w:t>
      </w:r>
    </w:p>
    <w:p w14:paraId="2F991CA2">
      <w:pPr>
        <w:spacing w:before="176" w:line="224"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）安全文明施工费：</w:t>
      </w:r>
    </w:p>
    <w:p w14:paraId="0232AF21">
      <w:pPr>
        <w:spacing w:before="177" w:line="210" w:lineRule="auto"/>
        <w:ind w:left="1091"/>
        <w:rPr>
          <w:rFonts w:ascii="仿宋" w:hAnsi="仿宋" w:eastAsia="仿宋" w:cs="仿宋"/>
          <w:sz w:val="24"/>
          <w:szCs w:val="24"/>
        </w:rPr>
      </w:pPr>
      <w:r>
        <w:rPr>
          <w:rFonts w:ascii="仿宋" w:hAnsi="仿宋" w:eastAsia="仿宋" w:cs="仿宋"/>
          <w:spacing w:val="-2"/>
          <w:sz w:val="24"/>
          <w:szCs w:val="24"/>
        </w:rPr>
        <w:t>人民币（大写）</w:t>
      </w:r>
      <w:r>
        <w:rPr>
          <w:rFonts w:ascii="仿宋" w:hAnsi="仿宋" w:eastAsia="仿宋" w:cs="仿宋"/>
          <w:spacing w:val="-2"/>
          <w:sz w:val="24"/>
          <w:szCs w:val="24"/>
          <w:u w:val="single" w:color="auto"/>
        </w:rPr>
        <w:t xml:space="preserve">              </w:t>
      </w:r>
      <w:r>
        <w:rPr>
          <w:rFonts w:ascii="仿宋" w:hAnsi="仿宋" w:eastAsia="仿宋" w:cs="仿宋"/>
          <w:spacing w:val="11"/>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40"/>
          <w:sz w:val="24"/>
          <w:szCs w:val="24"/>
        </w:rPr>
        <w:t xml:space="preserve"> </w:t>
      </w:r>
      <w:r>
        <w:rPr>
          <w:rFonts w:ascii="仿宋" w:hAnsi="仿宋" w:eastAsia="仿宋" w:cs="仿宋"/>
          <w:spacing w:val="-3"/>
          <w:sz w:val="24"/>
          <w:szCs w:val="24"/>
        </w:rPr>
        <w:t>元</w:t>
      </w:r>
      <w:r>
        <w:rPr>
          <w:rFonts w:ascii="Times New Roman" w:hAnsi="Times New Roman" w:eastAsia="Times New Roman" w:cs="Times New Roman"/>
          <w:spacing w:val="-3"/>
          <w:sz w:val="24"/>
          <w:szCs w:val="24"/>
        </w:rPr>
        <w:t>)</w:t>
      </w:r>
      <w:r>
        <w:rPr>
          <w:rFonts w:ascii="仿宋" w:hAnsi="仿宋" w:eastAsia="仿宋" w:cs="仿宋"/>
          <w:spacing w:val="-3"/>
          <w:sz w:val="24"/>
          <w:szCs w:val="24"/>
        </w:rPr>
        <w:t>；</w:t>
      </w:r>
    </w:p>
    <w:p w14:paraId="6D878EC7">
      <w:pPr>
        <w:spacing w:before="192" w:line="220"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2</w:t>
      </w:r>
      <w:r>
        <w:rPr>
          <w:rFonts w:ascii="仿宋" w:hAnsi="仿宋" w:eastAsia="仿宋" w:cs="仿宋"/>
          <w:spacing w:val="-2"/>
          <w:sz w:val="24"/>
          <w:szCs w:val="24"/>
        </w:rPr>
        <w:t>）材料和工程设备暂估价金额：</w:t>
      </w:r>
    </w:p>
    <w:p w14:paraId="76007CDF">
      <w:pPr>
        <w:spacing w:before="181" w:line="212" w:lineRule="auto"/>
        <w:ind w:left="1091"/>
        <w:rPr>
          <w:rFonts w:ascii="仿宋" w:hAnsi="仿宋" w:eastAsia="仿宋" w:cs="仿宋"/>
          <w:sz w:val="24"/>
          <w:szCs w:val="24"/>
        </w:rPr>
      </w:pPr>
      <w:r>
        <w:rPr>
          <w:rFonts w:ascii="仿宋" w:hAnsi="仿宋" w:eastAsia="仿宋" w:cs="仿宋"/>
          <w:spacing w:val="-2"/>
          <w:sz w:val="24"/>
          <w:szCs w:val="24"/>
        </w:rPr>
        <w:t>人民币（大写）</w:t>
      </w:r>
      <w:r>
        <w:rPr>
          <w:rFonts w:ascii="仿宋" w:hAnsi="仿宋" w:eastAsia="仿宋" w:cs="仿宋"/>
          <w:spacing w:val="-2"/>
          <w:sz w:val="24"/>
          <w:szCs w:val="24"/>
          <w:u w:val="single" w:color="auto"/>
        </w:rPr>
        <w:t xml:space="preserve">              </w:t>
      </w:r>
      <w:r>
        <w:rPr>
          <w:rFonts w:ascii="仿宋" w:hAnsi="仿宋" w:eastAsia="仿宋" w:cs="仿宋"/>
          <w:spacing w:val="11"/>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40"/>
          <w:sz w:val="24"/>
          <w:szCs w:val="24"/>
        </w:rPr>
        <w:t xml:space="preserve"> </w:t>
      </w:r>
      <w:r>
        <w:rPr>
          <w:rFonts w:ascii="仿宋" w:hAnsi="仿宋" w:eastAsia="仿宋" w:cs="仿宋"/>
          <w:spacing w:val="-3"/>
          <w:sz w:val="24"/>
          <w:szCs w:val="24"/>
        </w:rPr>
        <w:t>元</w:t>
      </w:r>
      <w:r>
        <w:rPr>
          <w:rFonts w:ascii="Times New Roman" w:hAnsi="Times New Roman" w:eastAsia="Times New Roman" w:cs="Times New Roman"/>
          <w:spacing w:val="-3"/>
          <w:sz w:val="24"/>
          <w:szCs w:val="24"/>
        </w:rPr>
        <w:t>)</w:t>
      </w:r>
      <w:r>
        <w:rPr>
          <w:rFonts w:ascii="仿宋" w:hAnsi="仿宋" w:eastAsia="仿宋" w:cs="仿宋"/>
          <w:spacing w:val="-3"/>
          <w:sz w:val="24"/>
          <w:szCs w:val="24"/>
        </w:rPr>
        <w:t>；</w:t>
      </w:r>
    </w:p>
    <w:p w14:paraId="4D9C1527">
      <w:pPr>
        <w:spacing w:before="193" w:line="220"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3</w:t>
      </w:r>
      <w:r>
        <w:rPr>
          <w:rFonts w:ascii="仿宋" w:hAnsi="仿宋" w:eastAsia="仿宋" w:cs="仿宋"/>
          <w:spacing w:val="-2"/>
          <w:sz w:val="24"/>
          <w:szCs w:val="24"/>
        </w:rPr>
        <w:t>）专业工程暂估价金额：</w:t>
      </w:r>
    </w:p>
    <w:p w14:paraId="24C9CC14">
      <w:pPr>
        <w:spacing w:before="179" w:line="212" w:lineRule="auto"/>
        <w:ind w:left="1091"/>
        <w:rPr>
          <w:rFonts w:ascii="仿宋" w:hAnsi="仿宋" w:eastAsia="仿宋" w:cs="仿宋"/>
          <w:sz w:val="24"/>
          <w:szCs w:val="24"/>
        </w:rPr>
      </w:pPr>
      <w:r>
        <w:rPr>
          <w:rFonts w:ascii="仿宋" w:hAnsi="仿宋" w:eastAsia="仿宋" w:cs="仿宋"/>
          <w:spacing w:val="-2"/>
          <w:sz w:val="24"/>
          <w:szCs w:val="24"/>
        </w:rPr>
        <w:t>人民币（大写）</w:t>
      </w:r>
      <w:r>
        <w:rPr>
          <w:rFonts w:ascii="仿宋" w:hAnsi="仿宋" w:eastAsia="仿宋" w:cs="仿宋"/>
          <w:spacing w:val="-2"/>
          <w:sz w:val="24"/>
          <w:szCs w:val="24"/>
          <w:u w:val="single" w:color="auto"/>
        </w:rPr>
        <w:t xml:space="preserve">              </w:t>
      </w:r>
      <w:r>
        <w:rPr>
          <w:rFonts w:ascii="仿宋" w:hAnsi="仿宋" w:eastAsia="仿宋" w:cs="仿宋"/>
          <w:spacing w:val="11"/>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40"/>
          <w:sz w:val="24"/>
          <w:szCs w:val="24"/>
        </w:rPr>
        <w:t xml:space="preserve"> </w:t>
      </w:r>
      <w:r>
        <w:rPr>
          <w:rFonts w:ascii="仿宋" w:hAnsi="仿宋" w:eastAsia="仿宋" w:cs="仿宋"/>
          <w:spacing w:val="-3"/>
          <w:sz w:val="24"/>
          <w:szCs w:val="24"/>
        </w:rPr>
        <w:t>元</w:t>
      </w:r>
      <w:r>
        <w:rPr>
          <w:rFonts w:ascii="Times New Roman" w:hAnsi="Times New Roman" w:eastAsia="Times New Roman" w:cs="Times New Roman"/>
          <w:spacing w:val="-3"/>
          <w:sz w:val="24"/>
          <w:szCs w:val="24"/>
        </w:rPr>
        <w:t>)</w:t>
      </w:r>
      <w:r>
        <w:rPr>
          <w:rFonts w:ascii="仿宋" w:hAnsi="仿宋" w:eastAsia="仿宋" w:cs="仿宋"/>
          <w:spacing w:val="-3"/>
          <w:sz w:val="24"/>
          <w:szCs w:val="24"/>
        </w:rPr>
        <w:t>；</w:t>
      </w:r>
    </w:p>
    <w:p w14:paraId="716F501A">
      <w:pPr>
        <w:spacing w:before="193" w:line="222" w:lineRule="auto"/>
        <w:ind w:left="492"/>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4</w:t>
      </w:r>
      <w:r>
        <w:rPr>
          <w:rFonts w:ascii="仿宋" w:hAnsi="仿宋" w:eastAsia="仿宋" w:cs="仿宋"/>
          <w:spacing w:val="-3"/>
          <w:sz w:val="24"/>
          <w:szCs w:val="24"/>
        </w:rPr>
        <w:t>）暂列金额：</w:t>
      </w:r>
    </w:p>
    <w:p w14:paraId="747F60BD">
      <w:pPr>
        <w:spacing w:before="177" w:line="336" w:lineRule="auto"/>
        <w:ind w:left="476" w:right="2021" w:firstLine="614"/>
        <w:rPr>
          <w:rFonts w:ascii="仿宋" w:hAnsi="仿宋" w:eastAsia="仿宋" w:cs="仿宋"/>
          <w:sz w:val="24"/>
          <w:szCs w:val="24"/>
        </w:rPr>
      </w:pPr>
      <w:r>
        <w:rPr>
          <w:rFonts w:ascii="仿宋" w:hAnsi="仿宋" w:eastAsia="仿宋" w:cs="仿宋"/>
          <w:spacing w:val="-6"/>
          <w:sz w:val="24"/>
          <w:szCs w:val="24"/>
        </w:rPr>
        <w:t>人民币（大写）</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 xml:space="preserve">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36"/>
          <w:sz w:val="24"/>
          <w:szCs w:val="24"/>
        </w:rPr>
        <w:t xml:space="preserve"> </w:t>
      </w:r>
      <w:r>
        <w:rPr>
          <w:rFonts w:ascii="仿宋" w:hAnsi="仿宋" w:eastAsia="仿宋" w:cs="仿宋"/>
          <w:spacing w:val="-6"/>
          <w:sz w:val="24"/>
          <w:szCs w:val="24"/>
        </w:rPr>
        <w:t>元</w:t>
      </w:r>
      <w:r>
        <w:rPr>
          <w:rFonts w:ascii="Times New Roman" w:hAnsi="Times New Roman" w:eastAsia="Times New Roman" w:cs="Times New Roman"/>
          <w:spacing w:val="-6"/>
          <w:sz w:val="24"/>
          <w:szCs w:val="24"/>
        </w:rPr>
        <w:t>)</w:t>
      </w:r>
      <w:r>
        <w:rPr>
          <w:rFonts w:ascii="仿宋" w:hAnsi="仿宋" w:eastAsia="仿宋" w:cs="仿宋"/>
          <w:spacing w:val="-6"/>
          <w:sz w:val="24"/>
          <w:szCs w:val="24"/>
        </w:rPr>
        <w:t>。</w:t>
      </w:r>
      <w:r>
        <w:rPr>
          <w:rFonts w:ascii="仿宋" w:hAnsi="仿宋" w:eastAsia="仿宋" w:cs="仿宋"/>
          <w:sz w:val="24"/>
          <w:szCs w:val="24"/>
        </w:rPr>
        <w:t xml:space="preserve"> </w:t>
      </w:r>
      <w:r>
        <w:rPr>
          <w:rFonts w:ascii="Times New Roman" w:hAnsi="Times New Roman" w:eastAsia="Times New Roman" w:cs="Times New Roman"/>
          <w:sz w:val="24"/>
          <w:szCs w:val="24"/>
        </w:rPr>
        <w:t>2.</w:t>
      </w:r>
      <w:r>
        <w:rPr>
          <w:rFonts w:ascii="仿宋" w:hAnsi="仿宋" w:eastAsia="仿宋" w:cs="仿宋"/>
          <w:sz w:val="24"/>
          <w:szCs w:val="24"/>
        </w:rPr>
        <w:t>合同价格形式：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20D4390">
      <w:pPr>
        <w:spacing w:before="59" w:line="222" w:lineRule="auto"/>
        <w:ind w:left="7"/>
        <w:outlineLvl w:val="2"/>
        <w:rPr>
          <w:rFonts w:ascii="黑体" w:hAnsi="黑体" w:eastAsia="黑体" w:cs="黑体"/>
          <w:sz w:val="24"/>
          <w:szCs w:val="24"/>
        </w:rPr>
      </w:pPr>
      <w:bookmarkStart w:id="282" w:name="bookmark198"/>
      <w:bookmarkEnd w:id="282"/>
      <w:r>
        <w:rPr>
          <w:rFonts w:ascii="黑体" w:hAnsi="黑体" w:eastAsia="黑体" w:cs="黑体"/>
          <w:spacing w:val="-3"/>
          <w:sz w:val="24"/>
          <w:szCs w:val="24"/>
        </w:rPr>
        <w:t>五、项目经理</w:t>
      </w:r>
    </w:p>
    <w:p w14:paraId="09394854">
      <w:pPr>
        <w:spacing w:before="24" w:line="224" w:lineRule="auto"/>
        <w:ind w:left="487"/>
        <w:rPr>
          <w:rFonts w:ascii="仿宋" w:hAnsi="仿宋" w:eastAsia="仿宋" w:cs="仿宋"/>
          <w:sz w:val="24"/>
          <w:szCs w:val="24"/>
        </w:rPr>
      </w:pPr>
      <w:r>
        <w:rPr>
          <w:rFonts w:ascii="仿宋" w:hAnsi="仿宋" w:eastAsia="仿宋" w:cs="仿宋"/>
          <w:sz w:val="24"/>
          <w:szCs w:val="24"/>
        </w:rPr>
        <w:t>承包人项目经理：</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D4A3122">
      <w:pPr>
        <w:spacing w:before="174" w:line="222" w:lineRule="auto"/>
        <w:ind w:left="8"/>
        <w:outlineLvl w:val="2"/>
        <w:rPr>
          <w:rFonts w:ascii="黑体" w:hAnsi="黑体" w:eastAsia="黑体" w:cs="黑体"/>
          <w:sz w:val="24"/>
          <w:szCs w:val="24"/>
        </w:rPr>
      </w:pPr>
      <w:bookmarkStart w:id="283" w:name="bookmark200"/>
      <w:bookmarkEnd w:id="283"/>
      <w:r>
        <w:rPr>
          <w:rFonts w:ascii="黑体" w:hAnsi="黑体" w:eastAsia="黑体" w:cs="黑体"/>
          <w:spacing w:val="-3"/>
          <w:sz w:val="24"/>
          <w:szCs w:val="24"/>
        </w:rPr>
        <w:t>六、合同文件构成</w:t>
      </w:r>
    </w:p>
    <w:p w14:paraId="6C3D9E7F">
      <w:pPr>
        <w:spacing w:before="24" w:line="222" w:lineRule="auto"/>
        <w:ind w:left="488"/>
        <w:rPr>
          <w:rFonts w:ascii="仿宋" w:hAnsi="仿宋" w:eastAsia="仿宋" w:cs="仿宋"/>
          <w:sz w:val="24"/>
          <w:szCs w:val="24"/>
        </w:rPr>
      </w:pPr>
      <w:r>
        <w:rPr>
          <w:rFonts w:ascii="仿宋" w:hAnsi="仿宋" w:eastAsia="仿宋" w:cs="仿宋"/>
          <w:spacing w:val="-1"/>
          <w:sz w:val="24"/>
          <w:szCs w:val="24"/>
        </w:rPr>
        <w:t>本协议书与下列文件一起构成合同文件：</w:t>
      </w:r>
    </w:p>
    <w:p w14:paraId="083BEACE">
      <w:pPr>
        <w:spacing w:before="180" w:line="222"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）中标通知书（如果有</w:t>
      </w:r>
      <w:r>
        <w:rPr>
          <w:rFonts w:ascii="仿宋" w:hAnsi="仿宋" w:eastAsia="仿宋" w:cs="仿宋"/>
          <w:spacing w:val="-43"/>
          <w:sz w:val="24"/>
          <w:szCs w:val="24"/>
        </w:rPr>
        <w:t>）；</w:t>
      </w:r>
    </w:p>
    <w:p w14:paraId="7CE841D9">
      <w:pPr>
        <w:spacing w:before="177" w:line="222"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2</w:t>
      </w:r>
      <w:r>
        <w:rPr>
          <w:rFonts w:ascii="仿宋" w:hAnsi="仿宋" w:eastAsia="仿宋" w:cs="仿宋"/>
          <w:spacing w:val="-2"/>
          <w:sz w:val="24"/>
          <w:szCs w:val="24"/>
        </w:rPr>
        <w:t>）投标函及其附录（如果有</w:t>
      </w:r>
      <w:r>
        <w:rPr>
          <w:rFonts w:ascii="仿宋" w:hAnsi="仿宋" w:eastAsia="仿宋" w:cs="仿宋"/>
          <w:spacing w:val="-41"/>
          <w:sz w:val="24"/>
          <w:szCs w:val="24"/>
        </w:rPr>
        <w:t>）；</w:t>
      </w:r>
    </w:p>
    <w:p w14:paraId="1C501D3D">
      <w:pPr>
        <w:spacing w:before="179" w:line="222"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3</w:t>
      </w:r>
      <w:r>
        <w:rPr>
          <w:rFonts w:ascii="仿宋" w:hAnsi="仿宋" w:eastAsia="仿宋" w:cs="仿宋"/>
          <w:spacing w:val="-2"/>
          <w:sz w:val="24"/>
          <w:szCs w:val="24"/>
        </w:rPr>
        <w:t>）专用合同条款及其附件；</w:t>
      </w:r>
    </w:p>
    <w:p w14:paraId="6E037281">
      <w:pPr>
        <w:spacing w:before="177" w:line="222" w:lineRule="auto"/>
        <w:ind w:left="492"/>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4</w:t>
      </w:r>
      <w:r>
        <w:rPr>
          <w:rFonts w:ascii="仿宋" w:hAnsi="仿宋" w:eastAsia="仿宋" w:cs="仿宋"/>
          <w:spacing w:val="-3"/>
          <w:sz w:val="24"/>
          <w:szCs w:val="24"/>
        </w:rPr>
        <w:t>）通用合同条款；</w:t>
      </w:r>
    </w:p>
    <w:p w14:paraId="175B201F">
      <w:pPr>
        <w:spacing w:before="180" w:line="222"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5</w:t>
      </w:r>
      <w:r>
        <w:rPr>
          <w:rFonts w:ascii="仿宋" w:hAnsi="仿宋" w:eastAsia="仿宋" w:cs="仿宋"/>
          <w:spacing w:val="-2"/>
          <w:sz w:val="24"/>
          <w:szCs w:val="24"/>
        </w:rPr>
        <w:t>）技术标准和要求；</w:t>
      </w:r>
    </w:p>
    <w:p w14:paraId="216C2FEA">
      <w:pPr>
        <w:spacing w:before="177" w:line="222" w:lineRule="auto"/>
        <w:ind w:left="492"/>
        <w:rPr>
          <w:rFonts w:ascii="仿宋" w:hAnsi="仿宋" w:eastAsia="仿宋" w:cs="仿宋"/>
          <w:sz w:val="24"/>
          <w:szCs w:val="24"/>
        </w:rPr>
      </w:pPr>
      <w:r>
        <w:rPr>
          <w:rFonts w:ascii="仿宋" w:hAnsi="仿宋" w:eastAsia="仿宋" w:cs="仿宋"/>
          <w:spacing w:val="-4"/>
          <w:sz w:val="24"/>
          <w:szCs w:val="24"/>
        </w:rPr>
        <w:t>（</w:t>
      </w:r>
      <w:r>
        <w:rPr>
          <w:rFonts w:ascii="Times New Roman" w:hAnsi="Times New Roman" w:eastAsia="Times New Roman" w:cs="Times New Roman"/>
          <w:spacing w:val="-4"/>
          <w:sz w:val="24"/>
          <w:szCs w:val="24"/>
        </w:rPr>
        <w:t>6</w:t>
      </w:r>
      <w:r>
        <w:rPr>
          <w:rFonts w:ascii="仿宋" w:hAnsi="仿宋" w:eastAsia="仿宋" w:cs="仿宋"/>
          <w:spacing w:val="-4"/>
          <w:sz w:val="24"/>
          <w:szCs w:val="24"/>
        </w:rPr>
        <w:t>）图纸；</w:t>
      </w:r>
    </w:p>
    <w:p w14:paraId="7409D4F2">
      <w:pPr>
        <w:spacing w:before="178" w:line="221" w:lineRule="auto"/>
        <w:ind w:left="492"/>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7</w:t>
      </w:r>
      <w:r>
        <w:rPr>
          <w:rFonts w:ascii="仿宋" w:hAnsi="仿宋" w:eastAsia="仿宋" w:cs="仿宋"/>
          <w:spacing w:val="-2"/>
          <w:sz w:val="24"/>
          <w:szCs w:val="24"/>
        </w:rPr>
        <w:t>）已标价工程量清单或预算书；</w:t>
      </w:r>
    </w:p>
    <w:p w14:paraId="7797D1D9">
      <w:pPr>
        <w:spacing w:before="178" w:line="222" w:lineRule="auto"/>
        <w:ind w:left="492"/>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8</w:t>
      </w:r>
      <w:r>
        <w:rPr>
          <w:rFonts w:ascii="仿宋" w:hAnsi="仿宋" w:eastAsia="仿宋" w:cs="仿宋"/>
          <w:spacing w:val="-3"/>
          <w:sz w:val="24"/>
          <w:szCs w:val="24"/>
        </w:rPr>
        <w:t>）其他合同文件。</w:t>
      </w:r>
    </w:p>
    <w:p w14:paraId="19238AAD">
      <w:pPr>
        <w:spacing w:before="181" w:line="344" w:lineRule="auto"/>
        <w:ind w:left="10" w:right="343" w:firstLine="479"/>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在合同订立及履行过程中形成的与合同有关的文件均构成合同文件组成部</w:t>
      </w:r>
      <w:r>
        <w:rPr>
          <w:rFonts w:ascii="仿宋" w:hAnsi="仿宋" w:eastAsia="仿宋" w:cs="仿宋"/>
          <w:spacing w:val="13"/>
          <w:sz w:val="24"/>
          <w:szCs w:val="24"/>
        </w:rPr>
        <w:t xml:space="preserve"> </w:t>
      </w:r>
      <w:r>
        <w:rPr>
          <w:rFonts w:ascii="仿宋" w:hAnsi="仿宋" w:eastAsia="仿宋" w:cs="仿宋"/>
          <w:spacing w:val="-10"/>
          <w:sz w:val="24"/>
          <w:szCs w:val="24"/>
        </w:rPr>
        <w:t>分。</w:t>
      </w:r>
    </w:p>
    <w:p w14:paraId="3D49DC16">
      <w:pPr>
        <w:spacing w:before="39" w:line="349" w:lineRule="auto"/>
        <w:ind w:left="7" w:right="103" w:firstLine="481"/>
        <w:jc w:val="both"/>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w:t>
      </w:r>
      <w:r>
        <w:rPr>
          <w:rFonts w:ascii="仿宋" w:hAnsi="仿宋" w:eastAsia="仿宋" w:cs="仿宋"/>
          <w:spacing w:val="14"/>
          <w:sz w:val="24"/>
          <w:szCs w:val="24"/>
        </w:rPr>
        <w:t xml:space="preserve"> </w:t>
      </w:r>
      <w:r>
        <w:rPr>
          <w:rFonts w:ascii="仿宋" w:hAnsi="仿宋" w:eastAsia="仿宋" w:cs="仿宋"/>
          <w:spacing w:val="-1"/>
          <w:sz w:val="24"/>
          <w:szCs w:val="24"/>
        </w:rPr>
        <w:t>于同一类内容的文件，应以最新签署的为准。专用合同条款及其附件须经合同当</w:t>
      </w:r>
      <w:r>
        <w:rPr>
          <w:rFonts w:ascii="仿宋" w:hAnsi="仿宋" w:eastAsia="仿宋" w:cs="仿宋"/>
          <w:spacing w:val="18"/>
          <w:sz w:val="24"/>
          <w:szCs w:val="24"/>
        </w:rPr>
        <w:t xml:space="preserve"> </w:t>
      </w:r>
      <w:r>
        <w:rPr>
          <w:rFonts w:ascii="仿宋" w:hAnsi="仿宋" w:eastAsia="仿宋" w:cs="仿宋"/>
          <w:spacing w:val="-2"/>
          <w:sz w:val="24"/>
          <w:szCs w:val="24"/>
        </w:rPr>
        <w:t>事人签字或盖章。</w:t>
      </w:r>
    </w:p>
    <w:p w14:paraId="41ECB2F3">
      <w:pPr>
        <w:spacing w:before="40" w:line="222" w:lineRule="auto"/>
        <w:outlineLvl w:val="2"/>
        <w:rPr>
          <w:rFonts w:ascii="黑体" w:hAnsi="黑体" w:eastAsia="黑体" w:cs="黑体"/>
          <w:sz w:val="24"/>
          <w:szCs w:val="24"/>
        </w:rPr>
      </w:pPr>
      <w:bookmarkStart w:id="284" w:name="bookmark202"/>
      <w:bookmarkEnd w:id="284"/>
      <w:r>
        <w:rPr>
          <w:rFonts w:ascii="黑体" w:hAnsi="黑体" w:eastAsia="黑体" w:cs="黑体"/>
          <w:spacing w:val="-3"/>
          <w:sz w:val="24"/>
          <w:szCs w:val="24"/>
        </w:rPr>
        <w:t>七、承诺</w:t>
      </w:r>
    </w:p>
    <w:p w14:paraId="5A1A2CF5">
      <w:pPr>
        <w:spacing w:before="22" w:line="345" w:lineRule="auto"/>
        <w:ind w:left="9" w:firstLine="490"/>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发包人承诺按照法律规定履行项目审批手续、筹集工程建设资金并按照合同</w:t>
      </w:r>
      <w:r>
        <w:rPr>
          <w:rFonts w:ascii="仿宋" w:hAnsi="仿宋" w:eastAsia="仿宋" w:cs="仿宋"/>
          <w:sz w:val="24"/>
          <w:szCs w:val="24"/>
        </w:rPr>
        <w:t xml:space="preserve"> </w:t>
      </w:r>
      <w:r>
        <w:rPr>
          <w:rFonts w:ascii="仿宋" w:hAnsi="仿宋" w:eastAsia="仿宋" w:cs="仿宋"/>
          <w:spacing w:val="-2"/>
          <w:sz w:val="24"/>
          <w:szCs w:val="24"/>
        </w:rPr>
        <w:t>约定的期限和方式支付合同价款。</w:t>
      </w:r>
    </w:p>
    <w:p w14:paraId="60EE0B8A">
      <w:pPr>
        <w:spacing w:line="345" w:lineRule="auto"/>
        <w:rPr>
          <w:rFonts w:ascii="仿宋" w:hAnsi="仿宋" w:eastAsia="仿宋" w:cs="仿宋"/>
          <w:sz w:val="24"/>
          <w:szCs w:val="24"/>
        </w:rPr>
        <w:sectPr>
          <w:footerReference r:id="rId72" w:type="default"/>
          <w:pgSz w:w="11906" w:h="16839"/>
          <w:pgMar w:top="1431" w:right="1701" w:bottom="1018" w:left="1710" w:header="0" w:footer="852" w:gutter="0"/>
          <w:cols w:space="720" w:num="1"/>
        </w:sectPr>
      </w:pPr>
    </w:p>
    <w:p w14:paraId="1DA057D7">
      <w:pPr>
        <w:spacing w:before="194" w:line="349" w:lineRule="auto"/>
        <w:ind w:left="6" w:right="83" w:firstLine="469"/>
        <w:jc w:val="both"/>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承包人承诺按照法律规定及合同约定组织完成</w:t>
      </w:r>
      <w:r>
        <w:rPr>
          <w:rFonts w:ascii="仿宋" w:hAnsi="仿宋" w:eastAsia="仿宋" w:cs="仿宋"/>
          <w:spacing w:val="-3"/>
          <w:sz w:val="24"/>
          <w:szCs w:val="24"/>
        </w:rPr>
        <w:t>工程施工，确保工程质量和安</w:t>
      </w:r>
      <w:r>
        <w:rPr>
          <w:rFonts w:ascii="仿宋" w:hAnsi="仿宋" w:eastAsia="仿宋" w:cs="仿宋"/>
          <w:sz w:val="24"/>
          <w:szCs w:val="24"/>
        </w:rPr>
        <w:t xml:space="preserve"> </w:t>
      </w:r>
      <w:r>
        <w:rPr>
          <w:rFonts w:ascii="仿宋" w:hAnsi="仿宋" w:eastAsia="仿宋" w:cs="仿宋"/>
          <w:spacing w:val="2"/>
          <w:sz w:val="24"/>
          <w:szCs w:val="24"/>
        </w:rPr>
        <w:t>全，不进行转包及违法分包，并在缺陷责任期及保修期内承担相应的工程维修责</w:t>
      </w:r>
      <w:r>
        <w:rPr>
          <w:rFonts w:ascii="仿宋" w:hAnsi="仿宋" w:eastAsia="仿宋" w:cs="仿宋"/>
          <w:spacing w:val="16"/>
          <w:sz w:val="24"/>
          <w:szCs w:val="24"/>
        </w:rPr>
        <w:t xml:space="preserve"> </w:t>
      </w:r>
      <w:r>
        <w:rPr>
          <w:rFonts w:ascii="仿宋" w:hAnsi="仿宋" w:eastAsia="仿宋" w:cs="仿宋"/>
          <w:spacing w:val="-8"/>
          <w:sz w:val="24"/>
          <w:szCs w:val="24"/>
        </w:rPr>
        <w:t>任。</w:t>
      </w:r>
    </w:p>
    <w:p w14:paraId="3A254F5A">
      <w:pPr>
        <w:spacing w:before="36" w:line="344" w:lineRule="auto"/>
        <w:ind w:left="8" w:right="83" w:firstLine="472"/>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发包人和承包人通过招投标形式签订合同的，双方理解并承诺不再就同一工</w:t>
      </w:r>
      <w:r>
        <w:rPr>
          <w:rFonts w:ascii="仿宋" w:hAnsi="仿宋" w:eastAsia="仿宋" w:cs="仿宋"/>
          <w:spacing w:val="17"/>
          <w:sz w:val="24"/>
          <w:szCs w:val="24"/>
        </w:rPr>
        <w:t xml:space="preserve"> </w:t>
      </w:r>
      <w:r>
        <w:rPr>
          <w:rFonts w:ascii="仿宋" w:hAnsi="仿宋" w:eastAsia="仿宋" w:cs="仿宋"/>
          <w:spacing w:val="-1"/>
          <w:sz w:val="24"/>
          <w:szCs w:val="24"/>
        </w:rPr>
        <w:t>程另行签订与合同实质性内容相背离的协议。</w:t>
      </w:r>
    </w:p>
    <w:p w14:paraId="56538960">
      <w:pPr>
        <w:spacing w:before="41" w:line="222" w:lineRule="auto"/>
        <w:outlineLvl w:val="2"/>
        <w:rPr>
          <w:rFonts w:ascii="黑体" w:hAnsi="黑体" w:eastAsia="黑体" w:cs="黑体"/>
          <w:sz w:val="24"/>
          <w:szCs w:val="24"/>
        </w:rPr>
      </w:pPr>
      <w:bookmarkStart w:id="285" w:name="bookmark206"/>
      <w:bookmarkEnd w:id="285"/>
      <w:bookmarkStart w:id="286" w:name="bookmark204"/>
      <w:bookmarkEnd w:id="286"/>
      <w:r>
        <w:rPr>
          <w:rFonts w:ascii="黑体" w:hAnsi="黑体" w:eastAsia="黑体" w:cs="黑体"/>
          <w:b/>
          <w:bCs/>
          <w:spacing w:val="-4"/>
          <w:sz w:val="24"/>
          <w:szCs w:val="24"/>
        </w:rPr>
        <w:t>八、词语含义</w:t>
      </w:r>
    </w:p>
    <w:p w14:paraId="4D9194C6">
      <w:pPr>
        <w:spacing w:before="176" w:line="222" w:lineRule="auto"/>
        <w:ind w:left="487"/>
        <w:rPr>
          <w:rFonts w:ascii="仿宋" w:hAnsi="仿宋" w:eastAsia="仿宋" w:cs="仿宋"/>
          <w:sz w:val="24"/>
          <w:szCs w:val="24"/>
        </w:rPr>
      </w:pPr>
      <w:r>
        <w:rPr>
          <w:rFonts w:ascii="仿宋" w:hAnsi="仿宋" w:eastAsia="仿宋" w:cs="仿宋"/>
          <w:spacing w:val="-1"/>
          <w:sz w:val="24"/>
          <w:szCs w:val="24"/>
        </w:rPr>
        <w:t>本协议书中词语含义与第二部分通用合同条款中赋予的含义相同。</w:t>
      </w:r>
    </w:p>
    <w:p w14:paraId="593603C5">
      <w:pPr>
        <w:spacing w:before="179" w:line="223" w:lineRule="auto"/>
        <w:ind w:left="5"/>
        <w:outlineLvl w:val="2"/>
        <w:rPr>
          <w:rFonts w:ascii="黑体" w:hAnsi="黑体" w:eastAsia="黑体" w:cs="黑体"/>
          <w:sz w:val="24"/>
          <w:szCs w:val="24"/>
        </w:rPr>
      </w:pPr>
      <w:r>
        <w:rPr>
          <w:rFonts w:ascii="黑体" w:hAnsi="黑体" w:eastAsia="黑体" w:cs="黑体"/>
          <w:spacing w:val="-3"/>
          <w:sz w:val="24"/>
          <w:szCs w:val="24"/>
        </w:rPr>
        <w:t>九、签订时间</w:t>
      </w:r>
    </w:p>
    <w:p w14:paraId="2FABA51B">
      <w:pPr>
        <w:spacing w:before="20" w:line="222" w:lineRule="auto"/>
        <w:ind w:left="487"/>
        <w:rPr>
          <w:rFonts w:ascii="仿宋" w:hAnsi="仿宋" w:eastAsia="仿宋" w:cs="仿宋"/>
          <w:sz w:val="24"/>
          <w:szCs w:val="24"/>
        </w:rPr>
      </w:pPr>
      <w:r>
        <w:rPr>
          <w:rFonts w:ascii="仿宋" w:hAnsi="仿宋" w:eastAsia="仿宋" w:cs="仿宋"/>
          <w:spacing w:val="-10"/>
          <w:sz w:val="24"/>
          <w:szCs w:val="24"/>
        </w:rPr>
        <w:t>本合同于</w:t>
      </w:r>
      <w:r>
        <w:rPr>
          <w:rFonts w:ascii="仿宋" w:hAnsi="仿宋" w:eastAsia="仿宋" w:cs="仿宋"/>
          <w:spacing w:val="15"/>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0"/>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日签订。</w:t>
      </w:r>
    </w:p>
    <w:p w14:paraId="44EE33EE">
      <w:pPr>
        <w:spacing w:before="179" w:line="223" w:lineRule="auto"/>
        <w:ind w:left="2"/>
        <w:outlineLvl w:val="2"/>
        <w:rPr>
          <w:rFonts w:ascii="黑体" w:hAnsi="黑体" w:eastAsia="黑体" w:cs="黑体"/>
          <w:sz w:val="24"/>
          <w:szCs w:val="24"/>
        </w:rPr>
      </w:pPr>
      <w:bookmarkStart w:id="287" w:name="bookmark208"/>
      <w:bookmarkEnd w:id="287"/>
      <w:r>
        <w:rPr>
          <w:rFonts w:ascii="黑体" w:hAnsi="黑体" w:eastAsia="黑体" w:cs="黑体"/>
          <w:spacing w:val="-3"/>
          <w:sz w:val="24"/>
          <w:szCs w:val="24"/>
        </w:rPr>
        <w:t>十、签订地点</w:t>
      </w:r>
    </w:p>
    <w:p w14:paraId="75919B6D">
      <w:pPr>
        <w:spacing w:before="20" w:line="219" w:lineRule="auto"/>
        <w:ind w:left="487"/>
        <w:rPr>
          <w:rFonts w:ascii="仿宋" w:hAnsi="仿宋" w:eastAsia="仿宋" w:cs="仿宋"/>
          <w:sz w:val="24"/>
          <w:szCs w:val="24"/>
        </w:rPr>
      </w:pPr>
      <w:r>
        <w:rPr>
          <w:rFonts w:ascii="仿宋" w:hAnsi="仿宋" w:eastAsia="仿宋" w:cs="仿宋"/>
          <w:spacing w:val="-6"/>
          <w:sz w:val="24"/>
          <w:szCs w:val="24"/>
        </w:rPr>
        <w:t>本合同在</w:t>
      </w:r>
      <w:r>
        <w:rPr>
          <w:rFonts w:ascii="仿宋" w:hAnsi="仿宋" w:eastAsia="仿宋" w:cs="仿宋"/>
          <w:spacing w:val="3"/>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6"/>
          <w:sz w:val="24"/>
          <w:szCs w:val="24"/>
        </w:rPr>
        <w:t>签订。</w:t>
      </w:r>
    </w:p>
    <w:p w14:paraId="53BA79EB">
      <w:pPr>
        <w:spacing w:before="183" w:line="222" w:lineRule="auto"/>
        <w:ind w:left="2"/>
        <w:outlineLvl w:val="2"/>
        <w:rPr>
          <w:rFonts w:ascii="黑体" w:hAnsi="黑体" w:eastAsia="黑体" w:cs="黑体"/>
          <w:sz w:val="24"/>
          <w:szCs w:val="24"/>
        </w:rPr>
      </w:pPr>
      <w:bookmarkStart w:id="288" w:name="bookmark210"/>
      <w:bookmarkEnd w:id="288"/>
      <w:r>
        <w:rPr>
          <w:rFonts w:ascii="黑体" w:hAnsi="黑体" w:eastAsia="黑体" w:cs="黑体"/>
          <w:spacing w:val="-2"/>
          <w:sz w:val="24"/>
          <w:szCs w:val="24"/>
        </w:rPr>
        <w:t>十一、补充协议</w:t>
      </w:r>
    </w:p>
    <w:p w14:paraId="4C0C1B0F">
      <w:pPr>
        <w:spacing w:before="23" w:line="221" w:lineRule="auto"/>
        <w:jc w:val="right"/>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w:t>
      </w:r>
      <w:r>
        <w:rPr>
          <w:rFonts w:ascii="仿宋" w:hAnsi="仿宋" w:eastAsia="仿宋" w:cs="仿宋"/>
          <w:spacing w:val="-3"/>
          <w:sz w:val="24"/>
          <w:szCs w:val="24"/>
        </w:rPr>
        <w:t>议是合同的组成部分。</w:t>
      </w:r>
    </w:p>
    <w:p w14:paraId="593846E2">
      <w:pPr>
        <w:spacing w:before="179" w:line="221" w:lineRule="auto"/>
        <w:ind w:left="2"/>
        <w:outlineLvl w:val="2"/>
        <w:rPr>
          <w:rFonts w:ascii="黑体" w:hAnsi="黑体" w:eastAsia="黑体" w:cs="黑体"/>
          <w:sz w:val="24"/>
          <w:szCs w:val="24"/>
        </w:rPr>
      </w:pPr>
      <w:bookmarkStart w:id="289" w:name="bookmark212"/>
      <w:bookmarkEnd w:id="289"/>
      <w:r>
        <w:rPr>
          <w:rFonts w:ascii="黑体" w:hAnsi="黑体" w:eastAsia="黑体" w:cs="黑体"/>
          <w:spacing w:val="-2"/>
          <w:sz w:val="24"/>
          <w:szCs w:val="24"/>
        </w:rPr>
        <w:t>十二、合同生效</w:t>
      </w:r>
    </w:p>
    <w:p w14:paraId="33A14A81">
      <w:pPr>
        <w:spacing w:before="25" w:line="222" w:lineRule="auto"/>
        <w:ind w:left="487"/>
        <w:rPr>
          <w:rFonts w:ascii="仿宋" w:hAnsi="仿宋" w:eastAsia="仿宋" w:cs="仿宋"/>
          <w:sz w:val="24"/>
          <w:szCs w:val="24"/>
        </w:rPr>
      </w:pPr>
      <w:r>
        <w:rPr>
          <w:rFonts w:ascii="仿宋" w:hAnsi="仿宋" w:eastAsia="仿宋" w:cs="仿宋"/>
          <w:spacing w:val="-7"/>
          <w:sz w:val="24"/>
          <w:szCs w:val="24"/>
        </w:rPr>
        <w:t>本合同自</w:t>
      </w:r>
      <w:r>
        <w:rPr>
          <w:rFonts w:ascii="仿宋" w:hAnsi="仿宋" w:eastAsia="仿宋" w:cs="仿宋"/>
          <w:spacing w:val="3"/>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生效。</w:t>
      </w:r>
    </w:p>
    <w:p w14:paraId="2D62DC02">
      <w:pPr>
        <w:spacing w:before="177" w:line="222" w:lineRule="auto"/>
        <w:ind w:left="2"/>
        <w:outlineLvl w:val="2"/>
        <w:rPr>
          <w:rFonts w:ascii="黑体" w:hAnsi="黑体" w:eastAsia="黑体" w:cs="黑体"/>
          <w:sz w:val="24"/>
          <w:szCs w:val="24"/>
        </w:rPr>
      </w:pPr>
      <w:bookmarkStart w:id="290" w:name="bookmark214"/>
      <w:bookmarkEnd w:id="290"/>
      <w:r>
        <w:rPr>
          <w:rFonts w:ascii="黑体" w:hAnsi="黑体" w:eastAsia="黑体" w:cs="黑体"/>
          <w:spacing w:val="-2"/>
          <w:sz w:val="24"/>
          <w:szCs w:val="24"/>
        </w:rPr>
        <w:t>十三、合同份数</w:t>
      </w:r>
    </w:p>
    <w:p w14:paraId="5682CDA6">
      <w:pPr>
        <w:spacing w:before="23" w:line="222" w:lineRule="auto"/>
        <w:jc w:val="right"/>
        <w:rPr>
          <w:rFonts w:ascii="仿宋" w:hAnsi="仿宋" w:eastAsia="仿宋" w:cs="仿宋"/>
          <w:sz w:val="24"/>
          <w:szCs w:val="24"/>
        </w:rPr>
      </w:pPr>
      <w:r>
        <w:rPr>
          <w:rFonts w:ascii="仿宋" w:hAnsi="仿宋" w:eastAsia="仿宋" w:cs="仿宋"/>
          <w:spacing w:val="-9"/>
          <w:sz w:val="24"/>
          <w:szCs w:val="24"/>
        </w:rPr>
        <w:t>本合同一式</w:t>
      </w:r>
      <w:r>
        <w:rPr>
          <w:rFonts w:ascii="仿宋" w:hAnsi="仿宋" w:eastAsia="仿宋" w:cs="仿宋"/>
          <w:spacing w:val="-9"/>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9"/>
          <w:sz w:val="24"/>
          <w:szCs w:val="24"/>
        </w:rPr>
        <w:t>份，均具有同等法律效力，发包人执</w:t>
      </w:r>
      <w:r>
        <w:rPr>
          <w:rFonts w:ascii="仿宋" w:hAnsi="仿宋" w:eastAsia="仿宋" w:cs="仿宋"/>
          <w:spacing w:val="-9"/>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9"/>
          <w:sz w:val="24"/>
          <w:szCs w:val="24"/>
        </w:rPr>
        <w:t>份，承包人执</w:t>
      </w:r>
      <w:r>
        <w:rPr>
          <w:rFonts w:ascii="仿宋" w:hAnsi="仿宋" w:eastAsia="仿宋" w:cs="仿宋"/>
          <w:spacing w:val="-9"/>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9"/>
          <w:sz w:val="24"/>
          <w:szCs w:val="24"/>
        </w:rPr>
        <w:t>份。</w:t>
      </w:r>
    </w:p>
    <w:p w14:paraId="79BE93BE">
      <w:pPr>
        <w:spacing w:before="58"/>
      </w:pPr>
    </w:p>
    <w:tbl>
      <w:tblPr>
        <w:tblStyle w:val="5"/>
        <w:tblW w:w="7436"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8"/>
        <w:gridCol w:w="3718"/>
      </w:tblGrid>
      <w:tr w14:paraId="08CF24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7" w:hRule="atLeast"/>
        </w:trPr>
        <w:tc>
          <w:tcPr>
            <w:tcW w:w="3718" w:type="dxa"/>
            <w:vAlign w:val="top"/>
          </w:tcPr>
          <w:p w14:paraId="2D65947B">
            <w:pPr>
              <w:spacing w:line="222" w:lineRule="auto"/>
              <w:ind w:left="5"/>
              <w:rPr>
                <w:rFonts w:ascii="仿宋" w:hAnsi="仿宋" w:eastAsia="仿宋" w:cs="仿宋"/>
                <w:sz w:val="24"/>
                <w:szCs w:val="24"/>
              </w:rPr>
            </w:pPr>
            <w:r>
              <w:rPr>
                <w:rFonts w:ascii="仿宋" w:hAnsi="仿宋" w:eastAsia="仿宋" w:cs="仿宋"/>
                <w:spacing w:val="2"/>
                <w:sz w:val="24"/>
                <w:szCs w:val="24"/>
              </w:rPr>
              <w:t>发包人</w:t>
            </w:r>
            <w:r>
              <w:rPr>
                <w:rFonts w:ascii="仿宋" w:hAnsi="仿宋" w:eastAsia="仿宋" w:cs="仿宋"/>
                <w:spacing w:val="-64"/>
                <w:w w:val="94"/>
                <w:sz w:val="24"/>
                <w:szCs w:val="24"/>
              </w:rPr>
              <w:t>：（</w:t>
            </w:r>
            <w:r>
              <w:rPr>
                <w:rFonts w:ascii="仿宋" w:hAnsi="仿宋" w:eastAsia="仿宋" w:cs="仿宋"/>
                <w:spacing w:val="2"/>
                <w:sz w:val="24"/>
                <w:szCs w:val="24"/>
              </w:rPr>
              <w:t>公章）</w:t>
            </w:r>
          </w:p>
        </w:tc>
        <w:tc>
          <w:tcPr>
            <w:tcW w:w="3718" w:type="dxa"/>
            <w:vAlign w:val="top"/>
          </w:tcPr>
          <w:p w14:paraId="33619B4F">
            <w:pPr>
              <w:spacing w:line="222" w:lineRule="auto"/>
              <w:ind w:left="788"/>
              <w:rPr>
                <w:rFonts w:ascii="仿宋" w:hAnsi="仿宋" w:eastAsia="仿宋" w:cs="仿宋"/>
                <w:sz w:val="24"/>
                <w:szCs w:val="24"/>
              </w:rPr>
            </w:pPr>
            <w:r>
              <w:rPr>
                <w:rFonts w:ascii="仿宋" w:hAnsi="仿宋" w:eastAsia="仿宋" w:cs="仿宋"/>
                <w:spacing w:val="3"/>
                <w:sz w:val="24"/>
                <w:szCs w:val="24"/>
              </w:rPr>
              <w:t>承包人</w:t>
            </w:r>
            <w:r>
              <w:rPr>
                <w:rFonts w:ascii="仿宋" w:hAnsi="仿宋" w:eastAsia="仿宋" w:cs="仿宋"/>
                <w:spacing w:val="-64"/>
                <w:w w:val="94"/>
                <w:sz w:val="24"/>
                <w:szCs w:val="24"/>
              </w:rPr>
              <w:t>：（</w:t>
            </w:r>
            <w:r>
              <w:rPr>
                <w:rFonts w:ascii="仿宋" w:hAnsi="仿宋" w:eastAsia="仿宋" w:cs="仿宋"/>
                <w:spacing w:val="3"/>
                <w:sz w:val="24"/>
                <w:szCs w:val="24"/>
              </w:rPr>
              <w:t>公章）</w:t>
            </w:r>
          </w:p>
        </w:tc>
      </w:tr>
      <w:tr w14:paraId="2DFE95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08" w:hRule="atLeast"/>
        </w:trPr>
        <w:tc>
          <w:tcPr>
            <w:tcW w:w="3718" w:type="dxa"/>
            <w:vAlign w:val="top"/>
          </w:tcPr>
          <w:p w14:paraId="7EE5FD1F">
            <w:pPr>
              <w:spacing w:line="285" w:lineRule="auto"/>
              <w:rPr>
                <w:rFonts w:ascii="Arial"/>
                <w:sz w:val="21"/>
              </w:rPr>
            </w:pPr>
          </w:p>
          <w:p w14:paraId="4C859B0B">
            <w:pPr>
              <w:spacing w:line="285" w:lineRule="auto"/>
              <w:rPr>
                <w:rFonts w:ascii="Arial"/>
                <w:sz w:val="21"/>
              </w:rPr>
            </w:pPr>
          </w:p>
          <w:p w14:paraId="2BD82AF3">
            <w:pPr>
              <w:spacing w:before="78" w:line="383" w:lineRule="auto"/>
              <w:ind w:left="4" w:right="673" w:firstLine="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tc>
        <w:tc>
          <w:tcPr>
            <w:tcW w:w="3718" w:type="dxa"/>
            <w:vAlign w:val="top"/>
          </w:tcPr>
          <w:p w14:paraId="4B055D19">
            <w:pPr>
              <w:spacing w:line="285" w:lineRule="auto"/>
              <w:rPr>
                <w:rFonts w:ascii="Arial"/>
                <w:sz w:val="21"/>
              </w:rPr>
            </w:pPr>
          </w:p>
          <w:p w14:paraId="38F1C27A">
            <w:pPr>
              <w:spacing w:line="285" w:lineRule="auto"/>
              <w:rPr>
                <w:rFonts w:ascii="Arial"/>
                <w:sz w:val="21"/>
              </w:rPr>
            </w:pPr>
          </w:p>
          <w:p w14:paraId="1BBD8243">
            <w:pPr>
              <w:spacing w:before="78" w:line="383" w:lineRule="auto"/>
              <w:ind w:left="793" w:firstLine="2"/>
              <w:rPr>
                <w:rFonts w:ascii="仿宋" w:hAnsi="仿宋" w:eastAsia="仿宋" w:cs="仿宋"/>
                <w:sz w:val="24"/>
                <w:szCs w:val="24"/>
              </w:rPr>
            </w:pPr>
            <w:r>
              <w:rPr>
                <w:rFonts w:ascii="仿宋" w:hAnsi="仿宋" w:eastAsia="仿宋" w:cs="仿宋"/>
                <w:spacing w:val="-16"/>
                <w:sz w:val="24"/>
                <w:szCs w:val="24"/>
              </w:rPr>
              <w:t>法定代表人或其委托代理人：</w:t>
            </w:r>
            <w:r>
              <w:rPr>
                <w:rFonts w:ascii="仿宋" w:hAnsi="仿宋" w:eastAsia="仿宋" w:cs="仿宋"/>
                <w:spacing w:val="9"/>
                <w:sz w:val="24"/>
                <w:szCs w:val="24"/>
              </w:rPr>
              <w:t xml:space="preserve"> </w:t>
            </w:r>
            <w:r>
              <w:rPr>
                <w:rFonts w:ascii="仿宋" w:hAnsi="仿宋" w:eastAsia="仿宋" w:cs="仿宋"/>
                <w:spacing w:val="-12"/>
                <w:sz w:val="24"/>
                <w:szCs w:val="24"/>
              </w:rPr>
              <w:t>（签字）</w:t>
            </w:r>
          </w:p>
        </w:tc>
      </w:tr>
      <w:tr w14:paraId="1B9D2F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3" w:hRule="atLeast"/>
        </w:trPr>
        <w:tc>
          <w:tcPr>
            <w:tcW w:w="3718" w:type="dxa"/>
            <w:vAlign w:val="top"/>
          </w:tcPr>
          <w:p w14:paraId="0FF8F724">
            <w:pPr>
              <w:spacing w:line="315" w:lineRule="auto"/>
              <w:rPr>
                <w:rFonts w:ascii="Arial"/>
                <w:sz w:val="21"/>
              </w:rPr>
            </w:pPr>
          </w:p>
          <w:p w14:paraId="04781249">
            <w:pPr>
              <w:spacing w:before="78" w:line="387" w:lineRule="auto"/>
              <w:ind w:right="2113"/>
              <w:rPr>
                <w:rFonts w:ascii="仿宋" w:hAnsi="仿宋" w:eastAsia="仿宋" w:cs="仿宋"/>
                <w:sz w:val="24"/>
                <w:szCs w:val="24"/>
              </w:rPr>
            </w:pPr>
            <w:r>
              <w:rPr>
                <w:rFonts w:ascii="仿宋" w:hAnsi="仿宋" w:eastAsia="仿宋" w:cs="仿宋"/>
                <w:spacing w:val="-11"/>
                <w:sz w:val="24"/>
                <w:szCs w:val="24"/>
              </w:rPr>
              <w:t>组织机构代码：</w:t>
            </w:r>
            <w:r>
              <w:rPr>
                <w:rFonts w:ascii="仿宋" w:hAnsi="仿宋" w:eastAsia="仿宋" w:cs="仿宋"/>
                <w:sz w:val="24"/>
                <w:szCs w:val="24"/>
              </w:rPr>
              <w:t xml:space="preserve"> </w:t>
            </w:r>
            <w:r>
              <w:rPr>
                <w:rFonts w:ascii="仿宋" w:hAnsi="仿宋" w:eastAsia="仿宋" w:cs="仿宋"/>
                <w:spacing w:val="-6"/>
                <w:sz w:val="24"/>
                <w:szCs w:val="24"/>
              </w:rPr>
              <w:t>地址：</w:t>
            </w:r>
          </w:p>
          <w:p w14:paraId="27634413">
            <w:pPr>
              <w:spacing w:before="25" w:line="222" w:lineRule="auto"/>
              <w:ind w:left="17"/>
              <w:rPr>
                <w:rFonts w:ascii="仿宋" w:hAnsi="仿宋" w:eastAsia="仿宋" w:cs="仿宋"/>
                <w:sz w:val="24"/>
                <w:szCs w:val="24"/>
              </w:rPr>
            </w:pPr>
            <w:r>
              <w:rPr>
                <w:rFonts w:ascii="仿宋" w:hAnsi="仿宋" w:eastAsia="仿宋" w:cs="仿宋"/>
                <w:spacing w:val="-7"/>
                <w:sz w:val="24"/>
                <w:szCs w:val="24"/>
              </w:rPr>
              <w:t>邮政编码：</w:t>
            </w:r>
          </w:p>
          <w:p w14:paraId="5CE4B40E">
            <w:pPr>
              <w:spacing w:before="229" w:line="325" w:lineRule="auto"/>
              <w:ind w:left="7" w:right="2353" w:hanging="1"/>
              <w:rPr>
                <w:rFonts w:ascii="仿宋" w:hAnsi="仿宋" w:eastAsia="仿宋" w:cs="仿宋"/>
                <w:sz w:val="24"/>
                <w:szCs w:val="24"/>
              </w:rPr>
            </w:pPr>
            <w:r>
              <w:rPr>
                <w:rFonts w:ascii="仿宋" w:hAnsi="仿宋" w:eastAsia="仿宋" w:cs="仿宋"/>
                <w:spacing w:val="-14"/>
                <w:sz w:val="24"/>
                <w:szCs w:val="24"/>
              </w:rPr>
              <w:t>法定代表人：</w:t>
            </w:r>
            <w:r>
              <w:rPr>
                <w:rFonts w:ascii="仿宋" w:hAnsi="仿宋" w:eastAsia="仿宋" w:cs="仿宋"/>
                <w:sz w:val="24"/>
                <w:szCs w:val="24"/>
              </w:rPr>
              <w:t xml:space="preserve"> </w:t>
            </w:r>
            <w:r>
              <w:rPr>
                <w:rFonts w:ascii="仿宋" w:hAnsi="仿宋" w:eastAsia="仿宋" w:cs="仿宋"/>
                <w:spacing w:val="-14"/>
                <w:sz w:val="24"/>
                <w:szCs w:val="24"/>
              </w:rPr>
              <w:t>委托代理人：</w:t>
            </w:r>
            <w:r>
              <w:rPr>
                <w:rFonts w:ascii="仿宋" w:hAnsi="仿宋" w:eastAsia="仿宋" w:cs="仿宋"/>
                <w:sz w:val="24"/>
                <w:szCs w:val="24"/>
              </w:rPr>
              <w:t xml:space="preserve"> </w:t>
            </w:r>
            <w:r>
              <w:rPr>
                <w:rFonts w:ascii="仿宋" w:hAnsi="仿宋" w:eastAsia="仿宋" w:cs="仿宋"/>
                <w:spacing w:val="-9"/>
                <w:sz w:val="24"/>
                <w:szCs w:val="24"/>
              </w:rPr>
              <w:t>电话：</w:t>
            </w:r>
          </w:p>
        </w:tc>
        <w:tc>
          <w:tcPr>
            <w:tcW w:w="3718" w:type="dxa"/>
            <w:vAlign w:val="top"/>
          </w:tcPr>
          <w:p w14:paraId="24604022">
            <w:pPr>
              <w:spacing w:line="315" w:lineRule="auto"/>
              <w:rPr>
                <w:rFonts w:ascii="Arial"/>
                <w:sz w:val="21"/>
              </w:rPr>
            </w:pPr>
          </w:p>
          <w:p w14:paraId="02F1D9EB">
            <w:pPr>
              <w:spacing w:before="78" w:line="387" w:lineRule="auto"/>
              <w:ind w:left="789" w:right="1324"/>
              <w:rPr>
                <w:rFonts w:ascii="仿宋" w:hAnsi="仿宋" w:eastAsia="仿宋" w:cs="仿宋"/>
                <w:sz w:val="24"/>
                <w:szCs w:val="24"/>
              </w:rPr>
            </w:pPr>
            <w:r>
              <w:rPr>
                <w:rFonts w:ascii="仿宋" w:hAnsi="仿宋" w:eastAsia="仿宋" w:cs="仿宋"/>
                <w:spacing w:val="-11"/>
                <w:sz w:val="24"/>
                <w:szCs w:val="24"/>
              </w:rPr>
              <w:t>组织机构代码：</w:t>
            </w:r>
            <w:r>
              <w:rPr>
                <w:rFonts w:ascii="仿宋" w:hAnsi="仿宋" w:eastAsia="仿宋" w:cs="仿宋"/>
                <w:sz w:val="24"/>
                <w:szCs w:val="24"/>
              </w:rPr>
              <w:t xml:space="preserve"> </w:t>
            </w:r>
            <w:r>
              <w:rPr>
                <w:rFonts w:ascii="仿宋" w:hAnsi="仿宋" w:eastAsia="仿宋" w:cs="仿宋"/>
                <w:spacing w:val="-6"/>
                <w:sz w:val="24"/>
                <w:szCs w:val="24"/>
              </w:rPr>
              <w:t>地址：</w:t>
            </w:r>
          </w:p>
          <w:p w14:paraId="0CB47E84">
            <w:pPr>
              <w:spacing w:before="25" w:line="222" w:lineRule="auto"/>
              <w:ind w:left="806"/>
              <w:rPr>
                <w:rFonts w:ascii="仿宋" w:hAnsi="仿宋" w:eastAsia="仿宋" w:cs="仿宋"/>
                <w:sz w:val="24"/>
                <w:szCs w:val="24"/>
              </w:rPr>
            </w:pPr>
            <w:r>
              <w:rPr>
                <w:rFonts w:ascii="仿宋" w:hAnsi="仿宋" w:eastAsia="仿宋" w:cs="仿宋"/>
                <w:spacing w:val="-7"/>
                <w:sz w:val="24"/>
                <w:szCs w:val="24"/>
              </w:rPr>
              <w:t>邮政编码：</w:t>
            </w:r>
          </w:p>
          <w:p w14:paraId="04B640F8">
            <w:pPr>
              <w:spacing w:before="229" w:line="325" w:lineRule="auto"/>
              <w:ind w:left="796" w:right="1564" w:hanging="1"/>
              <w:rPr>
                <w:rFonts w:ascii="仿宋" w:hAnsi="仿宋" w:eastAsia="仿宋" w:cs="仿宋"/>
                <w:sz w:val="24"/>
                <w:szCs w:val="24"/>
              </w:rPr>
            </w:pPr>
            <w:r>
              <w:rPr>
                <w:rFonts w:ascii="仿宋" w:hAnsi="仿宋" w:eastAsia="仿宋" w:cs="仿宋"/>
                <w:spacing w:val="-14"/>
                <w:sz w:val="24"/>
                <w:szCs w:val="24"/>
              </w:rPr>
              <w:t>法定代表人：</w:t>
            </w:r>
            <w:r>
              <w:rPr>
                <w:rFonts w:ascii="仿宋" w:hAnsi="仿宋" w:eastAsia="仿宋" w:cs="仿宋"/>
                <w:sz w:val="24"/>
                <w:szCs w:val="24"/>
              </w:rPr>
              <w:t xml:space="preserve"> </w:t>
            </w:r>
            <w:r>
              <w:rPr>
                <w:rFonts w:ascii="仿宋" w:hAnsi="仿宋" w:eastAsia="仿宋" w:cs="仿宋"/>
                <w:spacing w:val="-14"/>
                <w:sz w:val="24"/>
                <w:szCs w:val="24"/>
              </w:rPr>
              <w:t>委托代理人：</w:t>
            </w:r>
            <w:r>
              <w:rPr>
                <w:rFonts w:ascii="仿宋" w:hAnsi="仿宋" w:eastAsia="仿宋" w:cs="仿宋"/>
                <w:sz w:val="24"/>
                <w:szCs w:val="24"/>
              </w:rPr>
              <w:t xml:space="preserve"> </w:t>
            </w:r>
            <w:r>
              <w:rPr>
                <w:rFonts w:ascii="仿宋" w:hAnsi="仿宋" w:eastAsia="仿宋" w:cs="仿宋"/>
                <w:spacing w:val="-9"/>
                <w:sz w:val="24"/>
                <w:szCs w:val="24"/>
              </w:rPr>
              <w:t>电话：</w:t>
            </w:r>
          </w:p>
        </w:tc>
      </w:tr>
    </w:tbl>
    <w:p w14:paraId="4857416C">
      <w:pPr>
        <w:pStyle w:val="2"/>
      </w:pPr>
    </w:p>
    <w:p w14:paraId="1523D69C">
      <w:pPr>
        <w:sectPr>
          <w:footerReference r:id="rId73" w:type="default"/>
          <w:pgSz w:w="11906" w:h="16839"/>
          <w:pgMar w:top="1431" w:right="1618" w:bottom="1018" w:left="1710" w:header="0" w:footer="852" w:gutter="0"/>
          <w:cols w:space="720" w:num="1"/>
        </w:sectPr>
      </w:pPr>
    </w:p>
    <w:p w14:paraId="0652C18C">
      <w:pPr>
        <w:spacing w:line="143" w:lineRule="exact"/>
      </w:pPr>
    </w:p>
    <w:p w14:paraId="4435490C">
      <w:pPr>
        <w:spacing w:line="143" w:lineRule="exact"/>
        <w:sectPr>
          <w:footerReference r:id="rId74" w:type="default"/>
          <w:pgSz w:w="11906" w:h="16839"/>
          <w:pgMar w:top="1431" w:right="1785" w:bottom="1018" w:left="1714" w:header="0" w:footer="852" w:gutter="0"/>
          <w:cols w:equalWidth="0" w:num="1">
            <w:col w:w="8406"/>
          </w:cols>
        </w:sectPr>
      </w:pPr>
    </w:p>
    <w:p w14:paraId="7CDEB973">
      <w:pPr>
        <w:spacing w:before="49" w:line="223" w:lineRule="auto"/>
        <w:ind w:left="5"/>
        <w:rPr>
          <w:rFonts w:ascii="仿宋" w:hAnsi="仿宋" w:eastAsia="仿宋" w:cs="仿宋"/>
          <w:sz w:val="24"/>
          <w:szCs w:val="24"/>
        </w:rPr>
      </w:pPr>
      <w:r>
        <w:rPr>
          <w:rFonts w:ascii="仿宋" w:hAnsi="仿宋" w:eastAsia="仿宋" w:cs="仿宋"/>
          <w:spacing w:val="-7"/>
          <w:sz w:val="24"/>
          <w:szCs w:val="24"/>
        </w:rPr>
        <w:t>传真：</w:t>
      </w:r>
    </w:p>
    <w:p w14:paraId="37A35D2F">
      <w:pPr>
        <w:spacing w:before="226" w:line="328" w:lineRule="auto"/>
        <w:ind w:right="3278" w:firstLine="29"/>
        <w:jc w:val="both"/>
        <w:rPr>
          <w:rFonts w:ascii="仿宋" w:hAnsi="仿宋" w:eastAsia="仿宋" w:cs="仿宋"/>
          <w:sz w:val="24"/>
          <w:szCs w:val="24"/>
        </w:rPr>
      </w:pPr>
      <w:r>
        <w:rPr>
          <w:rFonts w:ascii="仿宋" w:hAnsi="仿宋" w:eastAsia="仿宋" w:cs="仿宋"/>
          <w:spacing w:val="-21"/>
          <w:sz w:val="24"/>
          <w:szCs w:val="24"/>
        </w:rPr>
        <w:t>电子信箱：</w:t>
      </w:r>
      <w:r>
        <w:rPr>
          <w:rFonts w:ascii="仿宋" w:hAnsi="仿宋" w:eastAsia="仿宋" w:cs="仿宋"/>
          <w:spacing w:val="3"/>
          <w:sz w:val="24"/>
          <w:szCs w:val="24"/>
        </w:rPr>
        <w:t xml:space="preserve"> </w:t>
      </w:r>
      <w:r>
        <w:rPr>
          <w:rFonts w:ascii="仿宋" w:hAnsi="仿宋" w:eastAsia="仿宋" w:cs="仿宋"/>
          <w:spacing w:val="-15"/>
          <w:sz w:val="24"/>
          <w:szCs w:val="24"/>
        </w:rPr>
        <w:t>开户银行：</w:t>
      </w:r>
      <w:r>
        <w:rPr>
          <w:rFonts w:ascii="仿宋" w:hAnsi="仿宋" w:eastAsia="仿宋" w:cs="仿宋"/>
          <w:spacing w:val="2"/>
          <w:sz w:val="24"/>
          <w:szCs w:val="24"/>
        </w:rPr>
        <w:t xml:space="preserve"> </w:t>
      </w:r>
      <w:r>
        <w:rPr>
          <w:rFonts w:ascii="仿宋" w:hAnsi="仿宋" w:eastAsia="仿宋" w:cs="仿宋"/>
          <w:spacing w:val="-5"/>
          <w:sz w:val="24"/>
          <w:szCs w:val="24"/>
        </w:rPr>
        <w:t>账号：</w:t>
      </w:r>
    </w:p>
    <w:p w14:paraId="60B86426">
      <w:pPr>
        <w:pStyle w:val="2"/>
        <w:spacing w:line="14" w:lineRule="auto"/>
        <w:rPr>
          <w:sz w:val="2"/>
        </w:rPr>
      </w:pPr>
      <w:r>
        <w:rPr>
          <w:sz w:val="2"/>
          <w:szCs w:val="2"/>
        </w:rPr>
        <w:br w:type="column"/>
      </w:r>
    </w:p>
    <w:p w14:paraId="19A75E59">
      <w:pPr>
        <w:spacing w:before="47" w:line="223" w:lineRule="auto"/>
        <w:ind w:left="5"/>
        <w:rPr>
          <w:rFonts w:ascii="仿宋" w:hAnsi="仿宋" w:eastAsia="仿宋" w:cs="仿宋"/>
          <w:sz w:val="24"/>
          <w:szCs w:val="24"/>
        </w:rPr>
      </w:pPr>
      <w:r>
        <w:rPr>
          <w:rFonts w:ascii="仿宋" w:hAnsi="仿宋" w:eastAsia="仿宋" w:cs="仿宋"/>
          <w:spacing w:val="-7"/>
          <w:sz w:val="24"/>
          <w:szCs w:val="24"/>
        </w:rPr>
        <w:t>传真：</w:t>
      </w:r>
    </w:p>
    <w:p w14:paraId="778FC267">
      <w:pPr>
        <w:spacing w:before="226" w:line="328" w:lineRule="auto"/>
        <w:ind w:right="2769" w:firstLine="29"/>
        <w:jc w:val="both"/>
        <w:rPr>
          <w:rFonts w:ascii="仿宋" w:hAnsi="仿宋" w:eastAsia="仿宋" w:cs="仿宋"/>
          <w:sz w:val="24"/>
          <w:szCs w:val="24"/>
        </w:rPr>
      </w:pPr>
      <w:r>
        <w:rPr>
          <w:rFonts w:ascii="仿宋" w:hAnsi="仿宋" w:eastAsia="仿宋" w:cs="仿宋"/>
          <w:spacing w:val="-21"/>
          <w:sz w:val="24"/>
          <w:szCs w:val="24"/>
        </w:rPr>
        <w:t>电子信箱：</w:t>
      </w:r>
      <w:r>
        <w:rPr>
          <w:rFonts w:ascii="仿宋" w:hAnsi="仿宋" w:eastAsia="仿宋" w:cs="仿宋"/>
          <w:spacing w:val="3"/>
          <w:sz w:val="24"/>
          <w:szCs w:val="24"/>
        </w:rPr>
        <w:t xml:space="preserve"> </w:t>
      </w:r>
      <w:r>
        <w:rPr>
          <w:rFonts w:ascii="仿宋" w:hAnsi="仿宋" w:eastAsia="仿宋" w:cs="仿宋"/>
          <w:spacing w:val="-15"/>
          <w:sz w:val="24"/>
          <w:szCs w:val="24"/>
        </w:rPr>
        <w:t>开户银行：</w:t>
      </w:r>
      <w:r>
        <w:rPr>
          <w:rFonts w:ascii="仿宋" w:hAnsi="仿宋" w:eastAsia="仿宋" w:cs="仿宋"/>
          <w:spacing w:val="2"/>
          <w:sz w:val="24"/>
          <w:szCs w:val="24"/>
        </w:rPr>
        <w:t xml:space="preserve"> </w:t>
      </w:r>
      <w:r>
        <w:rPr>
          <w:rFonts w:ascii="仿宋" w:hAnsi="仿宋" w:eastAsia="仿宋" w:cs="仿宋"/>
          <w:spacing w:val="-5"/>
          <w:sz w:val="24"/>
          <w:szCs w:val="24"/>
        </w:rPr>
        <w:t>账号：</w:t>
      </w:r>
    </w:p>
    <w:p w14:paraId="54ED5C05">
      <w:pPr>
        <w:spacing w:line="328" w:lineRule="auto"/>
        <w:rPr>
          <w:rFonts w:ascii="仿宋" w:hAnsi="仿宋" w:eastAsia="仿宋" w:cs="仿宋"/>
          <w:sz w:val="24"/>
          <w:szCs w:val="24"/>
        </w:rPr>
        <w:sectPr>
          <w:type w:val="continuous"/>
          <w:pgSz w:w="11906" w:h="16839"/>
          <w:pgMar w:top="1431" w:right="1785" w:bottom="1018" w:left="1714" w:header="0" w:footer="852" w:gutter="0"/>
          <w:cols w:equalWidth="0" w:num="2">
            <w:col w:w="4408" w:space="100"/>
            <w:col w:w="3899"/>
          </w:cols>
        </w:sectPr>
      </w:pPr>
    </w:p>
    <w:p w14:paraId="7321D774">
      <w:pPr>
        <w:pStyle w:val="2"/>
        <w:spacing w:line="313" w:lineRule="auto"/>
      </w:pPr>
    </w:p>
    <w:p w14:paraId="514E8538">
      <w:pPr>
        <w:pStyle w:val="2"/>
        <w:spacing w:line="313" w:lineRule="auto"/>
      </w:pPr>
    </w:p>
    <w:p w14:paraId="4B7F170B">
      <w:pPr>
        <w:spacing w:before="113" w:line="225" w:lineRule="auto"/>
        <w:ind w:left="2323"/>
        <w:outlineLvl w:val="1"/>
        <w:rPr>
          <w:rFonts w:ascii="宋体" w:hAnsi="宋体" w:eastAsia="宋体" w:cs="宋体"/>
          <w:sz w:val="35"/>
          <w:szCs w:val="35"/>
        </w:rPr>
      </w:pPr>
      <w:bookmarkStart w:id="291" w:name="bookmark216"/>
      <w:bookmarkEnd w:id="291"/>
      <w:bookmarkStart w:id="292" w:name="bookmark217"/>
      <w:bookmarkEnd w:id="292"/>
      <w:bookmarkStart w:id="293" w:name="bookmark219"/>
      <w:bookmarkEnd w:id="293"/>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通用合同条款</w:t>
      </w:r>
    </w:p>
    <w:p w14:paraId="40B7B2B4">
      <w:pPr>
        <w:pStyle w:val="2"/>
        <w:spacing w:line="272" w:lineRule="auto"/>
      </w:pPr>
    </w:p>
    <w:p w14:paraId="6E11CA17">
      <w:pPr>
        <w:pStyle w:val="2"/>
        <w:spacing w:line="272" w:lineRule="auto"/>
      </w:pPr>
    </w:p>
    <w:p w14:paraId="40ECFA6C">
      <w:pPr>
        <w:spacing w:before="78" w:line="345" w:lineRule="auto"/>
        <w:ind w:firstLine="575"/>
        <w:rPr>
          <w:rFonts w:ascii="仿宋" w:hAnsi="仿宋" w:eastAsia="仿宋" w:cs="仿宋"/>
          <w:sz w:val="24"/>
          <w:szCs w:val="24"/>
        </w:rPr>
      </w:pPr>
      <w:r>
        <w:rPr>
          <w:rFonts w:ascii="仿宋" w:hAnsi="仿宋" w:eastAsia="仿宋" w:cs="仿宋"/>
          <w:spacing w:val="-7"/>
          <w:sz w:val="24"/>
          <w:szCs w:val="24"/>
        </w:rPr>
        <w:t>通用条款引用《建设工程施工合同（示范文本）》（</w:t>
      </w:r>
      <w:r>
        <w:rPr>
          <w:rFonts w:ascii="Times New Roman" w:hAnsi="Times New Roman" w:eastAsia="Times New Roman" w:cs="Times New Roman"/>
          <w:spacing w:val="-7"/>
          <w:sz w:val="24"/>
          <w:szCs w:val="24"/>
        </w:rPr>
        <w:t>GF-2017-0201</w:t>
      </w:r>
      <w:r>
        <w:rPr>
          <w:rFonts w:ascii="仿宋" w:hAnsi="仿宋" w:eastAsia="仿宋" w:cs="仿宋"/>
          <w:spacing w:val="-7"/>
          <w:sz w:val="24"/>
          <w:szCs w:val="24"/>
        </w:rPr>
        <w:t>）通用条款</w:t>
      </w:r>
      <w:r>
        <w:rPr>
          <w:rFonts w:ascii="仿宋" w:hAnsi="仿宋" w:eastAsia="仿宋" w:cs="仿宋"/>
          <w:spacing w:val="14"/>
          <w:sz w:val="24"/>
          <w:szCs w:val="24"/>
        </w:rPr>
        <w:t xml:space="preserve"> </w:t>
      </w:r>
      <w:r>
        <w:rPr>
          <w:rFonts w:ascii="仿宋" w:hAnsi="仿宋" w:eastAsia="仿宋" w:cs="仿宋"/>
          <w:spacing w:val="-16"/>
          <w:sz w:val="24"/>
          <w:szCs w:val="24"/>
        </w:rPr>
        <w:t>内容。</w:t>
      </w:r>
    </w:p>
    <w:p w14:paraId="446A577E">
      <w:pPr>
        <w:spacing w:line="345" w:lineRule="auto"/>
        <w:rPr>
          <w:rFonts w:ascii="仿宋" w:hAnsi="仿宋" w:eastAsia="仿宋" w:cs="仿宋"/>
          <w:sz w:val="24"/>
          <w:szCs w:val="24"/>
        </w:rPr>
        <w:sectPr>
          <w:footerReference r:id="rId75" w:type="default"/>
          <w:pgSz w:w="11906" w:h="16839"/>
          <w:pgMar w:top="1431" w:right="1701" w:bottom="1017" w:left="1746" w:header="0" w:footer="852" w:gutter="0"/>
          <w:cols w:space="720" w:num="1"/>
        </w:sectPr>
      </w:pPr>
    </w:p>
    <w:p w14:paraId="764004FE">
      <w:pPr>
        <w:pStyle w:val="2"/>
        <w:spacing w:line="351" w:lineRule="auto"/>
      </w:pPr>
    </w:p>
    <w:p w14:paraId="6CCDE411">
      <w:pPr>
        <w:spacing w:before="114" w:line="225" w:lineRule="auto"/>
        <w:ind w:left="2369"/>
        <w:rPr>
          <w:rFonts w:ascii="宋体" w:hAnsi="宋体" w:eastAsia="宋体" w:cs="宋体"/>
          <w:sz w:val="35"/>
          <w:szCs w:val="35"/>
        </w:rPr>
      </w:pPr>
      <w:bookmarkStart w:id="294" w:name="bookmark218"/>
      <w:bookmarkEnd w:id="294"/>
      <w:bookmarkStart w:id="295" w:name="bookmark220"/>
      <w:bookmarkEnd w:id="295"/>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专用合同条款</w:t>
      </w:r>
    </w:p>
    <w:p w14:paraId="7A4DB7E6">
      <w:pPr>
        <w:pStyle w:val="2"/>
        <w:spacing w:line="271" w:lineRule="auto"/>
      </w:pPr>
    </w:p>
    <w:p w14:paraId="13D60ADF">
      <w:pPr>
        <w:pStyle w:val="2"/>
        <w:spacing w:line="272" w:lineRule="auto"/>
      </w:pPr>
    </w:p>
    <w:p w14:paraId="0411DC2F">
      <w:pPr>
        <w:spacing w:before="78" w:line="221" w:lineRule="auto"/>
        <w:ind w:left="28"/>
        <w:outlineLvl w:val="2"/>
        <w:rPr>
          <w:rFonts w:ascii="黑体" w:hAnsi="黑体" w:eastAsia="黑体" w:cs="黑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6"/>
          <w:sz w:val="24"/>
          <w:szCs w:val="24"/>
        </w:rPr>
        <w:t xml:space="preserve">  </w:t>
      </w:r>
      <w:r>
        <w:rPr>
          <w:rFonts w:ascii="黑体" w:hAnsi="黑体" w:eastAsia="黑体" w:cs="黑体"/>
          <w:spacing w:val="-7"/>
          <w:sz w:val="24"/>
          <w:szCs w:val="24"/>
        </w:rPr>
        <w:t>一般约定</w:t>
      </w:r>
    </w:p>
    <w:p w14:paraId="5FB13921">
      <w:pPr>
        <w:spacing w:before="181" w:line="222" w:lineRule="auto"/>
        <w:ind w:left="508"/>
        <w:outlineLvl w:val="3"/>
        <w:rPr>
          <w:rFonts w:ascii="黑体" w:hAnsi="黑体" w:eastAsia="黑体" w:cs="黑体"/>
          <w:sz w:val="24"/>
          <w:szCs w:val="24"/>
        </w:rPr>
      </w:pPr>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词语定义</w:t>
      </w:r>
    </w:p>
    <w:p w14:paraId="09AE49AD">
      <w:pPr>
        <w:spacing w:before="296" w:line="224" w:lineRule="auto"/>
        <w:ind w:left="508"/>
        <w:rPr>
          <w:rFonts w:ascii="仿宋" w:hAnsi="仿宋" w:eastAsia="仿宋" w:cs="仿宋"/>
          <w:sz w:val="24"/>
          <w:szCs w:val="24"/>
        </w:rPr>
      </w:pPr>
      <w:r>
        <w:rPr>
          <w:rFonts w:ascii="Times New Roman" w:hAnsi="Times New Roman" w:eastAsia="Times New Roman" w:cs="Times New Roman"/>
          <w:spacing w:val="-8"/>
          <w:sz w:val="24"/>
          <w:szCs w:val="24"/>
        </w:rPr>
        <w:t>1.1.1</w:t>
      </w:r>
      <w:r>
        <w:rPr>
          <w:rFonts w:ascii="Times New Roman" w:hAnsi="Times New Roman" w:eastAsia="Times New Roman" w:cs="Times New Roman"/>
          <w:spacing w:val="26"/>
          <w:w w:val="101"/>
          <w:sz w:val="24"/>
          <w:szCs w:val="24"/>
        </w:rPr>
        <w:t xml:space="preserve"> </w:t>
      </w:r>
      <w:r>
        <w:rPr>
          <w:rFonts w:ascii="仿宋" w:hAnsi="仿宋" w:eastAsia="仿宋" w:cs="仿宋"/>
          <w:spacing w:val="-8"/>
          <w:sz w:val="24"/>
          <w:szCs w:val="24"/>
        </w:rPr>
        <w:t>合同</w:t>
      </w:r>
    </w:p>
    <w:p w14:paraId="1239D21C">
      <w:pPr>
        <w:spacing w:before="174" w:line="222" w:lineRule="auto"/>
        <w:ind w:left="508"/>
        <w:rPr>
          <w:rFonts w:ascii="仿宋" w:hAnsi="仿宋" w:eastAsia="仿宋" w:cs="仿宋"/>
          <w:sz w:val="24"/>
          <w:szCs w:val="24"/>
        </w:rPr>
      </w:pPr>
      <w:r>
        <w:fldChar w:fldCharType="begin"/>
      </w:r>
      <w:r>
        <w:instrText xml:space="preserve"> HYPERLINK "1.1.1.10" </w:instrText>
      </w:r>
      <w:r>
        <w:fldChar w:fldCharType="separate"/>
      </w:r>
      <w:r>
        <w:rPr>
          <w:rFonts w:ascii="Times New Roman" w:hAnsi="Times New Roman" w:eastAsia="Times New Roman" w:cs="Times New Roman"/>
          <w:spacing w:val="-3"/>
          <w:sz w:val="24"/>
          <w:szCs w:val="24"/>
        </w:rPr>
        <w:t>1.1.1.10</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21"/>
          <w:sz w:val="24"/>
          <w:szCs w:val="24"/>
        </w:rPr>
        <w:t xml:space="preserve"> </w:t>
      </w:r>
      <w:r>
        <w:rPr>
          <w:rFonts w:ascii="仿宋" w:hAnsi="仿宋" w:eastAsia="仿宋" w:cs="仿宋"/>
          <w:spacing w:val="-3"/>
          <w:sz w:val="24"/>
          <w:szCs w:val="24"/>
        </w:rPr>
        <w:t>其他合同文件包括：</w:t>
      </w:r>
      <w:r>
        <w:rPr>
          <w:rFonts w:ascii="仿宋" w:hAnsi="仿宋" w:eastAsia="仿宋" w:cs="仿宋"/>
          <w:sz w:val="24"/>
          <w:szCs w:val="24"/>
          <w:u w:val="single" w:color="auto"/>
        </w:rPr>
        <w:t xml:space="preserve">                              </w:t>
      </w:r>
    </w:p>
    <w:p w14:paraId="276717A1">
      <w:pPr>
        <w:pStyle w:val="2"/>
        <w:spacing w:line="388" w:lineRule="auto"/>
      </w:pPr>
    </w:p>
    <w:p w14:paraId="70C145F1">
      <w:pPr>
        <w:spacing w:line="12" w:lineRule="exact"/>
      </w:pPr>
      <w:r>
        <w:drawing>
          <wp:inline distT="0" distB="0" distL="0" distR="0">
            <wp:extent cx="4495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4"/>
                    <a:stretch>
                      <a:fillRect/>
                    </a:stretch>
                  </pic:blipFill>
                  <pic:spPr>
                    <a:xfrm>
                      <a:off x="0" y="0"/>
                      <a:ext cx="4495800" cy="7619"/>
                    </a:xfrm>
                    <a:prstGeom prst="rect">
                      <a:avLst/>
                    </a:prstGeom>
                  </pic:spPr>
                </pic:pic>
              </a:graphicData>
            </a:graphic>
          </wp:inline>
        </w:drawing>
      </w:r>
    </w:p>
    <w:p w14:paraId="525DC912">
      <w:pPr>
        <w:pStyle w:val="2"/>
        <w:spacing w:line="322" w:lineRule="auto"/>
      </w:pPr>
    </w:p>
    <w:p w14:paraId="169B2FC2">
      <w:pPr>
        <w:tabs>
          <w:tab w:val="left" w:pos="6839"/>
        </w:tabs>
        <w:spacing w:before="2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22C7A322">
      <w:pPr>
        <w:spacing w:before="234" w:line="347" w:lineRule="auto"/>
        <w:ind w:left="508" w:right="4698"/>
        <w:rPr>
          <w:rFonts w:ascii="仿宋" w:hAnsi="仿宋" w:eastAsia="仿宋" w:cs="仿宋"/>
          <w:sz w:val="24"/>
          <w:szCs w:val="24"/>
        </w:rPr>
      </w:pPr>
      <w:r>
        <w:rPr>
          <w:rFonts w:ascii="Times New Roman" w:hAnsi="Times New Roman" w:eastAsia="Times New Roman" w:cs="Times New Roman"/>
          <w:spacing w:val="-2"/>
          <w:sz w:val="24"/>
          <w:szCs w:val="24"/>
        </w:rPr>
        <w:t xml:space="preserve">1.1.2  </w:t>
      </w:r>
      <w:r>
        <w:rPr>
          <w:rFonts w:ascii="仿宋" w:hAnsi="仿宋" w:eastAsia="仿宋" w:cs="仿宋"/>
          <w:spacing w:val="-2"/>
          <w:sz w:val="24"/>
          <w:szCs w:val="24"/>
        </w:rPr>
        <w:t>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Times New Roman" w:hAnsi="Times New Roman" w:eastAsia="Times New Roman" w:cs="Times New Roman"/>
          <w:spacing w:val="-5"/>
          <w:sz w:val="24"/>
          <w:szCs w:val="24"/>
        </w:rPr>
        <w:t>1.1.2.4</w:t>
      </w:r>
      <w:r>
        <w:rPr>
          <w:rFonts w:ascii="Times New Roman" w:hAnsi="Times New Roman" w:eastAsia="Times New Roman" w:cs="Times New Roman"/>
          <w:spacing w:val="-5"/>
          <w:sz w:val="24"/>
          <w:szCs w:val="24"/>
        </w:rPr>
        <w:fldChar w:fldCharType="end"/>
      </w:r>
      <w:r>
        <w:rPr>
          <w:rFonts w:ascii="Times New Roman" w:hAnsi="Times New Roman" w:eastAsia="Times New Roman" w:cs="Times New Roman"/>
          <w:spacing w:val="25"/>
          <w:w w:val="101"/>
          <w:sz w:val="24"/>
          <w:szCs w:val="24"/>
        </w:rPr>
        <w:t xml:space="preserve"> </w:t>
      </w:r>
      <w:r>
        <w:rPr>
          <w:rFonts w:ascii="仿宋" w:hAnsi="仿宋" w:eastAsia="仿宋" w:cs="仿宋"/>
          <w:spacing w:val="-5"/>
          <w:sz w:val="24"/>
          <w:szCs w:val="24"/>
        </w:rPr>
        <w:t>监理人：</w:t>
      </w:r>
    </w:p>
    <w:p w14:paraId="20071C50">
      <w:pPr>
        <w:spacing w:before="33" w:line="354" w:lineRule="auto"/>
        <w:ind w:left="493" w:right="1216" w:firstLine="3"/>
        <w:jc w:val="both"/>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4"/>
          <w:sz w:val="24"/>
          <w:szCs w:val="24"/>
        </w:rPr>
        <w:t xml:space="preserve">    </w:t>
      </w:r>
      <w:r>
        <w:rPr>
          <w:rFonts w:ascii="仿宋" w:hAnsi="仿宋" w:eastAsia="仿宋" w:cs="仿宋"/>
          <w:spacing w:val="-17"/>
          <w:sz w:val="24"/>
          <w:szCs w:val="24"/>
        </w:rPr>
        <w:t>称</w:t>
      </w:r>
      <w:r>
        <w:rPr>
          <w:rFonts w:ascii="仿宋" w:hAnsi="仿宋" w:eastAsia="仿宋" w:cs="仿宋"/>
          <w:spacing w:val="-85"/>
          <w:sz w:val="24"/>
          <w:szCs w:val="24"/>
        </w:rPr>
        <w:t xml:space="preserve"> </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3"/>
          <w:sz w:val="24"/>
          <w:szCs w:val="24"/>
        </w:rPr>
        <w:t>；</w:t>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联系电话</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fldChar w:fldCharType="begin"/>
      </w:r>
      <w:r>
        <w:instrText xml:space="preserve"> HYPERLINK "1.1.2.5" </w:instrText>
      </w:r>
      <w:r>
        <w:fldChar w:fldCharType="separate"/>
      </w:r>
      <w:r>
        <w:rPr>
          <w:rFonts w:ascii="Times New Roman" w:hAnsi="Times New Roman" w:eastAsia="Times New Roman" w:cs="Times New Roman"/>
          <w:spacing w:val="-3"/>
          <w:sz w:val="24"/>
          <w:szCs w:val="24"/>
        </w:rPr>
        <w:t>1.1.2.5</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9"/>
          <w:sz w:val="24"/>
          <w:szCs w:val="24"/>
        </w:rPr>
        <w:t xml:space="preserve">  </w:t>
      </w:r>
      <w:r>
        <w:rPr>
          <w:rFonts w:ascii="仿宋" w:hAnsi="仿宋" w:eastAsia="仿宋" w:cs="仿宋"/>
          <w:spacing w:val="-3"/>
          <w:sz w:val="24"/>
          <w:szCs w:val="24"/>
        </w:rPr>
        <w:t>设计人：</w:t>
      </w:r>
    </w:p>
    <w:p w14:paraId="4E706D50">
      <w:pPr>
        <w:pStyle w:val="2"/>
        <w:spacing w:before="39" w:line="353" w:lineRule="auto"/>
        <w:ind w:left="493" w:right="1216" w:firstLine="3"/>
        <w:jc w:val="both"/>
        <w:rPr>
          <w:rFonts w:ascii="仿宋" w:hAnsi="仿宋" w:eastAsia="仿宋" w:cs="仿宋"/>
          <w:sz w:val="24"/>
          <w:szCs w:val="24"/>
        </w:rPr>
      </w:pPr>
      <w:r>
        <w:rPr>
          <w:rFonts w:ascii="仿宋" w:hAnsi="仿宋" w:eastAsia="仿宋" w:cs="仿宋"/>
          <w:spacing w:val="-35"/>
          <w:sz w:val="24"/>
          <w:szCs w:val="24"/>
        </w:rPr>
        <w:t>名</w:t>
      </w:r>
      <w:r>
        <w:rPr>
          <w:rFonts w:ascii="仿宋" w:hAnsi="仿宋" w:eastAsia="仿宋" w:cs="仿宋"/>
          <w:spacing w:val="4"/>
          <w:sz w:val="24"/>
          <w:szCs w:val="24"/>
        </w:rPr>
        <w:t xml:space="preserve">    </w:t>
      </w:r>
      <w:r>
        <w:rPr>
          <w:rFonts w:ascii="仿宋" w:hAnsi="仿宋" w:eastAsia="仿宋" w:cs="仿宋"/>
          <w:spacing w:val="-35"/>
          <w:sz w:val="24"/>
          <w:szCs w:val="24"/>
        </w:rPr>
        <w:t>称：</w:t>
      </w:r>
      <w:r>
        <w:rPr>
          <w:position w:val="-3"/>
          <w:sz w:val="24"/>
          <w:szCs w:val="24"/>
        </w:rPr>
        <w:drawing>
          <wp:inline distT="0" distB="0" distL="0" distR="0">
            <wp:extent cx="3390900" cy="107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5"/>
                    <a:stretch>
                      <a:fillRect/>
                    </a:stretch>
                  </pic:blipFill>
                  <pic:spPr>
                    <a:xfrm>
                      <a:off x="0" y="0"/>
                      <a:ext cx="3390900" cy="10795"/>
                    </a:xfrm>
                    <a:prstGeom prst="rect">
                      <a:avLst/>
                    </a:prstGeom>
                  </pic:spPr>
                </pic:pic>
              </a:graphicData>
            </a:graphic>
          </wp:inline>
        </w:drawing>
      </w:r>
      <w:r>
        <w:rPr>
          <w:spacing w:val="-35"/>
          <w:position w:val="-2"/>
          <w:sz w:val="24"/>
          <w:szCs w:val="24"/>
        </w:rPr>
        <w:t>-</w:t>
      </w:r>
      <w:r>
        <w:rPr>
          <w:rFonts w:ascii="仿宋" w:hAnsi="仿宋" w:eastAsia="仿宋" w:cs="仿宋"/>
          <w:spacing w:val="-35"/>
          <w:sz w:val="24"/>
          <w:szCs w:val="24"/>
        </w:rPr>
        <w:t>；</w:t>
      </w:r>
      <w:r>
        <w:rPr>
          <w:rFonts w:ascii="仿宋" w:hAnsi="仿宋" w:eastAsia="仿宋" w:cs="仿宋"/>
          <w:spacing w:val="3"/>
          <w:sz w:val="24"/>
          <w:szCs w:val="24"/>
        </w:rPr>
        <w:t xml:space="preserve"> </w:t>
      </w:r>
      <w:r>
        <w:rPr>
          <w:rFonts w:ascii="仿宋" w:hAnsi="仿宋" w:eastAsia="仿宋" w:cs="仿宋"/>
          <w:spacing w:val="-2"/>
          <w:sz w:val="24"/>
          <w:szCs w:val="24"/>
        </w:rPr>
        <w:t>资质类别和等级</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16"/>
          <w:sz w:val="24"/>
          <w:szCs w:val="24"/>
        </w:rPr>
        <w:t xml:space="preserve"> </w:t>
      </w:r>
      <w:r>
        <w:rPr>
          <w:rFonts w:ascii="仿宋" w:hAnsi="仿宋" w:eastAsia="仿宋" w:cs="仿宋"/>
          <w:spacing w:val="-4"/>
          <w:sz w:val="24"/>
          <w:szCs w:val="24"/>
        </w:rPr>
        <w:t>电子信箱</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通信地址：</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2F4B68A">
      <w:pPr>
        <w:spacing w:before="38" w:line="223" w:lineRule="auto"/>
        <w:ind w:left="508"/>
        <w:rPr>
          <w:rFonts w:ascii="仿宋" w:hAnsi="仿宋" w:eastAsia="仿宋" w:cs="仿宋"/>
          <w:sz w:val="24"/>
          <w:szCs w:val="24"/>
        </w:rPr>
      </w:pPr>
      <w:r>
        <w:rPr>
          <w:rFonts w:ascii="Times New Roman" w:hAnsi="Times New Roman" w:eastAsia="Times New Roman" w:cs="Times New Roman"/>
          <w:spacing w:val="-5"/>
          <w:sz w:val="24"/>
          <w:szCs w:val="24"/>
        </w:rPr>
        <w:t>1.1.3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工程和设备</w:t>
      </w:r>
    </w:p>
    <w:p w14:paraId="39F50D52">
      <w:pPr>
        <w:spacing w:before="175" w:line="220" w:lineRule="auto"/>
        <w:ind w:left="508"/>
        <w:rPr>
          <w:rFonts w:ascii="仿宋" w:hAnsi="仿宋" w:eastAsia="仿宋" w:cs="仿宋"/>
          <w:sz w:val="24"/>
          <w:szCs w:val="24"/>
        </w:rPr>
      </w:pPr>
      <w:r>
        <w:fldChar w:fldCharType="begin"/>
      </w:r>
      <w:r>
        <w:instrText xml:space="preserve"> HYPERLINK "1.1.3.7" </w:instrText>
      </w:r>
      <w:r>
        <w:fldChar w:fldCharType="separate"/>
      </w:r>
      <w:r>
        <w:rPr>
          <w:rFonts w:ascii="Times New Roman" w:hAnsi="Times New Roman" w:eastAsia="Times New Roman" w:cs="Times New Roman"/>
          <w:spacing w:val="-1"/>
          <w:sz w:val="24"/>
          <w:szCs w:val="24"/>
        </w:rPr>
        <w:t>1.1.3.7</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作为施工现场组成部分的其他场所</w:t>
      </w:r>
      <w:r>
        <w:rPr>
          <w:rFonts w:ascii="仿宋" w:hAnsi="仿宋" w:eastAsia="仿宋" w:cs="仿宋"/>
          <w:spacing w:val="-2"/>
          <w:sz w:val="24"/>
          <w:szCs w:val="24"/>
        </w:rPr>
        <w:t>包括：</w:t>
      </w:r>
      <w:r>
        <w:rPr>
          <w:rFonts w:ascii="仿宋" w:hAnsi="仿宋" w:eastAsia="仿宋" w:cs="仿宋"/>
          <w:sz w:val="24"/>
          <w:szCs w:val="24"/>
          <w:u w:val="single" w:color="auto"/>
        </w:rPr>
        <w:t xml:space="preserve">           </w:t>
      </w:r>
    </w:p>
    <w:p w14:paraId="3D18C9BE">
      <w:pPr>
        <w:pStyle w:val="2"/>
        <w:spacing w:line="317" w:lineRule="auto"/>
      </w:pPr>
    </w:p>
    <w:p w14:paraId="12EDC93E">
      <w:pPr>
        <w:tabs>
          <w:tab w:val="left" w:pos="6899"/>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z w:val="7"/>
          <w:szCs w:val="7"/>
        </w:rPr>
        <w:t xml:space="preserve"> </w:t>
      </w:r>
      <w:r>
        <w:rPr>
          <w:rFonts w:ascii="仿宋" w:hAnsi="仿宋" w:eastAsia="仿宋" w:cs="仿宋"/>
          <w:spacing w:val="19"/>
          <w:sz w:val="7"/>
          <w:szCs w:val="7"/>
        </w:rPr>
        <w:t>。</w:t>
      </w:r>
    </w:p>
    <w:p w14:paraId="4D9704FA">
      <w:pPr>
        <w:spacing w:before="234" w:line="222" w:lineRule="auto"/>
        <w:ind w:left="508"/>
        <w:rPr>
          <w:rFonts w:ascii="仿宋" w:hAnsi="仿宋" w:eastAsia="仿宋" w:cs="仿宋"/>
          <w:sz w:val="24"/>
          <w:szCs w:val="24"/>
        </w:rPr>
      </w:pPr>
      <w:r>
        <w:fldChar w:fldCharType="begin"/>
      </w:r>
      <w:r>
        <w:instrText xml:space="preserve"> HYPERLINK "1.1.3.9" </w:instrText>
      </w:r>
      <w:r>
        <w:fldChar w:fldCharType="separate"/>
      </w:r>
      <w:r>
        <w:rPr>
          <w:rFonts w:ascii="Times New Roman" w:hAnsi="Times New Roman" w:eastAsia="Times New Roman" w:cs="Times New Roman"/>
          <w:spacing w:val="-2"/>
          <w:sz w:val="24"/>
          <w:szCs w:val="24"/>
        </w:rPr>
        <w:t>1.1.3.9</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永久占地包括：</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3E9D37F">
      <w:pPr>
        <w:spacing w:before="179" w:line="223" w:lineRule="auto"/>
        <w:ind w:left="508"/>
        <w:rPr>
          <w:rFonts w:ascii="仿宋" w:hAnsi="仿宋" w:eastAsia="仿宋" w:cs="仿宋"/>
          <w:sz w:val="24"/>
          <w:szCs w:val="24"/>
        </w:rPr>
      </w:pPr>
      <w:r>
        <w:fldChar w:fldCharType="begin"/>
      </w:r>
      <w:r>
        <w:instrText xml:space="preserve"> HYPERLINK "1.1.3.10" </w:instrText>
      </w:r>
      <w:r>
        <w:fldChar w:fldCharType="separate"/>
      </w:r>
      <w:r>
        <w:rPr>
          <w:rFonts w:ascii="Times New Roman" w:hAnsi="Times New Roman" w:eastAsia="Times New Roman" w:cs="Times New Roman"/>
          <w:spacing w:val="-2"/>
          <w:sz w:val="24"/>
          <w:szCs w:val="24"/>
        </w:rPr>
        <w:t>1.1.3.10</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15"/>
          <w:sz w:val="24"/>
          <w:szCs w:val="24"/>
        </w:rPr>
        <w:t xml:space="preserve">  </w:t>
      </w:r>
      <w:r>
        <w:rPr>
          <w:rFonts w:ascii="仿宋" w:hAnsi="仿宋" w:eastAsia="仿宋" w:cs="仿宋"/>
          <w:spacing w:val="-2"/>
          <w:sz w:val="24"/>
          <w:szCs w:val="24"/>
        </w:rPr>
        <w:t>临时占地包括：</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098A6399">
      <w:pPr>
        <w:spacing w:before="178" w:line="222" w:lineRule="auto"/>
        <w:ind w:left="508"/>
        <w:rPr>
          <w:rFonts w:ascii="黑体" w:hAnsi="黑体" w:eastAsia="黑体" w:cs="黑体"/>
          <w:sz w:val="24"/>
          <w:szCs w:val="24"/>
        </w:rPr>
      </w:pPr>
      <w:r>
        <w:rPr>
          <w:rFonts w:ascii="Times New Roman" w:hAnsi="Times New Roman" w:eastAsia="Times New Roman" w:cs="Times New Roman"/>
          <w:spacing w:val="-8"/>
          <w:sz w:val="24"/>
          <w:szCs w:val="24"/>
        </w:rPr>
        <w:t>1.3</w:t>
      </w:r>
      <w:r>
        <w:rPr>
          <w:rFonts w:ascii="Times New Roman" w:hAnsi="Times New Roman" w:eastAsia="Times New Roman" w:cs="Times New Roman"/>
          <w:spacing w:val="11"/>
          <w:sz w:val="24"/>
          <w:szCs w:val="24"/>
        </w:rPr>
        <w:t xml:space="preserve"> </w:t>
      </w:r>
      <w:r>
        <w:rPr>
          <w:rFonts w:ascii="黑体" w:hAnsi="黑体" w:eastAsia="黑体" w:cs="黑体"/>
          <w:spacing w:val="-8"/>
          <w:sz w:val="24"/>
          <w:szCs w:val="24"/>
        </w:rPr>
        <w:t>法律</w:t>
      </w:r>
    </w:p>
    <w:p w14:paraId="36FFB88C">
      <w:pPr>
        <w:spacing w:before="297" w:line="220" w:lineRule="auto"/>
        <w:ind w:left="610"/>
        <w:rPr>
          <w:rFonts w:ascii="仿宋" w:hAnsi="仿宋" w:eastAsia="仿宋" w:cs="仿宋"/>
          <w:sz w:val="24"/>
          <w:szCs w:val="24"/>
        </w:rPr>
      </w:pPr>
      <w:r>
        <w:rPr>
          <w:rFonts w:ascii="仿宋" w:hAnsi="仿宋" w:eastAsia="仿宋" w:cs="仿宋"/>
          <w:spacing w:val="-2"/>
          <w:sz w:val="24"/>
          <w:szCs w:val="24"/>
        </w:rPr>
        <w:t>适用于合同的其他规范性文件：</w:t>
      </w:r>
      <w:r>
        <w:rPr>
          <w:rFonts w:ascii="仿宋" w:hAnsi="仿宋" w:eastAsia="仿宋" w:cs="仿宋"/>
          <w:sz w:val="24"/>
          <w:szCs w:val="24"/>
          <w:u w:val="single" w:color="auto"/>
        </w:rPr>
        <w:t xml:space="preserve">                         </w:t>
      </w:r>
    </w:p>
    <w:p w14:paraId="7322400B">
      <w:pPr>
        <w:spacing w:line="220" w:lineRule="auto"/>
        <w:rPr>
          <w:rFonts w:ascii="仿宋" w:hAnsi="仿宋" w:eastAsia="仿宋" w:cs="仿宋"/>
          <w:sz w:val="24"/>
          <w:szCs w:val="24"/>
        </w:rPr>
        <w:sectPr>
          <w:footerReference r:id="rId76" w:type="default"/>
          <w:pgSz w:w="11906" w:h="16839"/>
          <w:pgMar w:top="1431" w:right="1785" w:bottom="1018" w:left="1701" w:header="0" w:footer="852" w:gutter="0"/>
          <w:cols w:space="720" w:num="1"/>
        </w:sectPr>
      </w:pPr>
    </w:p>
    <w:p w14:paraId="7F2B3159">
      <w:pPr>
        <w:spacing w:before="251" w:line="223" w:lineRule="auto"/>
        <w:ind w:left="508"/>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1.4  </w:t>
      </w:r>
      <w:r>
        <w:rPr>
          <w:rFonts w:ascii="黑体" w:hAnsi="黑体" w:eastAsia="黑体" w:cs="黑体"/>
          <w:spacing w:val="-3"/>
          <w:sz w:val="24"/>
          <w:szCs w:val="24"/>
        </w:rPr>
        <w:t>标准和规范</w:t>
      </w:r>
    </w:p>
    <w:p w14:paraId="4826AC6D">
      <w:pPr>
        <w:spacing w:before="298" w:line="222" w:lineRule="auto"/>
        <w:ind w:left="623"/>
        <w:rPr>
          <w:rFonts w:ascii="仿宋" w:hAnsi="仿宋" w:eastAsia="仿宋" w:cs="仿宋"/>
          <w:sz w:val="24"/>
          <w:szCs w:val="24"/>
        </w:rPr>
      </w:pPr>
      <w:r>
        <w:rPr>
          <w:rFonts w:ascii="Times New Roman" w:hAnsi="Times New Roman" w:eastAsia="Times New Roman" w:cs="Times New Roman"/>
          <w:spacing w:val="-3"/>
          <w:sz w:val="24"/>
          <w:szCs w:val="24"/>
        </w:rPr>
        <w:t>1.4.1</w:t>
      </w:r>
      <w:r>
        <w:rPr>
          <w:rFonts w:ascii="Times New Roman" w:hAnsi="Times New Roman" w:eastAsia="Times New Roman" w:cs="Times New Roman"/>
          <w:spacing w:val="24"/>
          <w:sz w:val="24"/>
          <w:szCs w:val="24"/>
        </w:rPr>
        <w:t xml:space="preserve"> </w:t>
      </w:r>
      <w:r>
        <w:rPr>
          <w:rFonts w:ascii="仿宋" w:hAnsi="仿宋" w:eastAsia="仿宋" w:cs="仿宋"/>
          <w:spacing w:val="-3"/>
          <w:sz w:val="24"/>
          <w:szCs w:val="24"/>
        </w:rPr>
        <w:t>适用于工程的标准规范包括：</w:t>
      </w:r>
      <w:r>
        <w:rPr>
          <w:rFonts w:ascii="仿宋" w:hAnsi="仿宋" w:eastAsia="仿宋" w:cs="仿宋"/>
          <w:sz w:val="24"/>
          <w:szCs w:val="24"/>
          <w:u w:val="single" w:color="auto"/>
        </w:rPr>
        <w:t xml:space="preserve">                      </w:t>
      </w:r>
    </w:p>
    <w:p w14:paraId="0401B506">
      <w:pPr>
        <w:pStyle w:val="2"/>
        <w:spacing w:line="309" w:lineRule="auto"/>
      </w:pPr>
    </w:p>
    <w:p w14:paraId="20A514FA">
      <w:pPr>
        <w:tabs>
          <w:tab w:val="left" w:pos="6899"/>
        </w:tabs>
        <w:spacing w:before="2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68F63857">
      <w:pPr>
        <w:spacing w:before="233" w:line="221" w:lineRule="auto"/>
        <w:ind w:left="508"/>
        <w:rPr>
          <w:rFonts w:ascii="仿宋" w:hAnsi="仿宋" w:eastAsia="仿宋" w:cs="仿宋"/>
          <w:sz w:val="24"/>
          <w:szCs w:val="24"/>
        </w:rPr>
      </w:pPr>
      <w:r>
        <w:rPr>
          <w:rFonts w:ascii="Times New Roman" w:hAnsi="Times New Roman" w:eastAsia="Times New Roman" w:cs="Times New Roman"/>
          <w:spacing w:val="-2"/>
          <w:sz w:val="24"/>
          <w:szCs w:val="24"/>
        </w:rPr>
        <w:t xml:space="preserve">1.4.2  </w:t>
      </w:r>
      <w:r>
        <w:rPr>
          <w:rFonts w:ascii="仿宋" w:hAnsi="仿宋" w:eastAsia="仿宋" w:cs="仿宋"/>
          <w:spacing w:val="-2"/>
          <w:sz w:val="24"/>
          <w:szCs w:val="24"/>
        </w:rPr>
        <w:t>发包人提供国外标准、规范的名称：</w:t>
      </w:r>
      <w:r>
        <w:rPr>
          <w:rFonts w:ascii="仿宋" w:hAnsi="仿宋" w:eastAsia="仿宋" w:cs="仿宋"/>
          <w:sz w:val="24"/>
          <w:szCs w:val="24"/>
          <w:u w:val="single" w:color="auto"/>
        </w:rPr>
        <w:t xml:space="preserve">                 </w:t>
      </w:r>
    </w:p>
    <w:p w14:paraId="06752FE3">
      <w:pPr>
        <w:tabs>
          <w:tab w:val="left" w:pos="6839"/>
        </w:tabs>
        <w:spacing w:before="296" w:line="12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6"/>
          <w:sz w:val="24"/>
          <w:szCs w:val="24"/>
        </w:rPr>
        <w:t xml:space="preserve"> </w:t>
      </w:r>
      <w:r>
        <w:rPr>
          <w:rFonts w:ascii="仿宋" w:hAnsi="仿宋" w:eastAsia="仿宋" w:cs="仿宋"/>
          <w:sz w:val="24"/>
          <w:szCs w:val="24"/>
        </w:rPr>
        <w:t>;</w:t>
      </w:r>
    </w:p>
    <w:p w14:paraId="0C1F39FC">
      <w:pPr>
        <w:spacing w:before="182" w:line="345" w:lineRule="auto"/>
        <w:ind w:left="503" w:right="1339"/>
        <w:rPr>
          <w:rFonts w:ascii="仿宋" w:hAnsi="仿宋" w:eastAsia="仿宋" w:cs="仿宋"/>
          <w:sz w:val="24"/>
          <w:szCs w:val="24"/>
        </w:rPr>
      </w:pPr>
      <w:r>
        <w:rPr>
          <w:rFonts w:ascii="仿宋" w:hAnsi="仿宋" w:eastAsia="仿宋" w:cs="仿宋"/>
          <w:spacing w:val="-2"/>
          <w:sz w:val="24"/>
          <w:szCs w:val="24"/>
        </w:rPr>
        <w:t>发包人提供国外标准、规范的份数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发包人提供国外标准、规范的名称：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0ED6671">
      <w:pPr>
        <w:spacing w:before="37" w:line="222" w:lineRule="auto"/>
        <w:ind w:left="623"/>
        <w:rPr>
          <w:rFonts w:ascii="仿宋" w:hAnsi="仿宋" w:eastAsia="仿宋" w:cs="仿宋"/>
          <w:sz w:val="24"/>
          <w:szCs w:val="24"/>
        </w:rPr>
      </w:pPr>
      <w:r>
        <w:rPr>
          <w:rFonts w:ascii="Times New Roman" w:hAnsi="Times New Roman" w:eastAsia="Times New Roman" w:cs="Times New Roman"/>
          <w:spacing w:val="-2"/>
          <w:sz w:val="24"/>
          <w:szCs w:val="24"/>
        </w:rPr>
        <w:t>1.4.3</w:t>
      </w:r>
      <w:r>
        <w:rPr>
          <w:rFonts w:ascii="Times New Roman" w:hAnsi="Times New Roman" w:eastAsia="Times New Roman" w:cs="Times New Roman"/>
          <w:spacing w:val="34"/>
          <w:sz w:val="24"/>
          <w:szCs w:val="24"/>
        </w:rPr>
        <w:t xml:space="preserve"> </w:t>
      </w:r>
      <w:r>
        <w:rPr>
          <w:rFonts w:ascii="仿宋" w:hAnsi="仿宋" w:eastAsia="仿宋" w:cs="仿宋"/>
          <w:spacing w:val="-2"/>
          <w:sz w:val="24"/>
          <w:szCs w:val="24"/>
        </w:rPr>
        <w:t>发包人对工程的技术标准和功能要求的特殊要求：</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8AF3195">
      <w:pPr>
        <w:spacing w:before="177" w:line="221" w:lineRule="auto"/>
        <w:ind w:left="508"/>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合同文件的优先顺序</w:t>
      </w:r>
    </w:p>
    <w:p w14:paraId="0E1DC655">
      <w:pPr>
        <w:spacing w:before="301" w:line="222" w:lineRule="auto"/>
        <w:ind w:left="503"/>
        <w:rPr>
          <w:rFonts w:ascii="仿宋" w:hAnsi="仿宋" w:eastAsia="仿宋" w:cs="仿宋"/>
          <w:sz w:val="24"/>
          <w:szCs w:val="24"/>
        </w:rPr>
      </w:pPr>
      <w:r>
        <w:rPr>
          <w:rFonts w:ascii="仿宋" w:hAnsi="仿宋" w:eastAsia="仿宋" w:cs="仿宋"/>
          <w:spacing w:val="-1"/>
          <w:sz w:val="24"/>
          <w:szCs w:val="24"/>
        </w:rPr>
        <w:t>合同文件组成及优先顺序为：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AAA791E">
      <w:pPr>
        <w:spacing w:before="179" w:line="222" w:lineRule="auto"/>
        <w:ind w:left="508"/>
        <w:outlineLvl w:val="3"/>
        <w:rPr>
          <w:rFonts w:ascii="黑体" w:hAnsi="黑体" w:eastAsia="黑体" w:cs="黑体"/>
          <w:sz w:val="24"/>
          <w:szCs w:val="24"/>
        </w:rPr>
      </w:pPr>
      <w:r>
        <w:rPr>
          <w:rFonts w:ascii="Times New Roman" w:hAnsi="Times New Roman" w:eastAsia="Times New Roman" w:cs="Times New Roman"/>
          <w:spacing w:val="-5"/>
          <w:sz w:val="24"/>
          <w:szCs w:val="24"/>
        </w:rPr>
        <w:t>1.6</w:t>
      </w:r>
      <w:r>
        <w:rPr>
          <w:rFonts w:ascii="Times New Roman" w:hAnsi="Times New Roman" w:eastAsia="Times New Roman" w:cs="Times New Roman"/>
          <w:spacing w:val="12"/>
          <w:sz w:val="24"/>
          <w:szCs w:val="24"/>
        </w:rPr>
        <w:t xml:space="preserve">  </w:t>
      </w:r>
      <w:r>
        <w:rPr>
          <w:rFonts w:ascii="黑体" w:hAnsi="黑体" w:eastAsia="黑体" w:cs="黑体"/>
          <w:spacing w:val="-5"/>
          <w:sz w:val="24"/>
          <w:szCs w:val="24"/>
        </w:rPr>
        <w:t>图纸和承包人文件</w:t>
      </w:r>
    </w:p>
    <w:p w14:paraId="4D3A5F35">
      <w:pPr>
        <w:spacing w:before="298" w:line="223" w:lineRule="auto"/>
        <w:ind w:left="508"/>
        <w:rPr>
          <w:rFonts w:ascii="仿宋" w:hAnsi="仿宋" w:eastAsia="仿宋" w:cs="仿宋"/>
          <w:sz w:val="24"/>
          <w:szCs w:val="24"/>
        </w:rPr>
      </w:pPr>
      <w:r>
        <w:rPr>
          <w:rFonts w:ascii="Times New Roman" w:hAnsi="Times New Roman" w:eastAsia="Times New Roman" w:cs="Times New Roman"/>
          <w:spacing w:val="-7"/>
          <w:sz w:val="24"/>
          <w:szCs w:val="24"/>
        </w:rPr>
        <w:t>1.6.1</w:t>
      </w:r>
      <w:r>
        <w:rPr>
          <w:rFonts w:ascii="Times New Roman" w:hAnsi="Times New Roman" w:eastAsia="Times New Roman" w:cs="Times New Roman"/>
          <w:spacing w:val="20"/>
          <w:sz w:val="24"/>
          <w:szCs w:val="24"/>
        </w:rPr>
        <w:t xml:space="preserve">  </w:t>
      </w:r>
      <w:r>
        <w:rPr>
          <w:rFonts w:ascii="仿宋" w:hAnsi="仿宋" w:eastAsia="仿宋" w:cs="仿宋"/>
          <w:spacing w:val="-7"/>
          <w:sz w:val="24"/>
          <w:szCs w:val="24"/>
        </w:rPr>
        <w:t>图纸的提供</w:t>
      </w:r>
    </w:p>
    <w:p w14:paraId="5AAF944D">
      <w:pPr>
        <w:spacing w:before="179" w:line="349" w:lineRule="auto"/>
        <w:ind w:left="503" w:right="1339"/>
        <w:rPr>
          <w:rFonts w:ascii="仿宋" w:hAnsi="仿宋" w:eastAsia="仿宋" w:cs="仿宋"/>
          <w:sz w:val="24"/>
          <w:szCs w:val="24"/>
        </w:rPr>
      </w:pPr>
      <w:r>
        <w:rPr>
          <w:rFonts w:ascii="仿宋" w:hAnsi="仿宋" w:eastAsia="仿宋" w:cs="仿宋"/>
          <w:spacing w:val="-2"/>
          <w:sz w:val="24"/>
          <w:szCs w:val="24"/>
        </w:rPr>
        <w:t>发包人向承包人提供图纸的期限</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发包人向承包人提供图纸的数量</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发包人向承包人提供图纸的内容：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5707E315">
      <w:pPr>
        <w:spacing w:before="39" w:line="222" w:lineRule="auto"/>
        <w:ind w:left="508"/>
        <w:rPr>
          <w:rFonts w:ascii="仿宋" w:hAnsi="仿宋" w:eastAsia="仿宋" w:cs="仿宋"/>
          <w:sz w:val="24"/>
          <w:szCs w:val="24"/>
        </w:rPr>
      </w:pPr>
      <w:r>
        <w:rPr>
          <w:rFonts w:ascii="Times New Roman" w:hAnsi="Times New Roman" w:eastAsia="Times New Roman" w:cs="Times New Roman"/>
          <w:spacing w:val="-5"/>
          <w:sz w:val="24"/>
          <w:szCs w:val="24"/>
        </w:rPr>
        <w:t>1.6.4</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承包人文件</w:t>
      </w:r>
    </w:p>
    <w:p w14:paraId="65971AF1">
      <w:pPr>
        <w:pStyle w:val="2"/>
        <w:spacing w:before="180" w:line="351" w:lineRule="auto"/>
        <w:ind w:left="496" w:right="1300" w:firstLine="124"/>
        <w:jc w:val="both"/>
        <w:rPr>
          <w:rFonts w:ascii="仿宋" w:hAnsi="仿宋" w:eastAsia="仿宋" w:cs="仿宋"/>
          <w:sz w:val="24"/>
          <w:szCs w:val="24"/>
        </w:rPr>
      </w:pPr>
      <w:r>
        <w:rPr>
          <w:rFonts w:ascii="仿宋" w:hAnsi="仿宋" w:eastAsia="仿宋" w:cs="仿宋"/>
          <w:spacing w:val="-2"/>
          <w:sz w:val="24"/>
          <w:szCs w:val="24"/>
        </w:rPr>
        <w:t>需要由承包人提供的文件，包括</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3"/>
          <w:sz w:val="24"/>
          <w:szCs w:val="24"/>
        </w:rPr>
        <w:t>；</w:t>
      </w:r>
      <w:r>
        <w:rPr>
          <w:rFonts w:ascii="仿宋" w:hAnsi="仿宋" w:eastAsia="仿宋" w:cs="仿宋"/>
          <w:sz w:val="24"/>
          <w:szCs w:val="24"/>
        </w:rPr>
        <w:t xml:space="preserve"> </w:t>
      </w:r>
      <w:r>
        <w:rPr>
          <w:rFonts w:ascii="仿宋" w:hAnsi="仿宋" w:eastAsia="仿宋" w:cs="仿宋"/>
          <w:spacing w:val="-12"/>
          <w:sz w:val="24"/>
          <w:szCs w:val="24"/>
        </w:rPr>
        <w:t>承包人提供的文件的期限为：</w:t>
      </w:r>
      <w:r>
        <w:rPr>
          <w:position w:val="-3"/>
          <w:sz w:val="24"/>
          <w:szCs w:val="24"/>
        </w:rPr>
        <w:drawing>
          <wp:inline distT="0" distB="0" distL="0" distR="0">
            <wp:extent cx="209550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6"/>
                    <a:stretch>
                      <a:fillRect/>
                    </a:stretch>
                  </pic:blipFill>
                  <pic:spPr>
                    <a:xfrm>
                      <a:off x="0" y="0"/>
                      <a:ext cx="2095500" cy="10159"/>
                    </a:xfrm>
                    <a:prstGeom prst="rect">
                      <a:avLst/>
                    </a:prstGeom>
                  </pic:spPr>
                </pic:pic>
              </a:graphicData>
            </a:graphic>
          </wp:inline>
        </w:drawing>
      </w:r>
      <w:r>
        <w:rPr>
          <w:spacing w:val="-12"/>
          <w:position w:val="-3"/>
          <w:sz w:val="24"/>
          <w:szCs w:val="24"/>
        </w:rPr>
        <w:t>--</w:t>
      </w:r>
      <w:r>
        <w:rPr>
          <w:spacing w:val="-19"/>
          <w:position w:val="-3"/>
          <w:sz w:val="24"/>
          <w:szCs w:val="24"/>
        </w:rPr>
        <w:t xml:space="preserve"> </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承包人提供的文件的数量为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承包人提供的文件的形式为</w:t>
      </w:r>
      <w:r>
        <w:rPr>
          <w:rFonts w:ascii="仿宋" w:hAnsi="仿宋" w:eastAsia="仿宋" w:cs="仿宋"/>
          <w:spacing w:val="-2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5"/>
          <w:sz w:val="24"/>
          <w:szCs w:val="24"/>
        </w:rPr>
        <w:t xml:space="preserve"> </w:t>
      </w:r>
      <w:r>
        <w:rPr>
          <w:rFonts w:ascii="仿宋" w:hAnsi="仿宋" w:eastAsia="仿宋" w:cs="仿宋"/>
          <w:sz w:val="24"/>
          <w:szCs w:val="24"/>
        </w:rPr>
        <w:t>发包人审批承包人文件的期限：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EA90667">
      <w:pPr>
        <w:spacing w:before="40" w:line="222" w:lineRule="auto"/>
        <w:ind w:left="508"/>
        <w:rPr>
          <w:rFonts w:ascii="仿宋" w:hAnsi="仿宋" w:eastAsia="仿宋" w:cs="仿宋"/>
          <w:sz w:val="24"/>
          <w:szCs w:val="24"/>
        </w:rPr>
      </w:pPr>
      <w:r>
        <w:rPr>
          <w:rFonts w:ascii="Times New Roman" w:hAnsi="Times New Roman" w:eastAsia="Times New Roman" w:cs="Times New Roman"/>
          <w:spacing w:val="-3"/>
          <w:sz w:val="24"/>
          <w:szCs w:val="24"/>
        </w:rPr>
        <w:t xml:space="preserve">1.6.5  </w:t>
      </w:r>
      <w:r>
        <w:rPr>
          <w:rFonts w:ascii="仿宋" w:hAnsi="仿宋" w:eastAsia="仿宋" w:cs="仿宋"/>
          <w:spacing w:val="-3"/>
          <w:sz w:val="24"/>
          <w:szCs w:val="24"/>
        </w:rPr>
        <w:t>现场图纸准备</w:t>
      </w:r>
    </w:p>
    <w:p w14:paraId="469E95BC">
      <w:pPr>
        <w:spacing w:before="177" w:line="222" w:lineRule="auto"/>
        <w:ind w:left="503"/>
        <w:rPr>
          <w:rFonts w:ascii="仿宋" w:hAnsi="仿宋" w:eastAsia="仿宋" w:cs="仿宋"/>
          <w:sz w:val="24"/>
          <w:szCs w:val="24"/>
        </w:rPr>
      </w:pPr>
      <w:r>
        <w:rPr>
          <w:rFonts w:ascii="仿宋" w:hAnsi="仿宋" w:eastAsia="仿宋" w:cs="仿宋"/>
          <w:spacing w:val="-2"/>
          <w:sz w:val="24"/>
          <w:szCs w:val="24"/>
        </w:rPr>
        <w:t>关于现场图纸准备的约定：</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C076584">
      <w:pPr>
        <w:spacing w:before="179" w:line="221" w:lineRule="auto"/>
        <w:ind w:left="508"/>
        <w:outlineLvl w:val="3"/>
        <w:rPr>
          <w:rFonts w:ascii="黑体" w:hAnsi="黑体" w:eastAsia="黑体" w:cs="黑体"/>
          <w:sz w:val="24"/>
          <w:szCs w:val="24"/>
        </w:rPr>
      </w:pPr>
      <w:r>
        <w:rPr>
          <w:rFonts w:ascii="Times New Roman" w:hAnsi="Times New Roman" w:eastAsia="Times New Roman" w:cs="Times New Roman"/>
          <w:spacing w:val="-8"/>
          <w:sz w:val="24"/>
          <w:szCs w:val="24"/>
        </w:rPr>
        <w:t>1.7</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联络</w:t>
      </w:r>
    </w:p>
    <w:p w14:paraId="6881769E">
      <w:pPr>
        <w:spacing w:before="300" w:line="349" w:lineRule="auto"/>
        <w:ind w:left="15" w:firstLine="492"/>
        <w:rPr>
          <w:rFonts w:ascii="仿宋" w:hAnsi="仿宋" w:eastAsia="仿宋" w:cs="仿宋"/>
          <w:sz w:val="24"/>
          <w:szCs w:val="24"/>
        </w:rPr>
      </w:pPr>
      <w:r>
        <w:rPr>
          <w:rFonts w:ascii="Times New Roman" w:hAnsi="Times New Roman" w:eastAsia="Times New Roman" w:cs="Times New Roman"/>
          <w:spacing w:val="-1"/>
          <w:sz w:val="24"/>
          <w:szCs w:val="24"/>
        </w:rPr>
        <w:t>1.7.1</w:t>
      </w:r>
      <w:r>
        <w:rPr>
          <w:rFonts w:ascii="Times New Roman" w:hAnsi="Times New Roman" w:eastAsia="Times New Roman" w:cs="Times New Roman"/>
          <w:spacing w:val="22"/>
          <w:w w:val="101"/>
          <w:sz w:val="24"/>
          <w:szCs w:val="24"/>
        </w:rPr>
        <w:t xml:space="preserve"> </w:t>
      </w:r>
      <w:r>
        <w:rPr>
          <w:rFonts w:ascii="仿宋" w:hAnsi="仿宋" w:eastAsia="仿宋" w:cs="仿宋"/>
          <w:spacing w:val="-1"/>
          <w:sz w:val="24"/>
          <w:szCs w:val="24"/>
        </w:rPr>
        <w:t>发包人和承包人应当在</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天内将与合同有关的通知、批准、证明、</w:t>
      </w:r>
      <w:r>
        <w:rPr>
          <w:rFonts w:ascii="仿宋" w:hAnsi="仿宋" w:eastAsia="仿宋" w:cs="仿宋"/>
          <w:sz w:val="24"/>
          <w:szCs w:val="24"/>
        </w:rPr>
        <w:t xml:space="preserve"> </w:t>
      </w:r>
      <w:r>
        <w:rPr>
          <w:rFonts w:ascii="仿宋" w:hAnsi="仿宋" w:eastAsia="仿宋" w:cs="仿宋"/>
          <w:spacing w:val="2"/>
          <w:sz w:val="24"/>
          <w:szCs w:val="24"/>
        </w:rPr>
        <w:t>证书、指示、指令、要求、请求、同意、意见、确定和决定等书面函件送达对方</w:t>
      </w:r>
      <w:r>
        <w:rPr>
          <w:rFonts w:ascii="仿宋" w:hAnsi="仿宋" w:eastAsia="仿宋" w:cs="仿宋"/>
          <w:spacing w:val="16"/>
          <w:sz w:val="24"/>
          <w:szCs w:val="24"/>
        </w:rPr>
        <w:t xml:space="preserve"> </w:t>
      </w:r>
      <w:r>
        <w:rPr>
          <w:rFonts w:ascii="仿宋" w:hAnsi="仿宋" w:eastAsia="仿宋" w:cs="仿宋"/>
          <w:spacing w:val="-4"/>
          <w:sz w:val="24"/>
          <w:szCs w:val="24"/>
        </w:rPr>
        <w:t>当事人。</w:t>
      </w:r>
    </w:p>
    <w:p w14:paraId="5D689919">
      <w:pPr>
        <w:spacing w:line="349" w:lineRule="auto"/>
        <w:rPr>
          <w:rFonts w:ascii="仿宋" w:hAnsi="仿宋" w:eastAsia="仿宋" w:cs="仿宋"/>
          <w:sz w:val="24"/>
          <w:szCs w:val="24"/>
        </w:rPr>
        <w:sectPr>
          <w:headerReference r:id="rId77" w:type="default"/>
          <w:footerReference r:id="rId78" w:type="default"/>
          <w:pgSz w:w="11906" w:h="16839"/>
          <w:pgMar w:top="1837" w:right="1701" w:bottom="1018" w:left="1701" w:header="1760" w:footer="852" w:gutter="0"/>
          <w:cols w:space="720" w:num="1"/>
        </w:sectPr>
      </w:pPr>
    </w:p>
    <w:p w14:paraId="6C981585">
      <w:pPr>
        <w:pStyle w:val="2"/>
        <w:spacing w:line="284" w:lineRule="auto"/>
      </w:pPr>
    </w:p>
    <w:p w14:paraId="795CB9DE">
      <w:pPr>
        <w:pStyle w:val="2"/>
        <w:spacing w:line="284" w:lineRule="auto"/>
      </w:pPr>
    </w:p>
    <w:p w14:paraId="23EDA852">
      <w:pPr>
        <w:pStyle w:val="2"/>
        <w:spacing w:line="285" w:lineRule="auto"/>
      </w:pPr>
    </w:p>
    <w:p w14:paraId="49150757">
      <w:pPr>
        <w:pStyle w:val="2"/>
        <w:spacing w:line="285" w:lineRule="auto"/>
      </w:pPr>
    </w:p>
    <w:p w14:paraId="32FADF81">
      <w:pPr>
        <w:pStyle w:val="2"/>
        <w:spacing w:before="78" w:line="353" w:lineRule="auto"/>
        <w:ind w:left="496" w:right="1520" w:firstLine="12"/>
        <w:rPr>
          <w:rFonts w:ascii="仿宋" w:hAnsi="仿宋" w:eastAsia="仿宋" w:cs="仿宋"/>
          <w:sz w:val="24"/>
          <w:szCs w:val="24"/>
        </w:rPr>
      </w:pPr>
      <w:r>
        <w:rPr>
          <w:rFonts w:ascii="Times New Roman" w:hAnsi="Times New Roman" w:eastAsia="Times New Roman" w:cs="Times New Roman"/>
          <w:spacing w:val="-2"/>
          <w:sz w:val="24"/>
          <w:szCs w:val="24"/>
        </w:rPr>
        <w:t xml:space="preserve">1.7.2  </w:t>
      </w:r>
      <w:r>
        <w:rPr>
          <w:rFonts w:ascii="仿宋" w:hAnsi="仿宋" w:eastAsia="仿宋" w:cs="仿宋"/>
          <w:spacing w:val="-2"/>
          <w:sz w:val="24"/>
          <w:szCs w:val="24"/>
        </w:rPr>
        <w:t>发包人接收文件的地点</w:t>
      </w:r>
      <w:r>
        <w:rPr>
          <w:rFonts w:ascii="仿宋" w:hAnsi="仿宋" w:eastAsia="仿宋" w:cs="仿宋"/>
          <w:spacing w:val="-17"/>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1"/>
          <w:sz w:val="24"/>
          <w:szCs w:val="24"/>
        </w:rPr>
        <w:t xml:space="preserve"> </w:t>
      </w:r>
      <w:r>
        <w:rPr>
          <w:rFonts w:ascii="仿宋" w:hAnsi="仿宋" w:eastAsia="仿宋" w:cs="仿宋"/>
          <w:spacing w:val="-11"/>
          <w:sz w:val="24"/>
          <w:szCs w:val="24"/>
        </w:rPr>
        <w:t>发包人指定的接收人为：</w:t>
      </w:r>
      <w:r>
        <w:rPr>
          <w:position w:val="-3"/>
          <w:sz w:val="24"/>
          <w:szCs w:val="24"/>
        </w:rPr>
        <w:drawing>
          <wp:inline distT="0" distB="0" distL="0" distR="0">
            <wp:extent cx="2323465" cy="107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7"/>
                    <a:stretch>
                      <a:fillRect/>
                    </a:stretch>
                  </pic:blipFill>
                  <pic:spPr>
                    <a:xfrm>
                      <a:off x="0" y="0"/>
                      <a:ext cx="2324099" cy="10795"/>
                    </a:xfrm>
                    <a:prstGeom prst="rect">
                      <a:avLst/>
                    </a:prstGeom>
                  </pic:spPr>
                </pic:pic>
              </a:graphicData>
            </a:graphic>
          </wp:inline>
        </w:drawing>
      </w:r>
      <w:r>
        <w:rPr>
          <w:spacing w:val="-11"/>
          <w:position w:val="-3"/>
          <w:sz w:val="24"/>
          <w:szCs w:val="24"/>
        </w:rPr>
        <w:t>-</w:t>
      </w:r>
      <w:r>
        <w:rPr>
          <w:rFonts w:ascii="仿宋" w:hAnsi="仿宋" w:eastAsia="仿宋" w:cs="仿宋"/>
          <w:spacing w:val="-11"/>
          <w:sz w:val="24"/>
          <w:szCs w:val="24"/>
        </w:rPr>
        <w:t>。</w:t>
      </w:r>
      <w:r>
        <w:rPr>
          <w:rFonts w:ascii="仿宋" w:hAnsi="仿宋" w:eastAsia="仿宋" w:cs="仿宋"/>
          <w:spacing w:val="9"/>
          <w:sz w:val="24"/>
          <w:szCs w:val="24"/>
        </w:rPr>
        <w:t xml:space="preserve"> </w:t>
      </w:r>
      <w:r>
        <w:rPr>
          <w:rFonts w:ascii="仿宋" w:hAnsi="仿宋" w:eastAsia="仿宋" w:cs="仿宋"/>
          <w:spacing w:val="-2"/>
          <w:sz w:val="24"/>
          <w:szCs w:val="24"/>
        </w:rPr>
        <w:t>承包人接收文件的地点</w:t>
      </w:r>
      <w:r>
        <w:rPr>
          <w:rFonts w:ascii="仿宋" w:hAnsi="仿宋" w:eastAsia="仿宋" w:cs="仿宋"/>
          <w:spacing w:val="-17"/>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w:t>
      </w:r>
      <w:r>
        <w:rPr>
          <w:rFonts w:ascii="仿宋" w:hAnsi="仿宋" w:eastAsia="仿宋" w:cs="仿宋"/>
          <w:spacing w:val="-3"/>
          <w:sz w:val="24"/>
          <w:szCs w:val="24"/>
        </w:rPr>
        <w:t>承包人指定的接收人为：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监理人接收文件的地点</w:t>
      </w:r>
      <w:r>
        <w:rPr>
          <w:rFonts w:ascii="仿宋" w:hAnsi="仿宋" w:eastAsia="仿宋" w:cs="仿宋"/>
          <w:spacing w:val="1"/>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2"/>
          <w:sz w:val="24"/>
          <w:szCs w:val="24"/>
        </w:rPr>
        <w:t>监理人指定的接收人为：</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0F7AC7D">
      <w:pPr>
        <w:spacing w:before="35" w:line="222" w:lineRule="auto"/>
        <w:ind w:left="508"/>
        <w:outlineLvl w:val="3"/>
        <w:rPr>
          <w:rFonts w:ascii="黑体" w:hAnsi="黑体" w:eastAsia="黑体" w:cs="黑体"/>
          <w:sz w:val="24"/>
          <w:szCs w:val="24"/>
        </w:rPr>
      </w:pPr>
      <w:r>
        <w:rPr>
          <w:rFonts w:ascii="Times New Roman" w:hAnsi="Times New Roman" w:eastAsia="Times New Roman" w:cs="Times New Roman"/>
          <w:spacing w:val="-6"/>
          <w:sz w:val="24"/>
          <w:szCs w:val="24"/>
        </w:rPr>
        <w:t>1.10</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交通运输</w:t>
      </w:r>
    </w:p>
    <w:p w14:paraId="0FC80AF9">
      <w:pPr>
        <w:spacing w:before="300" w:line="222" w:lineRule="auto"/>
        <w:ind w:left="508"/>
        <w:rPr>
          <w:rFonts w:ascii="仿宋" w:hAnsi="仿宋" w:eastAsia="仿宋" w:cs="仿宋"/>
          <w:sz w:val="24"/>
          <w:szCs w:val="24"/>
        </w:rPr>
      </w:pPr>
      <w:r>
        <w:rPr>
          <w:rFonts w:ascii="Times New Roman" w:hAnsi="Times New Roman" w:eastAsia="Times New Roman" w:cs="Times New Roman"/>
          <w:spacing w:val="-6"/>
          <w:sz w:val="24"/>
          <w:szCs w:val="24"/>
        </w:rPr>
        <w:t>1.10.1</w:t>
      </w:r>
      <w:r>
        <w:rPr>
          <w:rFonts w:ascii="Times New Roman" w:hAnsi="Times New Roman" w:eastAsia="Times New Roman" w:cs="Times New Roman"/>
          <w:spacing w:val="24"/>
          <w:sz w:val="24"/>
          <w:szCs w:val="24"/>
        </w:rPr>
        <w:t xml:space="preserve">  </w:t>
      </w:r>
      <w:r>
        <w:rPr>
          <w:rFonts w:ascii="仿宋" w:hAnsi="仿宋" w:eastAsia="仿宋" w:cs="仿宋"/>
          <w:spacing w:val="-6"/>
          <w:sz w:val="24"/>
          <w:szCs w:val="24"/>
        </w:rPr>
        <w:t>出入现场的权利</w:t>
      </w:r>
    </w:p>
    <w:p w14:paraId="0B5FDEC6">
      <w:pPr>
        <w:pStyle w:val="2"/>
        <w:spacing w:before="175" w:line="198" w:lineRule="auto"/>
        <w:ind w:left="618"/>
        <w:rPr>
          <w:sz w:val="24"/>
          <w:szCs w:val="24"/>
        </w:rPr>
      </w:pPr>
      <w:r>
        <w:rPr>
          <w:rFonts w:ascii="仿宋" w:hAnsi="仿宋" w:eastAsia="仿宋" w:cs="仿宋"/>
          <w:spacing w:val="-2"/>
          <w:sz w:val="24"/>
          <w:szCs w:val="24"/>
        </w:rPr>
        <w:t>关于出入现场的权利的约定：</w:t>
      </w:r>
      <w:r>
        <w:rPr>
          <w:rFonts w:ascii="仿宋" w:hAnsi="仿宋" w:eastAsia="仿宋" w:cs="仿宋"/>
          <w:spacing w:val="-2"/>
          <w:sz w:val="24"/>
          <w:szCs w:val="24"/>
          <w:u w:val="single" w:color="auto"/>
        </w:rPr>
        <w:t xml:space="preserve">      </w:t>
      </w:r>
      <w:r>
        <w:rPr>
          <w:spacing w:val="-2"/>
          <w:position w:val="-11"/>
          <w:sz w:val="24"/>
          <w:szCs w:val="24"/>
        </w:rPr>
        <w:t>-</w:t>
      </w:r>
      <w:r>
        <w:rPr>
          <w:spacing w:val="-2"/>
          <w:position w:val="-11"/>
          <w:sz w:val="24"/>
          <w:szCs w:val="24"/>
          <w:u w:val="single" w:color="auto"/>
        </w:rPr>
        <w:t xml:space="preserve">                      </w:t>
      </w:r>
      <w:r>
        <w:rPr>
          <w:spacing w:val="-3"/>
          <w:position w:val="-11"/>
          <w:sz w:val="24"/>
          <w:szCs w:val="24"/>
          <w:u w:val="single" w:color="auto"/>
        </w:rPr>
        <w:t xml:space="preserve">           </w:t>
      </w:r>
      <w:r>
        <w:rPr>
          <w:spacing w:val="-3"/>
          <w:position w:val="-11"/>
          <w:sz w:val="24"/>
          <w:szCs w:val="24"/>
        </w:rPr>
        <w:t>-</w:t>
      </w:r>
      <w:r>
        <w:rPr>
          <w:spacing w:val="-3"/>
          <w:position w:val="-11"/>
          <w:sz w:val="24"/>
          <w:szCs w:val="24"/>
          <w:u w:val="single" w:color="auto"/>
        </w:rPr>
        <w:t xml:space="preserve">    </w:t>
      </w:r>
    </w:p>
    <w:p w14:paraId="7021152F">
      <w:pPr>
        <w:pStyle w:val="2"/>
        <w:spacing w:line="250" w:lineRule="auto"/>
      </w:pPr>
    </w:p>
    <w:p w14:paraId="1665C373">
      <w:pPr>
        <w:tabs>
          <w:tab w:val="left" w:pos="6779"/>
        </w:tabs>
        <w:spacing w:before="2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75B6C1D5">
      <w:pPr>
        <w:spacing w:before="234" w:line="222" w:lineRule="auto"/>
        <w:ind w:left="508"/>
        <w:rPr>
          <w:rFonts w:ascii="仿宋" w:hAnsi="仿宋" w:eastAsia="仿宋" w:cs="仿宋"/>
          <w:sz w:val="24"/>
          <w:szCs w:val="24"/>
        </w:rPr>
      </w:pPr>
      <w:r>
        <w:rPr>
          <w:rFonts w:ascii="Times New Roman" w:hAnsi="Times New Roman" w:eastAsia="Times New Roman" w:cs="Times New Roman"/>
          <w:spacing w:val="-5"/>
          <w:sz w:val="24"/>
          <w:szCs w:val="24"/>
        </w:rPr>
        <w:t>1.10.3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场内交通</w:t>
      </w:r>
    </w:p>
    <w:p w14:paraId="3477CC1D">
      <w:pPr>
        <w:spacing w:before="179" w:line="222" w:lineRule="auto"/>
        <w:ind w:left="503"/>
        <w:rPr>
          <w:rFonts w:ascii="仿宋" w:hAnsi="仿宋" w:eastAsia="仿宋" w:cs="仿宋"/>
          <w:sz w:val="24"/>
          <w:szCs w:val="24"/>
        </w:rPr>
      </w:pPr>
      <w:r>
        <w:rPr>
          <w:rFonts w:ascii="仿宋" w:hAnsi="仿宋" w:eastAsia="仿宋" w:cs="仿宋"/>
          <w:sz w:val="24"/>
          <w:szCs w:val="24"/>
        </w:rPr>
        <w:t>关于场外交通和场内交通的边界的约定：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EBBB435">
      <w:pPr>
        <w:spacing w:before="176" w:line="350" w:lineRule="auto"/>
        <w:ind w:left="21" w:right="103" w:firstLine="481"/>
        <w:rPr>
          <w:rFonts w:ascii="仿宋" w:hAnsi="仿宋" w:eastAsia="仿宋" w:cs="仿宋"/>
          <w:sz w:val="24"/>
          <w:szCs w:val="24"/>
        </w:rPr>
      </w:pPr>
      <w:r>
        <w:rPr>
          <w:rFonts w:ascii="仿宋" w:hAnsi="仿宋" w:eastAsia="仿宋" w:cs="仿宋"/>
          <w:spacing w:val="-1"/>
          <w:sz w:val="24"/>
          <w:szCs w:val="24"/>
        </w:rPr>
        <w:t>关于发包人向承包人免费提供满足工程施工需要的场内道路和交通设施的约</w:t>
      </w:r>
      <w:r>
        <w:rPr>
          <w:rFonts w:ascii="仿宋" w:hAnsi="仿宋" w:eastAsia="仿宋" w:cs="仿宋"/>
          <w:spacing w:val="9"/>
          <w:sz w:val="24"/>
          <w:szCs w:val="24"/>
        </w:rPr>
        <w:t xml:space="preserve"> </w:t>
      </w:r>
      <w:r>
        <w:rPr>
          <w:rFonts w:ascii="仿宋" w:hAnsi="仿宋" w:eastAsia="仿宋" w:cs="仿宋"/>
          <w:spacing w:val="-3"/>
          <w:sz w:val="24"/>
          <w:szCs w:val="24"/>
        </w:rPr>
        <w:t>定：</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6DEAD122">
      <w:pPr>
        <w:spacing w:before="25" w:line="222" w:lineRule="auto"/>
        <w:ind w:left="508"/>
        <w:rPr>
          <w:rFonts w:ascii="仿宋" w:hAnsi="仿宋" w:eastAsia="仿宋" w:cs="仿宋"/>
          <w:sz w:val="24"/>
          <w:szCs w:val="24"/>
        </w:rPr>
      </w:pPr>
      <w:r>
        <w:rPr>
          <w:rFonts w:ascii="Times New Roman" w:hAnsi="Times New Roman" w:eastAsia="Times New Roman" w:cs="Times New Roman"/>
          <w:spacing w:val="-3"/>
          <w:sz w:val="24"/>
          <w:szCs w:val="24"/>
        </w:rPr>
        <w:t>1.10.4</w:t>
      </w:r>
      <w:r>
        <w:rPr>
          <w:rFonts w:ascii="Times New Roman" w:hAnsi="Times New Roman" w:eastAsia="Times New Roman" w:cs="Times New Roman"/>
          <w:spacing w:val="18"/>
          <w:w w:val="101"/>
          <w:sz w:val="24"/>
          <w:szCs w:val="24"/>
        </w:rPr>
        <w:t xml:space="preserve"> </w:t>
      </w:r>
      <w:r>
        <w:rPr>
          <w:rFonts w:ascii="仿宋" w:hAnsi="仿宋" w:eastAsia="仿宋" w:cs="仿宋"/>
          <w:spacing w:val="-3"/>
          <w:sz w:val="24"/>
          <w:szCs w:val="24"/>
        </w:rPr>
        <w:t>超大件和超重件的运输</w:t>
      </w:r>
    </w:p>
    <w:p w14:paraId="47E8FE66">
      <w:pPr>
        <w:spacing w:before="179" w:line="346" w:lineRule="auto"/>
        <w:ind w:left="16" w:firstLine="481"/>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w:t>
      </w:r>
      <w:r>
        <w:rPr>
          <w:rFonts w:ascii="仿宋" w:hAnsi="仿宋" w:eastAsia="仿宋" w:cs="仿宋"/>
          <w:spacing w:val="-2"/>
          <w:sz w:val="24"/>
          <w:szCs w:val="24"/>
        </w:rPr>
        <w:t>用由</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6"/>
          <w:sz w:val="24"/>
          <w:szCs w:val="24"/>
        </w:rPr>
        <w:t>承担。</w:t>
      </w:r>
    </w:p>
    <w:p w14:paraId="21C4A1C4">
      <w:pPr>
        <w:spacing w:before="34" w:line="222" w:lineRule="auto"/>
        <w:ind w:left="508"/>
        <w:outlineLvl w:val="3"/>
        <w:rPr>
          <w:rFonts w:ascii="黑体" w:hAnsi="黑体" w:eastAsia="黑体" w:cs="黑体"/>
          <w:sz w:val="24"/>
          <w:szCs w:val="24"/>
        </w:rPr>
      </w:pPr>
      <w:r>
        <w:rPr>
          <w:rFonts w:ascii="Times New Roman" w:hAnsi="Times New Roman" w:eastAsia="Times New Roman" w:cs="Times New Roman"/>
          <w:spacing w:val="-7"/>
          <w:sz w:val="24"/>
          <w:szCs w:val="24"/>
        </w:rPr>
        <w:t>1.11</w:t>
      </w:r>
      <w:r>
        <w:rPr>
          <w:rFonts w:ascii="Times New Roman" w:hAnsi="Times New Roman" w:eastAsia="Times New Roman" w:cs="Times New Roman"/>
          <w:spacing w:val="8"/>
          <w:sz w:val="24"/>
          <w:szCs w:val="24"/>
        </w:rPr>
        <w:t xml:space="preserve">  </w:t>
      </w:r>
      <w:r>
        <w:rPr>
          <w:rFonts w:ascii="黑体" w:hAnsi="黑体" w:eastAsia="黑体" w:cs="黑体"/>
          <w:spacing w:val="-7"/>
          <w:sz w:val="24"/>
          <w:szCs w:val="24"/>
        </w:rPr>
        <w:t>知识产权</w:t>
      </w:r>
    </w:p>
    <w:p w14:paraId="7F4B5DC8">
      <w:pPr>
        <w:spacing w:before="297" w:line="344" w:lineRule="auto"/>
        <w:ind w:left="17" w:firstLine="11"/>
        <w:rPr>
          <w:rFonts w:ascii="仿宋" w:hAnsi="仿宋" w:eastAsia="仿宋" w:cs="仿宋"/>
          <w:sz w:val="24"/>
          <w:szCs w:val="24"/>
        </w:rPr>
      </w:pPr>
      <w:r>
        <w:rPr>
          <w:rFonts w:ascii="Times New Roman" w:hAnsi="Times New Roman" w:eastAsia="Times New Roman" w:cs="Times New Roman"/>
          <w:spacing w:val="-3"/>
          <w:sz w:val="24"/>
          <w:szCs w:val="24"/>
        </w:rPr>
        <w:t>1.11.1</w:t>
      </w:r>
      <w:r>
        <w:rPr>
          <w:rFonts w:ascii="Times New Roman" w:hAnsi="Times New Roman" w:eastAsia="Times New Roman" w:cs="Times New Roman"/>
          <w:spacing w:val="21"/>
          <w:sz w:val="24"/>
          <w:szCs w:val="24"/>
        </w:rPr>
        <w:t xml:space="preserve"> </w:t>
      </w:r>
      <w:r>
        <w:rPr>
          <w:rFonts w:ascii="仿宋" w:hAnsi="仿宋" w:eastAsia="仿宋" w:cs="仿宋"/>
          <w:spacing w:val="-3"/>
          <w:sz w:val="24"/>
          <w:szCs w:val="24"/>
        </w:rPr>
        <w:t>关于发包人提供给承包人的图纸、发包人为实施工程</w:t>
      </w:r>
      <w:r>
        <w:rPr>
          <w:rFonts w:ascii="仿宋" w:hAnsi="仿宋" w:eastAsia="仿宋" w:cs="仿宋"/>
          <w:spacing w:val="-4"/>
          <w:sz w:val="24"/>
          <w:szCs w:val="24"/>
        </w:rPr>
        <w:t>自行编制或委托编制的</w:t>
      </w:r>
      <w:r>
        <w:rPr>
          <w:rFonts w:ascii="仿宋" w:hAnsi="仿宋" w:eastAsia="仿宋" w:cs="仿宋"/>
          <w:sz w:val="24"/>
          <w:szCs w:val="24"/>
        </w:rPr>
        <w:t xml:space="preserve"> </w:t>
      </w:r>
      <w:r>
        <w:rPr>
          <w:rFonts w:ascii="仿宋" w:hAnsi="仿宋" w:eastAsia="仿宋" w:cs="仿宋"/>
          <w:spacing w:val="2"/>
          <w:sz w:val="24"/>
          <w:szCs w:val="24"/>
        </w:rPr>
        <w:t>技术规范以及反映发包人关于合同要求或其他类似性质的文件的著作权的归属：</w:t>
      </w:r>
    </w:p>
    <w:p w14:paraId="5B982DEA">
      <w:pPr>
        <w:tabs>
          <w:tab w:val="left" w:pos="3718"/>
        </w:tabs>
        <w:spacing w:before="200"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01C5B957">
      <w:pPr>
        <w:spacing w:before="233" w:line="349" w:lineRule="auto"/>
        <w:ind w:left="23" w:right="1229"/>
        <w:jc w:val="both"/>
        <w:rPr>
          <w:rFonts w:ascii="仿宋" w:hAnsi="仿宋" w:eastAsia="仿宋" w:cs="仿宋"/>
          <w:sz w:val="24"/>
          <w:szCs w:val="24"/>
        </w:rPr>
      </w:pPr>
      <w:r>
        <w:rPr>
          <w:rFonts w:ascii="仿宋" w:hAnsi="仿宋" w:eastAsia="仿宋" w:cs="仿宋"/>
          <w:spacing w:val="-1"/>
          <w:sz w:val="24"/>
          <w:szCs w:val="24"/>
        </w:rPr>
        <w:t>关于发包人提供的上述文件的使用限制的要求：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Times New Roman" w:hAnsi="Times New Roman" w:eastAsia="Times New Roman" w:cs="Times New Roman"/>
          <w:spacing w:val="-2"/>
          <w:sz w:val="24"/>
          <w:szCs w:val="24"/>
        </w:rPr>
        <w:t xml:space="preserve">1.11.2  </w:t>
      </w:r>
      <w:r>
        <w:rPr>
          <w:rFonts w:ascii="仿宋" w:hAnsi="仿宋" w:eastAsia="仿宋" w:cs="仿宋"/>
          <w:spacing w:val="-2"/>
          <w:sz w:val="24"/>
          <w:szCs w:val="24"/>
        </w:rPr>
        <w:t>关于承包人为实施工程所编制文件的著作权的归属：</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7"/>
          <w:sz w:val="24"/>
          <w:szCs w:val="24"/>
        </w:rPr>
        <w:t xml:space="preserve"> </w:t>
      </w: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836A6BD">
      <w:pPr>
        <w:spacing w:before="39" w:line="291" w:lineRule="auto"/>
        <w:ind w:left="16" w:firstLine="492"/>
        <w:rPr>
          <w:rFonts w:ascii="仿宋" w:hAnsi="仿宋" w:eastAsia="仿宋" w:cs="仿宋"/>
          <w:sz w:val="24"/>
          <w:szCs w:val="24"/>
        </w:rPr>
      </w:pPr>
      <w:r>
        <w:rPr>
          <w:rFonts w:ascii="Times New Roman" w:hAnsi="Times New Roman" w:eastAsia="Times New Roman" w:cs="Times New Roman"/>
          <w:spacing w:val="2"/>
          <w:sz w:val="24"/>
          <w:szCs w:val="24"/>
        </w:rPr>
        <w:t xml:space="preserve">1.11.4  </w:t>
      </w:r>
      <w:r>
        <w:rPr>
          <w:rFonts w:ascii="仿宋" w:hAnsi="仿宋" w:eastAsia="仿宋" w:cs="仿宋"/>
          <w:spacing w:val="2"/>
          <w:sz w:val="24"/>
          <w:szCs w:val="24"/>
        </w:rPr>
        <w:t>承包人在施工过程中所采用的专利、专有技术、技术秘密的使</w:t>
      </w:r>
      <w:r>
        <w:rPr>
          <w:rFonts w:ascii="仿宋" w:hAnsi="仿宋" w:eastAsia="仿宋" w:cs="仿宋"/>
          <w:spacing w:val="1"/>
          <w:sz w:val="24"/>
          <w:szCs w:val="24"/>
        </w:rPr>
        <w:t>用费的</w:t>
      </w:r>
      <w:r>
        <w:rPr>
          <w:rFonts w:ascii="仿宋" w:hAnsi="仿宋" w:eastAsia="仿宋" w:cs="仿宋"/>
          <w:sz w:val="24"/>
          <w:szCs w:val="24"/>
        </w:rPr>
        <w:t xml:space="preserve"> 承担方式：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4CC2E01">
      <w:pPr>
        <w:spacing w:before="178" w:line="222" w:lineRule="auto"/>
        <w:ind w:left="508"/>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1.13 </w:t>
      </w:r>
      <w:r>
        <w:rPr>
          <w:rFonts w:ascii="黑体" w:hAnsi="黑体" w:eastAsia="黑体" w:cs="黑体"/>
          <w:spacing w:val="-2"/>
          <w:sz w:val="24"/>
          <w:szCs w:val="24"/>
        </w:rPr>
        <w:t>工程量清单错误的修正</w:t>
      </w:r>
    </w:p>
    <w:p w14:paraId="1CF9B831">
      <w:pPr>
        <w:spacing w:before="297" w:line="221" w:lineRule="auto"/>
        <w:ind w:left="520"/>
        <w:rPr>
          <w:rFonts w:ascii="仿宋" w:hAnsi="仿宋" w:eastAsia="仿宋" w:cs="仿宋"/>
          <w:sz w:val="24"/>
          <w:szCs w:val="24"/>
        </w:rPr>
      </w:pPr>
      <w:r>
        <w:rPr>
          <w:rFonts w:ascii="仿宋" w:hAnsi="仿宋" w:eastAsia="仿宋" w:cs="仿宋"/>
          <w:spacing w:val="-1"/>
          <w:sz w:val="24"/>
          <w:szCs w:val="24"/>
        </w:rPr>
        <w:t>出现工程量清单错误时，是否调整合同价格：</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080EB4D">
      <w:pPr>
        <w:spacing w:before="181" w:line="222" w:lineRule="auto"/>
        <w:ind w:left="503"/>
        <w:rPr>
          <w:rFonts w:ascii="仿宋" w:hAnsi="仿宋" w:eastAsia="仿宋" w:cs="仿宋"/>
          <w:sz w:val="24"/>
          <w:szCs w:val="24"/>
        </w:rPr>
      </w:pPr>
      <w:r>
        <w:rPr>
          <w:rFonts w:ascii="仿宋" w:hAnsi="仿宋" w:eastAsia="仿宋" w:cs="仿宋"/>
          <w:spacing w:val="-1"/>
          <w:sz w:val="24"/>
          <w:szCs w:val="24"/>
        </w:rPr>
        <w:t>允许调整合同价格的工程量偏差范围：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4212BB8">
      <w:pPr>
        <w:spacing w:line="222" w:lineRule="auto"/>
        <w:rPr>
          <w:rFonts w:ascii="仿宋" w:hAnsi="仿宋" w:eastAsia="仿宋" w:cs="仿宋"/>
          <w:sz w:val="24"/>
          <w:szCs w:val="24"/>
        </w:rPr>
        <w:sectPr>
          <w:headerReference r:id="rId79" w:type="default"/>
          <w:footerReference r:id="rId80" w:type="default"/>
          <w:pgSz w:w="11906" w:h="16839"/>
          <w:pgMar w:top="400" w:right="1701" w:bottom="1016" w:left="1701" w:header="0" w:footer="852" w:gutter="0"/>
          <w:cols w:space="720" w:num="1"/>
        </w:sectPr>
      </w:pPr>
    </w:p>
    <w:p w14:paraId="3B6C6C48">
      <w:pPr>
        <w:pStyle w:val="2"/>
        <w:spacing w:line="284" w:lineRule="auto"/>
      </w:pPr>
    </w:p>
    <w:p w14:paraId="67E4A362">
      <w:pPr>
        <w:pStyle w:val="2"/>
        <w:spacing w:line="284" w:lineRule="auto"/>
      </w:pPr>
    </w:p>
    <w:p w14:paraId="139B5212">
      <w:pPr>
        <w:pStyle w:val="2"/>
        <w:spacing w:line="285" w:lineRule="auto"/>
      </w:pPr>
    </w:p>
    <w:p w14:paraId="5D69BBB5">
      <w:pPr>
        <w:pStyle w:val="2"/>
        <w:spacing w:line="285" w:lineRule="auto"/>
      </w:pPr>
    </w:p>
    <w:p w14:paraId="1EDC8731">
      <w:pPr>
        <w:spacing w:before="78" w:line="221" w:lineRule="auto"/>
        <w:outlineLvl w:val="2"/>
        <w:rPr>
          <w:rFonts w:ascii="黑体" w:hAnsi="黑体" w:eastAsia="黑体" w:cs="黑体"/>
          <w:sz w:val="24"/>
          <w:szCs w:val="24"/>
        </w:rPr>
      </w:pPr>
      <w:bookmarkStart w:id="296" w:name="bookmark222"/>
      <w:bookmarkEnd w:id="296"/>
      <w:r>
        <w:rPr>
          <w:rFonts w:ascii="Times New Roman" w:hAnsi="Times New Roman" w:eastAsia="Times New Roman" w:cs="Times New Roman"/>
          <w:spacing w:val="-4"/>
          <w:sz w:val="24"/>
          <w:szCs w:val="24"/>
        </w:rPr>
        <w:t>2.</w:t>
      </w:r>
      <w:r>
        <w:rPr>
          <w:rFonts w:ascii="Times New Roman" w:hAnsi="Times New Roman" w:eastAsia="Times New Roman" w:cs="Times New Roman"/>
          <w:spacing w:val="6"/>
          <w:sz w:val="24"/>
          <w:szCs w:val="24"/>
        </w:rPr>
        <w:t xml:space="preserve">  </w:t>
      </w:r>
      <w:r>
        <w:rPr>
          <w:rFonts w:ascii="黑体" w:hAnsi="黑体" w:eastAsia="黑体" w:cs="黑体"/>
          <w:spacing w:val="-4"/>
          <w:sz w:val="24"/>
          <w:szCs w:val="24"/>
        </w:rPr>
        <w:t>发包人</w:t>
      </w:r>
    </w:p>
    <w:p w14:paraId="51AEF53C">
      <w:pPr>
        <w:spacing w:before="178" w:line="221"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2.2  </w:t>
      </w:r>
      <w:r>
        <w:rPr>
          <w:rFonts w:ascii="黑体" w:hAnsi="黑体" w:eastAsia="黑体" w:cs="黑体"/>
          <w:spacing w:val="-1"/>
          <w:sz w:val="24"/>
          <w:szCs w:val="24"/>
        </w:rPr>
        <w:t>发包人代表</w:t>
      </w:r>
    </w:p>
    <w:p w14:paraId="5E75A717">
      <w:pPr>
        <w:spacing w:before="300" w:line="223" w:lineRule="auto"/>
        <w:ind w:left="497"/>
        <w:rPr>
          <w:rFonts w:ascii="仿宋" w:hAnsi="仿宋" w:eastAsia="仿宋" w:cs="仿宋"/>
          <w:sz w:val="24"/>
          <w:szCs w:val="24"/>
        </w:rPr>
      </w:pPr>
      <w:r>
        <w:rPr>
          <w:rFonts w:ascii="仿宋" w:hAnsi="仿宋" w:eastAsia="仿宋" w:cs="仿宋"/>
          <w:spacing w:val="-4"/>
          <w:sz w:val="24"/>
          <w:szCs w:val="24"/>
        </w:rPr>
        <w:t>发包人代表：</w:t>
      </w:r>
    </w:p>
    <w:p w14:paraId="095042CE">
      <w:pPr>
        <w:pStyle w:val="2"/>
        <w:spacing w:before="172" w:line="343" w:lineRule="auto"/>
        <w:ind w:left="488" w:right="2716" w:firstLine="2"/>
        <w:rPr>
          <w:rFonts w:ascii="仿宋" w:hAnsi="仿宋" w:eastAsia="仿宋" w:cs="仿宋"/>
          <w:sz w:val="24"/>
          <w:szCs w:val="24"/>
        </w:rPr>
      </w:pPr>
      <w:r>
        <w:rPr>
          <w:rFonts w:ascii="仿宋" w:hAnsi="仿宋" w:eastAsia="仿宋" w:cs="仿宋"/>
          <w:spacing w:val="-37"/>
          <w:w w:val="97"/>
          <w:sz w:val="24"/>
          <w:szCs w:val="24"/>
        </w:rPr>
        <w:t>姓</w:t>
      </w:r>
      <w:r>
        <w:rPr>
          <w:rFonts w:ascii="仿宋" w:hAnsi="仿宋" w:eastAsia="仿宋" w:cs="仿宋"/>
          <w:spacing w:val="5"/>
          <w:sz w:val="24"/>
          <w:szCs w:val="24"/>
        </w:rPr>
        <w:t xml:space="preserve">    </w:t>
      </w:r>
      <w:r>
        <w:rPr>
          <w:rFonts w:ascii="仿宋" w:hAnsi="仿宋" w:eastAsia="仿宋" w:cs="仿宋"/>
          <w:spacing w:val="-37"/>
          <w:w w:val="97"/>
          <w:sz w:val="24"/>
          <w:szCs w:val="24"/>
        </w:rPr>
        <w:t>名：</w:t>
      </w:r>
      <w:r>
        <w:rPr>
          <w:position w:val="-11"/>
          <w:sz w:val="24"/>
          <w:szCs w:val="24"/>
        </w:rPr>
        <w:drawing>
          <wp:inline distT="0" distB="0" distL="0" distR="0">
            <wp:extent cx="2437765"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8"/>
                    <a:stretch>
                      <a:fillRect/>
                    </a:stretch>
                  </pic:blipFill>
                  <pic:spPr>
                    <a:xfrm>
                      <a:off x="0" y="0"/>
                      <a:ext cx="2438399" cy="9525"/>
                    </a:xfrm>
                    <a:prstGeom prst="rect">
                      <a:avLst/>
                    </a:prstGeom>
                  </pic:spPr>
                </pic:pic>
              </a:graphicData>
            </a:graphic>
          </wp:inline>
        </w:drawing>
      </w:r>
      <w:r>
        <w:rPr>
          <w:spacing w:val="-37"/>
          <w:w w:val="97"/>
          <w:position w:val="-11"/>
          <w:sz w:val="24"/>
          <w:szCs w:val="24"/>
        </w:rPr>
        <w:t>--</w:t>
      </w:r>
      <w:r>
        <w:rPr>
          <w:rFonts w:ascii="仿宋" w:hAnsi="仿宋" w:eastAsia="仿宋" w:cs="仿宋"/>
          <w:spacing w:val="-37"/>
          <w:w w:val="97"/>
          <w:position w:val="-5"/>
          <w:sz w:val="24"/>
          <w:szCs w:val="24"/>
        </w:rPr>
        <w:t>；</w:t>
      </w:r>
      <w:r>
        <w:rPr>
          <w:rFonts w:ascii="仿宋" w:hAnsi="仿宋" w:eastAsia="仿宋" w:cs="仿宋"/>
          <w:spacing w:val="1"/>
          <w:position w:val="-5"/>
          <w:sz w:val="24"/>
          <w:szCs w:val="24"/>
        </w:rPr>
        <w:t xml:space="preserve"> </w:t>
      </w:r>
      <w:r>
        <w:rPr>
          <w:rFonts w:ascii="仿宋" w:hAnsi="仿宋" w:eastAsia="仿宋" w:cs="仿宋"/>
          <w:spacing w:val="-4"/>
          <w:sz w:val="24"/>
          <w:szCs w:val="24"/>
        </w:rPr>
        <w:t>身份证号</w:t>
      </w:r>
      <w:r>
        <w:rPr>
          <w:rFonts w:ascii="仿宋" w:hAnsi="仿宋" w:eastAsia="仿宋" w:cs="仿宋"/>
          <w:spacing w:val="-1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18"/>
          <w:sz w:val="24"/>
          <w:szCs w:val="24"/>
        </w:rPr>
        <w:t>职</w:t>
      </w:r>
      <w:r>
        <w:rPr>
          <w:rFonts w:ascii="仿宋" w:hAnsi="仿宋" w:eastAsia="仿宋" w:cs="仿宋"/>
          <w:spacing w:val="5"/>
          <w:sz w:val="24"/>
          <w:szCs w:val="24"/>
        </w:rPr>
        <w:t xml:space="preserve">    </w:t>
      </w:r>
      <w:r>
        <w:rPr>
          <w:rFonts w:ascii="仿宋" w:hAnsi="仿宋" w:eastAsia="仿宋" w:cs="仿宋"/>
          <w:spacing w:val="-18"/>
          <w:sz w:val="24"/>
          <w:szCs w:val="24"/>
        </w:rPr>
        <w:t>务</w:t>
      </w:r>
      <w:r>
        <w:rPr>
          <w:rFonts w:ascii="仿宋" w:hAnsi="仿宋" w:eastAsia="仿宋" w:cs="仿宋"/>
          <w:spacing w:val="-84"/>
          <w:sz w:val="24"/>
          <w:szCs w:val="24"/>
        </w:rPr>
        <w:t xml:space="preserve"> </w:t>
      </w:r>
      <w:r>
        <w:rPr>
          <w:rFonts w:ascii="仿宋" w:hAnsi="仿宋" w:eastAsia="仿宋" w:cs="仿宋"/>
          <w:spacing w:val="-33"/>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33"/>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1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w:t>
      </w:r>
    </w:p>
    <w:p w14:paraId="613CB544">
      <w:pPr>
        <w:spacing w:before="38" w:line="222" w:lineRule="auto"/>
        <w:ind w:left="497"/>
        <w:rPr>
          <w:rFonts w:ascii="仿宋" w:hAnsi="仿宋" w:eastAsia="仿宋" w:cs="仿宋"/>
          <w:sz w:val="24"/>
          <w:szCs w:val="24"/>
        </w:rPr>
      </w:pPr>
      <w:r>
        <w:rPr>
          <w:rFonts w:ascii="仿宋" w:hAnsi="仿宋" w:eastAsia="仿宋" w:cs="仿宋"/>
          <w:spacing w:val="-1"/>
          <w:sz w:val="24"/>
          <w:szCs w:val="24"/>
        </w:rPr>
        <w:t>发包人对发包人代表的授权范围如下：</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C012A7D">
      <w:pPr>
        <w:spacing w:before="178" w:line="221"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2.4  </w:t>
      </w:r>
      <w:r>
        <w:rPr>
          <w:rFonts w:ascii="黑体" w:hAnsi="黑体" w:eastAsia="黑体" w:cs="黑体"/>
          <w:spacing w:val="-1"/>
          <w:sz w:val="24"/>
          <w:szCs w:val="24"/>
        </w:rPr>
        <w:t>施工现场、施工条件和基础资料的提供</w:t>
      </w:r>
    </w:p>
    <w:p w14:paraId="4822FED2">
      <w:pPr>
        <w:spacing w:before="301" w:line="223" w:lineRule="auto"/>
        <w:ind w:left="480"/>
        <w:rPr>
          <w:rFonts w:ascii="仿宋" w:hAnsi="仿宋" w:eastAsia="仿宋" w:cs="仿宋"/>
          <w:sz w:val="24"/>
          <w:szCs w:val="24"/>
        </w:rPr>
      </w:pPr>
      <w:r>
        <w:rPr>
          <w:rFonts w:ascii="Times New Roman" w:hAnsi="Times New Roman" w:eastAsia="Times New Roman" w:cs="Times New Roman"/>
          <w:spacing w:val="-3"/>
          <w:sz w:val="24"/>
          <w:szCs w:val="24"/>
        </w:rPr>
        <w:t>2.4.1</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提供施工现场</w:t>
      </w:r>
    </w:p>
    <w:p w14:paraId="183F2313">
      <w:pPr>
        <w:spacing w:before="176" w:line="222" w:lineRule="auto"/>
        <w:ind w:left="497"/>
        <w:rPr>
          <w:rFonts w:ascii="仿宋" w:hAnsi="仿宋" w:eastAsia="仿宋" w:cs="仿宋"/>
          <w:sz w:val="24"/>
          <w:szCs w:val="24"/>
        </w:rPr>
      </w:pPr>
      <w:r>
        <w:rPr>
          <w:rFonts w:ascii="仿宋" w:hAnsi="仿宋" w:eastAsia="仿宋" w:cs="仿宋"/>
          <w:spacing w:val="-1"/>
          <w:sz w:val="24"/>
          <w:szCs w:val="24"/>
        </w:rPr>
        <w:t>关于发包人移交施工现场的期限要求：</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5E1A8B5">
      <w:pPr>
        <w:spacing w:before="180" w:line="222" w:lineRule="auto"/>
        <w:ind w:left="480"/>
        <w:rPr>
          <w:rFonts w:ascii="仿宋" w:hAnsi="仿宋" w:eastAsia="仿宋" w:cs="仿宋"/>
          <w:sz w:val="24"/>
          <w:szCs w:val="24"/>
        </w:rPr>
      </w:pPr>
      <w:r>
        <w:rPr>
          <w:rFonts w:ascii="Times New Roman" w:hAnsi="Times New Roman" w:eastAsia="Times New Roman" w:cs="Times New Roman"/>
          <w:spacing w:val="-3"/>
          <w:sz w:val="24"/>
          <w:szCs w:val="24"/>
        </w:rPr>
        <w:t>2.4.2</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提供施工条件</w:t>
      </w:r>
    </w:p>
    <w:p w14:paraId="6FA8DCB9">
      <w:pPr>
        <w:spacing w:before="177" w:line="222" w:lineRule="auto"/>
        <w:ind w:left="497"/>
        <w:rPr>
          <w:rFonts w:ascii="仿宋" w:hAnsi="仿宋" w:eastAsia="仿宋" w:cs="仿宋"/>
          <w:sz w:val="24"/>
          <w:szCs w:val="24"/>
        </w:rPr>
      </w:pPr>
      <w:r>
        <w:rPr>
          <w:rFonts w:ascii="仿宋" w:hAnsi="仿宋" w:eastAsia="仿宋" w:cs="仿宋"/>
          <w:spacing w:val="-1"/>
          <w:sz w:val="24"/>
          <w:szCs w:val="24"/>
        </w:rPr>
        <w:t>关于发包人应负责提供施工所需要的条件，包括：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97E8EB8">
      <w:pPr>
        <w:spacing w:before="179" w:line="221"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2.5  </w:t>
      </w:r>
      <w:r>
        <w:rPr>
          <w:rFonts w:ascii="黑体" w:hAnsi="黑体" w:eastAsia="黑体" w:cs="黑体"/>
          <w:spacing w:val="-1"/>
          <w:sz w:val="24"/>
          <w:szCs w:val="24"/>
        </w:rPr>
        <w:t>资金来源证明及支付担保</w:t>
      </w:r>
    </w:p>
    <w:p w14:paraId="44A5849A">
      <w:pPr>
        <w:spacing w:before="300" w:line="348" w:lineRule="auto"/>
        <w:ind w:left="497" w:right="1375"/>
        <w:jc w:val="both"/>
        <w:rPr>
          <w:rFonts w:ascii="仿宋" w:hAnsi="仿宋" w:eastAsia="仿宋" w:cs="仿宋"/>
          <w:sz w:val="24"/>
          <w:szCs w:val="24"/>
        </w:rPr>
      </w:pPr>
      <w:r>
        <w:rPr>
          <w:rFonts w:ascii="仿宋" w:hAnsi="仿宋" w:eastAsia="仿宋" w:cs="仿宋"/>
          <w:spacing w:val="-2"/>
          <w:sz w:val="24"/>
          <w:szCs w:val="24"/>
        </w:rPr>
        <w:t>发包人提供资金来源证明的期限要求：</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3"/>
          <w:sz w:val="24"/>
          <w:szCs w:val="24"/>
        </w:rPr>
        <w:t xml:space="preserve"> </w:t>
      </w:r>
      <w:r>
        <w:rPr>
          <w:rFonts w:ascii="仿宋" w:hAnsi="仿宋" w:eastAsia="仿宋" w:cs="仿宋"/>
          <w:spacing w:val="-5"/>
          <w:sz w:val="24"/>
          <w:szCs w:val="24"/>
        </w:rPr>
        <w:t>发包人是否提供支付担保：</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2"/>
          <w:sz w:val="24"/>
          <w:szCs w:val="24"/>
        </w:rPr>
        <w:t xml:space="preserve"> </w:t>
      </w:r>
      <w:r>
        <w:rPr>
          <w:rFonts w:ascii="仿宋" w:hAnsi="仿宋" w:eastAsia="仿宋" w:cs="仿宋"/>
          <w:spacing w:val="-1"/>
          <w:sz w:val="24"/>
          <w:szCs w:val="24"/>
        </w:rPr>
        <w:t>发包人提供支付担保的形式：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0BDF6B6A">
      <w:pPr>
        <w:spacing w:before="43" w:line="222" w:lineRule="auto"/>
        <w:ind w:left="4"/>
        <w:outlineLvl w:val="2"/>
        <w:rPr>
          <w:rFonts w:ascii="黑体" w:hAnsi="黑体" w:eastAsia="黑体" w:cs="黑体"/>
          <w:sz w:val="24"/>
          <w:szCs w:val="24"/>
        </w:rPr>
      </w:pPr>
      <w:bookmarkStart w:id="297" w:name="bookmark224"/>
      <w:bookmarkEnd w:id="297"/>
      <w:r>
        <w:rPr>
          <w:rFonts w:ascii="Times New Roman" w:hAnsi="Times New Roman" w:eastAsia="Times New Roman" w:cs="Times New Roman"/>
          <w:spacing w:val="-4"/>
          <w:sz w:val="24"/>
          <w:szCs w:val="24"/>
        </w:rPr>
        <w:t>3.</w:t>
      </w:r>
      <w:r>
        <w:rPr>
          <w:rFonts w:ascii="Times New Roman" w:hAnsi="Times New Roman" w:eastAsia="Times New Roman" w:cs="Times New Roman"/>
          <w:spacing w:val="4"/>
          <w:sz w:val="24"/>
          <w:szCs w:val="24"/>
        </w:rPr>
        <w:t xml:space="preserve">  </w:t>
      </w:r>
      <w:r>
        <w:rPr>
          <w:rFonts w:ascii="黑体" w:hAnsi="黑体" w:eastAsia="黑体" w:cs="黑体"/>
          <w:spacing w:val="-4"/>
          <w:sz w:val="24"/>
          <w:szCs w:val="24"/>
        </w:rPr>
        <w:t>承包人</w:t>
      </w:r>
    </w:p>
    <w:p w14:paraId="34BD3ACF">
      <w:pPr>
        <w:spacing w:before="176" w:line="221" w:lineRule="auto"/>
        <w:ind w:left="484"/>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3.1  </w:t>
      </w:r>
      <w:r>
        <w:rPr>
          <w:rFonts w:ascii="黑体" w:hAnsi="黑体" w:eastAsia="黑体" w:cs="黑体"/>
          <w:spacing w:val="-1"/>
          <w:sz w:val="24"/>
          <w:szCs w:val="24"/>
        </w:rPr>
        <w:t>承包人的一般义务</w:t>
      </w:r>
    </w:p>
    <w:p w14:paraId="7894AD53">
      <w:pPr>
        <w:spacing w:before="302" w:line="344" w:lineRule="auto"/>
        <w:ind w:left="490" w:right="1015" w:firstLine="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9</w:t>
      </w:r>
      <w:r>
        <w:rPr>
          <w:rFonts w:ascii="仿宋" w:hAnsi="仿宋" w:eastAsia="仿宋" w:cs="仿宋"/>
          <w:spacing w:val="-1"/>
          <w:sz w:val="24"/>
          <w:szCs w:val="24"/>
        </w:rPr>
        <w:t>）承包人提交的竣工资料的内容：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承包人需要提交的竣工资料套数：</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588E3D7">
      <w:pPr>
        <w:spacing w:before="39" w:line="220" w:lineRule="auto"/>
        <w:ind w:left="649"/>
        <w:rPr>
          <w:rFonts w:ascii="仿宋" w:hAnsi="仿宋" w:eastAsia="仿宋" w:cs="仿宋"/>
          <w:sz w:val="24"/>
          <w:szCs w:val="24"/>
        </w:rPr>
      </w:pPr>
      <w:r>
        <w:rPr>
          <w:rFonts w:ascii="仿宋" w:hAnsi="仿宋" w:eastAsia="仿宋" w:cs="仿宋"/>
          <w:sz w:val="24"/>
          <w:szCs w:val="24"/>
        </w:rPr>
        <w:t>承包人提交的竣工资料的费用承担：</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9ADC24B">
      <w:pPr>
        <w:spacing w:before="182" w:line="342" w:lineRule="auto"/>
        <w:ind w:left="490" w:right="1217" w:firstLine="158"/>
        <w:rPr>
          <w:rFonts w:ascii="仿宋" w:hAnsi="仿宋" w:eastAsia="仿宋" w:cs="仿宋"/>
          <w:sz w:val="24"/>
          <w:szCs w:val="24"/>
        </w:rPr>
      </w:pPr>
      <w:r>
        <w:rPr>
          <w:rFonts w:ascii="仿宋" w:hAnsi="仿宋" w:eastAsia="仿宋" w:cs="仿宋"/>
          <w:spacing w:val="-1"/>
          <w:sz w:val="24"/>
          <w:szCs w:val="24"/>
        </w:rPr>
        <w:t>承包人提交的竣工资料移交时间：</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承包人提交的竣工资料形式要求：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91EC16E">
      <w:pPr>
        <w:spacing w:before="44" w:line="221" w:lineRule="auto"/>
        <w:ind w:left="49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10</w:t>
      </w:r>
      <w:r>
        <w:rPr>
          <w:rFonts w:ascii="仿宋" w:hAnsi="仿宋" w:eastAsia="仿宋" w:cs="仿宋"/>
          <w:spacing w:val="-1"/>
          <w:sz w:val="24"/>
          <w:szCs w:val="24"/>
        </w:rPr>
        <w:t>）承包人应履行的其他义务：</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94E3945">
      <w:pPr>
        <w:spacing w:before="177" w:line="222" w:lineRule="auto"/>
        <w:ind w:left="484"/>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3.2  </w:t>
      </w:r>
      <w:r>
        <w:rPr>
          <w:rFonts w:ascii="黑体" w:hAnsi="黑体" w:eastAsia="黑体" w:cs="黑体"/>
          <w:spacing w:val="-2"/>
          <w:sz w:val="24"/>
          <w:szCs w:val="24"/>
        </w:rPr>
        <w:t>项目经理</w:t>
      </w:r>
    </w:p>
    <w:p w14:paraId="45D2691E">
      <w:pPr>
        <w:spacing w:line="222" w:lineRule="auto"/>
        <w:rPr>
          <w:rFonts w:ascii="黑体" w:hAnsi="黑体" w:eastAsia="黑体" w:cs="黑体"/>
          <w:sz w:val="24"/>
          <w:szCs w:val="24"/>
        </w:rPr>
        <w:sectPr>
          <w:footerReference r:id="rId81" w:type="default"/>
          <w:pgSz w:w="11906" w:h="16839"/>
          <w:pgMar w:top="400" w:right="1785" w:bottom="1016" w:left="1706" w:header="0" w:footer="852" w:gutter="0"/>
          <w:cols w:space="720" w:num="1"/>
        </w:sectPr>
      </w:pPr>
    </w:p>
    <w:p w14:paraId="4609B6D6">
      <w:pPr>
        <w:pStyle w:val="2"/>
        <w:spacing w:line="284" w:lineRule="auto"/>
      </w:pPr>
    </w:p>
    <w:p w14:paraId="62A66572">
      <w:pPr>
        <w:pStyle w:val="2"/>
        <w:spacing w:line="284" w:lineRule="auto"/>
      </w:pPr>
    </w:p>
    <w:p w14:paraId="627D8CAD">
      <w:pPr>
        <w:pStyle w:val="2"/>
        <w:spacing w:line="285" w:lineRule="auto"/>
      </w:pPr>
    </w:p>
    <w:p w14:paraId="0876C794">
      <w:pPr>
        <w:pStyle w:val="2"/>
        <w:spacing w:line="285" w:lineRule="auto"/>
      </w:pPr>
    </w:p>
    <w:p w14:paraId="71C887D9">
      <w:pPr>
        <w:spacing w:before="78" w:line="224" w:lineRule="auto"/>
        <w:ind w:left="490"/>
        <w:rPr>
          <w:rFonts w:ascii="仿宋" w:hAnsi="仿宋" w:eastAsia="仿宋" w:cs="仿宋"/>
          <w:sz w:val="24"/>
          <w:szCs w:val="24"/>
        </w:rPr>
      </w:pPr>
      <w:r>
        <w:rPr>
          <w:rFonts w:ascii="Times New Roman" w:hAnsi="Times New Roman" w:eastAsia="Times New Roman" w:cs="Times New Roman"/>
          <w:spacing w:val="-3"/>
          <w:sz w:val="24"/>
          <w:szCs w:val="24"/>
        </w:rPr>
        <w:t>3.2.1</w:t>
      </w:r>
      <w:r>
        <w:rPr>
          <w:rFonts w:ascii="Times New Roman" w:hAnsi="Times New Roman" w:eastAsia="Times New Roman" w:cs="Times New Roman"/>
          <w:spacing w:val="9"/>
          <w:sz w:val="24"/>
          <w:szCs w:val="24"/>
        </w:rPr>
        <w:t xml:space="preserve">  </w:t>
      </w:r>
      <w:r>
        <w:rPr>
          <w:rFonts w:ascii="仿宋" w:hAnsi="仿宋" w:eastAsia="仿宋" w:cs="仿宋"/>
          <w:spacing w:val="-3"/>
          <w:sz w:val="24"/>
          <w:szCs w:val="24"/>
        </w:rPr>
        <w:t>项目经理：</w:t>
      </w:r>
    </w:p>
    <w:p w14:paraId="0B6928C6">
      <w:pPr>
        <w:pStyle w:val="2"/>
        <w:spacing w:before="178" w:line="356" w:lineRule="auto"/>
        <w:ind w:left="493" w:right="2121" w:firstLine="2"/>
        <w:rPr>
          <w:rFonts w:ascii="仿宋" w:hAnsi="仿宋" w:eastAsia="仿宋" w:cs="仿宋"/>
          <w:sz w:val="24"/>
          <w:szCs w:val="24"/>
        </w:rPr>
      </w:pPr>
      <w:r>
        <w:rPr>
          <w:rFonts w:ascii="仿宋" w:hAnsi="仿宋" w:eastAsia="仿宋" w:cs="仿宋"/>
          <w:spacing w:val="-25"/>
          <w:sz w:val="24"/>
          <w:szCs w:val="24"/>
        </w:rPr>
        <w:t>姓</w:t>
      </w:r>
      <w:r>
        <w:rPr>
          <w:rFonts w:ascii="仿宋" w:hAnsi="仿宋" w:eastAsia="仿宋" w:cs="仿宋"/>
          <w:spacing w:val="4"/>
          <w:sz w:val="24"/>
          <w:szCs w:val="24"/>
        </w:rPr>
        <w:t xml:space="preserve">    </w:t>
      </w:r>
      <w:r>
        <w:rPr>
          <w:rFonts w:ascii="仿宋" w:hAnsi="仿宋" w:eastAsia="仿宋" w:cs="仿宋"/>
          <w:spacing w:val="-25"/>
          <w:sz w:val="24"/>
          <w:szCs w:val="24"/>
        </w:rPr>
        <w:t>名：</w:t>
      </w:r>
      <w:r>
        <w:rPr>
          <w:position w:val="-3"/>
          <w:sz w:val="24"/>
          <w:szCs w:val="24"/>
        </w:rPr>
        <w:drawing>
          <wp:inline distT="0" distB="0" distL="0" distR="0">
            <wp:extent cx="2780665" cy="107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9"/>
                    <a:stretch>
                      <a:fillRect/>
                    </a:stretch>
                  </pic:blipFill>
                  <pic:spPr>
                    <a:xfrm>
                      <a:off x="0" y="0"/>
                      <a:ext cx="2781299" cy="10795"/>
                    </a:xfrm>
                    <a:prstGeom prst="rect">
                      <a:avLst/>
                    </a:prstGeom>
                  </pic:spPr>
                </pic:pic>
              </a:graphicData>
            </a:graphic>
          </wp:inline>
        </w:drawing>
      </w:r>
      <w:r>
        <w:rPr>
          <w:spacing w:val="-25"/>
          <w:position w:val="-2"/>
          <w:sz w:val="24"/>
          <w:szCs w:val="24"/>
        </w:rPr>
        <w:t>-</w:t>
      </w:r>
      <w:r>
        <w:rPr>
          <w:spacing w:val="-32"/>
          <w:position w:val="-2"/>
          <w:sz w:val="24"/>
          <w:szCs w:val="24"/>
        </w:rPr>
        <w:t xml:space="preserve"> </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建造师执业资格等级</w:t>
      </w:r>
      <w:r>
        <w:rPr>
          <w:rFonts w:ascii="仿宋" w:hAnsi="仿宋" w:eastAsia="仿宋" w:cs="仿宋"/>
          <w:spacing w:val="-4"/>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建造师注册证书号</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建造师执业印章号</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安全生产考核合格证书号：</w:t>
      </w:r>
      <w:r>
        <w:rPr>
          <w:rFonts w:ascii="仿宋" w:hAnsi="仿宋" w:eastAsia="仿宋" w:cs="仿宋"/>
          <w:spacing w:val="2"/>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4"/>
          <w:sz w:val="24"/>
          <w:szCs w:val="24"/>
        </w:rPr>
        <w:t>通信地址</w:t>
      </w:r>
      <w:r>
        <w:rPr>
          <w:rFonts w:ascii="仿宋" w:hAnsi="仿宋" w:eastAsia="仿宋" w:cs="仿宋"/>
          <w:spacing w:val="-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承包人对项目经理的授权范围如下：</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2"/>
          <w:sz w:val="24"/>
          <w:szCs w:val="24"/>
        </w:rPr>
        <w:t xml:space="preserve"> </w:t>
      </w:r>
      <w:r>
        <w:rPr>
          <w:rFonts w:ascii="仿宋" w:hAnsi="仿宋" w:eastAsia="仿宋" w:cs="仿宋"/>
          <w:spacing w:val="-2"/>
          <w:sz w:val="24"/>
          <w:szCs w:val="24"/>
        </w:rPr>
        <w:t>关于项目经理每月在施工现场的时间要求：</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831F644">
      <w:pPr>
        <w:spacing w:before="40" w:line="221" w:lineRule="auto"/>
        <w:jc w:val="right"/>
        <w:rPr>
          <w:rFonts w:ascii="仿宋" w:hAnsi="仿宋" w:eastAsia="仿宋" w:cs="仿宋"/>
          <w:sz w:val="24"/>
          <w:szCs w:val="24"/>
        </w:rPr>
      </w:pPr>
      <w:r>
        <w:rPr>
          <w:rFonts w:ascii="仿宋" w:hAnsi="仿宋" w:eastAsia="仿宋" w:cs="仿宋"/>
          <w:spacing w:val="7"/>
          <w:sz w:val="24"/>
          <w:szCs w:val="24"/>
        </w:rPr>
        <w:t>承包人未提交劳动合同，</w:t>
      </w:r>
      <w:r>
        <w:rPr>
          <w:rFonts w:ascii="仿宋" w:hAnsi="仿宋" w:eastAsia="仿宋" w:cs="仿宋"/>
          <w:spacing w:val="-68"/>
          <w:sz w:val="24"/>
          <w:szCs w:val="24"/>
        </w:rPr>
        <w:t xml:space="preserve"> </w:t>
      </w:r>
      <w:r>
        <w:rPr>
          <w:rFonts w:ascii="仿宋" w:hAnsi="仿宋" w:eastAsia="仿宋" w:cs="仿宋"/>
          <w:spacing w:val="7"/>
          <w:sz w:val="24"/>
          <w:szCs w:val="24"/>
        </w:rPr>
        <w:t>以及没有为项目经理缴纳社</w:t>
      </w:r>
      <w:r>
        <w:rPr>
          <w:rFonts w:ascii="仿宋" w:hAnsi="仿宋" w:eastAsia="仿宋" w:cs="仿宋"/>
          <w:spacing w:val="6"/>
          <w:sz w:val="24"/>
          <w:szCs w:val="24"/>
        </w:rPr>
        <w:t>会保险的违约责任：</w:t>
      </w:r>
    </w:p>
    <w:p w14:paraId="1ED10D40">
      <w:pPr>
        <w:pStyle w:val="2"/>
        <w:spacing w:line="316" w:lineRule="auto"/>
      </w:pPr>
    </w:p>
    <w:p w14:paraId="6B32438F">
      <w:pPr>
        <w:tabs>
          <w:tab w:val="left" w:pos="9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9ADE482">
      <w:pPr>
        <w:spacing w:before="233" w:line="222" w:lineRule="auto"/>
        <w:ind w:left="497"/>
        <w:rPr>
          <w:rFonts w:ascii="仿宋" w:hAnsi="仿宋" w:eastAsia="仿宋" w:cs="仿宋"/>
          <w:sz w:val="24"/>
          <w:szCs w:val="24"/>
        </w:rPr>
      </w:pPr>
      <w:r>
        <w:rPr>
          <w:rFonts w:ascii="仿宋" w:hAnsi="仿宋" w:eastAsia="仿宋" w:cs="仿宋"/>
          <w:sz w:val="24"/>
          <w:szCs w:val="24"/>
        </w:rPr>
        <w:t>项目经理未经批准，擅自离开施工现场的违约责</w:t>
      </w:r>
      <w:r>
        <w:rPr>
          <w:rFonts w:ascii="仿宋" w:hAnsi="仿宋" w:eastAsia="仿宋" w:cs="仿宋"/>
          <w:spacing w:val="-1"/>
          <w:sz w:val="24"/>
          <w:szCs w:val="24"/>
        </w:rPr>
        <w:t>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5BF1E10">
      <w:pPr>
        <w:spacing w:before="179" w:line="223" w:lineRule="auto"/>
        <w:ind w:left="10"/>
        <w:rPr>
          <w:rFonts w:ascii="仿宋" w:hAnsi="仿宋" w:eastAsia="仿宋" w:cs="仿宋"/>
          <w:sz w:val="24"/>
          <w:szCs w:val="24"/>
        </w:rPr>
      </w:pPr>
      <w:r>
        <w:rPr>
          <w:rFonts w:ascii="Times New Roman" w:hAnsi="Times New Roman" w:eastAsia="Times New Roman" w:cs="Times New Roman"/>
          <w:sz w:val="24"/>
          <w:szCs w:val="24"/>
        </w:rPr>
        <w:t xml:space="preserve">3.2.3  </w:t>
      </w:r>
      <w:r>
        <w:rPr>
          <w:rFonts w:ascii="仿宋" w:hAnsi="仿宋" w:eastAsia="仿宋" w:cs="仿宋"/>
          <w:sz w:val="24"/>
          <w:szCs w:val="24"/>
        </w:rPr>
        <w:t>承包人擅自更换项目经理的违约责任：</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9F2580D">
      <w:pPr>
        <w:spacing w:before="178" w:line="223" w:lineRule="auto"/>
        <w:ind w:left="10"/>
        <w:rPr>
          <w:rFonts w:ascii="仿宋" w:hAnsi="仿宋" w:eastAsia="仿宋" w:cs="仿宋"/>
          <w:sz w:val="24"/>
          <w:szCs w:val="24"/>
        </w:rPr>
      </w:pPr>
      <w:r>
        <w:rPr>
          <w:rFonts w:ascii="Times New Roman" w:hAnsi="Times New Roman" w:eastAsia="Times New Roman" w:cs="Times New Roman"/>
          <w:sz w:val="24"/>
          <w:szCs w:val="24"/>
        </w:rPr>
        <w:t xml:space="preserve">3.2.4  </w:t>
      </w:r>
      <w:r>
        <w:rPr>
          <w:rFonts w:ascii="仿宋" w:hAnsi="仿宋" w:eastAsia="仿宋" w:cs="仿宋"/>
          <w:sz w:val="24"/>
          <w:szCs w:val="24"/>
        </w:rPr>
        <w:t>承包人无正当理由拒绝更换项目经理的违约责任：</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C787441">
      <w:pPr>
        <w:spacing w:before="175" w:line="221" w:lineRule="auto"/>
        <w:ind w:left="49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3.3  </w:t>
      </w:r>
      <w:r>
        <w:rPr>
          <w:rFonts w:ascii="黑体" w:hAnsi="黑体" w:eastAsia="黑体" w:cs="黑体"/>
          <w:spacing w:val="-1"/>
          <w:sz w:val="24"/>
          <w:szCs w:val="24"/>
        </w:rPr>
        <w:t>承包人人员</w:t>
      </w:r>
    </w:p>
    <w:p w14:paraId="7F15375F">
      <w:pPr>
        <w:spacing w:before="299" w:line="222" w:lineRule="auto"/>
        <w:jc w:val="right"/>
        <w:rPr>
          <w:rFonts w:ascii="仿宋" w:hAnsi="仿宋" w:eastAsia="仿宋" w:cs="仿宋"/>
          <w:sz w:val="24"/>
          <w:szCs w:val="24"/>
        </w:rPr>
      </w:pPr>
      <w:r>
        <w:rPr>
          <w:rFonts w:ascii="Times New Roman" w:hAnsi="Times New Roman" w:eastAsia="Times New Roman" w:cs="Times New Roman"/>
          <w:spacing w:val="14"/>
          <w:sz w:val="24"/>
          <w:szCs w:val="24"/>
        </w:rPr>
        <w:t xml:space="preserve">3.3.1  </w:t>
      </w:r>
      <w:r>
        <w:rPr>
          <w:rFonts w:ascii="仿宋" w:hAnsi="仿宋" w:eastAsia="仿宋" w:cs="仿宋"/>
          <w:spacing w:val="14"/>
          <w:sz w:val="24"/>
          <w:szCs w:val="24"/>
        </w:rPr>
        <w:t>承包人提交项</w:t>
      </w:r>
      <w:r>
        <w:rPr>
          <w:rFonts w:ascii="仿宋" w:hAnsi="仿宋" w:eastAsia="仿宋" w:cs="仿宋"/>
          <w:spacing w:val="-30"/>
          <w:sz w:val="24"/>
          <w:szCs w:val="24"/>
        </w:rPr>
        <w:t xml:space="preserve"> </w:t>
      </w:r>
      <w:r>
        <w:rPr>
          <w:rFonts w:ascii="仿宋" w:hAnsi="仿宋" w:eastAsia="仿宋" w:cs="仿宋"/>
          <w:spacing w:val="14"/>
          <w:sz w:val="24"/>
          <w:szCs w:val="24"/>
        </w:rPr>
        <w:t>目</w:t>
      </w:r>
      <w:r>
        <w:rPr>
          <w:rFonts w:ascii="仿宋" w:hAnsi="仿宋" w:eastAsia="仿宋" w:cs="仿宋"/>
          <w:spacing w:val="-67"/>
          <w:sz w:val="24"/>
          <w:szCs w:val="24"/>
        </w:rPr>
        <w:t xml:space="preserve"> </w:t>
      </w:r>
      <w:r>
        <w:rPr>
          <w:rFonts w:ascii="仿宋" w:hAnsi="仿宋" w:eastAsia="仿宋" w:cs="仿宋"/>
          <w:spacing w:val="14"/>
          <w:sz w:val="24"/>
          <w:szCs w:val="24"/>
        </w:rPr>
        <w:t>管理机构及施工现场管理人员安排报告的期限：</w:t>
      </w:r>
    </w:p>
    <w:p w14:paraId="0AC9896D">
      <w:pPr>
        <w:pStyle w:val="2"/>
        <w:spacing w:line="314" w:lineRule="auto"/>
      </w:pPr>
    </w:p>
    <w:p w14:paraId="69280B9A">
      <w:pPr>
        <w:tabs>
          <w:tab w:val="left" w:pos="72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735E766">
      <w:pPr>
        <w:spacing w:before="233" w:line="223" w:lineRule="auto"/>
        <w:jc w:val="right"/>
        <w:rPr>
          <w:rFonts w:ascii="仿宋" w:hAnsi="仿宋" w:eastAsia="仿宋" w:cs="仿宋"/>
          <w:sz w:val="24"/>
          <w:szCs w:val="24"/>
        </w:rPr>
      </w:pPr>
      <w:r>
        <w:rPr>
          <w:rFonts w:ascii="Times New Roman" w:hAnsi="Times New Roman" w:eastAsia="Times New Roman" w:cs="Times New Roman"/>
          <w:spacing w:val="-15"/>
          <w:sz w:val="24"/>
          <w:szCs w:val="24"/>
        </w:rPr>
        <w:t xml:space="preserve">3.3.3   </w:t>
      </w:r>
      <w:r>
        <w:rPr>
          <w:rFonts w:ascii="仿宋" w:hAnsi="仿宋" w:eastAsia="仿宋" w:cs="仿宋"/>
          <w:spacing w:val="-15"/>
          <w:sz w:val="24"/>
          <w:szCs w:val="24"/>
        </w:rPr>
        <w:t>承</w:t>
      </w:r>
      <w:r>
        <w:rPr>
          <w:rFonts w:ascii="仿宋" w:hAnsi="仿宋" w:eastAsia="仿宋" w:cs="仿宋"/>
          <w:spacing w:val="-50"/>
          <w:sz w:val="24"/>
          <w:szCs w:val="24"/>
        </w:rPr>
        <w:t xml:space="preserve"> </w:t>
      </w:r>
      <w:r>
        <w:rPr>
          <w:rFonts w:ascii="仿宋" w:hAnsi="仿宋" w:eastAsia="仿宋" w:cs="仿宋"/>
          <w:spacing w:val="-15"/>
          <w:sz w:val="24"/>
          <w:szCs w:val="24"/>
        </w:rPr>
        <w:t>包</w:t>
      </w:r>
      <w:r>
        <w:rPr>
          <w:rFonts w:ascii="仿宋" w:hAnsi="仿宋" w:eastAsia="仿宋" w:cs="仿宋"/>
          <w:spacing w:val="-54"/>
          <w:sz w:val="24"/>
          <w:szCs w:val="24"/>
        </w:rPr>
        <w:t xml:space="preserve"> </w:t>
      </w:r>
      <w:r>
        <w:rPr>
          <w:rFonts w:ascii="仿宋" w:hAnsi="仿宋" w:eastAsia="仿宋" w:cs="仿宋"/>
          <w:spacing w:val="-15"/>
          <w:sz w:val="24"/>
          <w:szCs w:val="24"/>
        </w:rPr>
        <w:t>人</w:t>
      </w:r>
      <w:r>
        <w:rPr>
          <w:rFonts w:ascii="仿宋" w:hAnsi="仿宋" w:eastAsia="仿宋" w:cs="仿宋"/>
          <w:spacing w:val="-56"/>
          <w:sz w:val="24"/>
          <w:szCs w:val="24"/>
        </w:rPr>
        <w:t xml:space="preserve"> </w:t>
      </w:r>
      <w:r>
        <w:rPr>
          <w:rFonts w:ascii="仿宋" w:hAnsi="仿宋" w:eastAsia="仿宋" w:cs="仿宋"/>
          <w:spacing w:val="-15"/>
          <w:sz w:val="24"/>
          <w:szCs w:val="24"/>
        </w:rPr>
        <w:t>无正</w:t>
      </w:r>
      <w:r>
        <w:rPr>
          <w:rFonts w:ascii="仿宋" w:hAnsi="仿宋" w:eastAsia="仿宋" w:cs="仿宋"/>
          <w:spacing w:val="-33"/>
          <w:sz w:val="24"/>
          <w:szCs w:val="24"/>
        </w:rPr>
        <w:t xml:space="preserve"> </w:t>
      </w:r>
      <w:r>
        <w:rPr>
          <w:rFonts w:ascii="仿宋" w:hAnsi="仿宋" w:eastAsia="仿宋" w:cs="仿宋"/>
          <w:spacing w:val="-15"/>
          <w:sz w:val="24"/>
          <w:szCs w:val="24"/>
        </w:rPr>
        <w:t>当</w:t>
      </w:r>
      <w:r>
        <w:rPr>
          <w:rFonts w:ascii="仿宋" w:hAnsi="仿宋" w:eastAsia="仿宋" w:cs="仿宋"/>
          <w:spacing w:val="-57"/>
          <w:sz w:val="24"/>
          <w:szCs w:val="24"/>
        </w:rPr>
        <w:t xml:space="preserve"> </w:t>
      </w:r>
      <w:r>
        <w:rPr>
          <w:rFonts w:ascii="仿宋" w:hAnsi="仿宋" w:eastAsia="仿宋" w:cs="仿宋"/>
          <w:spacing w:val="-15"/>
          <w:sz w:val="24"/>
          <w:szCs w:val="24"/>
        </w:rPr>
        <w:t>理 由</w:t>
      </w:r>
      <w:r>
        <w:rPr>
          <w:rFonts w:ascii="仿宋" w:hAnsi="仿宋" w:eastAsia="仿宋" w:cs="仿宋"/>
          <w:spacing w:val="-59"/>
          <w:sz w:val="24"/>
          <w:szCs w:val="24"/>
        </w:rPr>
        <w:t xml:space="preserve"> </w:t>
      </w:r>
      <w:r>
        <w:rPr>
          <w:rFonts w:ascii="仿宋" w:hAnsi="仿宋" w:eastAsia="仿宋" w:cs="仿宋"/>
          <w:spacing w:val="-15"/>
          <w:sz w:val="24"/>
          <w:szCs w:val="24"/>
        </w:rPr>
        <w:t>拒</w:t>
      </w:r>
      <w:r>
        <w:rPr>
          <w:rFonts w:ascii="仿宋" w:hAnsi="仿宋" w:eastAsia="仿宋" w:cs="仿宋"/>
          <w:spacing w:val="-53"/>
          <w:sz w:val="24"/>
          <w:szCs w:val="24"/>
        </w:rPr>
        <w:t xml:space="preserve"> </w:t>
      </w:r>
      <w:r>
        <w:rPr>
          <w:rFonts w:ascii="仿宋" w:hAnsi="仿宋" w:eastAsia="仿宋" w:cs="仿宋"/>
          <w:spacing w:val="-15"/>
          <w:sz w:val="24"/>
          <w:szCs w:val="24"/>
        </w:rPr>
        <w:t>绝</w:t>
      </w:r>
      <w:r>
        <w:rPr>
          <w:rFonts w:ascii="仿宋" w:hAnsi="仿宋" w:eastAsia="仿宋" w:cs="仿宋"/>
          <w:spacing w:val="-59"/>
          <w:sz w:val="24"/>
          <w:szCs w:val="24"/>
        </w:rPr>
        <w:t xml:space="preserve"> </w:t>
      </w:r>
      <w:r>
        <w:rPr>
          <w:rFonts w:ascii="仿宋" w:hAnsi="仿宋" w:eastAsia="仿宋" w:cs="仿宋"/>
          <w:spacing w:val="-16"/>
          <w:sz w:val="24"/>
          <w:szCs w:val="24"/>
        </w:rPr>
        <w:t>撤</w:t>
      </w:r>
      <w:r>
        <w:rPr>
          <w:rFonts w:ascii="仿宋" w:hAnsi="仿宋" w:eastAsia="仿宋" w:cs="仿宋"/>
          <w:spacing w:val="-58"/>
          <w:sz w:val="24"/>
          <w:szCs w:val="24"/>
        </w:rPr>
        <w:t xml:space="preserve"> </w:t>
      </w:r>
      <w:r>
        <w:rPr>
          <w:rFonts w:ascii="仿宋" w:hAnsi="仿宋" w:eastAsia="仿宋" w:cs="仿宋"/>
          <w:spacing w:val="-16"/>
          <w:sz w:val="24"/>
          <w:szCs w:val="24"/>
        </w:rPr>
        <w:t>换</w:t>
      </w:r>
      <w:r>
        <w:rPr>
          <w:rFonts w:ascii="仿宋" w:hAnsi="仿宋" w:eastAsia="仿宋" w:cs="仿宋"/>
          <w:spacing w:val="-52"/>
          <w:sz w:val="24"/>
          <w:szCs w:val="24"/>
        </w:rPr>
        <w:t xml:space="preserve"> </w:t>
      </w:r>
      <w:r>
        <w:rPr>
          <w:rFonts w:ascii="仿宋" w:hAnsi="仿宋" w:eastAsia="仿宋" w:cs="仿宋"/>
          <w:spacing w:val="-16"/>
          <w:sz w:val="24"/>
          <w:szCs w:val="24"/>
        </w:rPr>
        <w:t>主</w:t>
      </w:r>
      <w:r>
        <w:rPr>
          <w:rFonts w:ascii="仿宋" w:hAnsi="仿宋" w:eastAsia="仿宋" w:cs="仿宋"/>
          <w:spacing w:val="-53"/>
          <w:sz w:val="24"/>
          <w:szCs w:val="24"/>
        </w:rPr>
        <w:t xml:space="preserve"> </w:t>
      </w:r>
      <w:r>
        <w:rPr>
          <w:rFonts w:ascii="仿宋" w:hAnsi="仿宋" w:eastAsia="仿宋" w:cs="仿宋"/>
          <w:spacing w:val="-16"/>
          <w:sz w:val="24"/>
          <w:szCs w:val="24"/>
        </w:rPr>
        <w:t>要</w:t>
      </w:r>
      <w:r>
        <w:rPr>
          <w:rFonts w:ascii="仿宋" w:hAnsi="仿宋" w:eastAsia="仿宋" w:cs="仿宋"/>
          <w:spacing w:val="-60"/>
          <w:sz w:val="24"/>
          <w:szCs w:val="24"/>
        </w:rPr>
        <w:t xml:space="preserve"> </w:t>
      </w:r>
      <w:r>
        <w:rPr>
          <w:rFonts w:ascii="仿宋" w:hAnsi="仿宋" w:eastAsia="仿宋" w:cs="仿宋"/>
          <w:spacing w:val="-16"/>
          <w:sz w:val="24"/>
          <w:szCs w:val="24"/>
        </w:rPr>
        <w:t>施</w:t>
      </w:r>
      <w:r>
        <w:rPr>
          <w:rFonts w:ascii="仿宋" w:hAnsi="仿宋" w:eastAsia="仿宋" w:cs="仿宋"/>
          <w:spacing w:val="-53"/>
          <w:sz w:val="24"/>
          <w:szCs w:val="24"/>
        </w:rPr>
        <w:t xml:space="preserve"> </w:t>
      </w:r>
      <w:r>
        <w:rPr>
          <w:rFonts w:ascii="仿宋" w:hAnsi="仿宋" w:eastAsia="仿宋" w:cs="仿宋"/>
          <w:spacing w:val="-16"/>
          <w:sz w:val="24"/>
          <w:szCs w:val="24"/>
        </w:rPr>
        <w:t>工</w:t>
      </w:r>
      <w:r>
        <w:rPr>
          <w:rFonts w:ascii="仿宋" w:hAnsi="仿宋" w:eastAsia="仿宋" w:cs="仿宋"/>
          <w:spacing w:val="-45"/>
          <w:sz w:val="24"/>
          <w:szCs w:val="24"/>
        </w:rPr>
        <w:t xml:space="preserve"> </w:t>
      </w:r>
      <w:r>
        <w:rPr>
          <w:rFonts w:ascii="仿宋" w:hAnsi="仿宋" w:eastAsia="仿宋" w:cs="仿宋"/>
          <w:spacing w:val="-16"/>
          <w:sz w:val="24"/>
          <w:szCs w:val="24"/>
        </w:rPr>
        <w:t>管</w:t>
      </w:r>
      <w:r>
        <w:rPr>
          <w:rFonts w:ascii="仿宋" w:hAnsi="仿宋" w:eastAsia="仿宋" w:cs="仿宋"/>
          <w:spacing w:val="-57"/>
          <w:sz w:val="24"/>
          <w:szCs w:val="24"/>
        </w:rPr>
        <w:t xml:space="preserve"> </w:t>
      </w:r>
      <w:r>
        <w:rPr>
          <w:rFonts w:ascii="仿宋" w:hAnsi="仿宋" w:eastAsia="仿宋" w:cs="仿宋"/>
          <w:spacing w:val="-16"/>
          <w:sz w:val="24"/>
          <w:szCs w:val="24"/>
        </w:rPr>
        <w:t>理</w:t>
      </w:r>
      <w:r>
        <w:rPr>
          <w:rFonts w:ascii="仿宋" w:hAnsi="仿宋" w:eastAsia="仿宋" w:cs="仿宋"/>
          <w:spacing w:val="-54"/>
          <w:sz w:val="24"/>
          <w:szCs w:val="24"/>
        </w:rPr>
        <w:t xml:space="preserve"> </w:t>
      </w:r>
      <w:r>
        <w:rPr>
          <w:rFonts w:ascii="仿宋" w:hAnsi="仿宋" w:eastAsia="仿宋" w:cs="仿宋"/>
          <w:spacing w:val="-16"/>
          <w:sz w:val="24"/>
          <w:szCs w:val="24"/>
        </w:rPr>
        <w:t>人</w:t>
      </w:r>
      <w:r>
        <w:rPr>
          <w:rFonts w:ascii="仿宋" w:hAnsi="仿宋" w:eastAsia="仿宋" w:cs="仿宋"/>
          <w:spacing w:val="-40"/>
          <w:sz w:val="24"/>
          <w:szCs w:val="24"/>
        </w:rPr>
        <w:t xml:space="preserve"> </w:t>
      </w:r>
      <w:r>
        <w:rPr>
          <w:rFonts w:ascii="仿宋" w:hAnsi="仿宋" w:eastAsia="仿宋" w:cs="仿宋"/>
          <w:spacing w:val="-16"/>
          <w:sz w:val="24"/>
          <w:szCs w:val="24"/>
        </w:rPr>
        <w:t>员</w:t>
      </w:r>
      <w:r>
        <w:rPr>
          <w:rFonts w:ascii="仿宋" w:hAnsi="仿宋" w:eastAsia="仿宋" w:cs="仿宋"/>
          <w:spacing w:val="-47"/>
          <w:sz w:val="24"/>
          <w:szCs w:val="24"/>
        </w:rPr>
        <w:t xml:space="preserve"> </w:t>
      </w:r>
      <w:r>
        <w:rPr>
          <w:rFonts w:ascii="仿宋" w:hAnsi="仿宋" w:eastAsia="仿宋" w:cs="仿宋"/>
          <w:spacing w:val="-16"/>
          <w:sz w:val="24"/>
          <w:szCs w:val="24"/>
        </w:rPr>
        <w:t>的</w:t>
      </w:r>
      <w:r>
        <w:rPr>
          <w:rFonts w:ascii="仿宋" w:hAnsi="仿宋" w:eastAsia="仿宋" w:cs="仿宋"/>
          <w:spacing w:val="-56"/>
          <w:sz w:val="24"/>
          <w:szCs w:val="24"/>
        </w:rPr>
        <w:t xml:space="preserve"> </w:t>
      </w:r>
      <w:r>
        <w:rPr>
          <w:rFonts w:ascii="仿宋" w:hAnsi="仿宋" w:eastAsia="仿宋" w:cs="仿宋"/>
          <w:spacing w:val="-16"/>
          <w:sz w:val="24"/>
          <w:szCs w:val="24"/>
        </w:rPr>
        <w:t>违</w:t>
      </w:r>
      <w:r>
        <w:rPr>
          <w:rFonts w:ascii="仿宋" w:hAnsi="仿宋" w:eastAsia="仿宋" w:cs="仿宋"/>
          <w:spacing w:val="-57"/>
          <w:sz w:val="24"/>
          <w:szCs w:val="24"/>
        </w:rPr>
        <w:t xml:space="preserve"> </w:t>
      </w:r>
      <w:r>
        <w:rPr>
          <w:rFonts w:ascii="仿宋" w:hAnsi="仿宋" w:eastAsia="仿宋" w:cs="仿宋"/>
          <w:spacing w:val="-16"/>
          <w:sz w:val="24"/>
          <w:szCs w:val="24"/>
        </w:rPr>
        <w:t>约</w:t>
      </w:r>
      <w:r>
        <w:rPr>
          <w:rFonts w:ascii="仿宋" w:hAnsi="仿宋" w:eastAsia="仿宋" w:cs="仿宋"/>
          <w:spacing w:val="-57"/>
          <w:sz w:val="24"/>
          <w:szCs w:val="24"/>
        </w:rPr>
        <w:t xml:space="preserve"> </w:t>
      </w:r>
      <w:r>
        <w:rPr>
          <w:rFonts w:ascii="仿宋" w:hAnsi="仿宋" w:eastAsia="仿宋" w:cs="仿宋"/>
          <w:spacing w:val="-16"/>
          <w:sz w:val="24"/>
          <w:szCs w:val="24"/>
        </w:rPr>
        <w:t>责</w:t>
      </w:r>
      <w:r>
        <w:rPr>
          <w:rFonts w:ascii="仿宋" w:hAnsi="仿宋" w:eastAsia="仿宋" w:cs="仿宋"/>
          <w:spacing w:val="-58"/>
          <w:sz w:val="24"/>
          <w:szCs w:val="24"/>
        </w:rPr>
        <w:t xml:space="preserve"> </w:t>
      </w:r>
      <w:r>
        <w:rPr>
          <w:rFonts w:ascii="仿宋" w:hAnsi="仿宋" w:eastAsia="仿宋" w:cs="仿宋"/>
          <w:spacing w:val="-16"/>
          <w:sz w:val="24"/>
          <w:szCs w:val="24"/>
        </w:rPr>
        <w:t>任：</w:t>
      </w:r>
    </w:p>
    <w:p w14:paraId="53AC7C04">
      <w:pPr>
        <w:pStyle w:val="2"/>
        <w:spacing w:line="310" w:lineRule="auto"/>
      </w:pPr>
    </w:p>
    <w:p w14:paraId="103DBED8">
      <w:pPr>
        <w:tabs>
          <w:tab w:val="left" w:pos="1200"/>
        </w:tabs>
        <w:spacing w:before="2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014BB76">
      <w:pPr>
        <w:spacing w:before="234" w:line="222" w:lineRule="auto"/>
        <w:jc w:val="right"/>
        <w:rPr>
          <w:rFonts w:ascii="仿宋" w:hAnsi="仿宋" w:eastAsia="仿宋" w:cs="仿宋"/>
          <w:sz w:val="24"/>
          <w:szCs w:val="24"/>
        </w:rPr>
      </w:pPr>
      <w:r>
        <w:rPr>
          <w:rFonts w:ascii="Times New Roman" w:hAnsi="Times New Roman" w:eastAsia="Times New Roman" w:cs="Times New Roman"/>
          <w:spacing w:val="-17"/>
          <w:sz w:val="24"/>
          <w:szCs w:val="24"/>
        </w:rPr>
        <w:t>3.3.4</w:t>
      </w:r>
      <w:r>
        <w:rPr>
          <w:rFonts w:ascii="Times New Roman" w:hAnsi="Times New Roman" w:eastAsia="Times New Roman" w:cs="Times New Roman"/>
          <w:spacing w:val="12"/>
          <w:sz w:val="24"/>
          <w:szCs w:val="24"/>
        </w:rPr>
        <w:t xml:space="preserve">   </w:t>
      </w:r>
      <w:r>
        <w:rPr>
          <w:rFonts w:ascii="仿宋" w:hAnsi="仿宋" w:eastAsia="仿宋" w:cs="仿宋"/>
          <w:spacing w:val="-17"/>
          <w:sz w:val="24"/>
          <w:szCs w:val="24"/>
        </w:rPr>
        <w:t>承 包 人 主 要</w:t>
      </w:r>
      <w:r>
        <w:rPr>
          <w:rFonts w:ascii="仿宋" w:hAnsi="仿宋" w:eastAsia="仿宋" w:cs="仿宋"/>
          <w:spacing w:val="-22"/>
          <w:sz w:val="24"/>
          <w:szCs w:val="24"/>
        </w:rPr>
        <w:t xml:space="preserve"> </w:t>
      </w:r>
      <w:r>
        <w:rPr>
          <w:rFonts w:ascii="仿宋" w:hAnsi="仿宋" w:eastAsia="仿宋" w:cs="仿宋"/>
          <w:spacing w:val="-17"/>
          <w:sz w:val="24"/>
          <w:szCs w:val="24"/>
        </w:rPr>
        <w:t>施 工 管</w:t>
      </w:r>
      <w:r>
        <w:rPr>
          <w:rFonts w:ascii="仿宋" w:hAnsi="仿宋" w:eastAsia="仿宋" w:cs="仿宋"/>
          <w:spacing w:val="-18"/>
          <w:sz w:val="24"/>
          <w:szCs w:val="24"/>
        </w:rPr>
        <w:t xml:space="preserve"> </w:t>
      </w:r>
      <w:r>
        <w:rPr>
          <w:rFonts w:ascii="仿宋" w:hAnsi="仿宋" w:eastAsia="仿宋" w:cs="仿宋"/>
          <w:spacing w:val="-17"/>
          <w:sz w:val="24"/>
          <w:szCs w:val="24"/>
        </w:rPr>
        <w:t>理</w:t>
      </w:r>
      <w:r>
        <w:rPr>
          <w:rFonts w:ascii="仿宋" w:hAnsi="仿宋" w:eastAsia="仿宋" w:cs="仿宋"/>
          <w:spacing w:val="-19"/>
          <w:sz w:val="24"/>
          <w:szCs w:val="24"/>
        </w:rPr>
        <w:t xml:space="preserve"> </w:t>
      </w:r>
      <w:r>
        <w:rPr>
          <w:rFonts w:ascii="仿宋" w:hAnsi="仿宋" w:eastAsia="仿宋" w:cs="仿宋"/>
          <w:spacing w:val="-17"/>
          <w:sz w:val="24"/>
          <w:szCs w:val="24"/>
        </w:rPr>
        <w:t>人 员 离</w:t>
      </w:r>
      <w:r>
        <w:rPr>
          <w:rFonts w:ascii="仿宋" w:hAnsi="仿宋" w:eastAsia="仿宋" w:cs="仿宋"/>
          <w:spacing w:val="-20"/>
          <w:sz w:val="24"/>
          <w:szCs w:val="24"/>
        </w:rPr>
        <w:t xml:space="preserve"> </w:t>
      </w:r>
      <w:r>
        <w:rPr>
          <w:rFonts w:ascii="仿宋" w:hAnsi="仿宋" w:eastAsia="仿宋" w:cs="仿宋"/>
          <w:spacing w:val="-17"/>
          <w:sz w:val="24"/>
          <w:szCs w:val="24"/>
        </w:rPr>
        <w:t>开</w:t>
      </w:r>
      <w:r>
        <w:rPr>
          <w:rFonts w:ascii="仿宋" w:hAnsi="仿宋" w:eastAsia="仿宋" w:cs="仿宋"/>
          <w:spacing w:val="-24"/>
          <w:sz w:val="24"/>
          <w:szCs w:val="24"/>
        </w:rPr>
        <w:t xml:space="preserve"> </w:t>
      </w:r>
      <w:r>
        <w:rPr>
          <w:rFonts w:ascii="仿宋" w:hAnsi="仿宋" w:eastAsia="仿宋" w:cs="仿宋"/>
          <w:spacing w:val="-17"/>
          <w:sz w:val="24"/>
          <w:szCs w:val="24"/>
        </w:rPr>
        <w:t>施 工</w:t>
      </w:r>
      <w:r>
        <w:rPr>
          <w:rFonts w:ascii="仿宋" w:hAnsi="仿宋" w:eastAsia="仿宋" w:cs="仿宋"/>
          <w:spacing w:val="-23"/>
          <w:sz w:val="24"/>
          <w:szCs w:val="24"/>
        </w:rPr>
        <w:t xml:space="preserve"> </w:t>
      </w:r>
      <w:r>
        <w:rPr>
          <w:rFonts w:ascii="仿宋" w:hAnsi="仿宋" w:eastAsia="仿宋" w:cs="仿宋"/>
          <w:spacing w:val="-17"/>
          <w:sz w:val="24"/>
          <w:szCs w:val="24"/>
        </w:rPr>
        <w:t>现</w:t>
      </w:r>
      <w:r>
        <w:rPr>
          <w:rFonts w:ascii="仿宋" w:hAnsi="仿宋" w:eastAsia="仿宋" w:cs="仿宋"/>
          <w:spacing w:val="-19"/>
          <w:sz w:val="24"/>
          <w:szCs w:val="24"/>
        </w:rPr>
        <w:t xml:space="preserve"> </w:t>
      </w:r>
      <w:r>
        <w:rPr>
          <w:rFonts w:ascii="仿宋" w:hAnsi="仿宋" w:eastAsia="仿宋" w:cs="仿宋"/>
          <w:spacing w:val="-17"/>
          <w:sz w:val="24"/>
          <w:szCs w:val="24"/>
        </w:rPr>
        <w:t>场 的</w:t>
      </w:r>
      <w:r>
        <w:rPr>
          <w:rFonts w:ascii="仿宋" w:hAnsi="仿宋" w:eastAsia="仿宋" w:cs="仿宋"/>
          <w:spacing w:val="-20"/>
          <w:sz w:val="24"/>
          <w:szCs w:val="24"/>
        </w:rPr>
        <w:t xml:space="preserve"> </w:t>
      </w:r>
      <w:r>
        <w:rPr>
          <w:rFonts w:ascii="仿宋" w:hAnsi="仿宋" w:eastAsia="仿宋" w:cs="仿宋"/>
          <w:spacing w:val="-17"/>
          <w:sz w:val="24"/>
          <w:szCs w:val="24"/>
        </w:rPr>
        <w:t>批</w:t>
      </w:r>
      <w:r>
        <w:rPr>
          <w:rFonts w:ascii="仿宋" w:hAnsi="仿宋" w:eastAsia="仿宋" w:cs="仿宋"/>
          <w:spacing w:val="-20"/>
          <w:sz w:val="24"/>
          <w:szCs w:val="24"/>
        </w:rPr>
        <w:t xml:space="preserve"> </w:t>
      </w:r>
      <w:r>
        <w:rPr>
          <w:rFonts w:ascii="仿宋" w:hAnsi="仿宋" w:eastAsia="仿宋" w:cs="仿宋"/>
          <w:spacing w:val="-17"/>
          <w:sz w:val="24"/>
          <w:szCs w:val="24"/>
        </w:rPr>
        <w:t xml:space="preserve">准 </w:t>
      </w:r>
      <w:r>
        <w:rPr>
          <w:rFonts w:ascii="仿宋" w:hAnsi="仿宋" w:eastAsia="仿宋" w:cs="仿宋"/>
          <w:spacing w:val="-18"/>
          <w:sz w:val="24"/>
          <w:szCs w:val="24"/>
        </w:rPr>
        <w:t>要</w:t>
      </w:r>
      <w:r>
        <w:rPr>
          <w:rFonts w:ascii="仿宋" w:hAnsi="仿宋" w:eastAsia="仿宋" w:cs="仿宋"/>
          <w:spacing w:val="-16"/>
          <w:sz w:val="24"/>
          <w:szCs w:val="24"/>
        </w:rPr>
        <w:t xml:space="preserve"> </w:t>
      </w:r>
      <w:r>
        <w:rPr>
          <w:rFonts w:ascii="仿宋" w:hAnsi="仿宋" w:eastAsia="仿宋" w:cs="仿宋"/>
          <w:spacing w:val="-18"/>
          <w:sz w:val="24"/>
          <w:szCs w:val="24"/>
        </w:rPr>
        <w:t>求</w:t>
      </w:r>
      <w:r>
        <w:rPr>
          <w:rFonts w:ascii="仿宋" w:hAnsi="仿宋" w:eastAsia="仿宋" w:cs="仿宋"/>
          <w:spacing w:val="-36"/>
          <w:sz w:val="24"/>
          <w:szCs w:val="24"/>
        </w:rPr>
        <w:t xml:space="preserve"> </w:t>
      </w:r>
      <w:r>
        <w:rPr>
          <w:rFonts w:ascii="仿宋" w:hAnsi="仿宋" w:eastAsia="仿宋" w:cs="仿宋"/>
          <w:spacing w:val="-18"/>
          <w:sz w:val="24"/>
          <w:szCs w:val="24"/>
        </w:rPr>
        <w:t>：</w:t>
      </w:r>
    </w:p>
    <w:p w14:paraId="2F57A1A5">
      <w:pPr>
        <w:pStyle w:val="2"/>
        <w:spacing w:line="309" w:lineRule="auto"/>
      </w:pPr>
    </w:p>
    <w:p w14:paraId="562E9966">
      <w:pPr>
        <w:tabs>
          <w:tab w:val="left" w:pos="1800"/>
        </w:tabs>
        <w:spacing w:before="2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2D55041">
      <w:pPr>
        <w:spacing w:before="233" w:line="223" w:lineRule="auto"/>
        <w:jc w:val="right"/>
        <w:rPr>
          <w:rFonts w:ascii="仿宋" w:hAnsi="仿宋" w:eastAsia="仿宋" w:cs="仿宋"/>
          <w:sz w:val="24"/>
          <w:szCs w:val="24"/>
        </w:rPr>
      </w:pPr>
      <w:r>
        <w:rPr>
          <w:rFonts w:ascii="Times New Roman" w:hAnsi="Times New Roman" w:eastAsia="Times New Roman" w:cs="Times New Roman"/>
          <w:spacing w:val="-17"/>
          <w:sz w:val="24"/>
          <w:szCs w:val="24"/>
        </w:rPr>
        <w:t xml:space="preserve">3.3.5   </w:t>
      </w:r>
      <w:r>
        <w:rPr>
          <w:rFonts w:ascii="仿宋" w:hAnsi="仿宋" w:eastAsia="仿宋" w:cs="仿宋"/>
          <w:spacing w:val="-17"/>
          <w:sz w:val="24"/>
          <w:szCs w:val="24"/>
        </w:rPr>
        <w:t>承</w:t>
      </w:r>
      <w:r>
        <w:rPr>
          <w:rFonts w:ascii="仿宋" w:hAnsi="仿宋" w:eastAsia="仿宋" w:cs="仿宋"/>
          <w:spacing w:val="26"/>
          <w:sz w:val="24"/>
          <w:szCs w:val="24"/>
        </w:rPr>
        <w:t xml:space="preserve"> </w:t>
      </w:r>
      <w:r>
        <w:rPr>
          <w:rFonts w:ascii="仿宋" w:hAnsi="仿宋" w:eastAsia="仿宋" w:cs="仿宋"/>
          <w:spacing w:val="-17"/>
          <w:sz w:val="24"/>
          <w:szCs w:val="24"/>
        </w:rPr>
        <w:t>包</w:t>
      </w:r>
      <w:r>
        <w:rPr>
          <w:rFonts w:ascii="仿宋" w:hAnsi="仿宋" w:eastAsia="仿宋" w:cs="仿宋"/>
          <w:spacing w:val="17"/>
          <w:sz w:val="24"/>
          <w:szCs w:val="24"/>
        </w:rPr>
        <w:t xml:space="preserve"> </w:t>
      </w:r>
      <w:r>
        <w:rPr>
          <w:rFonts w:ascii="仿宋" w:hAnsi="仿宋" w:eastAsia="仿宋" w:cs="仿宋"/>
          <w:spacing w:val="-17"/>
          <w:sz w:val="24"/>
          <w:szCs w:val="24"/>
        </w:rPr>
        <w:t>人</w:t>
      </w:r>
      <w:r>
        <w:rPr>
          <w:rFonts w:ascii="仿宋" w:hAnsi="仿宋" w:eastAsia="仿宋" w:cs="仿宋"/>
          <w:spacing w:val="14"/>
          <w:sz w:val="24"/>
          <w:szCs w:val="24"/>
        </w:rPr>
        <w:t xml:space="preserve"> </w:t>
      </w:r>
      <w:r>
        <w:rPr>
          <w:rFonts w:ascii="仿宋" w:hAnsi="仿宋" w:eastAsia="仿宋" w:cs="仿宋"/>
          <w:spacing w:val="-17"/>
          <w:sz w:val="24"/>
          <w:szCs w:val="24"/>
        </w:rPr>
        <w:t>擅</w:t>
      </w:r>
      <w:r>
        <w:rPr>
          <w:rFonts w:ascii="仿宋" w:hAnsi="仿宋" w:eastAsia="仿宋" w:cs="仿宋"/>
          <w:spacing w:val="58"/>
          <w:sz w:val="24"/>
          <w:szCs w:val="24"/>
        </w:rPr>
        <w:t xml:space="preserve"> </w:t>
      </w:r>
      <w:r>
        <w:rPr>
          <w:rFonts w:ascii="仿宋" w:hAnsi="仿宋" w:eastAsia="仿宋" w:cs="仿宋"/>
          <w:spacing w:val="-17"/>
          <w:sz w:val="24"/>
          <w:szCs w:val="24"/>
        </w:rPr>
        <w:t>自</w:t>
      </w:r>
      <w:r>
        <w:rPr>
          <w:rFonts w:ascii="仿宋" w:hAnsi="仿宋" w:eastAsia="仿宋" w:cs="仿宋"/>
          <w:spacing w:val="14"/>
          <w:sz w:val="24"/>
          <w:szCs w:val="24"/>
        </w:rPr>
        <w:t xml:space="preserve"> </w:t>
      </w:r>
      <w:r>
        <w:rPr>
          <w:rFonts w:ascii="仿宋" w:hAnsi="仿宋" w:eastAsia="仿宋" w:cs="仿宋"/>
          <w:spacing w:val="-17"/>
          <w:sz w:val="24"/>
          <w:szCs w:val="24"/>
        </w:rPr>
        <w:t>更</w:t>
      </w:r>
      <w:r>
        <w:rPr>
          <w:rFonts w:ascii="仿宋" w:hAnsi="仿宋" w:eastAsia="仿宋" w:cs="仿宋"/>
          <w:spacing w:val="15"/>
          <w:sz w:val="24"/>
          <w:szCs w:val="24"/>
        </w:rPr>
        <w:t xml:space="preserve"> </w:t>
      </w:r>
      <w:r>
        <w:rPr>
          <w:rFonts w:ascii="仿宋" w:hAnsi="仿宋" w:eastAsia="仿宋" w:cs="仿宋"/>
          <w:spacing w:val="-17"/>
          <w:sz w:val="24"/>
          <w:szCs w:val="24"/>
        </w:rPr>
        <w:t>换</w:t>
      </w:r>
      <w:r>
        <w:rPr>
          <w:rFonts w:ascii="仿宋" w:hAnsi="仿宋" w:eastAsia="仿宋" w:cs="仿宋"/>
          <w:spacing w:val="17"/>
          <w:sz w:val="24"/>
          <w:szCs w:val="24"/>
        </w:rPr>
        <w:t xml:space="preserve"> </w:t>
      </w:r>
      <w:r>
        <w:rPr>
          <w:rFonts w:ascii="仿宋" w:hAnsi="仿宋" w:eastAsia="仿宋" w:cs="仿宋"/>
          <w:spacing w:val="-17"/>
          <w:sz w:val="24"/>
          <w:szCs w:val="24"/>
        </w:rPr>
        <w:t>主</w:t>
      </w:r>
      <w:r>
        <w:rPr>
          <w:rFonts w:ascii="仿宋" w:hAnsi="仿宋" w:eastAsia="仿宋" w:cs="仿宋"/>
          <w:spacing w:val="19"/>
          <w:sz w:val="24"/>
          <w:szCs w:val="24"/>
        </w:rPr>
        <w:t xml:space="preserve"> </w:t>
      </w:r>
      <w:r>
        <w:rPr>
          <w:rFonts w:ascii="仿宋" w:hAnsi="仿宋" w:eastAsia="仿宋" w:cs="仿宋"/>
          <w:spacing w:val="-17"/>
          <w:sz w:val="24"/>
          <w:szCs w:val="24"/>
        </w:rPr>
        <w:t>要 施</w:t>
      </w:r>
      <w:r>
        <w:rPr>
          <w:rFonts w:ascii="仿宋" w:hAnsi="仿宋" w:eastAsia="仿宋" w:cs="仿宋"/>
          <w:spacing w:val="19"/>
          <w:sz w:val="24"/>
          <w:szCs w:val="24"/>
        </w:rPr>
        <w:t xml:space="preserve"> </w:t>
      </w:r>
      <w:r>
        <w:rPr>
          <w:rFonts w:ascii="仿宋" w:hAnsi="仿宋" w:eastAsia="仿宋" w:cs="仿宋"/>
          <w:spacing w:val="-17"/>
          <w:sz w:val="24"/>
          <w:szCs w:val="24"/>
        </w:rPr>
        <w:t>工</w:t>
      </w:r>
      <w:r>
        <w:rPr>
          <w:rFonts w:ascii="仿宋" w:hAnsi="仿宋" w:eastAsia="仿宋" w:cs="仿宋"/>
          <w:spacing w:val="24"/>
          <w:sz w:val="24"/>
          <w:szCs w:val="24"/>
        </w:rPr>
        <w:t xml:space="preserve"> </w:t>
      </w:r>
      <w:r>
        <w:rPr>
          <w:rFonts w:ascii="仿宋" w:hAnsi="仿宋" w:eastAsia="仿宋" w:cs="仿宋"/>
          <w:spacing w:val="-17"/>
          <w:sz w:val="24"/>
          <w:szCs w:val="24"/>
        </w:rPr>
        <w:t>管</w:t>
      </w:r>
      <w:r>
        <w:rPr>
          <w:rFonts w:ascii="仿宋" w:hAnsi="仿宋" w:eastAsia="仿宋" w:cs="仿宋"/>
          <w:spacing w:val="15"/>
          <w:sz w:val="24"/>
          <w:szCs w:val="24"/>
        </w:rPr>
        <w:t xml:space="preserve"> </w:t>
      </w:r>
      <w:r>
        <w:rPr>
          <w:rFonts w:ascii="仿宋" w:hAnsi="仿宋" w:eastAsia="仿宋" w:cs="仿宋"/>
          <w:spacing w:val="-17"/>
          <w:sz w:val="24"/>
          <w:szCs w:val="24"/>
        </w:rPr>
        <w:t>理</w:t>
      </w:r>
      <w:r>
        <w:rPr>
          <w:rFonts w:ascii="仿宋" w:hAnsi="仿宋" w:eastAsia="仿宋" w:cs="仿宋"/>
          <w:spacing w:val="15"/>
          <w:sz w:val="24"/>
          <w:szCs w:val="24"/>
        </w:rPr>
        <w:t xml:space="preserve"> </w:t>
      </w:r>
      <w:r>
        <w:rPr>
          <w:rFonts w:ascii="仿宋" w:hAnsi="仿宋" w:eastAsia="仿宋" w:cs="仿宋"/>
          <w:spacing w:val="-17"/>
          <w:sz w:val="24"/>
          <w:szCs w:val="24"/>
        </w:rPr>
        <w:t>人</w:t>
      </w:r>
      <w:r>
        <w:rPr>
          <w:rFonts w:ascii="仿宋" w:hAnsi="仿宋" w:eastAsia="仿宋" w:cs="仿宋"/>
          <w:spacing w:val="33"/>
          <w:sz w:val="24"/>
          <w:szCs w:val="24"/>
        </w:rPr>
        <w:t xml:space="preserve"> </w:t>
      </w:r>
      <w:r>
        <w:rPr>
          <w:rFonts w:ascii="仿宋" w:hAnsi="仿宋" w:eastAsia="仿宋" w:cs="仿宋"/>
          <w:spacing w:val="-17"/>
          <w:sz w:val="24"/>
          <w:szCs w:val="24"/>
        </w:rPr>
        <w:t>员</w:t>
      </w:r>
      <w:r>
        <w:rPr>
          <w:rFonts w:ascii="仿宋" w:hAnsi="仿宋" w:eastAsia="仿宋" w:cs="仿宋"/>
          <w:spacing w:val="25"/>
          <w:sz w:val="24"/>
          <w:szCs w:val="24"/>
        </w:rPr>
        <w:t xml:space="preserve"> </w:t>
      </w:r>
      <w:r>
        <w:rPr>
          <w:rFonts w:ascii="仿宋" w:hAnsi="仿宋" w:eastAsia="仿宋" w:cs="仿宋"/>
          <w:spacing w:val="-17"/>
          <w:sz w:val="24"/>
          <w:szCs w:val="24"/>
        </w:rPr>
        <w:t>的</w:t>
      </w:r>
      <w:r>
        <w:rPr>
          <w:rFonts w:ascii="仿宋" w:hAnsi="仿宋" w:eastAsia="仿宋" w:cs="仿宋"/>
          <w:spacing w:val="15"/>
          <w:sz w:val="24"/>
          <w:szCs w:val="24"/>
        </w:rPr>
        <w:t xml:space="preserve"> </w:t>
      </w:r>
      <w:r>
        <w:rPr>
          <w:rFonts w:ascii="仿宋" w:hAnsi="仿宋" w:eastAsia="仿宋" w:cs="仿宋"/>
          <w:spacing w:val="-17"/>
          <w:sz w:val="24"/>
          <w:szCs w:val="24"/>
        </w:rPr>
        <w:t>违</w:t>
      </w:r>
      <w:r>
        <w:rPr>
          <w:rFonts w:ascii="仿宋" w:hAnsi="仿宋" w:eastAsia="仿宋" w:cs="仿宋"/>
          <w:spacing w:val="13"/>
          <w:sz w:val="24"/>
          <w:szCs w:val="24"/>
        </w:rPr>
        <w:t xml:space="preserve"> </w:t>
      </w:r>
      <w:r>
        <w:rPr>
          <w:rFonts w:ascii="仿宋" w:hAnsi="仿宋" w:eastAsia="仿宋" w:cs="仿宋"/>
          <w:spacing w:val="-17"/>
          <w:sz w:val="24"/>
          <w:szCs w:val="24"/>
        </w:rPr>
        <w:t>约</w:t>
      </w:r>
      <w:r>
        <w:rPr>
          <w:rFonts w:ascii="仿宋" w:hAnsi="仿宋" w:eastAsia="仿宋" w:cs="仿宋"/>
          <w:spacing w:val="15"/>
          <w:sz w:val="24"/>
          <w:szCs w:val="24"/>
        </w:rPr>
        <w:t xml:space="preserve"> </w:t>
      </w:r>
      <w:r>
        <w:rPr>
          <w:rFonts w:ascii="仿宋" w:hAnsi="仿宋" w:eastAsia="仿宋" w:cs="仿宋"/>
          <w:spacing w:val="-17"/>
          <w:sz w:val="24"/>
          <w:szCs w:val="24"/>
        </w:rPr>
        <w:t>责</w:t>
      </w:r>
      <w:r>
        <w:rPr>
          <w:rFonts w:ascii="仿宋" w:hAnsi="仿宋" w:eastAsia="仿宋" w:cs="仿宋"/>
          <w:spacing w:val="11"/>
          <w:sz w:val="24"/>
          <w:szCs w:val="24"/>
        </w:rPr>
        <w:t xml:space="preserve"> </w:t>
      </w:r>
      <w:r>
        <w:rPr>
          <w:rFonts w:ascii="仿宋" w:hAnsi="仿宋" w:eastAsia="仿宋" w:cs="仿宋"/>
          <w:spacing w:val="-17"/>
          <w:sz w:val="24"/>
          <w:szCs w:val="24"/>
        </w:rPr>
        <w:t>任</w:t>
      </w:r>
      <w:r>
        <w:rPr>
          <w:rFonts w:ascii="仿宋" w:hAnsi="仿宋" w:eastAsia="仿宋" w:cs="仿宋"/>
          <w:spacing w:val="-2"/>
          <w:sz w:val="24"/>
          <w:szCs w:val="24"/>
        </w:rPr>
        <w:t xml:space="preserve"> </w:t>
      </w:r>
      <w:r>
        <w:rPr>
          <w:rFonts w:ascii="仿宋" w:hAnsi="仿宋" w:eastAsia="仿宋" w:cs="仿宋"/>
          <w:spacing w:val="-17"/>
          <w:sz w:val="24"/>
          <w:szCs w:val="24"/>
        </w:rPr>
        <w:t>：</w:t>
      </w:r>
    </w:p>
    <w:p w14:paraId="5B861CBE">
      <w:pPr>
        <w:pStyle w:val="2"/>
        <w:spacing w:line="311" w:lineRule="auto"/>
      </w:pPr>
    </w:p>
    <w:p w14:paraId="6CEBBF4A">
      <w:pPr>
        <w:tabs>
          <w:tab w:val="left" w:pos="240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9CFCD8B">
      <w:pPr>
        <w:spacing w:before="236" w:line="222" w:lineRule="auto"/>
        <w:jc w:val="right"/>
        <w:rPr>
          <w:rFonts w:ascii="仿宋" w:hAnsi="仿宋" w:eastAsia="仿宋" w:cs="仿宋"/>
          <w:sz w:val="24"/>
          <w:szCs w:val="24"/>
        </w:rPr>
      </w:pPr>
      <w:r>
        <w:rPr>
          <w:rFonts w:ascii="仿宋" w:hAnsi="仿宋" w:eastAsia="仿宋" w:cs="仿宋"/>
          <w:spacing w:val="-20"/>
          <w:sz w:val="24"/>
          <w:szCs w:val="24"/>
        </w:rPr>
        <w:t>承 包 人 主 要 施 工 管 理</w:t>
      </w:r>
      <w:r>
        <w:rPr>
          <w:rFonts w:ascii="仿宋" w:hAnsi="仿宋" w:eastAsia="仿宋" w:cs="仿宋"/>
          <w:spacing w:val="-10"/>
          <w:sz w:val="24"/>
          <w:szCs w:val="24"/>
        </w:rPr>
        <w:t xml:space="preserve"> </w:t>
      </w:r>
      <w:r>
        <w:rPr>
          <w:rFonts w:ascii="仿宋" w:hAnsi="仿宋" w:eastAsia="仿宋" w:cs="仿宋"/>
          <w:spacing w:val="-20"/>
          <w:sz w:val="24"/>
          <w:szCs w:val="24"/>
        </w:rPr>
        <w:t>人 员 擅</w:t>
      </w:r>
      <w:r>
        <w:rPr>
          <w:rFonts w:ascii="仿宋" w:hAnsi="仿宋" w:eastAsia="仿宋" w:cs="仿宋"/>
          <w:spacing w:val="25"/>
          <w:sz w:val="24"/>
          <w:szCs w:val="24"/>
        </w:rPr>
        <w:t xml:space="preserve"> </w:t>
      </w:r>
      <w:r>
        <w:rPr>
          <w:rFonts w:ascii="仿宋" w:hAnsi="仿宋" w:eastAsia="仿宋" w:cs="仿宋"/>
          <w:spacing w:val="-20"/>
          <w:sz w:val="24"/>
          <w:szCs w:val="24"/>
        </w:rPr>
        <w:t>自 离 开</w:t>
      </w:r>
      <w:r>
        <w:rPr>
          <w:rFonts w:ascii="仿宋" w:hAnsi="仿宋" w:eastAsia="仿宋" w:cs="仿宋"/>
          <w:spacing w:val="-21"/>
          <w:sz w:val="24"/>
          <w:szCs w:val="24"/>
        </w:rPr>
        <w:t xml:space="preserve"> </w:t>
      </w:r>
      <w:r>
        <w:rPr>
          <w:rFonts w:ascii="仿宋" w:hAnsi="仿宋" w:eastAsia="仿宋" w:cs="仿宋"/>
          <w:spacing w:val="-20"/>
          <w:sz w:val="24"/>
          <w:szCs w:val="24"/>
        </w:rPr>
        <w:t>施</w:t>
      </w:r>
      <w:r>
        <w:rPr>
          <w:rFonts w:ascii="仿宋" w:hAnsi="仿宋" w:eastAsia="仿宋" w:cs="仿宋"/>
          <w:spacing w:val="-14"/>
          <w:sz w:val="24"/>
          <w:szCs w:val="24"/>
        </w:rPr>
        <w:t xml:space="preserve"> </w:t>
      </w:r>
      <w:r>
        <w:rPr>
          <w:rFonts w:ascii="仿宋" w:hAnsi="仿宋" w:eastAsia="仿宋" w:cs="仿宋"/>
          <w:spacing w:val="-20"/>
          <w:sz w:val="24"/>
          <w:szCs w:val="24"/>
        </w:rPr>
        <w:t>工</w:t>
      </w:r>
      <w:r>
        <w:rPr>
          <w:rFonts w:ascii="仿宋" w:hAnsi="仿宋" w:eastAsia="仿宋" w:cs="仿宋"/>
          <w:spacing w:val="-21"/>
          <w:sz w:val="24"/>
          <w:szCs w:val="24"/>
        </w:rPr>
        <w:t xml:space="preserve"> </w:t>
      </w:r>
      <w:r>
        <w:rPr>
          <w:rFonts w:ascii="仿宋" w:hAnsi="仿宋" w:eastAsia="仿宋" w:cs="仿宋"/>
          <w:spacing w:val="-20"/>
          <w:sz w:val="24"/>
          <w:szCs w:val="24"/>
        </w:rPr>
        <w:t>现</w:t>
      </w:r>
      <w:r>
        <w:rPr>
          <w:rFonts w:ascii="仿宋" w:hAnsi="仿宋" w:eastAsia="仿宋" w:cs="仿宋"/>
          <w:spacing w:val="-19"/>
          <w:sz w:val="24"/>
          <w:szCs w:val="24"/>
        </w:rPr>
        <w:t xml:space="preserve"> </w:t>
      </w:r>
      <w:r>
        <w:rPr>
          <w:rFonts w:ascii="仿宋" w:hAnsi="仿宋" w:eastAsia="仿宋" w:cs="仿宋"/>
          <w:spacing w:val="-20"/>
          <w:sz w:val="24"/>
          <w:szCs w:val="24"/>
        </w:rPr>
        <w:t>场 的 违</w:t>
      </w:r>
      <w:r>
        <w:rPr>
          <w:rFonts w:ascii="仿宋" w:hAnsi="仿宋" w:eastAsia="仿宋" w:cs="仿宋"/>
          <w:spacing w:val="-18"/>
          <w:sz w:val="24"/>
          <w:szCs w:val="24"/>
        </w:rPr>
        <w:t xml:space="preserve"> </w:t>
      </w:r>
      <w:r>
        <w:rPr>
          <w:rFonts w:ascii="仿宋" w:hAnsi="仿宋" w:eastAsia="仿宋" w:cs="仿宋"/>
          <w:spacing w:val="-20"/>
          <w:sz w:val="24"/>
          <w:szCs w:val="24"/>
        </w:rPr>
        <w:t>约</w:t>
      </w:r>
      <w:r>
        <w:rPr>
          <w:rFonts w:ascii="仿宋" w:hAnsi="仿宋" w:eastAsia="仿宋" w:cs="仿宋"/>
          <w:spacing w:val="-19"/>
          <w:sz w:val="24"/>
          <w:szCs w:val="24"/>
        </w:rPr>
        <w:t xml:space="preserve"> </w:t>
      </w:r>
      <w:r>
        <w:rPr>
          <w:rFonts w:ascii="仿宋" w:hAnsi="仿宋" w:eastAsia="仿宋" w:cs="仿宋"/>
          <w:spacing w:val="-20"/>
          <w:sz w:val="24"/>
          <w:szCs w:val="24"/>
        </w:rPr>
        <w:t>责 任</w:t>
      </w:r>
      <w:r>
        <w:rPr>
          <w:rFonts w:ascii="仿宋" w:hAnsi="仿宋" w:eastAsia="仿宋" w:cs="仿宋"/>
          <w:spacing w:val="-36"/>
          <w:sz w:val="24"/>
          <w:szCs w:val="24"/>
        </w:rPr>
        <w:t xml:space="preserve"> </w:t>
      </w:r>
      <w:r>
        <w:rPr>
          <w:rFonts w:ascii="仿宋" w:hAnsi="仿宋" w:eastAsia="仿宋" w:cs="仿宋"/>
          <w:spacing w:val="-20"/>
          <w:sz w:val="24"/>
          <w:szCs w:val="24"/>
        </w:rPr>
        <w:t>：</w:t>
      </w:r>
    </w:p>
    <w:p w14:paraId="357AC44D">
      <w:pPr>
        <w:pStyle w:val="2"/>
        <w:spacing w:line="309" w:lineRule="auto"/>
      </w:pPr>
    </w:p>
    <w:p w14:paraId="75647854">
      <w:pPr>
        <w:tabs>
          <w:tab w:val="left" w:pos="2160"/>
        </w:tabs>
        <w:spacing w:before="2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3C98CB33">
      <w:pPr>
        <w:spacing w:before="234" w:line="222" w:lineRule="auto"/>
        <w:ind w:left="490"/>
        <w:outlineLvl w:val="3"/>
        <w:rPr>
          <w:rFonts w:ascii="黑体" w:hAnsi="黑体" w:eastAsia="黑体" w:cs="黑体"/>
          <w:sz w:val="24"/>
          <w:szCs w:val="24"/>
        </w:rPr>
      </w:pPr>
      <w:r>
        <w:rPr>
          <w:rFonts w:ascii="Times New Roman" w:hAnsi="Times New Roman" w:eastAsia="Times New Roman" w:cs="Times New Roman"/>
          <w:spacing w:val="-5"/>
          <w:sz w:val="24"/>
          <w:szCs w:val="24"/>
        </w:rPr>
        <w:t>3.5</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分包</w:t>
      </w:r>
    </w:p>
    <w:p w14:paraId="2E34E71A">
      <w:pPr>
        <w:spacing w:line="222" w:lineRule="auto"/>
        <w:rPr>
          <w:rFonts w:ascii="黑体" w:hAnsi="黑体" w:eastAsia="黑体" w:cs="黑体"/>
          <w:sz w:val="24"/>
          <w:szCs w:val="24"/>
        </w:rPr>
        <w:sectPr>
          <w:footerReference r:id="rId82" w:type="default"/>
          <w:pgSz w:w="11906" w:h="16839"/>
          <w:pgMar w:top="400" w:right="1759" w:bottom="1018" w:left="1701" w:header="0" w:footer="852" w:gutter="0"/>
          <w:cols w:space="720" w:num="1"/>
        </w:sectPr>
      </w:pPr>
    </w:p>
    <w:p w14:paraId="34F7927F">
      <w:pPr>
        <w:pStyle w:val="2"/>
        <w:spacing w:line="284" w:lineRule="auto"/>
      </w:pPr>
    </w:p>
    <w:p w14:paraId="69BB27F7">
      <w:pPr>
        <w:pStyle w:val="2"/>
        <w:spacing w:line="284" w:lineRule="auto"/>
      </w:pPr>
    </w:p>
    <w:p w14:paraId="0384AC57">
      <w:pPr>
        <w:pStyle w:val="2"/>
        <w:spacing w:line="285" w:lineRule="auto"/>
      </w:pPr>
    </w:p>
    <w:p w14:paraId="250D03A0">
      <w:pPr>
        <w:pStyle w:val="2"/>
        <w:spacing w:line="285" w:lineRule="auto"/>
      </w:pPr>
    </w:p>
    <w:p w14:paraId="5A596FC5">
      <w:pPr>
        <w:spacing w:before="78" w:line="224" w:lineRule="auto"/>
        <w:ind w:left="490"/>
        <w:rPr>
          <w:rFonts w:ascii="仿宋" w:hAnsi="仿宋" w:eastAsia="仿宋" w:cs="仿宋"/>
          <w:sz w:val="24"/>
          <w:szCs w:val="24"/>
        </w:rPr>
      </w:pPr>
      <w:r>
        <w:rPr>
          <w:rFonts w:ascii="Times New Roman" w:hAnsi="Times New Roman" w:eastAsia="Times New Roman" w:cs="Times New Roman"/>
          <w:spacing w:val="-1"/>
          <w:sz w:val="24"/>
          <w:szCs w:val="24"/>
        </w:rPr>
        <w:t xml:space="preserve">3.5.1  </w:t>
      </w:r>
      <w:r>
        <w:rPr>
          <w:rFonts w:ascii="仿宋" w:hAnsi="仿宋" w:eastAsia="仿宋" w:cs="仿宋"/>
          <w:spacing w:val="-1"/>
          <w:sz w:val="24"/>
          <w:szCs w:val="24"/>
        </w:rPr>
        <w:t>分包的一般约定</w:t>
      </w:r>
    </w:p>
    <w:p w14:paraId="3028EB28">
      <w:pPr>
        <w:spacing w:before="174" w:line="223" w:lineRule="auto"/>
        <w:ind w:left="503"/>
        <w:rPr>
          <w:rFonts w:ascii="仿宋" w:hAnsi="仿宋" w:eastAsia="仿宋" w:cs="仿宋"/>
          <w:sz w:val="24"/>
          <w:szCs w:val="24"/>
        </w:rPr>
      </w:pPr>
      <w:r>
        <w:rPr>
          <w:rFonts w:ascii="仿宋" w:hAnsi="仿宋" w:eastAsia="仿宋" w:cs="仿宋"/>
          <w:spacing w:val="-1"/>
          <w:sz w:val="24"/>
          <w:szCs w:val="24"/>
        </w:rPr>
        <w:t>禁止分包的工程包括：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B9053E3">
      <w:pPr>
        <w:spacing w:before="178" w:line="220" w:lineRule="auto"/>
        <w:ind w:left="503"/>
        <w:rPr>
          <w:rFonts w:ascii="仿宋" w:hAnsi="仿宋" w:eastAsia="仿宋" w:cs="仿宋"/>
          <w:sz w:val="24"/>
          <w:szCs w:val="24"/>
        </w:rPr>
      </w:pPr>
      <w:r>
        <w:rPr>
          <w:rFonts w:ascii="仿宋" w:hAnsi="仿宋" w:eastAsia="仿宋" w:cs="仿宋"/>
          <w:spacing w:val="-1"/>
          <w:sz w:val="24"/>
          <w:szCs w:val="24"/>
        </w:rPr>
        <w:t>主体结构、关键性工程的范围：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E9BA1EF">
      <w:pPr>
        <w:spacing w:before="179" w:line="224" w:lineRule="auto"/>
        <w:ind w:left="10"/>
        <w:rPr>
          <w:rFonts w:ascii="仿宋" w:hAnsi="仿宋" w:eastAsia="仿宋" w:cs="仿宋"/>
          <w:sz w:val="24"/>
          <w:szCs w:val="24"/>
        </w:rPr>
      </w:pPr>
      <w:r>
        <w:rPr>
          <w:rFonts w:ascii="Times New Roman" w:hAnsi="Times New Roman" w:eastAsia="Times New Roman" w:cs="Times New Roman"/>
          <w:spacing w:val="-3"/>
          <w:sz w:val="24"/>
          <w:szCs w:val="24"/>
        </w:rPr>
        <w:t>3.5.2</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分包的确定</w:t>
      </w:r>
    </w:p>
    <w:p w14:paraId="50DC2D05">
      <w:pPr>
        <w:spacing w:before="177" w:line="222" w:lineRule="auto"/>
        <w:ind w:left="503"/>
        <w:rPr>
          <w:rFonts w:ascii="仿宋" w:hAnsi="仿宋" w:eastAsia="仿宋" w:cs="仿宋"/>
          <w:sz w:val="24"/>
          <w:szCs w:val="24"/>
        </w:rPr>
      </w:pPr>
      <w:r>
        <w:rPr>
          <w:rFonts w:ascii="仿宋" w:hAnsi="仿宋" w:eastAsia="仿宋" w:cs="仿宋"/>
          <w:spacing w:val="-1"/>
          <w:sz w:val="24"/>
          <w:szCs w:val="24"/>
        </w:rPr>
        <w:t>允许分包的专业工程包括：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0B5E02D">
      <w:pPr>
        <w:spacing w:before="178" w:line="222" w:lineRule="auto"/>
        <w:ind w:left="498"/>
        <w:rPr>
          <w:rFonts w:ascii="仿宋" w:hAnsi="仿宋" w:eastAsia="仿宋" w:cs="仿宋"/>
          <w:sz w:val="24"/>
          <w:szCs w:val="24"/>
        </w:rPr>
      </w:pPr>
      <w:r>
        <w:rPr>
          <w:rFonts w:ascii="仿宋" w:hAnsi="仿宋" w:eastAsia="仿宋" w:cs="仿宋"/>
          <w:sz w:val="24"/>
          <w:szCs w:val="24"/>
        </w:rPr>
        <w:t>其他关于分包的约定：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B7D1324">
      <w:pPr>
        <w:spacing w:before="178" w:line="222" w:lineRule="auto"/>
        <w:ind w:left="490"/>
        <w:rPr>
          <w:rFonts w:ascii="仿宋" w:hAnsi="仿宋" w:eastAsia="仿宋" w:cs="仿宋"/>
          <w:sz w:val="24"/>
          <w:szCs w:val="24"/>
        </w:rPr>
      </w:pPr>
      <w:r>
        <w:rPr>
          <w:rFonts w:ascii="Times New Roman" w:hAnsi="Times New Roman" w:eastAsia="Times New Roman" w:cs="Times New Roman"/>
          <w:spacing w:val="-3"/>
          <w:sz w:val="24"/>
          <w:szCs w:val="24"/>
        </w:rPr>
        <w:t>3.5.4</w:t>
      </w:r>
      <w:r>
        <w:rPr>
          <w:rFonts w:ascii="Times New Roman" w:hAnsi="Times New Roman" w:eastAsia="Times New Roman" w:cs="Times New Roman"/>
          <w:spacing w:val="11"/>
          <w:sz w:val="24"/>
          <w:szCs w:val="24"/>
        </w:rPr>
        <w:t xml:space="preserve">  </w:t>
      </w:r>
      <w:r>
        <w:rPr>
          <w:rFonts w:ascii="仿宋" w:hAnsi="仿宋" w:eastAsia="仿宋" w:cs="仿宋"/>
          <w:spacing w:val="-3"/>
          <w:sz w:val="24"/>
          <w:szCs w:val="24"/>
        </w:rPr>
        <w:t>分包合同价款</w:t>
      </w:r>
    </w:p>
    <w:p w14:paraId="44231266">
      <w:pPr>
        <w:spacing w:before="179" w:line="222" w:lineRule="auto"/>
        <w:ind w:left="503"/>
        <w:rPr>
          <w:rFonts w:ascii="仿宋" w:hAnsi="仿宋" w:eastAsia="仿宋" w:cs="仿宋"/>
          <w:sz w:val="24"/>
          <w:szCs w:val="24"/>
        </w:rPr>
      </w:pPr>
      <w:r>
        <w:rPr>
          <w:rFonts w:ascii="仿宋" w:hAnsi="仿宋" w:eastAsia="仿宋" w:cs="仿宋"/>
          <w:spacing w:val="-1"/>
          <w:sz w:val="24"/>
          <w:szCs w:val="24"/>
        </w:rPr>
        <w:t>关于分包合同价款支付的约定：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EA4DF0E">
      <w:pPr>
        <w:spacing w:before="176" w:line="222" w:lineRule="auto"/>
        <w:ind w:left="49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3.6  </w:t>
      </w:r>
      <w:r>
        <w:rPr>
          <w:rFonts w:ascii="黑体" w:hAnsi="黑体" w:eastAsia="黑体" w:cs="黑体"/>
          <w:spacing w:val="-1"/>
          <w:sz w:val="24"/>
          <w:szCs w:val="24"/>
        </w:rPr>
        <w:t>工程照管与成品、半成品保护</w:t>
      </w:r>
    </w:p>
    <w:p w14:paraId="1411CF42">
      <w:pPr>
        <w:spacing w:before="298" w:line="220" w:lineRule="auto"/>
        <w:jc w:val="right"/>
        <w:rPr>
          <w:rFonts w:ascii="仿宋" w:hAnsi="仿宋" w:eastAsia="仿宋" w:cs="仿宋"/>
          <w:sz w:val="24"/>
          <w:szCs w:val="24"/>
        </w:rPr>
      </w:pPr>
      <w:r>
        <w:rPr>
          <w:rFonts w:ascii="仿宋" w:hAnsi="仿宋" w:eastAsia="仿宋" w:cs="仿宋"/>
          <w:spacing w:val="-22"/>
          <w:sz w:val="24"/>
          <w:szCs w:val="24"/>
        </w:rPr>
        <w:t>承 包</w:t>
      </w:r>
      <w:r>
        <w:rPr>
          <w:rFonts w:ascii="仿宋" w:hAnsi="仿宋" w:eastAsia="仿宋" w:cs="仿宋"/>
          <w:spacing w:val="-31"/>
          <w:sz w:val="24"/>
          <w:szCs w:val="24"/>
        </w:rPr>
        <w:t xml:space="preserve"> </w:t>
      </w:r>
      <w:r>
        <w:rPr>
          <w:rFonts w:ascii="仿宋" w:hAnsi="仿宋" w:eastAsia="仿宋" w:cs="仿宋"/>
          <w:spacing w:val="-22"/>
          <w:sz w:val="24"/>
          <w:szCs w:val="24"/>
        </w:rPr>
        <w:t>人</w:t>
      </w:r>
      <w:r>
        <w:rPr>
          <w:rFonts w:ascii="仿宋" w:hAnsi="仿宋" w:eastAsia="仿宋" w:cs="仿宋"/>
          <w:spacing w:val="-25"/>
          <w:sz w:val="24"/>
          <w:szCs w:val="24"/>
        </w:rPr>
        <w:t xml:space="preserve"> </w:t>
      </w:r>
      <w:r>
        <w:rPr>
          <w:rFonts w:ascii="仿宋" w:hAnsi="仿宋" w:eastAsia="仿宋" w:cs="仿宋"/>
          <w:spacing w:val="-22"/>
          <w:sz w:val="24"/>
          <w:szCs w:val="24"/>
        </w:rPr>
        <w:t>负</w:t>
      </w:r>
      <w:r>
        <w:rPr>
          <w:rFonts w:ascii="仿宋" w:hAnsi="仿宋" w:eastAsia="仿宋" w:cs="仿宋"/>
          <w:spacing w:val="-31"/>
          <w:sz w:val="24"/>
          <w:szCs w:val="24"/>
        </w:rPr>
        <w:t xml:space="preserve"> </w:t>
      </w:r>
      <w:r>
        <w:rPr>
          <w:rFonts w:ascii="仿宋" w:hAnsi="仿宋" w:eastAsia="仿宋" w:cs="仿宋"/>
          <w:spacing w:val="-22"/>
          <w:sz w:val="24"/>
          <w:szCs w:val="24"/>
        </w:rPr>
        <w:t>责</w:t>
      </w:r>
      <w:r>
        <w:rPr>
          <w:rFonts w:ascii="仿宋" w:hAnsi="仿宋" w:eastAsia="仿宋" w:cs="仿宋"/>
          <w:spacing w:val="-26"/>
          <w:sz w:val="24"/>
          <w:szCs w:val="24"/>
        </w:rPr>
        <w:t xml:space="preserve"> </w:t>
      </w:r>
      <w:r>
        <w:rPr>
          <w:rFonts w:ascii="仿宋" w:hAnsi="仿宋" w:eastAsia="仿宋" w:cs="仿宋"/>
          <w:spacing w:val="-21"/>
          <w:sz w:val="24"/>
          <w:szCs w:val="24"/>
        </w:rPr>
        <w:t>照 管</w:t>
      </w:r>
      <w:r>
        <w:rPr>
          <w:rFonts w:ascii="仿宋" w:hAnsi="仿宋" w:eastAsia="仿宋" w:cs="仿宋"/>
          <w:spacing w:val="-26"/>
          <w:sz w:val="24"/>
          <w:szCs w:val="24"/>
        </w:rPr>
        <w:t xml:space="preserve"> </w:t>
      </w:r>
      <w:r>
        <w:rPr>
          <w:rFonts w:ascii="仿宋" w:hAnsi="仿宋" w:eastAsia="仿宋" w:cs="仿宋"/>
          <w:spacing w:val="-21"/>
          <w:sz w:val="24"/>
          <w:szCs w:val="24"/>
        </w:rPr>
        <w:t>工</w:t>
      </w:r>
      <w:r>
        <w:rPr>
          <w:rFonts w:ascii="仿宋" w:hAnsi="仿宋" w:eastAsia="仿宋" w:cs="仿宋"/>
          <w:spacing w:val="-31"/>
          <w:sz w:val="24"/>
          <w:szCs w:val="24"/>
        </w:rPr>
        <w:t xml:space="preserve"> </w:t>
      </w:r>
      <w:r>
        <w:rPr>
          <w:rFonts w:ascii="仿宋" w:hAnsi="仿宋" w:eastAsia="仿宋" w:cs="仿宋"/>
          <w:spacing w:val="-21"/>
          <w:sz w:val="24"/>
          <w:szCs w:val="24"/>
        </w:rPr>
        <w:t>程</w:t>
      </w:r>
      <w:r>
        <w:rPr>
          <w:rFonts w:ascii="仿宋" w:hAnsi="仿宋" w:eastAsia="仿宋" w:cs="仿宋"/>
          <w:spacing w:val="-29"/>
          <w:sz w:val="24"/>
          <w:szCs w:val="24"/>
        </w:rPr>
        <w:t xml:space="preserve"> </w:t>
      </w:r>
      <w:r>
        <w:rPr>
          <w:rFonts w:ascii="仿宋" w:hAnsi="仿宋" w:eastAsia="仿宋" w:cs="仿宋"/>
          <w:spacing w:val="-21"/>
          <w:sz w:val="24"/>
          <w:szCs w:val="24"/>
        </w:rPr>
        <w:t>及</w:t>
      </w:r>
      <w:r>
        <w:rPr>
          <w:rFonts w:ascii="仿宋" w:hAnsi="仿宋" w:eastAsia="仿宋" w:cs="仿宋"/>
          <w:spacing w:val="-29"/>
          <w:sz w:val="24"/>
          <w:szCs w:val="24"/>
        </w:rPr>
        <w:t xml:space="preserve"> </w:t>
      </w:r>
      <w:r>
        <w:rPr>
          <w:rFonts w:ascii="仿宋" w:hAnsi="仿宋" w:eastAsia="仿宋" w:cs="仿宋"/>
          <w:spacing w:val="-21"/>
          <w:sz w:val="24"/>
          <w:szCs w:val="24"/>
        </w:rPr>
        <w:t>工</w:t>
      </w:r>
      <w:r>
        <w:rPr>
          <w:rFonts w:ascii="仿宋" w:hAnsi="仿宋" w:eastAsia="仿宋" w:cs="仿宋"/>
          <w:spacing w:val="-30"/>
          <w:sz w:val="24"/>
          <w:szCs w:val="24"/>
        </w:rPr>
        <w:t xml:space="preserve"> </w:t>
      </w:r>
      <w:r>
        <w:rPr>
          <w:rFonts w:ascii="仿宋" w:hAnsi="仿宋" w:eastAsia="仿宋" w:cs="仿宋"/>
          <w:spacing w:val="-21"/>
          <w:sz w:val="24"/>
          <w:szCs w:val="24"/>
        </w:rPr>
        <w:t>程</w:t>
      </w:r>
      <w:r>
        <w:rPr>
          <w:rFonts w:ascii="仿宋" w:hAnsi="仿宋" w:eastAsia="仿宋" w:cs="仿宋"/>
          <w:spacing w:val="-30"/>
          <w:sz w:val="24"/>
          <w:szCs w:val="24"/>
        </w:rPr>
        <w:t xml:space="preserve"> </w:t>
      </w:r>
      <w:r>
        <w:rPr>
          <w:rFonts w:ascii="仿宋" w:hAnsi="仿宋" w:eastAsia="仿宋" w:cs="仿宋"/>
          <w:spacing w:val="-21"/>
          <w:sz w:val="24"/>
          <w:szCs w:val="24"/>
        </w:rPr>
        <w:t>相</w:t>
      </w:r>
      <w:r>
        <w:rPr>
          <w:rFonts w:ascii="仿宋" w:hAnsi="仿宋" w:eastAsia="仿宋" w:cs="仿宋"/>
          <w:spacing w:val="-26"/>
          <w:sz w:val="24"/>
          <w:szCs w:val="24"/>
        </w:rPr>
        <w:t xml:space="preserve"> </w:t>
      </w:r>
      <w:r>
        <w:rPr>
          <w:rFonts w:ascii="仿宋" w:hAnsi="仿宋" w:eastAsia="仿宋" w:cs="仿宋"/>
          <w:spacing w:val="-21"/>
          <w:sz w:val="24"/>
          <w:szCs w:val="24"/>
        </w:rPr>
        <w:t>关</w:t>
      </w:r>
      <w:r>
        <w:rPr>
          <w:rFonts w:ascii="仿宋" w:hAnsi="仿宋" w:eastAsia="仿宋" w:cs="仿宋"/>
          <w:spacing w:val="-20"/>
          <w:sz w:val="24"/>
          <w:szCs w:val="24"/>
        </w:rPr>
        <w:t xml:space="preserve"> </w:t>
      </w:r>
      <w:r>
        <w:rPr>
          <w:rFonts w:ascii="仿宋" w:hAnsi="仿宋" w:eastAsia="仿宋" w:cs="仿宋"/>
          <w:spacing w:val="-21"/>
          <w:sz w:val="24"/>
          <w:szCs w:val="24"/>
        </w:rPr>
        <w:t>的</w:t>
      </w:r>
      <w:r>
        <w:rPr>
          <w:rFonts w:ascii="仿宋" w:hAnsi="仿宋" w:eastAsia="仿宋" w:cs="仿宋"/>
          <w:spacing w:val="-33"/>
          <w:sz w:val="24"/>
          <w:szCs w:val="24"/>
        </w:rPr>
        <w:t xml:space="preserve"> </w:t>
      </w:r>
      <w:r>
        <w:rPr>
          <w:rFonts w:ascii="仿宋" w:hAnsi="仿宋" w:eastAsia="仿宋" w:cs="仿宋"/>
          <w:spacing w:val="-21"/>
          <w:sz w:val="24"/>
          <w:szCs w:val="24"/>
        </w:rPr>
        <w:t>材</w:t>
      </w:r>
      <w:r>
        <w:rPr>
          <w:rFonts w:ascii="仿宋" w:hAnsi="仿宋" w:eastAsia="仿宋" w:cs="仿宋"/>
          <w:spacing w:val="-33"/>
          <w:sz w:val="24"/>
          <w:szCs w:val="24"/>
        </w:rPr>
        <w:t xml:space="preserve"> </w:t>
      </w:r>
      <w:r>
        <w:rPr>
          <w:rFonts w:ascii="仿宋" w:hAnsi="仿宋" w:eastAsia="仿宋" w:cs="仿宋"/>
          <w:spacing w:val="-21"/>
          <w:sz w:val="24"/>
          <w:szCs w:val="24"/>
        </w:rPr>
        <w:t>料</w:t>
      </w:r>
      <w:r>
        <w:rPr>
          <w:rFonts w:ascii="仿宋" w:hAnsi="仿宋" w:eastAsia="仿宋" w:cs="仿宋"/>
          <w:spacing w:val="-16"/>
          <w:sz w:val="24"/>
          <w:szCs w:val="24"/>
        </w:rPr>
        <w:t xml:space="preserve"> </w:t>
      </w:r>
      <w:r>
        <w:rPr>
          <w:rFonts w:ascii="仿宋" w:hAnsi="仿宋" w:eastAsia="仿宋" w:cs="仿宋"/>
          <w:spacing w:val="-21"/>
          <w:sz w:val="24"/>
          <w:szCs w:val="24"/>
        </w:rPr>
        <w:t>、</w:t>
      </w:r>
      <w:r>
        <w:rPr>
          <w:rFonts w:ascii="仿宋" w:hAnsi="仿宋" w:eastAsia="仿宋" w:cs="仿宋"/>
          <w:spacing w:val="-27"/>
          <w:sz w:val="24"/>
          <w:szCs w:val="24"/>
        </w:rPr>
        <w:t xml:space="preserve"> </w:t>
      </w:r>
      <w:r>
        <w:rPr>
          <w:rFonts w:ascii="仿宋" w:hAnsi="仿宋" w:eastAsia="仿宋" w:cs="仿宋"/>
          <w:spacing w:val="-22"/>
          <w:sz w:val="24"/>
          <w:szCs w:val="24"/>
        </w:rPr>
        <w:t>工</w:t>
      </w:r>
      <w:r>
        <w:rPr>
          <w:rFonts w:ascii="仿宋" w:hAnsi="仿宋" w:eastAsia="仿宋" w:cs="仿宋"/>
          <w:spacing w:val="-30"/>
          <w:sz w:val="24"/>
          <w:szCs w:val="24"/>
        </w:rPr>
        <w:t xml:space="preserve"> </w:t>
      </w:r>
      <w:r>
        <w:rPr>
          <w:rFonts w:ascii="仿宋" w:hAnsi="仿宋" w:eastAsia="仿宋" w:cs="仿宋"/>
          <w:spacing w:val="-22"/>
          <w:sz w:val="24"/>
          <w:szCs w:val="24"/>
        </w:rPr>
        <w:t>程</w:t>
      </w:r>
      <w:r>
        <w:rPr>
          <w:rFonts w:ascii="仿宋" w:hAnsi="仿宋" w:eastAsia="仿宋" w:cs="仿宋"/>
          <w:spacing w:val="-33"/>
          <w:sz w:val="24"/>
          <w:szCs w:val="24"/>
        </w:rPr>
        <w:t xml:space="preserve"> </w:t>
      </w:r>
      <w:r>
        <w:rPr>
          <w:rFonts w:ascii="仿宋" w:hAnsi="仿宋" w:eastAsia="仿宋" w:cs="仿宋"/>
          <w:spacing w:val="-22"/>
          <w:sz w:val="24"/>
          <w:szCs w:val="24"/>
        </w:rPr>
        <w:t>设</w:t>
      </w:r>
      <w:r>
        <w:rPr>
          <w:rFonts w:ascii="仿宋" w:hAnsi="仿宋" w:eastAsia="仿宋" w:cs="仿宋"/>
          <w:spacing w:val="-33"/>
          <w:sz w:val="24"/>
          <w:szCs w:val="24"/>
        </w:rPr>
        <w:t xml:space="preserve"> </w:t>
      </w:r>
      <w:r>
        <w:rPr>
          <w:rFonts w:ascii="仿宋" w:hAnsi="仿宋" w:eastAsia="仿宋" w:cs="仿宋"/>
          <w:spacing w:val="-22"/>
          <w:sz w:val="24"/>
          <w:szCs w:val="24"/>
        </w:rPr>
        <w:t>备</w:t>
      </w:r>
      <w:r>
        <w:rPr>
          <w:rFonts w:ascii="仿宋" w:hAnsi="仿宋" w:eastAsia="仿宋" w:cs="仿宋"/>
          <w:spacing w:val="-18"/>
          <w:sz w:val="24"/>
          <w:szCs w:val="24"/>
        </w:rPr>
        <w:t xml:space="preserve"> </w:t>
      </w:r>
      <w:r>
        <w:rPr>
          <w:rFonts w:ascii="仿宋" w:hAnsi="仿宋" w:eastAsia="仿宋" w:cs="仿宋"/>
          <w:spacing w:val="-22"/>
          <w:sz w:val="24"/>
          <w:szCs w:val="24"/>
        </w:rPr>
        <w:t>的</w:t>
      </w:r>
      <w:r>
        <w:rPr>
          <w:rFonts w:ascii="仿宋" w:hAnsi="仿宋" w:eastAsia="仿宋" w:cs="仿宋"/>
          <w:spacing w:val="-31"/>
          <w:sz w:val="24"/>
          <w:szCs w:val="24"/>
        </w:rPr>
        <w:t xml:space="preserve"> </w:t>
      </w:r>
      <w:r>
        <w:rPr>
          <w:rFonts w:ascii="仿宋" w:hAnsi="仿宋" w:eastAsia="仿宋" w:cs="仿宋"/>
          <w:spacing w:val="-22"/>
          <w:sz w:val="24"/>
          <w:szCs w:val="24"/>
        </w:rPr>
        <w:t>起</w:t>
      </w:r>
      <w:r>
        <w:rPr>
          <w:rFonts w:ascii="仿宋" w:hAnsi="仿宋" w:eastAsia="仿宋" w:cs="仿宋"/>
          <w:spacing w:val="-33"/>
          <w:sz w:val="24"/>
          <w:szCs w:val="24"/>
        </w:rPr>
        <w:t xml:space="preserve"> </w:t>
      </w:r>
      <w:r>
        <w:rPr>
          <w:rFonts w:ascii="仿宋" w:hAnsi="仿宋" w:eastAsia="仿宋" w:cs="仿宋"/>
          <w:spacing w:val="-22"/>
          <w:sz w:val="24"/>
          <w:szCs w:val="24"/>
        </w:rPr>
        <w:t>始</w:t>
      </w:r>
      <w:r>
        <w:rPr>
          <w:rFonts w:ascii="仿宋" w:hAnsi="仿宋" w:eastAsia="仿宋" w:cs="仿宋"/>
          <w:spacing w:val="-17"/>
          <w:sz w:val="24"/>
          <w:szCs w:val="24"/>
        </w:rPr>
        <w:t xml:space="preserve"> </w:t>
      </w:r>
      <w:r>
        <w:rPr>
          <w:rFonts w:ascii="仿宋" w:hAnsi="仿宋" w:eastAsia="仿宋" w:cs="仿宋"/>
          <w:spacing w:val="-16"/>
          <w:sz w:val="24"/>
          <w:szCs w:val="24"/>
        </w:rPr>
        <w:t>时</w:t>
      </w:r>
    </w:p>
    <w:p w14:paraId="08C1BF15">
      <w:pPr>
        <w:spacing w:before="182" w:line="223" w:lineRule="auto"/>
        <w:ind w:left="38"/>
        <w:rPr>
          <w:rFonts w:ascii="仿宋" w:hAnsi="仿宋" w:eastAsia="仿宋" w:cs="仿宋"/>
          <w:sz w:val="24"/>
          <w:szCs w:val="24"/>
        </w:rPr>
      </w:pPr>
      <w:r>
        <w:rPr>
          <w:rFonts w:ascii="仿宋" w:hAnsi="仿宋" w:eastAsia="仿宋" w:cs="仿宋"/>
          <w:spacing w:val="-7"/>
          <w:sz w:val="24"/>
          <w:szCs w:val="24"/>
        </w:rPr>
        <w:t>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w:t>
      </w:r>
    </w:p>
    <w:p w14:paraId="00DE2B19">
      <w:pPr>
        <w:spacing w:before="297" w:line="222" w:lineRule="auto"/>
        <w:ind w:left="490"/>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3.7  </w:t>
      </w:r>
      <w:r>
        <w:rPr>
          <w:rFonts w:ascii="黑体" w:hAnsi="黑体" w:eastAsia="黑体" w:cs="黑体"/>
          <w:spacing w:val="-2"/>
          <w:sz w:val="24"/>
          <w:szCs w:val="24"/>
        </w:rPr>
        <w:t>履约担保</w:t>
      </w:r>
    </w:p>
    <w:p w14:paraId="4A85D876">
      <w:pPr>
        <w:spacing w:before="297" w:line="345" w:lineRule="auto"/>
        <w:ind w:left="496" w:right="1340"/>
        <w:rPr>
          <w:rFonts w:ascii="仿宋" w:hAnsi="仿宋" w:eastAsia="仿宋" w:cs="仿宋"/>
          <w:sz w:val="24"/>
          <w:szCs w:val="24"/>
        </w:rPr>
      </w:pPr>
      <w:r>
        <w:rPr>
          <w:rFonts w:ascii="仿宋" w:hAnsi="仿宋" w:eastAsia="仿宋" w:cs="仿宋"/>
          <w:spacing w:val="-5"/>
          <w:sz w:val="24"/>
          <w:szCs w:val="24"/>
        </w:rPr>
        <w:t>承包人是否提供履约担保：</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5"/>
          <w:sz w:val="24"/>
          <w:szCs w:val="24"/>
        </w:rPr>
        <w:t xml:space="preserve"> </w:t>
      </w:r>
      <w:r>
        <w:rPr>
          <w:rFonts w:ascii="仿宋" w:hAnsi="仿宋" w:eastAsia="仿宋" w:cs="仿宋"/>
          <w:spacing w:val="-1"/>
          <w:sz w:val="24"/>
          <w:szCs w:val="24"/>
        </w:rPr>
        <w:t>承包人提供履约担保的形式、金额及期限：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0470354">
      <w:pPr>
        <w:spacing w:before="38" w:line="224" w:lineRule="auto"/>
        <w:ind w:left="4"/>
        <w:outlineLvl w:val="2"/>
        <w:rPr>
          <w:rFonts w:ascii="黑体" w:hAnsi="黑体" w:eastAsia="黑体" w:cs="黑体"/>
          <w:sz w:val="24"/>
          <w:szCs w:val="24"/>
        </w:rPr>
      </w:pPr>
      <w:bookmarkStart w:id="298" w:name="bookmark226"/>
      <w:bookmarkEnd w:id="298"/>
      <w:r>
        <w:rPr>
          <w:rFonts w:ascii="Times New Roman" w:hAnsi="Times New Roman" w:eastAsia="Times New Roman" w:cs="Times New Roman"/>
          <w:spacing w:val="-3"/>
          <w:sz w:val="24"/>
          <w:szCs w:val="24"/>
        </w:rPr>
        <w:t>4.</w:t>
      </w:r>
      <w:r>
        <w:rPr>
          <w:rFonts w:ascii="Times New Roman" w:hAnsi="Times New Roman" w:eastAsia="Times New Roman" w:cs="Times New Roman"/>
          <w:spacing w:val="5"/>
          <w:sz w:val="24"/>
          <w:szCs w:val="24"/>
        </w:rPr>
        <w:t xml:space="preserve">  </w:t>
      </w:r>
      <w:r>
        <w:rPr>
          <w:rFonts w:ascii="黑体" w:hAnsi="黑体" w:eastAsia="黑体" w:cs="黑体"/>
          <w:spacing w:val="-3"/>
          <w:sz w:val="24"/>
          <w:szCs w:val="24"/>
        </w:rPr>
        <w:t>监理人</w:t>
      </w:r>
    </w:p>
    <w:p w14:paraId="4DA65471">
      <w:pPr>
        <w:spacing w:before="176" w:line="221" w:lineRule="auto"/>
        <w:ind w:left="484"/>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4.1 </w:t>
      </w:r>
      <w:r>
        <w:rPr>
          <w:rFonts w:ascii="黑体" w:hAnsi="黑体" w:eastAsia="黑体" w:cs="黑体"/>
          <w:spacing w:val="-1"/>
          <w:sz w:val="24"/>
          <w:szCs w:val="24"/>
        </w:rPr>
        <w:t>监理人的一般规定</w:t>
      </w:r>
    </w:p>
    <w:p w14:paraId="124C5094">
      <w:pPr>
        <w:spacing w:before="302" w:line="343" w:lineRule="auto"/>
        <w:ind w:left="503" w:right="1460"/>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关于监理人的监理权限：</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w:t>
      </w:r>
    </w:p>
    <w:p w14:paraId="1213BBB3">
      <w:pPr>
        <w:spacing w:before="39" w:line="219" w:lineRule="auto"/>
        <w:ind w:left="503"/>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w:t>
      </w:r>
      <w:r>
        <w:rPr>
          <w:rFonts w:ascii="仿宋" w:hAnsi="仿宋" w:eastAsia="仿宋" w:cs="仿宋"/>
          <w:spacing w:val="-2"/>
          <w:sz w:val="24"/>
          <w:szCs w:val="24"/>
        </w:rPr>
        <w:t>的约定：</w:t>
      </w:r>
      <w:r>
        <w:rPr>
          <w:rFonts w:ascii="仿宋" w:hAnsi="仿宋" w:eastAsia="仿宋" w:cs="仿宋"/>
          <w:spacing w:val="-2"/>
          <w:sz w:val="24"/>
          <w:szCs w:val="24"/>
          <w:u w:val="single" w:color="auto"/>
        </w:rPr>
        <w:t xml:space="preserve">   </w:t>
      </w:r>
    </w:p>
    <w:p w14:paraId="53D19A8E">
      <w:pPr>
        <w:pStyle w:val="2"/>
        <w:spacing w:line="318" w:lineRule="auto"/>
      </w:pPr>
    </w:p>
    <w:p w14:paraId="2BB32121">
      <w:pPr>
        <w:tabs>
          <w:tab w:val="left" w:pos="228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31DEFB2">
      <w:pPr>
        <w:spacing w:before="234" w:line="221" w:lineRule="auto"/>
        <w:ind w:left="484"/>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4.2  </w:t>
      </w:r>
      <w:r>
        <w:rPr>
          <w:rFonts w:ascii="黑体" w:hAnsi="黑体" w:eastAsia="黑体" w:cs="黑体"/>
          <w:spacing w:val="-1"/>
          <w:sz w:val="24"/>
          <w:szCs w:val="24"/>
        </w:rPr>
        <w:t>监理人员</w:t>
      </w:r>
    </w:p>
    <w:p w14:paraId="3F9DC41D">
      <w:pPr>
        <w:spacing w:before="301" w:line="222" w:lineRule="auto"/>
        <w:ind w:left="506"/>
        <w:rPr>
          <w:rFonts w:ascii="仿宋" w:hAnsi="仿宋" w:eastAsia="仿宋" w:cs="仿宋"/>
          <w:sz w:val="24"/>
          <w:szCs w:val="24"/>
        </w:rPr>
      </w:pPr>
      <w:r>
        <w:rPr>
          <w:rFonts w:ascii="仿宋" w:hAnsi="仿宋" w:eastAsia="仿宋" w:cs="仿宋"/>
          <w:spacing w:val="-4"/>
          <w:sz w:val="24"/>
          <w:szCs w:val="24"/>
        </w:rPr>
        <w:t>总监理工程师：</w:t>
      </w:r>
    </w:p>
    <w:p w14:paraId="73402A19">
      <w:pPr>
        <w:pStyle w:val="2"/>
        <w:spacing w:before="177" w:line="354" w:lineRule="auto"/>
        <w:ind w:left="493" w:right="2980" w:firstLine="2"/>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46"/>
          <w:sz w:val="24"/>
          <w:szCs w:val="24"/>
        </w:rPr>
        <w:t>；</w:t>
      </w:r>
      <w:r>
        <w:rPr>
          <w:rFonts w:ascii="仿宋" w:hAnsi="仿宋" w:eastAsia="仿宋" w:cs="仿宋"/>
          <w:sz w:val="24"/>
          <w:szCs w:val="24"/>
        </w:rPr>
        <w:t xml:space="preserve"> </w:t>
      </w:r>
      <w:r>
        <w:rPr>
          <w:rFonts w:ascii="仿宋" w:hAnsi="仿宋" w:eastAsia="仿宋" w:cs="仿宋"/>
          <w:spacing w:val="-28"/>
          <w:sz w:val="24"/>
          <w:szCs w:val="24"/>
        </w:rPr>
        <w:t>职     务：</w:t>
      </w:r>
      <w:r>
        <w:rPr>
          <w:position w:val="-3"/>
          <w:sz w:val="24"/>
          <w:szCs w:val="24"/>
        </w:rPr>
        <w:drawing>
          <wp:inline distT="0" distB="0" distL="0" distR="0">
            <wp:extent cx="2323465" cy="101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0"/>
                    <a:stretch>
                      <a:fillRect/>
                    </a:stretch>
                  </pic:blipFill>
                  <pic:spPr>
                    <a:xfrm>
                      <a:off x="0" y="0"/>
                      <a:ext cx="2324099" cy="10794"/>
                    </a:xfrm>
                    <a:prstGeom prst="rect">
                      <a:avLst/>
                    </a:prstGeom>
                  </pic:spPr>
                </pic:pic>
              </a:graphicData>
            </a:graphic>
          </wp:inline>
        </w:drawing>
      </w:r>
      <w:r>
        <w:rPr>
          <w:spacing w:val="-28"/>
          <w:position w:val="-2"/>
          <w:sz w:val="24"/>
          <w:szCs w:val="24"/>
        </w:rPr>
        <w:t>-</w:t>
      </w:r>
      <w:r>
        <w:rPr>
          <w:rFonts w:ascii="仿宋" w:hAnsi="仿宋" w:eastAsia="仿宋" w:cs="仿宋"/>
          <w:spacing w:val="-28"/>
          <w:sz w:val="24"/>
          <w:szCs w:val="24"/>
        </w:rPr>
        <w:t>；</w:t>
      </w:r>
      <w:r>
        <w:rPr>
          <w:rFonts w:ascii="仿宋" w:hAnsi="仿宋" w:eastAsia="仿宋" w:cs="仿宋"/>
          <w:spacing w:val="8"/>
          <w:sz w:val="24"/>
          <w:szCs w:val="24"/>
        </w:rPr>
        <w:t xml:space="preserve"> </w:t>
      </w:r>
      <w:r>
        <w:rPr>
          <w:rFonts w:ascii="仿宋" w:hAnsi="仿宋" w:eastAsia="仿宋" w:cs="仿宋"/>
          <w:spacing w:val="-2"/>
          <w:sz w:val="24"/>
          <w:szCs w:val="24"/>
        </w:rPr>
        <w:t>监理工程师执业资格证书号</w:t>
      </w:r>
      <w:r>
        <w:rPr>
          <w:rFonts w:ascii="仿宋" w:hAnsi="仿宋" w:eastAsia="仿宋" w:cs="仿宋"/>
          <w:spacing w:val="-24"/>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24"/>
          <w:sz w:val="24"/>
          <w:szCs w:val="24"/>
        </w:rPr>
        <w:t>；</w:t>
      </w:r>
      <w:r>
        <w:rPr>
          <w:rFonts w:ascii="仿宋" w:hAnsi="仿宋" w:eastAsia="仿宋" w:cs="仿宋"/>
          <w:spacing w:val="4"/>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2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4"/>
          <w:sz w:val="24"/>
          <w:szCs w:val="24"/>
        </w:rPr>
        <w:t>通信地址</w:t>
      </w:r>
      <w:r>
        <w:rPr>
          <w:rFonts w:ascii="仿宋" w:hAnsi="仿宋" w:eastAsia="仿宋" w:cs="仿宋"/>
          <w:spacing w:val="-2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8"/>
          <w:sz w:val="24"/>
          <w:szCs w:val="24"/>
        </w:rPr>
        <w:t>；</w:t>
      </w:r>
    </w:p>
    <w:p w14:paraId="7A7B3297">
      <w:pPr>
        <w:spacing w:line="354" w:lineRule="auto"/>
        <w:rPr>
          <w:rFonts w:ascii="仿宋" w:hAnsi="仿宋" w:eastAsia="仿宋" w:cs="仿宋"/>
          <w:sz w:val="24"/>
          <w:szCs w:val="24"/>
        </w:rPr>
        <w:sectPr>
          <w:footerReference r:id="rId83" w:type="default"/>
          <w:pgSz w:w="11906" w:h="16839"/>
          <w:pgMar w:top="400" w:right="1701" w:bottom="1016" w:left="1701" w:header="0" w:footer="852" w:gutter="0"/>
          <w:cols w:space="720" w:num="1"/>
        </w:sectPr>
      </w:pPr>
    </w:p>
    <w:p w14:paraId="23CDA846">
      <w:pPr>
        <w:pStyle w:val="2"/>
        <w:spacing w:line="284" w:lineRule="auto"/>
      </w:pPr>
    </w:p>
    <w:p w14:paraId="732F6938">
      <w:pPr>
        <w:pStyle w:val="2"/>
        <w:spacing w:line="284" w:lineRule="auto"/>
      </w:pPr>
    </w:p>
    <w:p w14:paraId="2E869C41">
      <w:pPr>
        <w:pStyle w:val="2"/>
        <w:spacing w:line="285" w:lineRule="auto"/>
      </w:pPr>
    </w:p>
    <w:p w14:paraId="70939D67">
      <w:pPr>
        <w:pStyle w:val="2"/>
        <w:spacing w:line="285" w:lineRule="auto"/>
      </w:pPr>
    </w:p>
    <w:p w14:paraId="349B15CA">
      <w:pPr>
        <w:spacing w:before="78" w:line="222" w:lineRule="auto"/>
        <w:ind w:left="493"/>
        <w:rPr>
          <w:rFonts w:ascii="仿宋" w:hAnsi="仿宋" w:eastAsia="仿宋" w:cs="仿宋"/>
          <w:sz w:val="24"/>
          <w:szCs w:val="24"/>
        </w:rPr>
      </w:pPr>
      <w:r>
        <w:rPr>
          <w:rFonts w:ascii="仿宋" w:hAnsi="仿宋" w:eastAsia="仿宋" w:cs="仿宋"/>
          <w:spacing w:val="-2"/>
          <w:sz w:val="24"/>
          <w:szCs w:val="24"/>
        </w:rPr>
        <w:t>关于监理人的其他约定：</w:t>
      </w:r>
      <w:r>
        <w:rPr>
          <w:rFonts w:ascii="仿宋" w:hAnsi="仿宋" w:eastAsia="仿宋" w:cs="仿宋"/>
          <w:spacing w:val="3"/>
          <w:sz w:val="24"/>
          <w:szCs w:val="24"/>
          <w:u w:val="single" w:color="auto"/>
        </w:rPr>
        <w:t xml:space="preserve">                  </w:t>
      </w:r>
      <w:r>
        <w:rPr>
          <w:rFonts w:ascii="仿宋" w:hAnsi="仿宋" w:eastAsia="仿宋" w:cs="仿宋"/>
          <w:spacing w:val="-2"/>
          <w:sz w:val="24"/>
          <w:szCs w:val="24"/>
        </w:rPr>
        <w:t>。</w:t>
      </w:r>
    </w:p>
    <w:p w14:paraId="05D2C4EE">
      <w:pPr>
        <w:spacing w:before="176" w:line="222" w:lineRule="auto"/>
        <w:ind w:left="474"/>
        <w:outlineLvl w:val="3"/>
        <w:rPr>
          <w:rFonts w:ascii="黑体" w:hAnsi="黑体" w:eastAsia="黑体" w:cs="黑体"/>
          <w:sz w:val="24"/>
          <w:szCs w:val="24"/>
        </w:rPr>
      </w:pPr>
      <w:r>
        <w:rPr>
          <w:rFonts w:ascii="Times New Roman" w:hAnsi="Times New Roman" w:eastAsia="Times New Roman" w:cs="Times New Roman"/>
          <w:spacing w:val="-3"/>
          <w:sz w:val="24"/>
          <w:szCs w:val="24"/>
        </w:rPr>
        <w:t>4.4</w:t>
      </w:r>
      <w:r>
        <w:rPr>
          <w:rFonts w:ascii="Times New Roman" w:hAnsi="Times New Roman" w:eastAsia="Times New Roman" w:cs="Times New Roman"/>
          <w:spacing w:val="9"/>
          <w:sz w:val="24"/>
          <w:szCs w:val="24"/>
        </w:rPr>
        <w:t xml:space="preserve">  </w:t>
      </w:r>
      <w:r>
        <w:rPr>
          <w:rFonts w:ascii="黑体" w:hAnsi="黑体" w:eastAsia="黑体" w:cs="黑体"/>
          <w:spacing w:val="-3"/>
          <w:sz w:val="24"/>
          <w:szCs w:val="24"/>
        </w:rPr>
        <w:t>商定或确定</w:t>
      </w:r>
    </w:p>
    <w:p w14:paraId="76D4FAC0">
      <w:pPr>
        <w:spacing w:before="299" w:line="343" w:lineRule="auto"/>
        <w:ind w:left="6" w:firstLine="481"/>
        <w:rPr>
          <w:rFonts w:ascii="仿宋" w:hAnsi="仿宋" w:eastAsia="仿宋" w:cs="仿宋"/>
          <w:sz w:val="24"/>
          <w:szCs w:val="24"/>
        </w:rPr>
      </w:pPr>
      <w:r>
        <w:rPr>
          <w:rFonts w:ascii="仿宋" w:hAnsi="仿宋" w:eastAsia="仿宋" w:cs="仿宋"/>
          <w:spacing w:val="2"/>
          <w:sz w:val="24"/>
          <w:szCs w:val="24"/>
        </w:rPr>
        <w:t>在发包人和承包人不能通过协商达成一致意见时，发包人授权监理人对以下</w:t>
      </w:r>
      <w:r>
        <w:rPr>
          <w:rFonts w:ascii="仿宋" w:hAnsi="仿宋" w:eastAsia="仿宋" w:cs="仿宋"/>
          <w:spacing w:val="18"/>
          <w:sz w:val="24"/>
          <w:szCs w:val="24"/>
        </w:rPr>
        <w:t xml:space="preserve"> </w:t>
      </w:r>
      <w:r>
        <w:rPr>
          <w:rFonts w:ascii="仿宋" w:hAnsi="仿宋" w:eastAsia="仿宋" w:cs="仿宋"/>
          <w:spacing w:val="-3"/>
          <w:sz w:val="24"/>
          <w:szCs w:val="24"/>
        </w:rPr>
        <w:t>事项进行确定：</w:t>
      </w:r>
    </w:p>
    <w:p w14:paraId="743D3B61">
      <w:pPr>
        <w:spacing w:before="41" w:line="354" w:lineRule="auto"/>
        <w:ind w:left="491" w:right="3019"/>
        <w:jc w:val="both"/>
        <w:rPr>
          <w:rFonts w:ascii="仿宋" w:hAnsi="仿宋" w:eastAsia="仿宋" w:cs="仿宋"/>
          <w:sz w:val="24"/>
          <w:szCs w:val="24"/>
        </w:rPr>
      </w:pPr>
      <w:r>
        <w:rPr>
          <w:rFonts w:ascii="仿宋" w:hAnsi="仿宋" w:eastAsia="仿宋" w:cs="仿宋"/>
          <w:spacing w:val="-11"/>
          <w:sz w:val="24"/>
          <w:szCs w:val="24"/>
        </w:rPr>
        <w:t>（</w:t>
      </w:r>
      <w:r>
        <w:rPr>
          <w:rFonts w:ascii="Times New Roman" w:hAnsi="Times New Roman" w:eastAsia="Times New Roman" w:cs="Times New Roman"/>
          <w:spacing w:val="-11"/>
          <w:sz w:val="24"/>
          <w:szCs w:val="24"/>
        </w:rPr>
        <w:t>1</w:t>
      </w:r>
      <w:r>
        <w:rPr>
          <w:rFonts w:ascii="仿宋" w:hAnsi="仿宋" w:eastAsia="仿宋" w:cs="仿宋"/>
          <w:spacing w:val="-19"/>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9"/>
          <w:sz w:val="24"/>
          <w:szCs w:val="24"/>
        </w:rPr>
        <w:t xml:space="preserve"> </w:t>
      </w:r>
      <w:r>
        <w:rPr>
          <w:rFonts w:ascii="仿宋" w:hAnsi="仿宋" w:eastAsia="仿宋" w:cs="仿宋"/>
          <w:spacing w:val="-11"/>
          <w:sz w:val="24"/>
          <w:szCs w:val="24"/>
        </w:rPr>
        <w:t>（</w:t>
      </w:r>
      <w:r>
        <w:rPr>
          <w:rFonts w:ascii="Times New Roman" w:hAnsi="Times New Roman" w:eastAsia="Times New Roman" w:cs="Times New Roman"/>
          <w:spacing w:val="-11"/>
          <w:sz w:val="24"/>
          <w:szCs w:val="24"/>
        </w:rPr>
        <w:t>2</w:t>
      </w:r>
      <w:r>
        <w:rPr>
          <w:rFonts w:ascii="仿宋" w:hAnsi="仿宋" w:eastAsia="仿宋" w:cs="仿宋"/>
          <w:spacing w:val="-19"/>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9"/>
          <w:sz w:val="24"/>
          <w:szCs w:val="24"/>
        </w:rPr>
        <w:t xml:space="preserve"> </w:t>
      </w:r>
      <w:r>
        <w:rPr>
          <w:rFonts w:ascii="仿宋" w:hAnsi="仿宋" w:eastAsia="仿宋" w:cs="仿宋"/>
          <w:spacing w:val="-15"/>
          <w:sz w:val="24"/>
          <w:szCs w:val="24"/>
        </w:rPr>
        <w:t>（</w:t>
      </w:r>
      <w:r>
        <w:rPr>
          <w:rFonts w:ascii="Times New Roman" w:hAnsi="Times New Roman" w:eastAsia="Times New Roman" w:cs="Times New Roman"/>
          <w:spacing w:val="-15"/>
          <w:sz w:val="24"/>
          <w:szCs w:val="24"/>
        </w:rPr>
        <w:t>3</w:t>
      </w:r>
      <w:r>
        <w:rPr>
          <w:rFonts w:ascii="仿宋" w:hAnsi="仿宋" w:eastAsia="仿宋" w:cs="仿宋"/>
          <w:spacing w:val="-15"/>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5"/>
          <w:sz w:val="24"/>
          <w:szCs w:val="24"/>
        </w:rPr>
        <w:t>。</w:t>
      </w:r>
    </w:p>
    <w:p w14:paraId="471527D4">
      <w:pPr>
        <w:spacing w:before="21" w:line="222" w:lineRule="auto"/>
        <w:ind w:left="2"/>
        <w:outlineLvl w:val="2"/>
        <w:rPr>
          <w:rFonts w:ascii="黑体" w:hAnsi="黑体" w:eastAsia="黑体" w:cs="黑体"/>
          <w:sz w:val="24"/>
          <w:szCs w:val="24"/>
        </w:rPr>
      </w:pPr>
      <w:bookmarkStart w:id="299" w:name="bookmark228"/>
      <w:bookmarkEnd w:id="299"/>
      <w:r>
        <w:rPr>
          <w:rFonts w:ascii="Times New Roman" w:hAnsi="Times New Roman" w:eastAsia="Times New Roman" w:cs="Times New Roman"/>
          <w:spacing w:val="-4"/>
          <w:sz w:val="24"/>
          <w:szCs w:val="24"/>
        </w:rPr>
        <w:t>5.</w:t>
      </w:r>
      <w:r>
        <w:rPr>
          <w:rFonts w:ascii="Times New Roman" w:hAnsi="Times New Roman" w:eastAsia="Times New Roman" w:cs="Times New Roman"/>
          <w:spacing w:val="5"/>
          <w:sz w:val="24"/>
          <w:szCs w:val="24"/>
        </w:rPr>
        <w:t xml:space="preserve">  </w:t>
      </w:r>
      <w:r>
        <w:rPr>
          <w:rFonts w:ascii="黑体" w:hAnsi="黑体" w:eastAsia="黑体" w:cs="黑体"/>
          <w:spacing w:val="-4"/>
          <w:sz w:val="24"/>
          <w:szCs w:val="24"/>
        </w:rPr>
        <w:t>工程质量</w:t>
      </w:r>
    </w:p>
    <w:p w14:paraId="5A24A2F9">
      <w:pPr>
        <w:spacing w:before="178" w:line="222" w:lineRule="auto"/>
        <w:ind w:left="482"/>
        <w:outlineLvl w:val="3"/>
        <w:rPr>
          <w:rFonts w:ascii="黑体" w:hAnsi="黑体" w:eastAsia="黑体" w:cs="黑体"/>
          <w:sz w:val="24"/>
          <w:szCs w:val="24"/>
        </w:rPr>
      </w:pPr>
      <w:r>
        <w:rPr>
          <w:rFonts w:ascii="Times New Roman" w:hAnsi="Times New Roman" w:eastAsia="Times New Roman" w:cs="Times New Roman"/>
          <w:spacing w:val="-4"/>
          <w:sz w:val="24"/>
          <w:szCs w:val="24"/>
        </w:rPr>
        <w:t>5.1</w:t>
      </w:r>
      <w:r>
        <w:rPr>
          <w:rFonts w:ascii="Times New Roman" w:hAnsi="Times New Roman" w:eastAsia="Times New Roman" w:cs="Times New Roman"/>
          <w:spacing w:val="7"/>
          <w:sz w:val="24"/>
          <w:szCs w:val="24"/>
        </w:rPr>
        <w:t xml:space="preserve">  </w:t>
      </w:r>
      <w:r>
        <w:rPr>
          <w:rFonts w:ascii="黑体" w:hAnsi="黑体" w:eastAsia="黑体" w:cs="黑体"/>
          <w:spacing w:val="-4"/>
          <w:sz w:val="24"/>
          <w:szCs w:val="24"/>
        </w:rPr>
        <w:t>质量要求</w:t>
      </w:r>
    </w:p>
    <w:p w14:paraId="699CC63B">
      <w:pPr>
        <w:spacing w:before="297" w:line="345" w:lineRule="auto"/>
        <w:ind w:left="493" w:right="1339" w:hanging="11"/>
        <w:rPr>
          <w:rFonts w:ascii="仿宋" w:hAnsi="仿宋" w:eastAsia="仿宋" w:cs="仿宋"/>
          <w:sz w:val="24"/>
          <w:szCs w:val="24"/>
        </w:rPr>
      </w:pPr>
      <w:r>
        <w:rPr>
          <w:rFonts w:ascii="Times New Roman" w:hAnsi="Times New Roman" w:eastAsia="Times New Roman" w:cs="Times New Roman"/>
          <w:sz w:val="24"/>
          <w:szCs w:val="24"/>
        </w:rPr>
        <w:t xml:space="preserve">5.1.1  </w:t>
      </w:r>
      <w:r>
        <w:rPr>
          <w:rFonts w:ascii="仿宋" w:hAnsi="仿宋" w:eastAsia="仿宋" w:cs="仿宋"/>
          <w:sz w:val="24"/>
          <w:szCs w:val="24"/>
        </w:rPr>
        <w:t>特殊质量标准和要求：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6"/>
          <w:sz w:val="24"/>
          <w:szCs w:val="24"/>
        </w:rPr>
        <w:t>关于工程奖项的约定：</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57F245F8">
      <w:pPr>
        <w:spacing w:before="38" w:line="222" w:lineRule="auto"/>
        <w:ind w:left="482"/>
        <w:outlineLvl w:val="3"/>
        <w:rPr>
          <w:rFonts w:ascii="黑体" w:hAnsi="黑体" w:eastAsia="黑体" w:cs="黑体"/>
          <w:sz w:val="24"/>
          <w:szCs w:val="24"/>
        </w:rPr>
      </w:pPr>
      <w:r>
        <w:rPr>
          <w:rFonts w:ascii="Times New Roman" w:hAnsi="Times New Roman" w:eastAsia="Times New Roman" w:cs="Times New Roman"/>
          <w:spacing w:val="-4"/>
          <w:sz w:val="24"/>
          <w:szCs w:val="24"/>
        </w:rPr>
        <w:t>5.3</w:t>
      </w:r>
      <w:r>
        <w:rPr>
          <w:rFonts w:ascii="Times New Roman" w:hAnsi="Times New Roman" w:eastAsia="Times New Roman" w:cs="Times New Roman"/>
          <w:spacing w:val="11"/>
          <w:sz w:val="24"/>
          <w:szCs w:val="24"/>
        </w:rPr>
        <w:t xml:space="preserve">  </w:t>
      </w:r>
      <w:r>
        <w:rPr>
          <w:rFonts w:ascii="黑体" w:hAnsi="黑体" w:eastAsia="黑体" w:cs="黑体"/>
          <w:spacing w:val="-4"/>
          <w:sz w:val="24"/>
          <w:szCs w:val="24"/>
        </w:rPr>
        <w:t>隐蔽工程检查</w:t>
      </w:r>
    </w:p>
    <w:p w14:paraId="59E0C953">
      <w:pPr>
        <w:spacing w:before="298" w:line="349" w:lineRule="auto"/>
        <w:ind w:left="493" w:right="559" w:hanging="11"/>
        <w:rPr>
          <w:rFonts w:ascii="仿宋" w:hAnsi="仿宋" w:eastAsia="仿宋" w:cs="仿宋"/>
          <w:sz w:val="24"/>
          <w:szCs w:val="24"/>
        </w:rPr>
      </w:pPr>
      <w:r>
        <w:rPr>
          <w:rFonts w:ascii="Times New Roman" w:hAnsi="Times New Roman" w:eastAsia="Times New Roman" w:cs="Times New Roman"/>
          <w:spacing w:val="-2"/>
          <w:sz w:val="24"/>
          <w:szCs w:val="24"/>
        </w:rPr>
        <w:t>5.3.2</w:t>
      </w:r>
      <w:r>
        <w:rPr>
          <w:rFonts w:ascii="Times New Roman" w:hAnsi="Times New Roman" w:eastAsia="Times New Roman" w:cs="Times New Roman"/>
          <w:spacing w:val="28"/>
          <w:sz w:val="24"/>
          <w:szCs w:val="24"/>
        </w:rPr>
        <w:t xml:space="preserve"> </w:t>
      </w:r>
      <w:r>
        <w:rPr>
          <w:rFonts w:ascii="仿宋" w:hAnsi="仿宋" w:eastAsia="仿宋" w:cs="仿宋"/>
          <w:spacing w:val="-2"/>
          <w:sz w:val="24"/>
          <w:szCs w:val="24"/>
        </w:rPr>
        <w:t>承包人提前通知监理人隐蔽工程检查的期限的约定：</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监理人不能按时进行检查时，应提前</w:t>
      </w:r>
      <w:r>
        <w:rPr>
          <w:rFonts w:ascii="仿宋" w:hAnsi="仿宋" w:eastAsia="仿宋" w:cs="仿宋"/>
          <w:spacing w:val="19"/>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z w:val="24"/>
          <w:szCs w:val="24"/>
        </w:rPr>
        <w:t>小时提交书</w:t>
      </w:r>
      <w:r>
        <w:rPr>
          <w:rFonts w:ascii="仿宋" w:hAnsi="仿宋" w:eastAsia="仿宋" w:cs="仿宋"/>
          <w:spacing w:val="-1"/>
          <w:sz w:val="24"/>
          <w:szCs w:val="24"/>
        </w:rPr>
        <w:t>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07C7FB04">
      <w:pPr>
        <w:spacing w:before="40" w:line="221" w:lineRule="auto"/>
        <w:ind w:left="1"/>
        <w:outlineLvl w:val="2"/>
        <w:rPr>
          <w:rFonts w:ascii="黑体" w:hAnsi="黑体" w:eastAsia="黑体" w:cs="黑体"/>
          <w:sz w:val="24"/>
          <w:szCs w:val="24"/>
        </w:rPr>
      </w:pPr>
      <w:bookmarkStart w:id="300" w:name="bookmark230"/>
      <w:bookmarkEnd w:id="300"/>
      <w:r>
        <w:rPr>
          <w:rFonts w:ascii="Times New Roman" w:hAnsi="Times New Roman" w:eastAsia="Times New Roman" w:cs="Times New Roman"/>
          <w:spacing w:val="-1"/>
          <w:sz w:val="24"/>
          <w:szCs w:val="24"/>
        </w:rPr>
        <w:t xml:space="preserve">6.  </w:t>
      </w:r>
      <w:r>
        <w:rPr>
          <w:rFonts w:ascii="黑体" w:hAnsi="黑体" w:eastAsia="黑体" w:cs="黑体"/>
          <w:spacing w:val="-1"/>
          <w:sz w:val="24"/>
          <w:szCs w:val="24"/>
        </w:rPr>
        <w:t>安全文明施工与环境保护</w:t>
      </w:r>
    </w:p>
    <w:p w14:paraId="3BE37024">
      <w:pPr>
        <w:spacing w:before="180" w:line="221" w:lineRule="auto"/>
        <w:ind w:left="481"/>
        <w:outlineLvl w:val="3"/>
        <w:rPr>
          <w:rFonts w:ascii="黑体" w:hAnsi="黑体" w:eastAsia="黑体" w:cs="黑体"/>
          <w:sz w:val="24"/>
          <w:szCs w:val="24"/>
        </w:rPr>
      </w:pPr>
      <w:r>
        <w:rPr>
          <w:rFonts w:ascii="Times New Roman" w:hAnsi="Times New Roman" w:eastAsia="Times New Roman" w:cs="Times New Roman"/>
          <w:spacing w:val="-4"/>
          <w:sz w:val="24"/>
          <w:szCs w:val="24"/>
        </w:rPr>
        <w:t>6.1</w:t>
      </w:r>
      <w:r>
        <w:rPr>
          <w:rFonts w:ascii="Times New Roman" w:hAnsi="Times New Roman" w:eastAsia="Times New Roman" w:cs="Times New Roman"/>
          <w:spacing w:val="24"/>
          <w:w w:val="101"/>
          <w:sz w:val="24"/>
          <w:szCs w:val="24"/>
        </w:rPr>
        <w:t xml:space="preserve"> </w:t>
      </w:r>
      <w:r>
        <w:rPr>
          <w:rFonts w:ascii="黑体" w:hAnsi="黑体" w:eastAsia="黑体" w:cs="黑体"/>
          <w:spacing w:val="-4"/>
          <w:sz w:val="24"/>
          <w:szCs w:val="24"/>
        </w:rPr>
        <w:t>安全文明施工</w:t>
      </w:r>
    </w:p>
    <w:p w14:paraId="7CEDC700">
      <w:pPr>
        <w:spacing w:before="298" w:line="222" w:lineRule="auto"/>
        <w:ind w:left="481"/>
        <w:rPr>
          <w:rFonts w:ascii="仿宋" w:hAnsi="仿宋" w:eastAsia="仿宋" w:cs="仿宋"/>
          <w:sz w:val="24"/>
          <w:szCs w:val="24"/>
        </w:rPr>
      </w:pPr>
      <w:r>
        <w:rPr>
          <w:rFonts w:ascii="Times New Roman" w:hAnsi="Times New Roman" w:eastAsia="Times New Roman" w:cs="Times New Roman"/>
          <w:sz w:val="24"/>
          <w:szCs w:val="24"/>
        </w:rPr>
        <w:t xml:space="preserve">6.1.1  </w:t>
      </w:r>
      <w:r>
        <w:rPr>
          <w:rFonts w:ascii="仿宋" w:hAnsi="仿宋" w:eastAsia="仿宋" w:cs="仿宋"/>
          <w:sz w:val="24"/>
          <w:szCs w:val="24"/>
        </w:rPr>
        <w:t>项目安全生产的达标目标及相应事项的约定：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D5BA6E3">
      <w:pPr>
        <w:spacing w:before="177" w:line="291" w:lineRule="auto"/>
        <w:ind w:left="493" w:right="499" w:hanging="12"/>
        <w:rPr>
          <w:rFonts w:ascii="仿宋" w:hAnsi="仿宋" w:eastAsia="仿宋" w:cs="仿宋"/>
          <w:sz w:val="24"/>
          <w:szCs w:val="24"/>
        </w:rPr>
      </w:pPr>
      <w:r>
        <w:rPr>
          <w:rFonts w:ascii="Times New Roman" w:hAnsi="Times New Roman" w:eastAsia="Times New Roman" w:cs="Times New Roman"/>
          <w:spacing w:val="-3"/>
          <w:sz w:val="24"/>
          <w:szCs w:val="24"/>
        </w:rPr>
        <w:t xml:space="preserve">6.1.4  </w:t>
      </w:r>
      <w:r>
        <w:rPr>
          <w:rFonts w:ascii="仿宋" w:hAnsi="仿宋" w:eastAsia="仿宋" w:cs="仿宋"/>
          <w:spacing w:val="-3"/>
          <w:sz w:val="24"/>
          <w:szCs w:val="24"/>
        </w:rPr>
        <w:t>关于治安保卫的特别约定：</w:t>
      </w:r>
      <w:r>
        <w:rPr>
          <w:rFonts w:ascii="仿宋" w:hAnsi="仿宋" w:eastAsia="仿宋" w:cs="仿宋"/>
          <w:sz w:val="24"/>
          <w:szCs w:val="24"/>
          <w:u w:val="single" w:color="auto"/>
        </w:rPr>
        <w:t xml:space="preserve">                                </w:t>
      </w:r>
      <w:r>
        <w:rPr>
          <w:rFonts w:ascii="仿宋" w:hAnsi="仿宋" w:eastAsia="仿宋" w:cs="仿宋"/>
          <w:spacing w:val="-3"/>
          <w:sz w:val="24"/>
          <w:szCs w:val="24"/>
        </w:rPr>
        <w:t>。</w:t>
      </w:r>
      <w:r>
        <w:rPr>
          <w:rFonts w:ascii="仿宋" w:hAnsi="仿宋" w:eastAsia="仿宋" w:cs="仿宋"/>
          <w:spacing w:val="11"/>
          <w:sz w:val="24"/>
          <w:szCs w:val="24"/>
        </w:rPr>
        <w:t xml:space="preserve"> </w:t>
      </w:r>
      <w:r>
        <w:rPr>
          <w:rFonts w:ascii="仿宋" w:hAnsi="仿宋" w:eastAsia="仿宋" w:cs="仿宋"/>
          <w:spacing w:val="-1"/>
          <w:sz w:val="24"/>
          <w:szCs w:val="24"/>
        </w:rPr>
        <w:t>关于编制施工场地治安管理计划的约定：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581BFA53">
      <w:pPr>
        <w:spacing w:before="178" w:line="224" w:lineRule="auto"/>
        <w:ind w:left="481"/>
        <w:rPr>
          <w:rFonts w:ascii="仿宋" w:hAnsi="仿宋" w:eastAsia="仿宋" w:cs="仿宋"/>
          <w:sz w:val="24"/>
          <w:szCs w:val="24"/>
        </w:rPr>
      </w:pPr>
      <w:r>
        <w:rPr>
          <w:rFonts w:ascii="Times New Roman" w:hAnsi="Times New Roman" w:eastAsia="Times New Roman" w:cs="Times New Roman"/>
          <w:spacing w:val="-3"/>
          <w:sz w:val="24"/>
          <w:szCs w:val="24"/>
        </w:rPr>
        <w:t>6.1.5</w:t>
      </w:r>
      <w:r>
        <w:rPr>
          <w:rFonts w:ascii="Times New Roman" w:hAnsi="Times New Roman" w:eastAsia="Times New Roman" w:cs="Times New Roman"/>
          <w:spacing w:val="7"/>
          <w:sz w:val="24"/>
          <w:szCs w:val="24"/>
        </w:rPr>
        <w:t xml:space="preserve">  </w:t>
      </w:r>
      <w:r>
        <w:rPr>
          <w:rFonts w:ascii="仿宋" w:hAnsi="仿宋" w:eastAsia="仿宋" w:cs="仿宋"/>
          <w:spacing w:val="-3"/>
          <w:sz w:val="24"/>
          <w:szCs w:val="24"/>
        </w:rPr>
        <w:t>文明施工</w:t>
      </w:r>
    </w:p>
    <w:p w14:paraId="716C43A1">
      <w:pPr>
        <w:spacing w:before="177" w:line="222" w:lineRule="auto"/>
        <w:ind w:left="493"/>
        <w:rPr>
          <w:rFonts w:ascii="仿宋" w:hAnsi="仿宋" w:eastAsia="仿宋" w:cs="仿宋"/>
          <w:sz w:val="24"/>
          <w:szCs w:val="24"/>
        </w:rPr>
      </w:pPr>
      <w:r>
        <w:rPr>
          <w:rFonts w:ascii="仿宋" w:hAnsi="仿宋" w:eastAsia="仿宋" w:cs="仿宋"/>
          <w:spacing w:val="-1"/>
          <w:sz w:val="24"/>
          <w:szCs w:val="24"/>
        </w:rPr>
        <w:t>合同当事人对文明施工的要求：</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B5537AF">
      <w:pPr>
        <w:spacing w:before="179" w:line="222" w:lineRule="auto"/>
        <w:ind w:left="481"/>
        <w:rPr>
          <w:rFonts w:ascii="仿宋" w:hAnsi="仿宋" w:eastAsia="仿宋" w:cs="仿宋"/>
          <w:sz w:val="24"/>
          <w:szCs w:val="24"/>
        </w:rPr>
      </w:pPr>
      <w:r>
        <w:rPr>
          <w:rFonts w:ascii="Times New Roman" w:hAnsi="Times New Roman" w:eastAsia="Times New Roman" w:cs="Times New Roman"/>
          <w:sz w:val="24"/>
          <w:szCs w:val="24"/>
        </w:rPr>
        <w:t xml:space="preserve">6.1.6  </w:t>
      </w:r>
      <w:r>
        <w:rPr>
          <w:rFonts w:ascii="仿宋" w:hAnsi="仿宋" w:eastAsia="仿宋" w:cs="仿宋"/>
          <w:sz w:val="24"/>
          <w:szCs w:val="24"/>
        </w:rPr>
        <w:t>关于安全文明施工费支付比例和支付</w:t>
      </w:r>
      <w:r>
        <w:rPr>
          <w:rFonts w:ascii="仿宋" w:hAnsi="仿宋" w:eastAsia="仿宋" w:cs="仿宋"/>
          <w:spacing w:val="-1"/>
          <w:sz w:val="24"/>
          <w:szCs w:val="24"/>
        </w:rPr>
        <w:t>期限的约定：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BB28183">
      <w:pPr>
        <w:spacing w:before="176" w:line="222" w:lineRule="auto"/>
        <w:outlineLvl w:val="2"/>
        <w:rPr>
          <w:rFonts w:ascii="黑体" w:hAnsi="黑体" w:eastAsia="黑体" w:cs="黑体"/>
          <w:sz w:val="24"/>
          <w:szCs w:val="24"/>
        </w:rPr>
      </w:pPr>
      <w:bookmarkStart w:id="301" w:name="bookmark232"/>
      <w:bookmarkEnd w:id="301"/>
      <w:r>
        <w:rPr>
          <w:rFonts w:ascii="Times New Roman" w:hAnsi="Times New Roman" w:eastAsia="Times New Roman" w:cs="Times New Roman"/>
          <w:spacing w:val="-1"/>
          <w:sz w:val="24"/>
          <w:szCs w:val="24"/>
        </w:rPr>
        <w:t xml:space="preserve">7.  </w:t>
      </w:r>
      <w:r>
        <w:rPr>
          <w:rFonts w:ascii="黑体" w:hAnsi="黑体" w:eastAsia="黑体" w:cs="黑体"/>
          <w:spacing w:val="-1"/>
          <w:sz w:val="24"/>
          <w:szCs w:val="24"/>
        </w:rPr>
        <w:t>工期和进度</w:t>
      </w:r>
    </w:p>
    <w:p w14:paraId="0F5CA4F3">
      <w:pPr>
        <w:spacing w:before="180" w:line="222"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7.1  </w:t>
      </w:r>
      <w:r>
        <w:rPr>
          <w:rFonts w:ascii="黑体" w:hAnsi="黑体" w:eastAsia="黑体" w:cs="黑体"/>
          <w:spacing w:val="-1"/>
          <w:sz w:val="24"/>
          <w:szCs w:val="24"/>
        </w:rPr>
        <w:t>施工组织设计</w:t>
      </w:r>
    </w:p>
    <w:p w14:paraId="175A57F2">
      <w:pPr>
        <w:spacing w:before="297" w:line="222" w:lineRule="auto"/>
        <w:ind w:left="480"/>
        <w:rPr>
          <w:rFonts w:ascii="仿宋" w:hAnsi="仿宋" w:eastAsia="仿宋" w:cs="仿宋"/>
          <w:sz w:val="24"/>
          <w:szCs w:val="24"/>
        </w:rPr>
      </w:pPr>
      <w:r>
        <w:rPr>
          <w:rFonts w:ascii="Times New Roman" w:hAnsi="Times New Roman" w:eastAsia="Times New Roman" w:cs="Times New Roman"/>
          <w:sz w:val="24"/>
          <w:szCs w:val="24"/>
        </w:rPr>
        <w:t xml:space="preserve">7.1.1  </w:t>
      </w:r>
      <w:r>
        <w:rPr>
          <w:rFonts w:ascii="仿宋" w:hAnsi="仿宋" w:eastAsia="仿宋" w:cs="仿宋"/>
          <w:sz w:val="24"/>
          <w:szCs w:val="24"/>
        </w:rPr>
        <w:t>合同当事人约定的施工组织设计应包括</w:t>
      </w:r>
      <w:r>
        <w:rPr>
          <w:rFonts w:ascii="仿宋" w:hAnsi="仿宋" w:eastAsia="仿宋" w:cs="仿宋"/>
          <w:spacing w:val="-1"/>
          <w:sz w:val="24"/>
          <w:szCs w:val="24"/>
        </w:rPr>
        <w:t>的其他内容：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B3CFECA">
      <w:pPr>
        <w:spacing w:before="180" w:line="222" w:lineRule="auto"/>
        <w:ind w:left="480"/>
        <w:rPr>
          <w:rFonts w:ascii="仿宋" w:hAnsi="仿宋" w:eastAsia="仿宋" w:cs="仿宋"/>
          <w:sz w:val="24"/>
          <w:szCs w:val="24"/>
        </w:rPr>
      </w:pPr>
      <w:r>
        <w:rPr>
          <w:rFonts w:ascii="Times New Roman" w:hAnsi="Times New Roman" w:eastAsia="Times New Roman" w:cs="Times New Roman"/>
          <w:spacing w:val="-1"/>
          <w:sz w:val="24"/>
          <w:szCs w:val="24"/>
        </w:rPr>
        <w:t xml:space="preserve">7.1.2  </w:t>
      </w:r>
      <w:r>
        <w:rPr>
          <w:rFonts w:ascii="仿宋" w:hAnsi="仿宋" w:eastAsia="仿宋" w:cs="仿宋"/>
          <w:spacing w:val="-1"/>
          <w:sz w:val="24"/>
          <w:szCs w:val="24"/>
        </w:rPr>
        <w:t>施工组织设计的提交和修改</w:t>
      </w:r>
    </w:p>
    <w:p w14:paraId="5AA642B8">
      <w:pPr>
        <w:spacing w:before="177" w:line="221" w:lineRule="auto"/>
        <w:ind w:left="486"/>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5482BD5">
      <w:pPr>
        <w:spacing w:line="221" w:lineRule="auto"/>
        <w:rPr>
          <w:rFonts w:ascii="仿宋" w:hAnsi="仿宋" w:eastAsia="仿宋" w:cs="仿宋"/>
          <w:sz w:val="24"/>
          <w:szCs w:val="24"/>
        </w:rPr>
        <w:sectPr>
          <w:footerReference r:id="rId84" w:type="default"/>
          <w:pgSz w:w="11906" w:h="16839"/>
          <w:pgMar w:top="400" w:right="1701" w:bottom="1018" w:left="1710" w:header="0" w:footer="852" w:gutter="0"/>
          <w:cols w:space="720" w:num="1"/>
        </w:sectPr>
      </w:pPr>
    </w:p>
    <w:p w14:paraId="66421CEC">
      <w:pPr>
        <w:pStyle w:val="2"/>
        <w:spacing w:line="284" w:lineRule="auto"/>
      </w:pPr>
    </w:p>
    <w:p w14:paraId="4E7BAD9E">
      <w:pPr>
        <w:pStyle w:val="2"/>
        <w:spacing w:line="285" w:lineRule="auto"/>
      </w:pPr>
    </w:p>
    <w:p w14:paraId="53CF34D9">
      <w:pPr>
        <w:pStyle w:val="2"/>
        <w:spacing w:line="285" w:lineRule="auto"/>
      </w:pPr>
    </w:p>
    <w:p w14:paraId="588EB0F3">
      <w:pPr>
        <w:pStyle w:val="2"/>
        <w:spacing w:line="285" w:lineRule="auto"/>
      </w:pPr>
    </w:p>
    <w:p w14:paraId="76AF2878">
      <w:pPr>
        <w:spacing w:before="78" w:line="343" w:lineRule="auto"/>
        <w:ind w:left="13" w:right="540" w:firstLine="471"/>
        <w:rPr>
          <w:rFonts w:ascii="仿宋" w:hAnsi="仿宋" w:eastAsia="仿宋" w:cs="仿宋"/>
          <w:sz w:val="24"/>
          <w:szCs w:val="24"/>
        </w:rPr>
      </w:pPr>
      <w:r>
        <w:rPr>
          <w:rFonts w:ascii="仿宋" w:hAnsi="仿宋" w:eastAsia="仿宋" w:cs="仿宋"/>
          <w:spacing w:val="-1"/>
          <w:sz w:val="24"/>
          <w:szCs w:val="24"/>
        </w:rPr>
        <w:t>发包人和监理人在收到详细的施工组织设计后确认或提出修改意见的期</w:t>
      </w:r>
      <w:r>
        <w:rPr>
          <w:rFonts w:ascii="仿宋" w:hAnsi="仿宋" w:eastAsia="仿宋" w:cs="仿宋"/>
          <w:spacing w:val="7"/>
          <w:sz w:val="24"/>
          <w:szCs w:val="24"/>
        </w:rPr>
        <w:t xml:space="preserve"> </w:t>
      </w: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649F69A6">
      <w:pPr>
        <w:spacing w:before="40" w:line="222" w:lineRule="auto"/>
        <w:ind w:left="471"/>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7.2  </w:t>
      </w:r>
      <w:r>
        <w:rPr>
          <w:rFonts w:ascii="黑体" w:hAnsi="黑体" w:eastAsia="黑体" w:cs="黑体"/>
          <w:spacing w:val="-1"/>
          <w:sz w:val="24"/>
          <w:szCs w:val="24"/>
        </w:rPr>
        <w:t>施工进度计划</w:t>
      </w:r>
    </w:p>
    <w:p w14:paraId="73CB25E9">
      <w:pPr>
        <w:spacing w:before="297" w:line="222" w:lineRule="auto"/>
        <w:ind w:left="471"/>
        <w:rPr>
          <w:rFonts w:ascii="仿宋" w:hAnsi="仿宋" w:eastAsia="仿宋" w:cs="仿宋"/>
          <w:sz w:val="24"/>
          <w:szCs w:val="24"/>
        </w:rPr>
      </w:pPr>
      <w:r>
        <w:rPr>
          <w:rFonts w:ascii="Times New Roman" w:hAnsi="Times New Roman" w:eastAsia="Times New Roman" w:cs="Times New Roman"/>
          <w:spacing w:val="-1"/>
          <w:sz w:val="24"/>
          <w:szCs w:val="24"/>
        </w:rPr>
        <w:t xml:space="preserve">7.2.2  </w:t>
      </w:r>
      <w:r>
        <w:rPr>
          <w:rFonts w:ascii="仿宋" w:hAnsi="仿宋" w:eastAsia="仿宋" w:cs="仿宋"/>
          <w:spacing w:val="-1"/>
          <w:sz w:val="24"/>
          <w:szCs w:val="24"/>
        </w:rPr>
        <w:t>施工进度计划的修订</w:t>
      </w:r>
    </w:p>
    <w:p w14:paraId="498536A9">
      <w:pPr>
        <w:spacing w:before="179" w:line="345" w:lineRule="auto"/>
        <w:ind w:left="13" w:right="540" w:firstLine="471"/>
        <w:rPr>
          <w:rFonts w:ascii="仿宋" w:hAnsi="仿宋" w:eastAsia="仿宋" w:cs="仿宋"/>
          <w:sz w:val="24"/>
          <w:szCs w:val="24"/>
        </w:rPr>
      </w:pPr>
      <w:r>
        <w:rPr>
          <w:rFonts w:ascii="仿宋" w:hAnsi="仿宋" w:eastAsia="仿宋" w:cs="仿宋"/>
          <w:spacing w:val="-1"/>
          <w:sz w:val="24"/>
          <w:szCs w:val="24"/>
        </w:rPr>
        <w:t>发包人和监理人在收到修订的施工进度计划后确认或提出修改意见的期</w:t>
      </w:r>
      <w:r>
        <w:rPr>
          <w:rFonts w:ascii="仿宋" w:hAnsi="仿宋" w:eastAsia="仿宋" w:cs="仿宋"/>
          <w:spacing w:val="7"/>
          <w:sz w:val="24"/>
          <w:szCs w:val="24"/>
        </w:rPr>
        <w:t xml:space="preserve"> </w:t>
      </w: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64C04A77">
      <w:pPr>
        <w:spacing w:before="37" w:line="224" w:lineRule="auto"/>
        <w:ind w:left="471"/>
        <w:outlineLvl w:val="3"/>
        <w:rPr>
          <w:rFonts w:ascii="黑体" w:hAnsi="黑体" w:eastAsia="黑体" w:cs="黑体"/>
          <w:sz w:val="24"/>
          <w:szCs w:val="24"/>
        </w:rPr>
      </w:pPr>
      <w:r>
        <w:rPr>
          <w:rFonts w:ascii="Times New Roman" w:hAnsi="Times New Roman" w:eastAsia="Times New Roman" w:cs="Times New Roman"/>
          <w:spacing w:val="-5"/>
          <w:sz w:val="24"/>
          <w:szCs w:val="24"/>
        </w:rPr>
        <w:t>7.3</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开工</w:t>
      </w:r>
    </w:p>
    <w:p w14:paraId="77188CE6">
      <w:pPr>
        <w:spacing w:before="296" w:line="222" w:lineRule="auto"/>
        <w:ind w:left="471"/>
        <w:rPr>
          <w:rFonts w:ascii="仿宋" w:hAnsi="仿宋" w:eastAsia="仿宋" w:cs="仿宋"/>
          <w:sz w:val="24"/>
          <w:szCs w:val="24"/>
        </w:rPr>
      </w:pPr>
      <w:r>
        <w:rPr>
          <w:rFonts w:ascii="Times New Roman" w:hAnsi="Times New Roman" w:eastAsia="Times New Roman" w:cs="Times New Roman"/>
          <w:spacing w:val="-3"/>
          <w:sz w:val="24"/>
          <w:szCs w:val="24"/>
        </w:rPr>
        <w:t>7.3.1</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开工准备</w:t>
      </w:r>
    </w:p>
    <w:p w14:paraId="675D06CA">
      <w:pPr>
        <w:spacing w:before="177" w:line="222" w:lineRule="auto"/>
        <w:ind w:left="484"/>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3B1A315">
      <w:pPr>
        <w:spacing w:before="177" w:line="344" w:lineRule="auto"/>
        <w:ind w:left="484" w:right="1056"/>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1"/>
          <w:sz w:val="24"/>
          <w:szCs w:val="24"/>
        </w:rPr>
        <w:t xml:space="preserve"> </w:t>
      </w:r>
      <w:r>
        <w:rPr>
          <w:rFonts w:ascii="仿宋" w:hAnsi="仿宋" w:eastAsia="仿宋" w:cs="仿宋"/>
          <w:spacing w:val="-1"/>
          <w:sz w:val="24"/>
          <w:szCs w:val="24"/>
        </w:rPr>
        <w:t>关于承包人应完成的其他开工准备工作及期限：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873AF90">
      <w:pPr>
        <w:spacing w:before="42" w:line="222" w:lineRule="auto"/>
        <w:ind w:left="471"/>
        <w:rPr>
          <w:rFonts w:ascii="仿宋" w:hAnsi="仿宋" w:eastAsia="仿宋" w:cs="仿宋"/>
          <w:sz w:val="24"/>
          <w:szCs w:val="24"/>
        </w:rPr>
      </w:pPr>
      <w:r>
        <w:rPr>
          <w:rFonts w:ascii="Times New Roman" w:hAnsi="Times New Roman" w:eastAsia="Times New Roman" w:cs="Times New Roman"/>
          <w:spacing w:val="-3"/>
          <w:sz w:val="24"/>
          <w:szCs w:val="24"/>
        </w:rPr>
        <w:t>7.3.2</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开工通知</w:t>
      </w:r>
    </w:p>
    <w:p w14:paraId="5BCA42FB">
      <w:pPr>
        <w:spacing w:before="177" w:line="345" w:lineRule="auto"/>
        <w:ind w:right="180" w:firstLine="502"/>
        <w:rPr>
          <w:rFonts w:ascii="仿宋" w:hAnsi="仿宋" w:eastAsia="仿宋" w:cs="仿宋"/>
          <w:sz w:val="24"/>
          <w:szCs w:val="24"/>
        </w:rPr>
      </w:pPr>
      <w:r>
        <w:rPr>
          <w:rFonts w:ascii="仿宋" w:hAnsi="仿宋" w:eastAsia="仿宋" w:cs="仿宋"/>
          <w:spacing w:val="-2"/>
          <w:sz w:val="24"/>
          <w:szCs w:val="24"/>
        </w:rPr>
        <w:t>因发包人原因造成监理人未能在计划开工日期之日起</w:t>
      </w:r>
      <w:r>
        <w:rPr>
          <w:rFonts w:ascii="仿宋" w:hAnsi="仿宋" w:eastAsia="仿宋" w:cs="仿宋"/>
          <w:spacing w:val="-2"/>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
          <w:sz w:val="24"/>
          <w:szCs w:val="24"/>
        </w:rPr>
        <w:t>天内发出开工通</w:t>
      </w:r>
      <w:r>
        <w:rPr>
          <w:rFonts w:ascii="仿宋" w:hAnsi="仿宋" w:eastAsia="仿宋" w:cs="仿宋"/>
          <w:sz w:val="24"/>
          <w:szCs w:val="24"/>
        </w:rPr>
        <w:t xml:space="preserve"> </w:t>
      </w:r>
      <w:r>
        <w:rPr>
          <w:rFonts w:ascii="仿宋" w:hAnsi="仿宋" w:eastAsia="仿宋" w:cs="仿宋"/>
          <w:spacing w:val="-1"/>
          <w:sz w:val="24"/>
          <w:szCs w:val="24"/>
        </w:rPr>
        <w:t>知的，承包人有权提出价格调整要求，或者解除合同。</w:t>
      </w:r>
    </w:p>
    <w:p w14:paraId="3CD3879E">
      <w:pPr>
        <w:spacing w:before="36" w:line="219" w:lineRule="auto"/>
        <w:ind w:left="471"/>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7.4  </w:t>
      </w:r>
      <w:r>
        <w:rPr>
          <w:rFonts w:ascii="黑体" w:hAnsi="黑体" w:eastAsia="黑体" w:cs="黑体"/>
          <w:spacing w:val="-1"/>
          <w:sz w:val="24"/>
          <w:szCs w:val="24"/>
        </w:rPr>
        <w:t>测量放线</w:t>
      </w:r>
    </w:p>
    <w:p w14:paraId="63BA48CD">
      <w:pPr>
        <w:spacing w:before="304" w:line="344" w:lineRule="auto"/>
        <w:ind w:left="10" w:firstLine="460"/>
        <w:rPr>
          <w:rFonts w:ascii="仿宋" w:hAnsi="仿宋" w:eastAsia="仿宋" w:cs="仿宋"/>
          <w:sz w:val="24"/>
          <w:szCs w:val="24"/>
        </w:rPr>
      </w:pPr>
      <w:r>
        <w:rPr>
          <w:rFonts w:ascii="Times New Roman" w:hAnsi="Times New Roman" w:eastAsia="Times New Roman" w:cs="Times New Roman"/>
          <w:spacing w:val="-1"/>
          <w:sz w:val="24"/>
          <w:szCs w:val="24"/>
        </w:rPr>
        <w:t>7.4.1</w:t>
      </w:r>
      <w:r>
        <w:rPr>
          <w:rFonts w:ascii="Times New Roman" w:hAnsi="Times New Roman" w:eastAsia="Times New Roman" w:cs="Times New Roman"/>
          <w:spacing w:val="26"/>
          <w:sz w:val="24"/>
          <w:szCs w:val="24"/>
        </w:rPr>
        <w:t xml:space="preserve"> </w:t>
      </w:r>
      <w:r>
        <w:rPr>
          <w:rFonts w:ascii="仿宋" w:hAnsi="仿宋" w:eastAsia="仿宋" w:cs="仿宋"/>
          <w:spacing w:val="-1"/>
          <w:sz w:val="24"/>
          <w:szCs w:val="24"/>
        </w:rPr>
        <w:t>发包人通过监理人向承包人提供测量基准点、基准线和水准点及其书面</w:t>
      </w:r>
      <w:r>
        <w:rPr>
          <w:rFonts w:ascii="仿宋" w:hAnsi="仿宋" w:eastAsia="仿宋" w:cs="仿宋"/>
          <w:sz w:val="24"/>
          <w:szCs w:val="24"/>
        </w:rPr>
        <w:t xml:space="preserve"> </w:t>
      </w:r>
      <w:r>
        <w:rPr>
          <w:rFonts w:ascii="仿宋" w:hAnsi="仿宋" w:eastAsia="仿宋" w:cs="仿宋"/>
          <w:spacing w:val="-5"/>
          <w:sz w:val="24"/>
          <w:szCs w:val="24"/>
        </w:rPr>
        <w:t>资料的期限：</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7431D97B">
      <w:pPr>
        <w:spacing w:before="38" w:line="222" w:lineRule="auto"/>
        <w:ind w:left="471"/>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7.5  </w:t>
      </w:r>
      <w:r>
        <w:rPr>
          <w:rFonts w:ascii="黑体" w:hAnsi="黑体" w:eastAsia="黑体" w:cs="黑体"/>
          <w:spacing w:val="-1"/>
          <w:sz w:val="24"/>
          <w:szCs w:val="24"/>
        </w:rPr>
        <w:t>工期延误</w:t>
      </w:r>
    </w:p>
    <w:p w14:paraId="05D71C3B">
      <w:pPr>
        <w:spacing w:before="297" w:line="223" w:lineRule="auto"/>
        <w:ind w:left="471"/>
        <w:rPr>
          <w:rFonts w:ascii="仿宋" w:hAnsi="仿宋" w:eastAsia="仿宋" w:cs="仿宋"/>
          <w:sz w:val="24"/>
          <w:szCs w:val="24"/>
        </w:rPr>
      </w:pPr>
      <w:r>
        <w:rPr>
          <w:rFonts w:ascii="Times New Roman" w:hAnsi="Times New Roman" w:eastAsia="Times New Roman" w:cs="Times New Roman"/>
          <w:spacing w:val="-3"/>
          <w:sz w:val="24"/>
          <w:szCs w:val="24"/>
        </w:rPr>
        <w:t>7.5.1</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因发包人原因导致工期延误</w:t>
      </w:r>
    </w:p>
    <w:p w14:paraId="4248EEE0">
      <w:pPr>
        <w:spacing w:before="178" w:line="222"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7</w:t>
      </w:r>
      <w:r>
        <w:rPr>
          <w:rFonts w:ascii="仿宋" w:hAnsi="仿宋" w:eastAsia="仿宋" w:cs="仿宋"/>
          <w:spacing w:val="-1"/>
          <w:sz w:val="24"/>
          <w:szCs w:val="24"/>
        </w:rPr>
        <w:t>）因发包人原因导致工期延误的其他情形：</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66A28D2">
      <w:pPr>
        <w:spacing w:before="178" w:line="223" w:lineRule="auto"/>
        <w:ind w:left="471"/>
        <w:rPr>
          <w:rFonts w:ascii="仿宋" w:hAnsi="仿宋" w:eastAsia="仿宋" w:cs="仿宋"/>
          <w:sz w:val="24"/>
          <w:szCs w:val="24"/>
        </w:rPr>
      </w:pPr>
      <w:r>
        <w:rPr>
          <w:rFonts w:ascii="Times New Roman" w:hAnsi="Times New Roman" w:eastAsia="Times New Roman" w:cs="Times New Roman"/>
          <w:spacing w:val="-3"/>
          <w:sz w:val="24"/>
          <w:szCs w:val="24"/>
        </w:rPr>
        <w:t>7.5.2</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因承包人原因导致工期延误</w:t>
      </w:r>
    </w:p>
    <w:p w14:paraId="58D8F692">
      <w:pPr>
        <w:spacing w:before="178" w:line="345" w:lineRule="auto"/>
        <w:ind w:left="502" w:right="216"/>
        <w:rPr>
          <w:rFonts w:ascii="仿宋" w:hAnsi="仿宋" w:eastAsia="仿宋" w:cs="仿宋"/>
          <w:sz w:val="24"/>
          <w:szCs w:val="24"/>
        </w:rPr>
      </w:pPr>
      <w:r>
        <w:rPr>
          <w:rFonts w:ascii="仿宋" w:hAnsi="仿宋" w:eastAsia="仿宋" w:cs="仿宋"/>
          <w:spacing w:val="-2"/>
          <w:sz w:val="24"/>
          <w:szCs w:val="24"/>
        </w:rPr>
        <w:t>因承包人原因造成工期延误，逾期竣工违约金的计算方法为：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2"/>
          <w:sz w:val="24"/>
          <w:szCs w:val="24"/>
        </w:rPr>
        <w:t>因承包人原因造成工期延误，逾期竣工违约金的上限：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0EC26409">
      <w:pPr>
        <w:spacing w:before="36" w:line="222" w:lineRule="auto"/>
        <w:ind w:left="471"/>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7.6  </w:t>
      </w:r>
      <w:r>
        <w:rPr>
          <w:rFonts w:ascii="黑体" w:hAnsi="黑体" w:eastAsia="黑体" w:cs="黑体"/>
          <w:spacing w:val="-1"/>
          <w:sz w:val="24"/>
          <w:szCs w:val="24"/>
        </w:rPr>
        <w:t>不利物质条件</w:t>
      </w:r>
    </w:p>
    <w:p w14:paraId="13026DF3">
      <w:pPr>
        <w:spacing w:before="299" w:line="221" w:lineRule="auto"/>
        <w:ind w:left="483"/>
        <w:rPr>
          <w:rFonts w:ascii="仿宋" w:hAnsi="仿宋" w:eastAsia="仿宋" w:cs="仿宋"/>
          <w:sz w:val="24"/>
          <w:szCs w:val="24"/>
        </w:rPr>
      </w:pPr>
      <w:r>
        <w:rPr>
          <w:rFonts w:ascii="仿宋" w:hAnsi="仿宋" w:eastAsia="仿宋" w:cs="仿宋"/>
          <w:spacing w:val="-1"/>
          <w:sz w:val="24"/>
          <w:szCs w:val="24"/>
        </w:rPr>
        <w:t>不利物质条件的其他情形和有关约定：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4DFA5A">
      <w:pPr>
        <w:spacing w:before="179" w:line="221" w:lineRule="auto"/>
        <w:ind w:left="471"/>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7.7 </w:t>
      </w:r>
      <w:r>
        <w:rPr>
          <w:rFonts w:ascii="黑体" w:hAnsi="黑体" w:eastAsia="黑体" w:cs="黑体"/>
          <w:spacing w:val="-1"/>
          <w:sz w:val="24"/>
          <w:szCs w:val="24"/>
        </w:rPr>
        <w:t>异常恶劣的气候条件</w:t>
      </w:r>
    </w:p>
    <w:p w14:paraId="2F6C5861">
      <w:pPr>
        <w:spacing w:before="302" w:line="343" w:lineRule="auto"/>
        <w:ind w:left="483" w:right="2037" w:firstLine="1"/>
        <w:rPr>
          <w:rFonts w:ascii="仿宋" w:hAnsi="仿宋" w:eastAsia="仿宋" w:cs="仿宋"/>
          <w:sz w:val="24"/>
          <w:szCs w:val="24"/>
        </w:rPr>
      </w:pPr>
      <w:r>
        <w:rPr>
          <w:rFonts w:ascii="仿宋" w:hAnsi="仿宋" w:eastAsia="仿宋" w:cs="仿宋"/>
          <w:spacing w:val="-4"/>
          <w:sz w:val="24"/>
          <w:szCs w:val="24"/>
        </w:rPr>
        <w:t>发包人和承包人同意以下情形视为异常恶劣的气候条件：</w:t>
      </w:r>
      <w:r>
        <w:rPr>
          <w:rFonts w:ascii="仿宋" w:hAnsi="仿宋" w:eastAsia="仿宋" w:cs="仿宋"/>
          <w:spacing w:val="18"/>
          <w:sz w:val="24"/>
          <w:szCs w:val="24"/>
        </w:rPr>
        <w:t xml:space="preserve"> </w:t>
      </w:r>
      <w:r>
        <w:rPr>
          <w:rFonts w:ascii="仿宋" w:hAnsi="仿宋" w:eastAsia="仿宋" w:cs="仿宋"/>
          <w:spacing w:val="-11"/>
          <w:sz w:val="24"/>
          <w:szCs w:val="24"/>
        </w:rPr>
        <w:t>（</w:t>
      </w:r>
      <w:r>
        <w:rPr>
          <w:rFonts w:ascii="Times New Roman" w:hAnsi="Times New Roman" w:eastAsia="Times New Roman" w:cs="Times New Roman"/>
          <w:spacing w:val="-11"/>
          <w:sz w:val="24"/>
          <w:szCs w:val="24"/>
        </w:rPr>
        <w:t>1</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p>
    <w:p w14:paraId="7CFDA10F">
      <w:pPr>
        <w:spacing w:line="343" w:lineRule="auto"/>
        <w:rPr>
          <w:rFonts w:ascii="仿宋" w:hAnsi="仿宋" w:eastAsia="仿宋" w:cs="仿宋"/>
          <w:sz w:val="24"/>
          <w:szCs w:val="24"/>
        </w:rPr>
        <w:sectPr>
          <w:footerReference r:id="rId85" w:type="default"/>
          <w:pgSz w:w="11906" w:h="16839"/>
          <w:pgMar w:top="400" w:right="1744" w:bottom="1018" w:left="1719" w:header="0" w:footer="852" w:gutter="0"/>
          <w:cols w:space="720" w:num="1"/>
        </w:sectPr>
      </w:pPr>
    </w:p>
    <w:p w14:paraId="23B22D5D">
      <w:pPr>
        <w:pStyle w:val="2"/>
        <w:spacing w:line="284" w:lineRule="auto"/>
      </w:pPr>
    </w:p>
    <w:p w14:paraId="491FBBEA">
      <w:pPr>
        <w:pStyle w:val="2"/>
        <w:spacing w:line="285" w:lineRule="auto"/>
      </w:pPr>
    </w:p>
    <w:p w14:paraId="642951C3">
      <w:pPr>
        <w:pStyle w:val="2"/>
        <w:spacing w:line="285" w:lineRule="auto"/>
      </w:pPr>
    </w:p>
    <w:p w14:paraId="4DA49473">
      <w:pPr>
        <w:pStyle w:val="2"/>
        <w:spacing w:line="285" w:lineRule="auto"/>
      </w:pPr>
    </w:p>
    <w:p w14:paraId="640D841E">
      <w:pPr>
        <w:spacing w:before="78" w:line="350" w:lineRule="auto"/>
        <w:ind w:left="491" w:right="1975"/>
        <w:rPr>
          <w:rFonts w:ascii="仿宋" w:hAnsi="仿宋" w:eastAsia="仿宋" w:cs="仿宋"/>
          <w:sz w:val="24"/>
          <w:szCs w:val="24"/>
        </w:rPr>
      </w:pPr>
      <w:r>
        <w:rPr>
          <w:rFonts w:ascii="仿宋" w:hAnsi="仿宋" w:eastAsia="仿宋" w:cs="仿宋"/>
          <w:spacing w:val="-11"/>
          <w:sz w:val="24"/>
          <w:szCs w:val="24"/>
        </w:rPr>
        <w:t>（</w:t>
      </w:r>
      <w:r>
        <w:rPr>
          <w:rFonts w:ascii="Times New Roman" w:hAnsi="Times New Roman" w:eastAsia="Times New Roman" w:cs="Times New Roman"/>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3</w:t>
      </w:r>
      <w:r>
        <w:rPr>
          <w:rFonts w:ascii="仿宋" w:hAnsi="仿宋" w:eastAsia="仿宋" w:cs="仿宋"/>
          <w:spacing w:val="-8"/>
          <w:sz w:val="24"/>
          <w:szCs w:val="24"/>
        </w:rPr>
        <w:t>）</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w:t>
      </w:r>
    </w:p>
    <w:p w14:paraId="2E4193C5">
      <w:pPr>
        <w:spacing w:before="22" w:line="221" w:lineRule="auto"/>
        <w:ind w:left="479"/>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7.9  </w:t>
      </w:r>
      <w:r>
        <w:rPr>
          <w:rFonts w:ascii="黑体" w:hAnsi="黑体" w:eastAsia="黑体" w:cs="黑体"/>
          <w:spacing w:val="-1"/>
          <w:sz w:val="24"/>
          <w:szCs w:val="24"/>
        </w:rPr>
        <w:t>提前竣工的奖励</w:t>
      </w:r>
    </w:p>
    <w:p w14:paraId="38331B8A">
      <w:pPr>
        <w:spacing w:before="297" w:line="222" w:lineRule="auto"/>
        <w:ind w:left="479"/>
        <w:rPr>
          <w:rFonts w:ascii="仿宋" w:hAnsi="仿宋" w:eastAsia="仿宋" w:cs="仿宋"/>
          <w:sz w:val="24"/>
          <w:szCs w:val="24"/>
        </w:rPr>
      </w:pPr>
      <w:r>
        <w:rPr>
          <w:rFonts w:ascii="Times New Roman" w:hAnsi="Times New Roman" w:eastAsia="Times New Roman" w:cs="Times New Roman"/>
          <w:spacing w:val="-1"/>
          <w:sz w:val="24"/>
          <w:szCs w:val="24"/>
        </w:rPr>
        <w:t>7.9.2</w:t>
      </w:r>
      <w:r>
        <w:rPr>
          <w:rFonts w:ascii="Times New Roman" w:hAnsi="Times New Roman" w:eastAsia="Times New Roman" w:cs="Times New Roman"/>
          <w:spacing w:val="35"/>
          <w:sz w:val="24"/>
          <w:szCs w:val="24"/>
        </w:rPr>
        <w:t xml:space="preserve"> </w:t>
      </w:r>
      <w:r>
        <w:rPr>
          <w:rFonts w:ascii="仿宋" w:hAnsi="仿宋" w:eastAsia="仿宋" w:cs="仿宋"/>
          <w:spacing w:val="-1"/>
          <w:sz w:val="24"/>
          <w:szCs w:val="24"/>
        </w:rPr>
        <w:t>提前竣工的奖励：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C67230B">
      <w:pPr>
        <w:spacing w:before="179" w:line="222" w:lineRule="auto"/>
        <w:ind w:left="5"/>
        <w:outlineLvl w:val="2"/>
        <w:rPr>
          <w:rFonts w:ascii="黑体" w:hAnsi="黑体" w:eastAsia="黑体" w:cs="黑体"/>
          <w:sz w:val="24"/>
          <w:szCs w:val="24"/>
        </w:rPr>
      </w:pPr>
      <w:bookmarkStart w:id="302" w:name="bookmark234"/>
      <w:bookmarkEnd w:id="302"/>
      <w:r>
        <w:rPr>
          <w:rFonts w:ascii="Times New Roman" w:hAnsi="Times New Roman" w:eastAsia="Times New Roman" w:cs="Times New Roman"/>
          <w:spacing w:val="-2"/>
          <w:sz w:val="24"/>
          <w:szCs w:val="24"/>
        </w:rPr>
        <w:t xml:space="preserve">8.  </w:t>
      </w:r>
      <w:r>
        <w:rPr>
          <w:rFonts w:ascii="黑体" w:hAnsi="黑体" w:eastAsia="黑体" w:cs="黑体"/>
          <w:spacing w:val="-2"/>
          <w:sz w:val="24"/>
          <w:szCs w:val="24"/>
        </w:rPr>
        <w:t>材料与设备</w:t>
      </w:r>
    </w:p>
    <w:p w14:paraId="67734E15">
      <w:pPr>
        <w:spacing w:before="179" w:line="222" w:lineRule="auto"/>
        <w:ind w:left="485"/>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8.4 </w:t>
      </w:r>
      <w:r>
        <w:rPr>
          <w:rFonts w:ascii="黑体" w:hAnsi="黑体" w:eastAsia="黑体" w:cs="黑体"/>
          <w:spacing w:val="-1"/>
          <w:sz w:val="24"/>
          <w:szCs w:val="24"/>
        </w:rPr>
        <w:t>材料与工程设备的保管与使用</w:t>
      </w:r>
    </w:p>
    <w:p w14:paraId="0CAE1B3F">
      <w:pPr>
        <w:spacing w:before="298" w:line="220" w:lineRule="auto"/>
        <w:ind w:left="485"/>
        <w:rPr>
          <w:rFonts w:ascii="仿宋" w:hAnsi="仿宋" w:eastAsia="仿宋" w:cs="仿宋"/>
          <w:sz w:val="24"/>
          <w:szCs w:val="24"/>
        </w:rPr>
      </w:pPr>
      <w:r>
        <w:rPr>
          <w:rFonts w:ascii="Times New Roman" w:hAnsi="Times New Roman" w:eastAsia="Times New Roman" w:cs="Times New Roman"/>
          <w:spacing w:val="-1"/>
          <w:sz w:val="24"/>
          <w:szCs w:val="24"/>
        </w:rPr>
        <w:t>8.4.1</w:t>
      </w:r>
      <w:r>
        <w:rPr>
          <w:rFonts w:ascii="Times New Roman" w:hAnsi="Times New Roman" w:eastAsia="Times New Roman" w:cs="Times New Roman"/>
          <w:spacing w:val="22"/>
          <w:w w:val="101"/>
          <w:sz w:val="24"/>
          <w:szCs w:val="24"/>
        </w:rPr>
        <w:t xml:space="preserve"> </w:t>
      </w:r>
      <w:r>
        <w:rPr>
          <w:rFonts w:ascii="仿宋" w:hAnsi="仿宋" w:eastAsia="仿宋" w:cs="仿宋"/>
          <w:spacing w:val="-1"/>
          <w:sz w:val="24"/>
          <w:szCs w:val="24"/>
        </w:rPr>
        <w:t>发包人供应的材料设备的保管费用的承担：</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647ADD9">
      <w:pPr>
        <w:spacing w:before="181" w:line="224" w:lineRule="auto"/>
        <w:ind w:left="485"/>
        <w:outlineLvl w:val="3"/>
        <w:rPr>
          <w:rFonts w:ascii="黑体" w:hAnsi="黑体" w:eastAsia="黑体" w:cs="黑体"/>
          <w:sz w:val="24"/>
          <w:szCs w:val="24"/>
        </w:rPr>
      </w:pPr>
      <w:r>
        <w:rPr>
          <w:rFonts w:ascii="Times New Roman" w:hAnsi="Times New Roman" w:eastAsia="Times New Roman" w:cs="Times New Roman"/>
          <w:spacing w:val="-5"/>
          <w:sz w:val="24"/>
          <w:szCs w:val="24"/>
        </w:rPr>
        <w:t>8.6</w:t>
      </w:r>
      <w:r>
        <w:rPr>
          <w:rFonts w:ascii="Times New Roman" w:hAnsi="Times New Roman" w:eastAsia="Times New Roman" w:cs="Times New Roman"/>
          <w:spacing w:val="4"/>
          <w:sz w:val="24"/>
          <w:szCs w:val="24"/>
        </w:rPr>
        <w:t xml:space="preserve">  </w:t>
      </w:r>
      <w:r>
        <w:rPr>
          <w:rFonts w:ascii="黑体" w:hAnsi="黑体" w:eastAsia="黑体" w:cs="黑体"/>
          <w:spacing w:val="-5"/>
          <w:sz w:val="24"/>
          <w:szCs w:val="24"/>
        </w:rPr>
        <w:t>样品</w:t>
      </w:r>
    </w:p>
    <w:p w14:paraId="15939620">
      <w:pPr>
        <w:spacing w:before="296" w:line="219" w:lineRule="auto"/>
        <w:ind w:left="485"/>
        <w:rPr>
          <w:rFonts w:ascii="仿宋" w:hAnsi="仿宋" w:eastAsia="仿宋" w:cs="仿宋"/>
          <w:sz w:val="24"/>
          <w:szCs w:val="24"/>
        </w:rPr>
      </w:pPr>
      <w:r>
        <w:rPr>
          <w:rFonts w:ascii="Times New Roman" w:hAnsi="Times New Roman" w:eastAsia="Times New Roman" w:cs="Times New Roman"/>
          <w:spacing w:val="-1"/>
          <w:sz w:val="24"/>
          <w:szCs w:val="24"/>
        </w:rPr>
        <w:t xml:space="preserve">8.6.1     </w:t>
      </w:r>
      <w:r>
        <w:rPr>
          <w:rFonts w:ascii="仿宋" w:hAnsi="仿宋" w:eastAsia="仿宋" w:cs="仿宋"/>
          <w:spacing w:val="-1"/>
          <w:sz w:val="24"/>
          <w:szCs w:val="24"/>
        </w:rPr>
        <w:t>样品的报送与封存</w:t>
      </w:r>
    </w:p>
    <w:p w14:paraId="0C3DA0F4">
      <w:pPr>
        <w:spacing w:before="181" w:line="345" w:lineRule="auto"/>
        <w:ind w:left="12" w:right="18" w:firstLine="482"/>
        <w:rPr>
          <w:rFonts w:ascii="仿宋" w:hAnsi="仿宋" w:eastAsia="仿宋" w:cs="仿宋"/>
          <w:sz w:val="24"/>
          <w:szCs w:val="24"/>
        </w:rPr>
      </w:pPr>
      <w:r>
        <w:rPr>
          <w:rFonts w:ascii="仿宋" w:hAnsi="仿宋" w:eastAsia="仿宋" w:cs="仿宋"/>
          <w:spacing w:val="-1"/>
          <w:sz w:val="24"/>
          <w:szCs w:val="24"/>
        </w:rPr>
        <w:t>需要承包人报送样品的材料或工程设备，样品的种类、名称、规格、数量要</w:t>
      </w:r>
      <w:r>
        <w:rPr>
          <w:rFonts w:ascii="仿宋" w:hAnsi="仿宋" w:eastAsia="仿宋" w:cs="仿宋"/>
          <w:spacing w:val="6"/>
          <w:sz w:val="24"/>
          <w:szCs w:val="24"/>
        </w:rPr>
        <w:t xml:space="preserve"> </w:t>
      </w:r>
      <w:r>
        <w:rPr>
          <w:rFonts w:ascii="仿宋" w:hAnsi="仿宋" w:eastAsia="仿宋" w:cs="仿宋"/>
          <w:spacing w:val="-8"/>
          <w:sz w:val="24"/>
          <w:szCs w:val="24"/>
        </w:rPr>
        <w:t>求：</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3AE4EAB9">
      <w:pPr>
        <w:spacing w:before="38" w:line="222" w:lineRule="auto"/>
        <w:ind w:left="485"/>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8.8  </w:t>
      </w:r>
      <w:r>
        <w:rPr>
          <w:rFonts w:ascii="黑体" w:hAnsi="黑体" w:eastAsia="黑体" w:cs="黑体"/>
          <w:spacing w:val="-2"/>
          <w:sz w:val="24"/>
          <w:szCs w:val="24"/>
        </w:rPr>
        <w:t>施工设备和临时设施</w:t>
      </w:r>
    </w:p>
    <w:p w14:paraId="0674BF02">
      <w:pPr>
        <w:spacing w:before="297" w:line="223" w:lineRule="auto"/>
        <w:ind w:left="485"/>
        <w:rPr>
          <w:rFonts w:ascii="仿宋" w:hAnsi="仿宋" w:eastAsia="仿宋" w:cs="仿宋"/>
          <w:sz w:val="24"/>
          <w:szCs w:val="24"/>
        </w:rPr>
      </w:pPr>
      <w:r>
        <w:rPr>
          <w:rFonts w:ascii="Times New Roman" w:hAnsi="Times New Roman" w:eastAsia="Times New Roman" w:cs="Times New Roman"/>
          <w:spacing w:val="-1"/>
          <w:sz w:val="24"/>
          <w:szCs w:val="24"/>
        </w:rPr>
        <w:t xml:space="preserve">8.8.1  </w:t>
      </w:r>
      <w:r>
        <w:rPr>
          <w:rFonts w:ascii="仿宋" w:hAnsi="仿宋" w:eastAsia="仿宋" w:cs="仿宋"/>
          <w:spacing w:val="-1"/>
          <w:sz w:val="24"/>
          <w:szCs w:val="24"/>
        </w:rPr>
        <w:t>承包人提供的施工设备和临时设施</w:t>
      </w:r>
    </w:p>
    <w:p w14:paraId="60E9B734">
      <w:pPr>
        <w:spacing w:before="179" w:line="222" w:lineRule="auto"/>
        <w:ind w:left="492"/>
        <w:rPr>
          <w:rFonts w:ascii="仿宋" w:hAnsi="仿宋" w:eastAsia="仿宋" w:cs="仿宋"/>
          <w:sz w:val="24"/>
          <w:szCs w:val="24"/>
        </w:rPr>
      </w:pPr>
      <w:r>
        <w:rPr>
          <w:rFonts w:ascii="仿宋" w:hAnsi="仿宋" w:eastAsia="仿宋" w:cs="仿宋"/>
          <w:spacing w:val="-1"/>
          <w:sz w:val="24"/>
          <w:szCs w:val="24"/>
        </w:rPr>
        <w:t>关于修建临时设施费用承担的约定：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A0EF27D">
      <w:pPr>
        <w:spacing w:before="176" w:line="221" w:lineRule="auto"/>
        <w:outlineLvl w:val="2"/>
        <w:rPr>
          <w:rFonts w:ascii="黑体" w:hAnsi="黑体" w:eastAsia="黑体" w:cs="黑体"/>
          <w:sz w:val="24"/>
          <w:szCs w:val="24"/>
        </w:rPr>
      </w:pPr>
      <w:bookmarkStart w:id="303" w:name="bookmark236"/>
      <w:bookmarkEnd w:id="303"/>
      <w:r>
        <w:rPr>
          <w:rFonts w:ascii="Times New Roman" w:hAnsi="Times New Roman" w:eastAsia="Times New Roman" w:cs="Times New Roman"/>
          <w:spacing w:val="-2"/>
          <w:sz w:val="24"/>
          <w:szCs w:val="24"/>
        </w:rPr>
        <w:t xml:space="preserve">9.  </w:t>
      </w:r>
      <w:r>
        <w:rPr>
          <w:rFonts w:ascii="黑体" w:hAnsi="黑体" w:eastAsia="黑体" w:cs="黑体"/>
          <w:spacing w:val="-2"/>
          <w:sz w:val="24"/>
          <w:szCs w:val="24"/>
        </w:rPr>
        <w:t>试验与检验</w:t>
      </w:r>
    </w:p>
    <w:p w14:paraId="288C4386">
      <w:pPr>
        <w:spacing w:before="181" w:line="221"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9.1 </w:t>
      </w:r>
      <w:r>
        <w:rPr>
          <w:rFonts w:ascii="黑体" w:hAnsi="黑体" w:eastAsia="黑体" w:cs="黑体"/>
          <w:spacing w:val="-1"/>
          <w:sz w:val="24"/>
          <w:szCs w:val="24"/>
        </w:rPr>
        <w:t>试验设备与试验人员</w:t>
      </w:r>
    </w:p>
    <w:p w14:paraId="726897D8">
      <w:pPr>
        <w:spacing w:before="300" w:line="224" w:lineRule="auto"/>
        <w:ind w:left="480"/>
        <w:rPr>
          <w:rFonts w:ascii="仿宋" w:hAnsi="仿宋" w:eastAsia="仿宋" w:cs="仿宋"/>
          <w:sz w:val="24"/>
          <w:szCs w:val="24"/>
        </w:rPr>
      </w:pPr>
      <w:r>
        <w:rPr>
          <w:rFonts w:ascii="Times New Roman" w:hAnsi="Times New Roman" w:eastAsia="Times New Roman" w:cs="Times New Roman"/>
          <w:spacing w:val="-3"/>
          <w:sz w:val="24"/>
          <w:szCs w:val="24"/>
        </w:rPr>
        <w:t>9.1.2</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试验设备</w:t>
      </w:r>
    </w:p>
    <w:p w14:paraId="58AD4C7A">
      <w:pPr>
        <w:spacing w:before="175" w:line="349" w:lineRule="auto"/>
        <w:ind w:left="485" w:right="1855"/>
        <w:rPr>
          <w:rFonts w:ascii="仿宋" w:hAnsi="仿宋" w:eastAsia="仿宋" w:cs="仿宋"/>
          <w:sz w:val="24"/>
          <w:szCs w:val="24"/>
        </w:rPr>
      </w:pPr>
      <w:r>
        <w:rPr>
          <w:rFonts w:ascii="仿宋" w:hAnsi="仿宋" w:eastAsia="仿宋" w:cs="仿宋"/>
          <w:spacing w:val="-2"/>
          <w:sz w:val="24"/>
          <w:szCs w:val="24"/>
        </w:rPr>
        <w:t>施工现场需要配置的试验场所：</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8"/>
          <w:sz w:val="24"/>
          <w:szCs w:val="24"/>
        </w:rPr>
        <w:t xml:space="preserve"> </w:t>
      </w:r>
      <w:r>
        <w:rPr>
          <w:rFonts w:ascii="仿宋" w:hAnsi="仿宋" w:eastAsia="仿宋" w:cs="仿宋"/>
          <w:spacing w:val="-2"/>
          <w:sz w:val="24"/>
          <w:szCs w:val="24"/>
        </w:rPr>
        <w:t>施工现场需要配备的试验设备：</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8"/>
          <w:sz w:val="24"/>
          <w:szCs w:val="24"/>
        </w:rPr>
        <w:t xml:space="preserve"> </w:t>
      </w:r>
      <w:r>
        <w:rPr>
          <w:rFonts w:ascii="仿宋" w:hAnsi="仿宋" w:eastAsia="仿宋" w:cs="仿宋"/>
          <w:spacing w:val="-2"/>
          <w:sz w:val="24"/>
          <w:szCs w:val="24"/>
        </w:rPr>
        <w:t>施工现场需要具备的其他试验条件：</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5AC5C90">
      <w:pPr>
        <w:spacing w:before="38" w:line="221" w:lineRule="auto"/>
        <w:ind w:left="48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9.4  </w:t>
      </w:r>
      <w:r>
        <w:rPr>
          <w:rFonts w:ascii="黑体" w:hAnsi="黑体" w:eastAsia="黑体" w:cs="黑体"/>
          <w:spacing w:val="-1"/>
          <w:sz w:val="24"/>
          <w:szCs w:val="24"/>
        </w:rPr>
        <w:t>现场工艺试验</w:t>
      </w:r>
    </w:p>
    <w:p w14:paraId="189FF588">
      <w:pPr>
        <w:spacing w:before="301" w:line="222" w:lineRule="auto"/>
        <w:ind w:left="485"/>
        <w:rPr>
          <w:rFonts w:ascii="仿宋" w:hAnsi="仿宋" w:eastAsia="仿宋" w:cs="仿宋"/>
          <w:sz w:val="24"/>
          <w:szCs w:val="24"/>
        </w:rPr>
      </w:pPr>
      <w:r>
        <w:rPr>
          <w:rFonts w:ascii="仿宋" w:hAnsi="仿宋" w:eastAsia="仿宋" w:cs="仿宋"/>
          <w:sz w:val="24"/>
          <w:szCs w:val="24"/>
        </w:rPr>
        <w:t>现场工艺试验的有关约定：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79F4842">
      <w:pPr>
        <w:spacing w:before="179" w:line="222" w:lineRule="auto"/>
        <w:ind w:left="18"/>
        <w:outlineLvl w:val="2"/>
        <w:rPr>
          <w:rFonts w:ascii="黑体" w:hAnsi="黑体" w:eastAsia="黑体" w:cs="黑体"/>
          <w:sz w:val="24"/>
          <w:szCs w:val="24"/>
        </w:rPr>
      </w:pPr>
      <w:bookmarkStart w:id="304" w:name="bookmark238"/>
      <w:bookmarkEnd w:id="304"/>
      <w:r>
        <w:rPr>
          <w:rFonts w:ascii="Times New Roman" w:hAnsi="Times New Roman" w:eastAsia="Times New Roman" w:cs="Times New Roman"/>
          <w:spacing w:val="-9"/>
          <w:sz w:val="24"/>
          <w:szCs w:val="24"/>
        </w:rPr>
        <w:t>10.</w:t>
      </w:r>
      <w:r>
        <w:rPr>
          <w:rFonts w:ascii="Times New Roman" w:hAnsi="Times New Roman" w:eastAsia="Times New Roman" w:cs="Times New Roman"/>
          <w:spacing w:val="7"/>
          <w:sz w:val="24"/>
          <w:szCs w:val="24"/>
        </w:rPr>
        <w:t xml:space="preserve">  </w:t>
      </w:r>
      <w:r>
        <w:rPr>
          <w:rFonts w:ascii="黑体" w:hAnsi="黑体" w:eastAsia="黑体" w:cs="黑体"/>
          <w:spacing w:val="-9"/>
          <w:sz w:val="24"/>
          <w:szCs w:val="24"/>
        </w:rPr>
        <w:t>变更</w:t>
      </w:r>
    </w:p>
    <w:p w14:paraId="069CDB55">
      <w:pPr>
        <w:spacing w:before="177" w:line="222" w:lineRule="auto"/>
        <w:ind w:left="498"/>
        <w:outlineLvl w:val="3"/>
        <w:rPr>
          <w:rFonts w:ascii="黑体" w:hAnsi="黑体" w:eastAsia="黑体" w:cs="黑体"/>
          <w:sz w:val="24"/>
          <w:szCs w:val="24"/>
        </w:rPr>
      </w:pPr>
      <w:r>
        <w:rPr>
          <w:rFonts w:ascii="Times New Roman" w:hAnsi="Times New Roman" w:eastAsia="Times New Roman" w:cs="Times New Roman"/>
          <w:spacing w:val="-5"/>
          <w:sz w:val="24"/>
          <w:szCs w:val="24"/>
        </w:rPr>
        <w:t>10.1</w:t>
      </w:r>
      <w:r>
        <w:rPr>
          <w:rFonts w:ascii="Times New Roman" w:hAnsi="Times New Roman" w:eastAsia="Times New Roman" w:cs="Times New Roman"/>
          <w:spacing w:val="15"/>
          <w:w w:val="101"/>
          <w:sz w:val="24"/>
          <w:szCs w:val="24"/>
        </w:rPr>
        <w:t xml:space="preserve"> </w:t>
      </w:r>
      <w:r>
        <w:rPr>
          <w:rFonts w:ascii="黑体" w:hAnsi="黑体" w:eastAsia="黑体" w:cs="黑体"/>
          <w:spacing w:val="-5"/>
          <w:sz w:val="24"/>
          <w:szCs w:val="24"/>
        </w:rPr>
        <w:t>变更的范围</w:t>
      </w:r>
    </w:p>
    <w:p w14:paraId="2316EFA7">
      <w:pPr>
        <w:spacing w:before="300" w:line="223" w:lineRule="auto"/>
        <w:ind w:left="492"/>
        <w:rPr>
          <w:rFonts w:ascii="仿宋" w:hAnsi="仿宋" w:eastAsia="仿宋" w:cs="仿宋"/>
          <w:sz w:val="24"/>
          <w:szCs w:val="24"/>
        </w:rPr>
      </w:pPr>
      <w:r>
        <w:rPr>
          <w:rFonts w:ascii="仿宋" w:hAnsi="仿宋" w:eastAsia="仿宋" w:cs="仿宋"/>
          <w:spacing w:val="-1"/>
          <w:sz w:val="24"/>
          <w:szCs w:val="24"/>
        </w:rPr>
        <w:t>关于变更的范围的约定：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BBFF69E">
      <w:pPr>
        <w:spacing w:before="175" w:line="222" w:lineRule="auto"/>
        <w:ind w:left="498"/>
        <w:outlineLvl w:val="3"/>
        <w:rPr>
          <w:rFonts w:ascii="黑体" w:hAnsi="黑体" w:eastAsia="黑体" w:cs="黑体"/>
          <w:sz w:val="24"/>
          <w:szCs w:val="24"/>
        </w:rPr>
      </w:pPr>
      <w:r>
        <w:rPr>
          <w:rFonts w:ascii="Times New Roman" w:hAnsi="Times New Roman" w:eastAsia="Times New Roman" w:cs="Times New Roman"/>
          <w:spacing w:val="-6"/>
          <w:sz w:val="24"/>
          <w:szCs w:val="24"/>
        </w:rPr>
        <w:t>10.4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变更估价</w:t>
      </w:r>
    </w:p>
    <w:p w14:paraId="713A88C6">
      <w:pPr>
        <w:spacing w:before="300" w:line="220" w:lineRule="auto"/>
        <w:ind w:left="498"/>
        <w:rPr>
          <w:rFonts w:ascii="仿宋" w:hAnsi="仿宋" w:eastAsia="仿宋" w:cs="仿宋"/>
          <w:sz w:val="24"/>
          <w:szCs w:val="24"/>
        </w:rPr>
      </w:pPr>
      <w:r>
        <w:rPr>
          <w:rFonts w:ascii="Times New Roman" w:hAnsi="Times New Roman" w:eastAsia="Times New Roman" w:cs="Times New Roman"/>
          <w:spacing w:val="-5"/>
          <w:sz w:val="24"/>
          <w:szCs w:val="24"/>
        </w:rPr>
        <w:t>10.4.1</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变更估价原则</w:t>
      </w:r>
    </w:p>
    <w:p w14:paraId="591B7BC6">
      <w:pPr>
        <w:spacing w:line="220" w:lineRule="auto"/>
        <w:rPr>
          <w:rFonts w:ascii="仿宋" w:hAnsi="仿宋" w:eastAsia="仿宋" w:cs="仿宋"/>
          <w:sz w:val="24"/>
          <w:szCs w:val="24"/>
        </w:rPr>
        <w:sectPr>
          <w:footerReference r:id="rId86" w:type="default"/>
          <w:pgSz w:w="11906" w:h="16839"/>
          <w:pgMar w:top="400" w:right="1785" w:bottom="1018" w:left="1711" w:header="0" w:footer="852" w:gutter="0"/>
          <w:cols w:space="720" w:num="1"/>
        </w:sectPr>
      </w:pPr>
    </w:p>
    <w:p w14:paraId="7C12BC15">
      <w:pPr>
        <w:pStyle w:val="2"/>
        <w:spacing w:line="284" w:lineRule="auto"/>
      </w:pPr>
    </w:p>
    <w:p w14:paraId="01930080">
      <w:pPr>
        <w:pStyle w:val="2"/>
        <w:spacing w:line="284" w:lineRule="auto"/>
      </w:pPr>
    </w:p>
    <w:p w14:paraId="22C1A215">
      <w:pPr>
        <w:pStyle w:val="2"/>
        <w:spacing w:line="285" w:lineRule="auto"/>
      </w:pPr>
    </w:p>
    <w:p w14:paraId="06D57899">
      <w:pPr>
        <w:pStyle w:val="2"/>
        <w:spacing w:line="285" w:lineRule="auto"/>
      </w:pPr>
    </w:p>
    <w:p w14:paraId="2A5F302F">
      <w:pPr>
        <w:spacing w:before="78" w:line="220" w:lineRule="auto"/>
        <w:ind w:left="486"/>
        <w:rPr>
          <w:rFonts w:ascii="仿宋" w:hAnsi="仿宋" w:eastAsia="仿宋" w:cs="仿宋"/>
          <w:sz w:val="24"/>
          <w:szCs w:val="24"/>
        </w:rPr>
      </w:pPr>
      <w:r>
        <w:rPr>
          <w:rFonts w:ascii="仿宋" w:hAnsi="仿宋" w:eastAsia="仿宋" w:cs="仿宋"/>
          <w:sz w:val="24"/>
          <w:szCs w:val="24"/>
        </w:rPr>
        <w:t>关于变更估价的约定</w:t>
      </w:r>
      <w:r>
        <w:rPr>
          <w:rFonts w:ascii="Times New Roman" w:hAnsi="Times New Roman" w:eastAsia="Times New Roman" w:cs="Times New Roman"/>
          <w:sz w:val="24"/>
          <w:szCs w:val="24"/>
        </w:rPr>
        <w:t>:</w:t>
      </w:r>
      <w:r>
        <w:rPr>
          <w:rFonts w:ascii="Times New Roman" w:hAnsi="Times New Roman" w:eastAsia="Times New Roman" w:cs="Times New Roman"/>
          <w:spacing w:val="58"/>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w:t>
      </w:r>
      <w:r>
        <w:rPr>
          <w:rFonts w:ascii="仿宋" w:hAnsi="仿宋" w:eastAsia="仿宋" w:cs="仿宋"/>
          <w:spacing w:val="-1"/>
          <w:sz w:val="24"/>
          <w:szCs w:val="24"/>
        </w:rPr>
        <w:t>。</w:t>
      </w:r>
    </w:p>
    <w:p w14:paraId="3866F7CF">
      <w:pPr>
        <w:spacing w:before="178" w:line="222" w:lineRule="auto"/>
        <w:ind w:left="492"/>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10.5 </w:t>
      </w:r>
      <w:r>
        <w:rPr>
          <w:rFonts w:ascii="黑体" w:hAnsi="黑体" w:eastAsia="黑体" w:cs="黑体"/>
          <w:spacing w:val="-3"/>
          <w:sz w:val="24"/>
          <w:szCs w:val="24"/>
        </w:rPr>
        <w:t>承包人的合理化建议</w:t>
      </w:r>
    </w:p>
    <w:p w14:paraId="30C319EA">
      <w:pPr>
        <w:spacing w:before="301" w:line="343" w:lineRule="auto"/>
        <w:ind w:left="486" w:right="1401"/>
        <w:rPr>
          <w:rFonts w:ascii="仿宋" w:hAnsi="仿宋" w:eastAsia="仿宋" w:cs="仿宋"/>
          <w:sz w:val="24"/>
          <w:szCs w:val="24"/>
        </w:rPr>
      </w:pPr>
      <w:r>
        <w:rPr>
          <w:rFonts w:ascii="仿宋" w:hAnsi="仿宋" w:eastAsia="仿宋" w:cs="仿宋"/>
          <w:spacing w:val="-2"/>
          <w:sz w:val="24"/>
          <w:szCs w:val="24"/>
        </w:rPr>
        <w:t>监理人审查承包人合理化建议的期限：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发包人审批承包人合理化建议的期限：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FA4FB87">
      <w:pPr>
        <w:spacing w:before="39" w:line="346" w:lineRule="auto"/>
        <w:ind w:right="164"/>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承包人提出的合理化建议降低了合同价格或者提高了工程经济效益的奖励的方法</w:t>
      </w:r>
      <w:r>
        <w:rPr>
          <w:rFonts w:ascii="仿宋" w:hAnsi="仿宋" w:eastAsia="仿宋" w:cs="仿宋"/>
          <w:spacing w:val="18"/>
          <w:sz w:val="24"/>
          <w:szCs w:val="24"/>
        </w:rPr>
        <w:t xml:space="preserve"> </w:t>
      </w:r>
      <w:r>
        <w:rPr>
          <w:rFonts w:ascii="仿宋" w:hAnsi="仿宋" w:eastAsia="仿宋" w:cs="仿宋"/>
          <w:sz w:val="24"/>
          <w:szCs w:val="24"/>
        </w:rPr>
        <w:t>和金额为：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779BC2F">
      <w:pPr>
        <w:spacing w:before="34" w:line="222" w:lineRule="auto"/>
        <w:ind w:left="492"/>
        <w:outlineLvl w:val="3"/>
        <w:rPr>
          <w:rFonts w:ascii="黑体" w:hAnsi="黑体" w:eastAsia="黑体" w:cs="黑体"/>
          <w:sz w:val="24"/>
          <w:szCs w:val="24"/>
        </w:rPr>
      </w:pPr>
      <w:r>
        <w:rPr>
          <w:rFonts w:ascii="Times New Roman" w:hAnsi="Times New Roman" w:eastAsia="Times New Roman" w:cs="Times New Roman"/>
          <w:spacing w:val="-7"/>
          <w:sz w:val="24"/>
          <w:szCs w:val="24"/>
        </w:rPr>
        <w:t>10.7</w:t>
      </w:r>
      <w:r>
        <w:rPr>
          <w:rFonts w:ascii="Times New Roman" w:hAnsi="Times New Roman" w:eastAsia="Times New Roman" w:cs="Times New Roman"/>
          <w:spacing w:val="9"/>
          <w:sz w:val="24"/>
          <w:szCs w:val="24"/>
        </w:rPr>
        <w:t xml:space="preserve">  </w:t>
      </w:r>
      <w:r>
        <w:rPr>
          <w:rFonts w:ascii="黑体" w:hAnsi="黑体" w:eastAsia="黑体" w:cs="黑体"/>
          <w:spacing w:val="-7"/>
          <w:sz w:val="24"/>
          <w:szCs w:val="24"/>
        </w:rPr>
        <w:t>暂估价</w:t>
      </w:r>
    </w:p>
    <w:p w14:paraId="3FB3A72D">
      <w:pPr>
        <w:spacing w:before="301" w:line="220" w:lineRule="auto"/>
        <w:ind w:left="485"/>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5"/>
          <w:sz w:val="24"/>
          <w:szCs w:val="24"/>
        </w:rPr>
        <w:t xml:space="preserve"> </w:t>
      </w:r>
      <w:r>
        <w:rPr>
          <w:rFonts w:ascii="Times New Roman" w:hAnsi="Times New Roman" w:eastAsia="Times New Roman" w:cs="Times New Roman"/>
          <w:spacing w:val="-2"/>
          <w:sz w:val="24"/>
          <w:szCs w:val="24"/>
        </w:rPr>
        <w:t>11</w:t>
      </w:r>
      <w:r>
        <w:rPr>
          <w:rFonts w:ascii="仿宋" w:hAnsi="仿宋" w:eastAsia="仿宋" w:cs="仿宋"/>
          <w:spacing w:val="-2"/>
          <w:sz w:val="24"/>
          <w:szCs w:val="24"/>
        </w:rPr>
        <w:t>：《暂估价一览表》。</w:t>
      </w:r>
    </w:p>
    <w:p w14:paraId="0C3EA349">
      <w:pPr>
        <w:spacing w:before="179" w:line="220" w:lineRule="auto"/>
        <w:ind w:left="492"/>
        <w:rPr>
          <w:rFonts w:ascii="仿宋" w:hAnsi="仿宋" w:eastAsia="仿宋" w:cs="仿宋"/>
          <w:sz w:val="24"/>
          <w:szCs w:val="24"/>
        </w:rPr>
      </w:pPr>
      <w:r>
        <w:rPr>
          <w:rFonts w:ascii="Times New Roman" w:hAnsi="Times New Roman" w:eastAsia="Times New Roman" w:cs="Times New Roman"/>
          <w:spacing w:val="-2"/>
          <w:sz w:val="24"/>
          <w:szCs w:val="24"/>
        </w:rPr>
        <w:t xml:space="preserve">10.7.1  </w:t>
      </w:r>
      <w:r>
        <w:rPr>
          <w:rFonts w:ascii="仿宋" w:hAnsi="仿宋" w:eastAsia="仿宋" w:cs="仿宋"/>
          <w:spacing w:val="-2"/>
          <w:sz w:val="24"/>
          <w:szCs w:val="24"/>
        </w:rPr>
        <w:t>依法必须招标的暂估价项目</w:t>
      </w:r>
    </w:p>
    <w:p w14:paraId="100CDFA2">
      <w:pPr>
        <w:spacing w:before="180" w:line="220" w:lineRule="auto"/>
        <w:ind w:left="481"/>
        <w:rPr>
          <w:rFonts w:ascii="仿宋" w:hAnsi="仿宋" w:eastAsia="仿宋" w:cs="仿宋"/>
          <w:sz w:val="24"/>
          <w:szCs w:val="24"/>
        </w:rPr>
      </w:pPr>
      <w:r>
        <w:rPr>
          <w:rFonts w:ascii="仿宋" w:hAnsi="仿宋" w:eastAsia="仿宋" w:cs="仿宋"/>
          <w:spacing w:val="-1"/>
          <w:sz w:val="24"/>
          <w:szCs w:val="24"/>
        </w:rPr>
        <w:t>对于依法必须招标的暂估价项目的确认和批准采取第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种</w:t>
      </w:r>
      <w:r>
        <w:rPr>
          <w:rFonts w:ascii="仿宋" w:hAnsi="仿宋" w:eastAsia="仿宋" w:cs="仿宋"/>
          <w:spacing w:val="-2"/>
          <w:sz w:val="24"/>
          <w:szCs w:val="24"/>
        </w:rPr>
        <w:t>方式确定。</w:t>
      </w:r>
    </w:p>
    <w:p w14:paraId="1F551E71">
      <w:pPr>
        <w:spacing w:before="182" w:line="220" w:lineRule="auto"/>
        <w:ind w:left="492"/>
        <w:rPr>
          <w:rFonts w:ascii="仿宋" w:hAnsi="仿宋" w:eastAsia="仿宋" w:cs="仿宋"/>
          <w:sz w:val="24"/>
          <w:szCs w:val="24"/>
        </w:rPr>
      </w:pPr>
      <w:r>
        <w:rPr>
          <w:rFonts w:ascii="Times New Roman" w:hAnsi="Times New Roman" w:eastAsia="Times New Roman" w:cs="Times New Roman"/>
          <w:spacing w:val="-2"/>
          <w:sz w:val="24"/>
          <w:szCs w:val="24"/>
        </w:rPr>
        <w:t xml:space="preserve">10.7.2  </w:t>
      </w:r>
      <w:r>
        <w:rPr>
          <w:rFonts w:ascii="仿宋" w:hAnsi="仿宋" w:eastAsia="仿宋" w:cs="仿宋"/>
          <w:spacing w:val="-2"/>
          <w:sz w:val="24"/>
          <w:szCs w:val="24"/>
        </w:rPr>
        <w:t>不属于依法必须招标的暂估价项目</w:t>
      </w:r>
    </w:p>
    <w:p w14:paraId="548EB01D">
      <w:pPr>
        <w:spacing w:before="181" w:line="348" w:lineRule="auto"/>
        <w:ind w:left="4" w:right="404" w:firstLine="477"/>
        <w:rPr>
          <w:rFonts w:ascii="仿宋" w:hAnsi="仿宋" w:eastAsia="仿宋" w:cs="仿宋"/>
          <w:sz w:val="24"/>
          <w:szCs w:val="24"/>
        </w:rPr>
      </w:pPr>
      <w:r>
        <w:rPr>
          <w:rFonts w:ascii="仿宋" w:hAnsi="仿宋" w:eastAsia="仿宋" w:cs="仿宋"/>
          <w:spacing w:val="-1"/>
          <w:sz w:val="24"/>
          <w:szCs w:val="24"/>
        </w:rPr>
        <w:t>对于不属于依法必须招标的暂估价项目的确认和批准采取第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种方式确</w:t>
      </w:r>
      <w:r>
        <w:rPr>
          <w:rFonts w:ascii="仿宋" w:hAnsi="仿宋" w:eastAsia="仿宋" w:cs="仿宋"/>
          <w:spacing w:val="15"/>
          <w:sz w:val="24"/>
          <w:szCs w:val="24"/>
        </w:rPr>
        <w:t xml:space="preserve"> </w:t>
      </w:r>
      <w:r>
        <w:rPr>
          <w:rFonts w:ascii="仿宋" w:hAnsi="仿宋" w:eastAsia="仿宋" w:cs="仿宋"/>
          <w:spacing w:val="-11"/>
          <w:sz w:val="24"/>
          <w:szCs w:val="24"/>
        </w:rPr>
        <w:t>定。</w:t>
      </w:r>
    </w:p>
    <w:p w14:paraId="25E0F6DA">
      <w:pPr>
        <w:spacing w:before="30" w:line="220" w:lineRule="auto"/>
        <w:ind w:left="490"/>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17"/>
          <w:w w:val="101"/>
          <w:sz w:val="24"/>
          <w:szCs w:val="24"/>
        </w:rPr>
        <w:t xml:space="preserve"> </w:t>
      </w:r>
      <w:r>
        <w:rPr>
          <w:rFonts w:ascii="仿宋" w:hAnsi="仿宋" w:eastAsia="仿宋" w:cs="仿宋"/>
          <w:spacing w:val="-3"/>
          <w:sz w:val="24"/>
          <w:szCs w:val="24"/>
        </w:rPr>
        <w:t>种方式：承包人直接实施的暂估价项目</w:t>
      </w:r>
    </w:p>
    <w:p w14:paraId="0A6D1FF3">
      <w:pPr>
        <w:spacing w:before="179" w:line="220" w:lineRule="auto"/>
        <w:ind w:left="480"/>
        <w:rPr>
          <w:rFonts w:ascii="仿宋" w:hAnsi="仿宋" w:eastAsia="仿宋" w:cs="仿宋"/>
          <w:sz w:val="24"/>
          <w:szCs w:val="24"/>
        </w:rPr>
      </w:pPr>
      <w:r>
        <w:rPr>
          <w:rFonts w:ascii="仿宋" w:hAnsi="仿宋" w:eastAsia="仿宋" w:cs="仿宋"/>
          <w:spacing w:val="-1"/>
          <w:sz w:val="24"/>
          <w:szCs w:val="24"/>
        </w:rPr>
        <w:t>承包人直接实施的暂估价项目的约定：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4504B4">
      <w:pPr>
        <w:spacing w:before="181" w:line="222" w:lineRule="auto"/>
        <w:ind w:left="492"/>
        <w:outlineLvl w:val="3"/>
        <w:rPr>
          <w:rFonts w:ascii="黑体" w:hAnsi="黑体" w:eastAsia="黑体" w:cs="黑体"/>
          <w:sz w:val="24"/>
          <w:szCs w:val="24"/>
        </w:rPr>
      </w:pPr>
      <w:r>
        <w:rPr>
          <w:rFonts w:ascii="Times New Roman" w:hAnsi="Times New Roman" w:eastAsia="Times New Roman" w:cs="Times New Roman"/>
          <w:spacing w:val="-6"/>
          <w:sz w:val="24"/>
          <w:szCs w:val="24"/>
        </w:rPr>
        <w:t>10.8</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暂列金额</w:t>
      </w:r>
    </w:p>
    <w:p w14:paraId="465BD0BC">
      <w:pPr>
        <w:spacing w:before="301" w:line="222" w:lineRule="auto"/>
        <w:ind w:left="486"/>
        <w:rPr>
          <w:rFonts w:ascii="仿宋" w:hAnsi="仿宋" w:eastAsia="仿宋" w:cs="仿宋"/>
          <w:sz w:val="24"/>
          <w:szCs w:val="24"/>
        </w:rPr>
      </w:pPr>
      <w:r>
        <w:rPr>
          <w:rFonts w:ascii="仿宋" w:hAnsi="仿宋" w:eastAsia="仿宋" w:cs="仿宋"/>
          <w:spacing w:val="-1"/>
          <w:sz w:val="24"/>
          <w:szCs w:val="24"/>
        </w:rPr>
        <w:t>合同当事人关于暂列金额使用的约定：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51FB3B5">
      <w:pPr>
        <w:spacing w:before="176" w:line="222" w:lineRule="auto"/>
        <w:ind w:left="12"/>
        <w:outlineLvl w:val="2"/>
        <w:rPr>
          <w:rFonts w:ascii="黑体" w:hAnsi="黑体" w:eastAsia="黑体" w:cs="黑体"/>
          <w:sz w:val="24"/>
          <w:szCs w:val="24"/>
        </w:rPr>
      </w:pPr>
      <w:bookmarkStart w:id="305" w:name="bookmark240"/>
      <w:bookmarkEnd w:id="305"/>
      <w:r>
        <w:rPr>
          <w:rFonts w:ascii="Times New Roman" w:hAnsi="Times New Roman" w:eastAsia="Times New Roman" w:cs="Times New Roman"/>
          <w:spacing w:val="-5"/>
          <w:sz w:val="24"/>
          <w:szCs w:val="24"/>
        </w:rPr>
        <w:t xml:space="preserve">11.  </w:t>
      </w:r>
      <w:r>
        <w:rPr>
          <w:rFonts w:ascii="黑体" w:hAnsi="黑体" w:eastAsia="黑体" w:cs="黑体"/>
          <w:spacing w:val="-5"/>
          <w:sz w:val="24"/>
          <w:szCs w:val="24"/>
        </w:rPr>
        <w:t>价格调整</w:t>
      </w:r>
    </w:p>
    <w:p w14:paraId="49EE3B6F">
      <w:pPr>
        <w:spacing w:before="177" w:line="222" w:lineRule="auto"/>
        <w:ind w:left="492"/>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11.1  </w:t>
      </w:r>
      <w:r>
        <w:rPr>
          <w:rFonts w:ascii="黑体" w:hAnsi="黑体" w:eastAsia="黑体" w:cs="黑体"/>
          <w:spacing w:val="-3"/>
          <w:sz w:val="24"/>
          <w:szCs w:val="24"/>
        </w:rPr>
        <w:t>市场价格波动引起的调整</w:t>
      </w:r>
    </w:p>
    <w:p w14:paraId="6E8029E3">
      <w:pPr>
        <w:spacing w:before="300" w:line="222" w:lineRule="auto"/>
        <w:ind w:left="486"/>
        <w:rPr>
          <w:rFonts w:ascii="仿宋" w:hAnsi="仿宋" w:eastAsia="仿宋" w:cs="仿宋"/>
          <w:sz w:val="24"/>
          <w:szCs w:val="24"/>
        </w:rPr>
      </w:pPr>
      <w:r>
        <w:rPr>
          <w:rFonts w:ascii="仿宋" w:hAnsi="仿宋" w:eastAsia="仿宋" w:cs="仿宋"/>
          <w:spacing w:val="-1"/>
          <w:sz w:val="24"/>
          <w:szCs w:val="24"/>
        </w:rPr>
        <w:t>市场价格波动是否调整合同价格的约定：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90854E7">
      <w:pPr>
        <w:spacing w:before="176" w:line="345" w:lineRule="auto"/>
        <w:ind w:left="490" w:firstLine="14"/>
        <w:rPr>
          <w:rFonts w:ascii="仿宋" w:hAnsi="仿宋" w:eastAsia="仿宋" w:cs="仿宋"/>
          <w:sz w:val="24"/>
          <w:szCs w:val="24"/>
        </w:rPr>
      </w:pPr>
      <w:r>
        <w:rPr>
          <w:rFonts w:ascii="仿宋" w:hAnsi="仿宋" w:eastAsia="仿宋" w:cs="仿宋"/>
          <w:spacing w:val="-4"/>
          <w:sz w:val="24"/>
          <w:szCs w:val="24"/>
        </w:rPr>
        <w:t>因市场价格波动调整合同价格，采用以下第</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种方式对合同价格进行调整：</w:t>
      </w:r>
      <w:r>
        <w:rPr>
          <w:rFonts w:ascii="仿宋" w:hAnsi="仿宋" w:eastAsia="仿宋" w:cs="仿宋"/>
          <w:sz w:val="24"/>
          <w:szCs w:val="24"/>
        </w:rPr>
        <w:t xml:space="preserve"> </w:t>
      </w: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17"/>
          <w:w w:val="101"/>
          <w:sz w:val="24"/>
          <w:szCs w:val="24"/>
        </w:rPr>
        <w:t xml:space="preserve"> </w:t>
      </w:r>
      <w:r>
        <w:rPr>
          <w:rFonts w:ascii="仿宋" w:hAnsi="仿宋" w:eastAsia="仿宋" w:cs="仿宋"/>
          <w:spacing w:val="-4"/>
          <w:sz w:val="24"/>
          <w:szCs w:val="24"/>
        </w:rPr>
        <w:t>种方式：采用价格指数进行价格调整。</w:t>
      </w:r>
    </w:p>
    <w:p w14:paraId="2F49E435">
      <w:pPr>
        <w:spacing w:before="41" w:line="343" w:lineRule="auto"/>
        <w:ind w:left="4" w:right="284" w:firstLine="480"/>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）关于各可调因子、定值和变值权重，以及基本价格指数及其来源的约</w:t>
      </w:r>
      <w:r>
        <w:rPr>
          <w:rFonts w:ascii="仿宋" w:hAnsi="仿宋" w:eastAsia="仿宋" w:cs="仿宋"/>
          <w:spacing w:val="11"/>
          <w:sz w:val="24"/>
          <w:szCs w:val="24"/>
        </w:rPr>
        <w:t xml:space="preserve"> </w:t>
      </w:r>
      <w:r>
        <w:rPr>
          <w:rFonts w:ascii="仿宋" w:hAnsi="仿宋" w:eastAsia="仿宋" w:cs="仿宋"/>
          <w:spacing w:val="13"/>
          <w:sz w:val="24"/>
          <w:szCs w:val="24"/>
        </w:rPr>
        <w:t>定</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14:paraId="2C683279">
      <w:pPr>
        <w:spacing w:before="40" w:line="221" w:lineRule="auto"/>
        <w:ind w:left="490"/>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7"/>
          <w:w w:val="101"/>
          <w:sz w:val="24"/>
          <w:szCs w:val="24"/>
        </w:rPr>
        <w:t xml:space="preserve"> </w:t>
      </w:r>
      <w:r>
        <w:rPr>
          <w:rFonts w:ascii="仿宋" w:hAnsi="仿宋" w:eastAsia="仿宋" w:cs="仿宋"/>
          <w:spacing w:val="-3"/>
          <w:sz w:val="24"/>
          <w:szCs w:val="24"/>
        </w:rPr>
        <w:t>种方式：采用造价信息进行价格调整。</w:t>
      </w:r>
    </w:p>
    <w:p w14:paraId="603EDF10">
      <w:pPr>
        <w:spacing w:before="179" w:line="222" w:lineRule="auto"/>
        <w:ind w:left="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）关于基准价格的约定：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2516C8B">
      <w:pPr>
        <w:spacing w:before="180" w:line="342" w:lineRule="auto"/>
        <w:ind w:right="62" w:firstLine="482"/>
        <w:rPr>
          <w:rFonts w:ascii="仿宋" w:hAnsi="仿宋" w:eastAsia="仿宋" w:cs="仿宋"/>
          <w:sz w:val="24"/>
          <w:szCs w:val="24"/>
        </w:rPr>
      </w:pPr>
      <w:r>
        <w:rPr>
          <w:rFonts w:ascii="仿宋" w:hAnsi="仿宋" w:eastAsia="仿宋" w:cs="仿宋"/>
          <w:spacing w:val="-1"/>
          <w:sz w:val="24"/>
          <w:szCs w:val="24"/>
        </w:rPr>
        <w:t>专用合同条款</w:t>
      </w:r>
      <w:r>
        <w:rPr>
          <w:rFonts w:ascii="宋体" w:hAnsi="宋体" w:eastAsia="宋体" w:cs="宋体"/>
          <w:spacing w:val="-1"/>
          <w:sz w:val="24"/>
          <w:szCs w:val="24"/>
        </w:rPr>
        <w:t>①</w:t>
      </w:r>
      <w:r>
        <w:rPr>
          <w:rFonts w:ascii="仿宋" w:hAnsi="仿宋" w:eastAsia="仿宋" w:cs="仿宋"/>
          <w:spacing w:val="-1"/>
          <w:sz w:val="24"/>
          <w:szCs w:val="24"/>
        </w:rPr>
        <w:t>承包人在已标价工程量清单或预算书中载明的材料单价低于</w:t>
      </w:r>
      <w:r>
        <w:rPr>
          <w:rFonts w:ascii="仿宋" w:hAnsi="仿宋" w:eastAsia="仿宋" w:cs="仿宋"/>
          <w:spacing w:val="6"/>
          <w:sz w:val="24"/>
          <w:szCs w:val="24"/>
        </w:rPr>
        <w:t xml:space="preserve">  </w:t>
      </w:r>
      <w:r>
        <w:rPr>
          <w:rFonts w:ascii="仿宋" w:hAnsi="仿宋" w:eastAsia="仿宋" w:cs="仿宋"/>
          <w:spacing w:val="-1"/>
          <w:sz w:val="24"/>
          <w:szCs w:val="24"/>
        </w:rPr>
        <w:t>基准价格的：专用合同条款合同履行期间材料单价涨幅以基准价格为基础超过</w:t>
      </w:r>
      <w:r>
        <w:rPr>
          <w:rFonts w:ascii="仿宋" w:hAnsi="仿宋" w:eastAsia="仿宋" w:cs="仿宋"/>
          <w:spacing w:val="-1"/>
          <w:sz w:val="24"/>
          <w:szCs w:val="24"/>
          <w:u w:val="single" w:color="auto"/>
        </w:rPr>
        <w:t xml:space="preserve">   </w:t>
      </w:r>
    </w:p>
    <w:p w14:paraId="3C30D9CE">
      <w:pPr>
        <w:spacing w:line="342" w:lineRule="auto"/>
        <w:rPr>
          <w:rFonts w:ascii="仿宋" w:hAnsi="仿宋" w:eastAsia="仿宋" w:cs="仿宋"/>
          <w:sz w:val="24"/>
          <w:szCs w:val="24"/>
        </w:rPr>
        <w:sectPr>
          <w:footerReference r:id="rId87" w:type="default"/>
          <w:pgSz w:w="11906" w:h="16839"/>
          <w:pgMar w:top="400" w:right="1639" w:bottom="1018" w:left="1717" w:header="0" w:footer="852" w:gutter="0"/>
          <w:cols w:space="720" w:num="1"/>
        </w:sectPr>
      </w:pPr>
    </w:p>
    <w:p w14:paraId="59F973F9">
      <w:pPr>
        <w:pStyle w:val="2"/>
        <w:spacing w:line="284" w:lineRule="auto"/>
      </w:pPr>
    </w:p>
    <w:p w14:paraId="4C3E2836">
      <w:pPr>
        <w:pStyle w:val="2"/>
        <w:spacing w:line="285" w:lineRule="auto"/>
      </w:pPr>
    </w:p>
    <w:p w14:paraId="068BF8F5">
      <w:pPr>
        <w:pStyle w:val="2"/>
        <w:spacing w:line="285" w:lineRule="auto"/>
      </w:pPr>
    </w:p>
    <w:p w14:paraId="7371FB08">
      <w:pPr>
        <w:pStyle w:val="2"/>
        <w:spacing w:line="285" w:lineRule="auto"/>
      </w:pPr>
    </w:p>
    <w:p w14:paraId="7661066B">
      <w:pPr>
        <w:spacing w:before="78" w:line="343" w:lineRule="auto"/>
        <w:ind w:right="2"/>
        <w:rPr>
          <w:rFonts w:ascii="仿宋" w:hAnsi="仿宋" w:eastAsia="仿宋" w:cs="仿宋"/>
          <w:sz w:val="24"/>
          <w:szCs w:val="24"/>
        </w:rPr>
      </w:pPr>
      <w:r>
        <w:rPr>
          <w:rFonts w:ascii="Times New Roman" w:hAnsi="Times New Roman" w:eastAsia="Times New Roman" w:cs="Times New Roman"/>
          <w:sz w:val="24"/>
          <w:szCs w:val="24"/>
        </w:rPr>
        <w:t>%</w:t>
      </w:r>
      <w:r>
        <w:rPr>
          <w:rFonts w:ascii="仿宋" w:hAnsi="仿宋" w:eastAsia="仿宋" w:cs="仿宋"/>
          <w:sz w:val="24"/>
          <w:szCs w:val="24"/>
        </w:rPr>
        <w:t>时，或材料单价跌幅以已标价工程量清单或预算书中载明材料单价为基础超过</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时，其超过部分据实调整。</w:t>
      </w:r>
    </w:p>
    <w:p w14:paraId="3162A866">
      <w:pPr>
        <w:spacing w:before="41" w:line="219" w:lineRule="auto"/>
        <w:ind w:left="479"/>
        <w:rPr>
          <w:rFonts w:ascii="仿宋" w:hAnsi="仿宋" w:eastAsia="仿宋" w:cs="仿宋"/>
          <w:sz w:val="24"/>
          <w:szCs w:val="24"/>
        </w:rPr>
      </w:pPr>
      <w:r>
        <w:rPr>
          <w:rFonts w:ascii="宋体" w:hAnsi="宋体" w:eastAsia="宋体" w:cs="宋体"/>
          <w:sz w:val="24"/>
          <w:szCs w:val="24"/>
        </w:rPr>
        <w:t>②</w:t>
      </w:r>
      <w:r>
        <w:rPr>
          <w:rFonts w:ascii="仿宋" w:hAnsi="仿宋" w:eastAsia="仿宋" w:cs="仿宋"/>
          <w:sz w:val="24"/>
          <w:szCs w:val="24"/>
        </w:rPr>
        <w:t>承包人在已标价工程量清单或预算书中载明的材料单</w:t>
      </w:r>
      <w:r>
        <w:rPr>
          <w:rFonts w:ascii="仿宋" w:hAnsi="仿宋" w:eastAsia="仿宋" w:cs="仿宋"/>
          <w:spacing w:val="-1"/>
          <w:sz w:val="24"/>
          <w:szCs w:val="24"/>
        </w:rPr>
        <w:t>价高于基准价格的：</w:t>
      </w:r>
    </w:p>
    <w:p w14:paraId="7D183481">
      <w:pPr>
        <w:spacing w:before="180" w:line="350" w:lineRule="auto"/>
        <w:ind w:left="8" w:right="25" w:firstLine="1"/>
        <w:rPr>
          <w:rFonts w:ascii="仿宋" w:hAnsi="仿宋" w:eastAsia="仿宋" w:cs="仿宋"/>
          <w:sz w:val="24"/>
          <w:szCs w:val="24"/>
        </w:rPr>
      </w:pPr>
      <w:r>
        <w:rPr>
          <w:rFonts w:ascii="仿宋" w:hAnsi="仿宋" w:eastAsia="仿宋" w:cs="仿宋"/>
          <w:spacing w:val="-1"/>
          <w:sz w:val="24"/>
          <w:szCs w:val="24"/>
        </w:rPr>
        <w:t>专用合同条款合同履行期间材料单价跌幅以基准价格为基础超过</w:t>
      </w:r>
      <w:r>
        <w:rPr>
          <w:rFonts w:ascii="仿宋" w:hAnsi="仿宋" w:eastAsia="仿宋" w:cs="仿宋"/>
          <w:spacing w:val="-1"/>
          <w:sz w:val="24"/>
          <w:szCs w:val="24"/>
          <w:u w:val="single" w:color="auto"/>
        </w:rPr>
        <w:t xml:space="preserve">   </w:t>
      </w:r>
      <w:r>
        <w:rPr>
          <w:rFonts w:ascii="仿宋" w:hAnsi="仿宋" w:eastAsia="仿宋" w:cs="仿宋"/>
          <w:spacing w:val="-104"/>
          <w:sz w:val="24"/>
          <w:szCs w:val="24"/>
        </w:rPr>
        <w:t xml:space="preserve">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时，材料单</w:t>
      </w:r>
      <w:r>
        <w:rPr>
          <w:rFonts w:ascii="仿宋" w:hAnsi="仿宋" w:eastAsia="仿宋" w:cs="仿宋"/>
          <w:sz w:val="24"/>
          <w:szCs w:val="24"/>
        </w:rPr>
        <w:t xml:space="preserve"> </w:t>
      </w:r>
      <w:r>
        <w:rPr>
          <w:rFonts w:ascii="仿宋" w:hAnsi="仿宋" w:eastAsia="仿宋" w:cs="仿宋"/>
          <w:spacing w:val="-1"/>
          <w:sz w:val="24"/>
          <w:szCs w:val="24"/>
        </w:rPr>
        <w:t>价涨幅以已标价工程量清单或预算书中载明材料单价为基础超过</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时，其超过</w:t>
      </w:r>
      <w:r>
        <w:rPr>
          <w:rFonts w:ascii="仿宋" w:hAnsi="仿宋" w:eastAsia="仿宋" w:cs="仿宋"/>
          <w:sz w:val="24"/>
          <w:szCs w:val="24"/>
        </w:rPr>
        <w:t xml:space="preserve"> </w:t>
      </w:r>
      <w:r>
        <w:rPr>
          <w:rFonts w:ascii="仿宋" w:hAnsi="仿宋" w:eastAsia="仿宋" w:cs="仿宋"/>
          <w:spacing w:val="-3"/>
          <w:sz w:val="24"/>
          <w:szCs w:val="24"/>
        </w:rPr>
        <w:t>部分据实调整。</w:t>
      </w:r>
    </w:p>
    <w:p w14:paraId="642E6C05">
      <w:pPr>
        <w:spacing w:before="36" w:line="349" w:lineRule="auto"/>
        <w:ind w:left="10" w:firstLine="631"/>
        <w:jc w:val="both"/>
        <w:rPr>
          <w:rFonts w:ascii="仿宋" w:hAnsi="仿宋" w:eastAsia="仿宋" w:cs="仿宋"/>
          <w:sz w:val="24"/>
          <w:szCs w:val="24"/>
        </w:rPr>
      </w:pPr>
      <w:r>
        <w:rPr>
          <w:rFonts w:ascii="宋体" w:hAnsi="宋体" w:eastAsia="宋体" w:cs="宋体"/>
          <w:spacing w:val="-2"/>
          <w:sz w:val="24"/>
          <w:szCs w:val="24"/>
        </w:rPr>
        <w:t>③</w:t>
      </w:r>
      <w:r>
        <w:rPr>
          <w:rFonts w:ascii="仿宋" w:hAnsi="仿宋" w:eastAsia="仿宋" w:cs="仿宋"/>
          <w:spacing w:val="-2"/>
          <w:sz w:val="24"/>
          <w:szCs w:val="24"/>
        </w:rPr>
        <w:t>承包人在已标价工程量清单或预算书中载明的材料单价等于基准单价的：</w:t>
      </w:r>
      <w:r>
        <w:rPr>
          <w:rFonts w:ascii="仿宋" w:hAnsi="仿宋" w:eastAsia="仿宋" w:cs="仿宋"/>
          <w:sz w:val="24"/>
          <w:szCs w:val="24"/>
        </w:rPr>
        <w:t xml:space="preserve"> </w:t>
      </w:r>
      <w:r>
        <w:rPr>
          <w:rFonts w:ascii="仿宋" w:hAnsi="仿宋" w:eastAsia="仿宋" w:cs="仿宋"/>
          <w:spacing w:val="-3"/>
          <w:sz w:val="24"/>
          <w:szCs w:val="24"/>
        </w:rPr>
        <w:t>专用合同条款合同履行期间材料单价涨跌幅以基准单价为基础</w:t>
      </w:r>
      <w:r>
        <w:rPr>
          <w:rFonts w:ascii="仿宋" w:hAnsi="仿宋" w:eastAsia="仿宋" w:cs="仿宋"/>
          <w:spacing w:val="-4"/>
          <w:sz w:val="24"/>
          <w:szCs w:val="24"/>
        </w:rPr>
        <w:t>超过</w:t>
      </w:r>
      <w:r>
        <w:rPr>
          <w:rFonts w:ascii="Times New Roman" w:hAnsi="Times New Roman" w:eastAsia="Times New Roman" w:cs="Times New Roman"/>
          <w:spacing w:val="-4"/>
          <w:sz w:val="24"/>
          <w:szCs w:val="24"/>
        </w:rPr>
        <w:t>±</w:t>
      </w:r>
      <w:r>
        <w:rPr>
          <w:rFonts w:ascii="Times New Roman" w:hAnsi="Times New Roman" w:eastAsia="Times New Roman" w:cs="Times New Roman"/>
          <w:spacing w:val="-4"/>
          <w:sz w:val="24"/>
          <w:szCs w:val="24"/>
          <w:u w:val="single" w:color="auto"/>
        </w:rPr>
        <w:t xml:space="preserve">      </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pacing w:val="-4"/>
          <w:sz w:val="24"/>
          <w:szCs w:val="24"/>
        </w:rPr>
        <w:t>%</w:t>
      </w:r>
      <w:r>
        <w:rPr>
          <w:rFonts w:ascii="仿宋" w:hAnsi="仿宋" w:eastAsia="仿宋" w:cs="仿宋"/>
          <w:spacing w:val="-4"/>
          <w:sz w:val="24"/>
          <w:szCs w:val="24"/>
        </w:rPr>
        <w:t>时，其超</w:t>
      </w:r>
      <w:r>
        <w:rPr>
          <w:rFonts w:ascii="仿宋" w:hAnsi="仿宋" w:eastAsia="仿宋" w:cs="仿宋"/>
          <w:sz w:val="24"/>
          <w:szCs w:val="24"/>
        </w:rPr>
        <w:t xml:space="preserve"> </w:t>
      </w:r>
      <w:r>
        <w:rPr>
          <w:rFonts w:ascii="仿宋" w:hAnsi="仿宋" w:eastAsia="仿宋" w:cs="仿宋"/>
          <w:spacing w:val="-3"/>
          <w:sz w:val="24"/>
          <w:szCs w:val="24"/>
        </w:rPr>
        <w:t>过部分据实调整。</w:t>
      </w:r>
    </w:p>
    <w:p w14:paraId="0254A393">
      <w:pPr>
        <w:spacing w:before="37" w:line="221" w:lineRule="auto"/>
        <w:ind w:left="497"/>
        <w:rPr>
          <w:rFonts w:ascii="仿宋" w:hAnsi="仿宋" w:eastAsia="仿宋" w:cs="仿宋"/>
          <w:sz w:val="24"/>
          <w:szCs w:val="24"/>
        </w:rPr>
      </w:pPr>
      <w:r>
        <w:rPr>
          <w:rFonts w:ascii="仿宋" w:hAnsi="仿宋" w:eastAsia="仿宋" w:cs="仿宋"/>
          <w:spacing w:val="-2"/>
          <w:sz w:val="24"/>
          <w:szCs w:val="24"/>
        </w:rPr>
        <w:t>第</w:t>
      </w:r>
      <w:r>
        <w:rPr>
          <w:rFonts w:ascii="仿宋" w:hAnsi="仿宋" w:eastAsia="仿宋" w:cs="仿宋"/>
          <w:spacing w:val="-38"/>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8"/>
          <w:sz w:val="24"/>
          <w:szCs w:val="24"/>
        </w:rPr>
        <w:t xml:space="preserve"> </w:t>
      </w:r>
      <w:r>
        <w:rPr>
          <w:rFonts w:ascii="仿宋" w:hAnsi="仿宋" w:eastAsia="仿宋" w:cs="仿宋"/>
          <w:spacing w:val="-2"/>
          <w:sz w:val="24"/>
          <w:szCs w:val="24"/>
        </w:rPr>
        <w:t>种方式：其他价格调整方式：</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C249FB4">
      <w:pPr>
        <w:spacing w:before="181" w:line="222" w:lineRule="auto"/>
        <w:ind w:left="19"/>
        <w:outlineLvl w:val="2"/>
        <w:rPr>
          <w:rFonts w:ascii="黑体" w:hAnsi="黑体" w:eastAsia="黑体" w:cs="黑体"/>
          <w:sz w:val="24"/>
          <w:szCs w:val="24"/>
        </w:rPr>
      </w:pPr>
      <w:bookmarkStart w:id="306" w:name="bookmark242"/>
      <w:bookmarkEnd w:id="306"/>
      <w:r>
        <w:rPr>
          <w:rFonts w:ascii="Times New Roman" w:hAnsi="Times New Roman" w:eastAsia="Times New Roman" w:cs="Times New Roman"/>
          <w:spacing w:val="-2"/>
          <w:sz w:val="24"/>
          <w:szCs w:val="24"/>
        </w:rPr>
        <w:t xml:space="preserve">12.  </w:t>
      </w:r>
      <w:r>
        <w:rPr>
          <w:rFonts w:ascii="黑体" w:hAnsi="黑体" w:eastAsia="黑体" w:cs="黑体"/>
          <w:spacing w:val="-2"/>
          <w:sz w:val="24"/>
          <w:szCs w:val="24"/>
        </w:rPr>
        <w:t>合同价格、计量与支付</w:t>
      </w:r>
    </w:p>
    <w:p w14:paraId="23E65181">
      <w:pPr>
        <w:spacing w:before="179" w:line="222" w:lineRule="auto"/>
        <w:ind w:left="499"/>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12.1  </w:t>
      </w:r>
      <w:r>
        <w:rPr>
          <w:rFonts w:ascii="黑体" w:hAnsi="黑体" w:eastAsia="黑体" w:cs="黑体"/>
          <w:spacing w:val="-3"/>
          <w:sz w:val="24"/>
          <w:szCs w:val="24"/>
        </w:rPr>
        <w:t>合同价格形式</w:t>
      </w:r>
    </w:p>
    <w:p w14:paraId="2D3DF3B4">
      <w:pPr>
        <w:spacing w:before="297" w:line="221" w:lineRule="auto"/>
        <w:ind w:left="499"/>
        <w:rPr>
          <w:rFonts w:ascii="仿宋" w:hAnsi="仿宋" w:eastAsia="仿宋" w:cs="仿宋"/>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7"/>
          <w:sz w:val="24"/>
          <w:szCs w:val="24"/>
        </w:rPr>
        <w:t xml:space="preserve"> </w:t>
      </w:r>
      <w:r>
        <w:rPr>
          <w:rFonts w:ascii="仿宋" w:hAnsi="仿宋" w:eastAsia="仿宋" w:cs="仿宋"/>
          <w:spacing w:val="-9"/>
          <w:sz w:val="24"/>
          <w:szCs w:val="24"/>
        </w:rPr>
        <w:t>、单价合同。</w:t>
      </w:r>
    </w:p>
    <w:p w14:paraId="0038318E">
      <w:pPr>
        <w:spacing w:before="182" w:line="349" w:lineRule="auto"/>
        <w:ind w:left="489" w:right="2421"/>
        <w:rPr>
          <w:rFonts w:ascii="仿宋" w:hAnsi="仿宋" w:eastAsia="仿宋" w:cs="仿宋"/>
          <w:sz w:val="24"/>
          <w:szCs w:val="24"/>
        </w:rPr>
      </w:pPr>
      <w:r>
        <w:rPr>
          <w:rFonts w:ascii="仿宋" w:hAnsi="仿宋" w:eastAsia="仿宋" w:cs="仿宋"/>
          <w:spacing w:val="-2"/>
          <w:sz w:val="24"/>
          <w:szCs w:val="24"/>
        </w:rPr>
        <w:t>综合单价包含的风险范围：</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1"/>
          <w:sz w:val="24"/>
          <w:szCs w:val="24"/>
        </w:rPr>
        <w:t xml:space="preserve"> </w:t>
      </w:r>
      <w:r>
        <w:rPr>
          <w:rFonts w:ascii="仿宋" w:hAnsi="仿宋" w:eastAsia="仿宋" w:cs="仿宋"/>
          <w:spacing w:val="-5"/>
          <w:sz w:val="24"/>
          <w:szCs w:val="24"/>
        </w:rPr>
        <w:t>风险费用的计算方法：</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风险范围以外合同价格的调整方法：</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FB1CA24">
      <w:pPr>
        <w:spacing w:before="40" w:line="222" w:lineRule="auto"/>
        <w:ind w:left="476"/>
        <w:rPr>
          <w:rFonts w:ascii="仿宋" w:hAnsi="仿宋" w:eastAsia="仿宋" w:cs="仿宋"/>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25"/>
          <w:sz w:val="24"/>
          <w:szCs w:val="24"/>
        </w:rPr>
        <w:t xml:space="preserve"> </w:t>
      </w:r>
      <w:r>
        <w:rPr>
          <w:rFonts w:ascii="仿宋" w:hAnsi="仿宋" w:eastAsia="仿宋" w:cs="仿宋"/>
          <w:spacing w:val="-6"/>
          <w:sz w:val="24"/>
          <w:szCs w:val="24"/>
        </w:rPr>
        <w:t>、总价合同。</w:t>
      </w:r>
    </w:p>
    <w:p w14:paraId="3AC4D18D">
      <w:pPr>
        <w:spacing w:before="178" w:line="349" w:lineRule="auto"/>
        <w:ind w:left="489" w:right="2421" w:firstLine="8"/>
        <w:rPr>
          <w:rFonts w:ascii="仿宋" w:hAnsi="仿宋" w:eastAsia="仿宋" w:cs="仿宋"/>
          <w:sz w:val="24"/>
          <w:szCs w:val="24"/>
        </w:rPr>
      </w:pPr>
      <w:r>
        <w:rPr>
          <w:rFonts w:ascii="仿宋" w:hAnsi="仿宋" w:eastAsia="仿宋" w:cs="仿宋"/>
          <w:spacing w:val="-6"/>
          <w:sz w:val="24"/>
          <w:szCs w:val="24"/>
        </w:rPr>
        <w:t>总价包含的风险范围：</w:t>
      </w:r>
      <w:r>
        <w:rPr>
          <w:rFonts w:ascii="仿宋" w:hAnsi="仿宋" w:eastAsia="仿宋" w:cs="仿宋"/>
          <w:spacing w:val="5"/>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风险费用的计算方法：</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风险范围以外合同价格的调整方法：</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7101074">
      <w:pPr>
        <w:spacing w:before="36" w:line="222" w:lineRule="auto"/>
        <w:ind w:left="481"/>
        <w:rPr>
          <w:rFonts w:ascii="仿宋" w:hAnsi="仿宋" w:eastAsia="仿宋" w:cs="仿宋"/>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22"/>
          <w:sz w:val="24"/>
          <w:szCs w:val="24"/>
        </w:rPr>
        <w:t xml:space="preserve"> </w:t>
      </w:r>
      <w:r>
        <w:rPr>
          <w:rFonts w:ascii="仿宋" w:hAnsi="仿宋" w:eastAsia="仿宋" w:cs="仿宋"/>
          <w:spacing w:val="-5"/>
          <w:sz w:val="24"/>
          <w:szCs w:val="24"/>
        </w:rPr>
        <w:t>、其他价格方式：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523F329">
      <w:pPr>
        <w:spacing w:before="180" w:line="222" w:lineRule="auto"/>
        <w:ind w:left="499"/>
        <w:outlineLvl w:val="3"/>
        <w:rPr>
          <w:rFonts w:ascii="黑体" w:hAnsi="黑体" w:eastAsia="黑体" w:cs="黑体"/>
          <w:sz w:val="24"/>
          <w:szCs w:val="24"/>
        </w:rPr>
      </w:pPr>
      <w:r>
        <w:rPr>
          <w:rFonts w:ascii="Times New Roman" w:hAnsi="Times New Roman" w:eastAsia="Times New Roman" w:cs="Times New Roman"/>
          <w:spacing w:val="-6"/>
          <w:sz w:val="24"/>
          <w:szCs w:val="24"/>
        </w:rPr>
        <w:t>12.2</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预付款</w:t>
      </w:r>
    </w:p>
    <w:p w14:paraId="09A52FBF">
      <w:pPr>
        <w:spacing w:before="300" w:line="223" w:lineRule="auto"/>
        <w:ind w:left="499"/>
        <w:rPr>
          <w:rFonts w:ascii="仿宋" w:hAnsi="仿宋" w:eastAsia="仿宋" w:cs="仿宋"/>
          <w:sz w:val="24"/>
          <w:szCs w:val="24"/>
        </w:rPr>
      </w:pPr>
      <w:r>
        <w:rPr>
          <w:rFonts w:ascii="Times New Roman" w:hAnsi="Times New Roman" w:eastAsia="Times New Roman" w:cs="Times New Roman"/>
          <w:spacing w:val="-4"/>
          <w:sz w:val="24"/>
          <w:szCs w:val="24"/>
        </w:rPr>
        <w:t>12.2.1</w:t>
      </w:r>
      <w:r>
        <w:rPr>
          <w:rFonts w:ascii="Times New Roman" w:hAnsi="Times New Roman" w:eastAsia="Times New Roman" w:cs="Times New Roman"/>
          <w:spacing w:val="9"/>
          <w:sz w:val="24"/>
          <w:szCs w:val="24"/>
        </w:rPr>
        <w:t xml:space="preserve">  </w:t>
      </w:r>
      <w:r>
        <w:rPr>
          <w:rFonts w:ascii="仿宋" w:hAnsi="仿宋" w:eastAsia="仿宋" w:cs="仿宋"/>
          <w:spacing w:val="-4"/>
          <w:sz w:val="24"/>
          <w:szCs w:val="24"/>
        </w:rPr>
        <w:t>预付款的支付</w:t>
      </w:r>
    </w:p>
    <w:p w14:paraId="4261E73F">
      <w:pPr>
        <w:spacing w:before="177" w:line="349" w:lineRule="auto"/>
        <w:ind w:left="489" w:right="1341"/>
        <w:rPr>
          <w:rFonts w:ascii="仿宋" w:hAnsi="仿宋" w:eastAsia="仿宋" w:cs="仿宋"/>
          <w:sz w:val="24"/>
          <w:szCs w:val="24"/>
        </w:rPr>
      </w:pPr>
      <w:r>
        <w:rPr>
          <w:rFonts w:ascii="仿宋" w:hAnsi="仿宋" w:eastAsia="仿宋" w:cs="仿宋"/>
          <w:spacing w:val="-5"/>
          <w:sz w:val="24"/>
          <w:szCs w:val="24"/>
        </w:rPr>
        <w:t>预付款支付比例或金额：</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7"/>
          <w:sz w:val="24"/>
          <w:szCs w:val="24"/>
        </w:rPr>
        <w:t>预付款支付期限：</w:t>
      </w:r>
      <w:r>
        <w:rPr>
          <w:rFonts w:ascii="仿宋" w:hAnsi="仿宋" w:eastAsia="仿宋" w:cs="仿宋"/>
          <w:spacing w:val="3"/>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预付款扣回的方式：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38D9164F">
      <w:pPr>
        <w:spacing w:before="39" w:line="221" w:lineRule="auto"/>
        <w:ind w:left="499"/>
        <w:rPr>
          <w:rFonts w:ascii="仿宋" w:hAnsi="仿宋" w:eastAsia="仿宋" w:cs="仿宋"/>
          <w:sz w:val="24"/>
          <w:szCs w:val="24"/>
        </w:rPr>
      </w:pPr>
      <w:r>
        <w:rPr>
          <w:rFonts w:ascii="Times New Roman" w:hAnsi="Times New Roman" w:eastAsia="Times New Roman" w:cs="Times New Roman"/>
          <w:spacing w:val="-5"/>
          <w:sz w:val="24"/>
          <w:szCs w:val="24"/>
        </w:rPr>
        <w:t>12.2.2</w:t>
      </w:r>
      <w:r>
        <w:rPr>
          <w:rFonts w:ascii="Times New Roman" w:hAnsi="Times New Roman" w:eastAsia="Times New Roman" w:cs="Times New Roman"/>
          <w:spacing w:val="12"/>
          <w:sz w:val="24"/>
          <w:szCs w:val="24"/>
        </w:rPr>
        <w:t xml:space="preserve">  </w:t>
      </w:r>
      <w:r>
        <w:rPr>
          <w:rFonts w:ascii="仿宋" w:hAnsi="仿宋" w:eastAsia="仿宋" w:cs="仿宋"/>
          <w:spacing w:val="-5"/>
          <w:sz w:val="24"/>
          <w:szCs w:val="24"/>
        </w:rPr>
        <w:t>预付款担保</w:t>
      </w:r>
    </w:p>
    <w:p w14:paraId="52312E2E">
      <w:pPr>
        <w:spacing w:before="177" w:line="345" w:lineRule="auto"/>
        <w:ind w:left="488" w:right="1341"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预付款担保的形式为：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1EEB5FB4">
      <w:pPr>
        <w:spacing w:line="345" w:lineRule="auto"/>
        <w:rPr>
          <w:rFonts w:ascii="仿宋" w:hAnsi="仿宋" w:eastAsia="仿宋" w:cs="仿宋"/>
          <w:sz w:val="24"/>
          <w:szCs w:val="24"/>
        </w:rPr>
        <w:sectPr>
          <w:footerReference r:id="rId88" w:type="default"/>
          <w:pgSz w:w="11906" w:h="16839"/>
          <w:pgMar w:top="400" w:right="1699" w:bottom="1018" w:left="1710" w:header="0" w:footer="852" w:gutter="0"/>
          <w:cols w:space="720" w:num="1"/>
        </w:sectPr>
      </w:pPr>
    </w:p>
    <w:p w14:paraId="2DD7917E">
      <w:pPr>
        <w:pStyle w:val="2"/>
        <w:spacing w:line="284" w:lineRule="auto"/>
      </w:pPr>
    </w:p>
    <w:p w14:paraId="4D755923">
      <w:pPr>
        <w:pStyle w:val="2"/>
        <w:spacing w:line="284" w:lineRule="auto"/>
      </w:pPr>
    </w:p>
    <w:p w14:paraId="791B5437">
      <w:pPr>
        <w:pStyle w:val="2"/>
        <w:spacing w:line="285" w:lineRule="auto"/>
      </w:pPr>
    </w:p>
    <w:p w14:paraId="2F11E23B">
      <w:pPr>
        <w:pStyle w:val="2"/>
        <w:spacing w:line="285" w:lineRule="auto"/>
      </w:pPr>
    </w:p>
    <w:p w14:paraId="40A3FA97">
      <w:pPr>
        <w:spacing w:before="78" w:line="225" w:lineRule="auto"/>
        <w:ind w:left="463"/>
        <w:outlineLvl w:val="3"/>
        <w:rPr>
          <w:rFonts w:ascii="黑体" w:hAnsi="黑体" w:eastAsia="黑体" w:cs="黑体"/>
          <w:sz w:val="24"/>
          <w:szCs w:val="24"/>
        </w:rPr>
      </w:pPr>
      <w:r>
        <w:rPr>
          <w:rFonts w:ascii="Times New Roman" w:hAnsi="Times New Roman" w:eastAsia="Times New Roman" w:cs="Times New Roman"/>
          <w:spacing w:val="-7"/>
          <w:sz w:val="24"/>
          <w:szCs w:val="24"/>
        </w:rPr>
        <w:t>12.3</w:t>
      </w:r>
      <w:r>
        <w:rPr>
          <w:rFonts w:ascii="Times New Roman" w:hAnsi="Times New Roman" w:eastAsia="Times New Roman" w:cs="Times New Roman"/>
          <w:spacing w:val="6"/>
          <w:sz w:val="24"/>
          <w:szCs w:val="24"/>
        </w:rPr>
        <w:t xml:space="preserve">  </w:t>
      </w:r>
      <w:r>
        <w:rPr>
          <w:rFonts w:ascii="黑体" w:hAnsi="黑体" w:eastAsia="黑体" w:cs="黑体"/>
          <w:spacing w:val="-7"/>
          <w:sz w:val="24"/>
          <w:szCs w:val="24"/>
        </w:rPr>
        <w:t>计量</w:t>
      </w:r>
    </w:p>
    <w:p w14:paraId="4D15D574">
      <w:pPr>
        <w:spacing w:before="293" w:line="222" w:lineRule="auto"/>
        <w:ind w:left="463"/>
        <w:rPr>
          <w:rFonts w:ascii="仿宋" w:hAnsi="仿宋" w:eastAsia="仿宋" w:cs="仿宋"/>
          <w:sz w:val="24"/>
          <w:szCs w:val="24"/>
        </w:rPr>
      </w:pPr>
      <w:r>
        <w:rPr>
          <w:rFonts w:ascii="Times New Roman" w:hAnsi="Times New Roman" w:eastAsia="Times New Roman" w:cs="Times New Roman"/>
          <w:spacing w:val="-5"/>
          <w:sz w:val="24"/>
          <w:szCs w:val="24"/>
        </w:rPr>
        <w:t>12.3.1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计量原则</w:t>
      </w:r>
    </w:p>
    <w:p w14:paraId="7D484F99">
      <w:pPr>
        <w:spacing w:before="178" w:line="222" w:lineRule="auto"/>
        <w:ind w:left="457"/>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81F733B">
      <w:pPr>
        <w:spacing w:before="177" w:line="222" w:lineRule="auto"/>
        <w:ind w:left="463"/>
        <w:rPr>
          <w:rFonts w:ascii="仿宋" w:hAnsi="仿宋" w:eastAsia="仿宋" w:cs="仿宋"/>
          <w:sz w:val="24"/>
          <w:szCs w:val="24"/>
        </w:rPr>
      </w:pPr>
      <w:r>
        <w:rPr>
          <w:rFonts w:ascii="Times New Roman" w:hAnsi="Times New Roman" w:eastAsia="Times New Roman" w:cs="Times New Roman"/>
          <w:spacing w:val="-5"/>
          <w:sz w:val="24"/>
          <w:szCs w:val="24"/>
        </w:rPr>
        <w:t>12.3.2</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计量周期</w:t>
      </w:r>
    </w:p>
    <w:p w14:paraId="5EDDDE85">
      <w:pPr>
        <w:spacing w:before="179" w:line="222" w:lineRule="auto"/>
        <w:ind w:left="458"/>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2574F9E">
      <w:pPr>
        <w:spacing w:before="179" w:line="221" w:lineRule="auto"/>
        <w:ind w:left="463"/>
        <w:rPr>
          <w:rFonts w:ascii="仿宋" w:hAnsi="仿宋" w:eastAsia="仿宋" w:cs="仿宋"/>
          <w:sz w:val="24"/>
          <w:szCs w:val="24"/>
        </w:rPr>
      </w:pPr>
      <w:r>
        <w:rPr>
          <w:rFonts w:ascii="Times New Roman" w:hAnsi="Times New Roman" w:eastAsia="Times New Roman" w:cs="Times New Roman"/>
          <w:spacing w:val="-4"/>
          <w:sz w:val="24"/>
          <w:szCs w:val="24"/>
        </w:rPr>
        <w:t>12.3.3</w:t>
      </w:r>
      <w:r>
        <w:rPr>
          <w:rFonts w:ascii="Times New Roman" w:hAnsi="Times New Roman" w:eastAsia="Times New Roman" w:cs="Times New Roman"/>
          <w:spacing w:val="11"/>
          <w:sz w:val="24"/>
          <w:szCs w:val="24"/>
        </w:rPr>
        <w:t xml:space="preserve">  </w:t>
      </w:r>
      <w:r>
        <w:rPr>
          <w:rFonts w:ascii="仿宋" w:hAnsi="仿宋" w:eastAsia="仿宋" w:cs="仿宋"/>
          <w:spacing w:val="-4"/>
          <w:sz w:val="24"/>
          <w:szCs w:val="24"/>
        </w:rPr>
        <w:t>单价合同的计量</w:t>
      </w:r>
    </w:p>
    <w:p w14:paraId="3F550571">
      <w:pPr>
        <w:spacing w:before="179" w:line="221" w:lineRule="auto"/>
        <w:ind w:left="458"/>
        <w:rPr>
          <w:rFonts w:ascii="仿宋" w:hAnsi="仿宋" w:eastAsia="仿宋" w:cs="仿宋"/>
          <w:sz w:val="24"/>
          <w:szCs w:val="24"/>
        </w:rPr>
      </w:pPr>
      <w:r>
        <w:rPr>
          <w:rFonts w:ascii="仿宋" w:hAnsi="仿宋" w:eastAsia="仿宋" w:cs="仿宋"/>
          <w:spacing w:val="-1"/>
          <w:sz w:val="24"/>
          <w:szCs w:val="24"/>
        </w:rPr>
        <w:t>关于单价合同计量的约定：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AC22322">
      <w:pPr>
        <w:spacing w:before="181" w:line="222" w:lineRule="auto"/>
        <w:ind w:left="463"/>
        <w:rPr>
          <w:rFonts w:ascii="仿宋" w:hAnsi="仿宋" w:eastAsia="仿宋" w:cs="仿宋"/>
          <w:sz w:val="24"/>
          <w:szCs w:val="24"/>
        </w:rPr>
      </w:pPr>
      <w:r>
        <w:rPr>
          <w:rFonts w:ascii="Times New Roman" w:hAnsi="Times New Roman" w:eastAsia="Times New Roman" w:cs="Times New Roman"/>
          <w:spacing w:val="-5"/>
          <w:sz w:val="24"/>
          <w:szCs w:val="24"/>
        </w:rPr>
        <w:t>12.3.4</w:t>
      </w:r>
      <w:r>
        <w:rPr>
          <w:rFonts w:ascii="Times New Roman" w:hAnsi="Times New Roman" w:eastAsia="Times New Roman" w:cs="Times New Roman"/>
          <w:spacing w:val="17"/>
          <w:w w:val="101"/>
          <w:sz w:val="24"/>
          <w:szCs w:val="24"/>
        </w:rPr>
        <w:t xml:space="preserve">  </w:t>
      </w:r>
      <w:r>
        <w:rPr>
          <w:rFonts w:ascii="仿宋" w:hAnsi="仿宋" w:eastAsia="仿宋" w:cs="仿宋"/>
          <w:spacing w:val="-5"/>
          <w:sz w:val="24"/>
          <w:szCs w:val="24"/>
        </w:rPr>
        <w:t>总价合同的计量</w:t>
      </w:r>
    </w:p>
    <w:p w14:paraId="601CA422">
      <w:pPr>
        <w:spacing w:before="177" w:line="222" w:lineRule="auto"/>
        <w:ind w:left="458"/>
        <w:rPr>
          <w:rFonts w:ascii="仿宋" w:hAnsi="仿宋" w:eastAsia="仿宋" w:cs="仿宋"/>
          <w:sz w:val="24"/>
          <w:szCs w:val="24"/>
        </w:rPr>
      </w:pPr>
      <w:r>
        <w:rPr>
          <w:rFonts w:ascii="仿宋" w:hAnsi="仿宋" w:eastAsia="仿宋" w:cs="仿宋"/>
          <w:spacing w:val="-1"/>
          <w:sz w:val="24"/>
          <w:szCs w:val="24"/>
        </w:rPr>
        <w:t>关于总价合同计量的约定：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1EE1136">
      <w:pPr>
        <w:spacing w:before="178" w:line="290" w:lineRule="auto"/>
        <w:ind w:right="18" w:firstLine="463"/>
        <w:rPr>
          <w:rFonts w:ascii="仿宋" w:hAnsi="仿宋" w:eastAsia="仿宋" w:cs="仿宋"/>
          <w:sz w:val="24"/>
          <w:szCs w:val="24"/>
        </w:rPr>
      </w:pPr>
      <w:r>
        <w:rPr>
          <w:rFonts w:ascii="Times New Roman" w:hAnsi="Times New Roman" w:eastAsia="Times New Roman" w:cs="Times New Roman"/>
          <w:spacing w:val="-2"/>
          <w:sz w:val="24"/>
          <w:szCs w:val="24"/>
        </w:rPr>
        <w:t>12.3.5</w:t>
      </w:r>
      <w:r>
        <w:rPr>
          <w:rFonts w:ascii="Times New Roman" w:hAnsi="Times New Roman" w:eastAsia="Times New Roman" w:cs="Times New Roman"/>
          <w:spacing w:val="26"/>
          <w:w w:val="101"/>
          <w:sz w:val="24"/>
          <w:szCs w:val="24"/>
        </w:rPr>
        <w:t xml:space="preserve"> </w:t>
      </w:r>
      <w:r>
        <w:rPr>
          <w:rFonts w:ascii="仿宋" w:hAnsi="仿宋" w:eastAsia="仿宋" w:cs="仿宋"/>
          <w:spacing w:val="-2"/>
          <w:sz w:val="24"/>
          <w:szCs w:val="24"/>
        </w:rPr>
        <w:t>总价合同采用支付分解表计量支付的，是否适用第</w:t>
      </w:r>
      <w:r>
        <w:rPr>
          <w:rFonts w:ascii="仿宋" w:hAnsi="仿宋" w:eastAsia="仿宋" w:cs="仿宋"/>
          <w:spacing w:val="-32"/>
          <w:sz w:val="24"/>
          <w:szCs w:val="24"/>
        </w:rPr>
        <w:t xml:space="preserve"> </w:t>
      </w:r>
      <w:r>
        <w:rPr>
          <w:rFonts w:ascii="Times New Roman" w:hAnsi="Times New Roman" w:eastAsia="Times New Roman" w:cs="Times New Roman"/>
          <w:spacing w:val="-2"/>
          <w:sz w:val="24"/>
          <w:szCs w:val="24"/>
        </w:rPr>
        <w:t xml:space="preserve">12.3.4  </w:t>
      </w:r>
      <w:r>
        <w:rPr>
          <w:rFonts w:ascii="仿宋" w:hAnsi="仿宋" w:eastAsia="仿宋" w:cs="仿宋"/>
          <w:spacing w:val="-2"/>
          <w:sz w:val="24"/>
          <w:szCs w:val="24"/>
        </w:rPr>
        <w:t>项〔总</w:t>
      </w:r>
      <w:r>
        <w:rPr>
          <w:rFonts w:ascii="仿宋" w:hAnsi="仿宋" w:eastAsia="仿宋" w:cs="仿宋"/>
          <w:spacing w:val="-3"/>
          <w:sz w:val="24"/>
          <w:szCs w:val="24"/>
        </w:rPr>
        <w:t>价合</w:t>
      </w:r>
      <w:r>
        <w:rPr>
          <w:rFonts w:ascii="仿宋" w:hAnsi="仿宋" w:eastAsia="仿宋" w:cs="仿宋"/>
          <w:sz w:val="24"/>
          <w:szCs w:val="24"/>
        </w:rPr>
        <w:t xml:space="preserve"> </w:t>
      </w:r>
      <w:r>
        <w:rPr>
          <w:rFonts w:ascii="仿宋" w:hAnsi="仿宋" w:eastAsia="仿宋" w:cs="仿宋"/>
          <w:spacing w:val="-1"/>
          <w:sz w:val="24"/>
          <w:szCs w:val="24"/>
        </w:rPr>
        <w:t>同的计量〕约定进行计量：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D870474">
      <w:pPr>
        <w:spacing w:before="180" w:line="222" w:lineRule="auto"/>
        <w:ind w:left="463"/>
        <w:rPr>
          <w:rFonts w:ascii="仿宋" w:hAnsi="仿宋" w:eastAsia="仿宋" w:cs="仿宋"/>
          <w:sz w:val="24"/>
          <w:szCs w:val="24"/>
        </w:rPr>
      </w:pPr>
      <w:r>
        <w:rPr>
          <w:rFonts w:ascii="Times New Roman" w:hAnsi="Times New Roman" w:eastAsia="Times New Roman" w:cs="Times New Roman"/>
          <w:spacing w:val="-2"/>
          <w:sz w:val="24"/>
          <w:szCs w:val="24"/>
        </w:rPr>
        <w:t xml:space="preserve">12.3.6  </w:t>
      </w:r>
      <w:r>
        <w:rPr>
          <w:rFonts w:ascii="仿宋" w:hAnsi="仿宋" w:eastAsia="仿宋" w:cs="仿宋"/>
          <w:spacing w:val="-2"/>
          <w:sz w:val="24"/>
          <w:szCs w:val="24"/>
        </w:rPr>
        <w:t>其他价格形式合同的计量</w:t>
      </w:r>
    </w:p>
    <w:p w14:paraId="0C411B96">
      <w:pPr>
        <w:spacing w:before="177" w:line="222" w:lineRule="auto"/>
        <w:ind w:left="453"/>
        <w:rPr>
          <w:rFonts w:ascii="仿宋" w:hAnsi="仿宋" w:eastAsia="仿宋" w:cs="仿宋"/>
          <w:sz w:val="24"/>
          <w:szCs w:val="24"/>
        </w:rPr>
      </w:pPr>
      <w:r>
        <w:rPr>
          <w:rFonts w:ascii="仿宋" w:hAnsi="仿宋" w:eastAsia="仿宋" w:cs="仿宋"/>
          <w:sz w:val="24"/>
          <w:szCs w:val="24"/>
        </w:rPr>
        <w:t>其他价格形式的计量方式和程序：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0EE5AE2">
      <w:pPr>
        <w:spacing w:before="179" w:line="222" w:lineRule="auto"/>
        <w:ind w:left="463"/>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12.4  </w:t>
      </w:r>
      <w:r>
        <w:rPr>
          <w:rFonts w:ascii="黑体" w:hAnsi="黑体" w:eastAsia="黑体" w:cs="黑体"/>
          <w:spacing w:val="-3"/>
          <w:sz w:val="24"/>
          <w:szCs w:val="24"/>
        </w:rPr>
        <w:t>工程进度款支付</w:t>
      </w:r>
    </w:p>
    <w:p w14:paraId="06BF0C0C">
      <w:pPr>
        <w:spacing w:before="298" w:line="223" w:lineRule="auto"/>
        <w:ind w:left="463"/>
        <w:rPr>
          <w:rFonts w:ascii="仿宋" w:hAnsi="仿宋" w:eastAsia="仿宋" w:cs="仿宋"/>
          <w:sz w:val="24"/>
          <w:szCs w:val="24"/>
        </w:rPr>
      </w:pPr>
      <w:r>
        <w:rPr>
          <w:rFonts w:ascii="Times New Roman" w:hAnsi="Times New Roman" w:eastAsia="Times New Roman" w:cs="Times New Roman"/>
          <w:spacing w:val="-5"/>
          <w:sz w:val="24"/>
          <w:szCs w:val="24"/>
        </w:rPr>
        <w:t>12.4.1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付款周期</w:t>
      </w:r>
    </w:p>
    <w:p w14:paraId="65B1D140">
      <w:pPr>
        <w:spacing w:before="178" w:line="223" w:lineRule="auto"/>
        <w:ind w:left="458"/>
        <w:rPr>
          <w:rFonts w:ascii="仿宋" w:hAnsi="仿宋" w:eastAsia="仿宋" w:cs="仿宋"/>
          <w:sz w:val="24"/>
          <w:szCs w:val="24"/>
        </w:rPr>
      </w:pPr>
      <w:r>
        <w:rPr>
          <w:rFonts w:ascii="仿宋" w:hAnsi="仿宋" w:eastAsia="仿宋" w:cs="仿宋"/>
          <w:sz w:val="24"/>
          <w:szCs w:val="24"/>
        </w:rPr>
        <w:t>关于付款周期的约定：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A108BC0">
      <w:pPr>
        <w:spacing w:before="178" w:line="220" w:lineRule="auto"/>
        <w:ind w:left="463"/>
        <w:rPr>
          <w:rFonts w:ascii="仿宋" w:hAnsi="仿宋" w:eastAsia="仿宋" w:cs="仿宋"/>
          <w:sz w:val="24"/>
          <w:szCs w:val="24"/>
        </w:rPr>
      </w:pPr>
      <w:r>
        <w:rPr>
          <w:rFonts w:ascii="Times New Roman" w:hAnsi="Times New Roman" w:eastAsia="Times New Roman" w:cs="Times New Roman"/>
          <w:spacing w:val="-2"/>
          <w:sz w:val="24"/>
          <w:szCs w:val="24"/>
        </w:rPr>
        <w:t xml:space="preserve">12.4.2  </w:t>
      </w:r>
      <w:r>
        <w:rPr>
          <w:rFonts w:ascii="仿宋" w:hAnsi="仿宋" w:eastAsia="仿宋" w:cs="仿宋"/>
          <w:spacing w:val="-2"/>
          <w:sz w:val="24"/>
          <w:szCs w:val="24"/>
        </w:rPr>
        <w:t>进度付款申请单的编制</w:t>
      </w:r>
    </w:p>
    <w:p w14:paraId="0C22DBA2">
      <w:pPr>
        <w:spacing w:before="180" w:line="220" w:lineRule="auto"/>
        <w:ind w:left="458"/>
        <w:rPr>
          <w:rFonts w:ascii="仿宋" w:hAnsi="仿宋" w:eastAsia="仿宋" w:cs="仿宋"/>
          <w:sz w:val="24"/>
          <w:szCs w:val="24"/>
        </w:rPr>
      </w:pPr>
      <w:r>
        <w:rPr>
          <w:rFonts w:ascii="仿宋" w:hAnsi="仿宋" w:eastAsia="仿宋" w:cs="仿宋"/>
          <w:spacing w:val="-1"/>
          <w:sz w:val="24"/>
          <w:szCs w:val="24"/>
        </w:rPr>
        <w:t>关于进度付款申请单编制的约定：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F6AD92F">
      <w:pPr>
        <w:spacing w:before="179" w:line="220" w:lineRule="auto"/>
        <w:ind w:left="463"/>
        <w:rPr>
          <w:rFonts w:ascii="仿宋" w:hAnsi="仿宋" w:eastAsia="仿宋" w:cs="仿宋"/>
          <w:sz w:val="24"/>
          <w:szCs w:val="24"/>
        </w:rPr>
      </w:pPr>
      <w:r>
        <w:rPr>
          <w:rFonts w:ascii="Times New Roman" w:hAnsi="Times New Roman" w:eastAsia="Times New Roman" w:cs="Times New Roman"/>
          <w:spacing w:val="-2"/>
          <w:sz w:val="24"/>
          <w:szCs w:val="24"/>
        </w:rPr>
        <w:t xml:space="preserve">12.4.3  </w:t>
      </w:r>
      <w:r>
        <w:rPr>
          <w:rFonts w:ascii="仿宋" w:hAnsi="仿宋" w:eastAsia="仿宋" w:cs="仿宋"/>
          <w:spacing w:val="-2"/>
          <w:sz w:val="24"/>
          <w:szCs w:val="24"/>
        </w:rPr>
        <w:t>进度付款申请单的提交</w:t>
      </w:r>
    </w:p>
    <w:p w14:paraId="0356C5D2">
      <w:pPr>
        <w:spacing w:before="182" w:line="220" w:lineRule="auto"/>
        <w:ind w:left="45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）单价合同进度付款申请单提交的约定：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FDB5B64">
      <w:pPr>
        <w:spacing w:before="180" w:line="220" w:lineRule="auto"/>
        <w:ind w:left="45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）总价合同进度付款申请单提交的约定：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37EE862">
      <w:pPr>
        <w:spacing w:before="182" w:line="220" w:lineRule="auto"/>
        <w:ind w:left="45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）其他价格形式合同进度付款申请单提交的约定：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DBC1147">
      <w:pPr>
        <w:spacing w:before="182" w:line="222" w:lineRule="auto"/>
        <w:ind w:left="463"/>
        <w:rPr>
          <w:rFonts w:ascii="仿宋" w:hAnsi="仿宋" w:eastAsia="仿宋" w:cs="仿宋"/>
          <w:sz w:val="24"/>
          <w:szCs w:val="24"/>
        </w:rPr>
      </w:pPr>
      <w:r>
        <w:rPr>
          <w:rFonts w:ascii="Times New Roman" w:hAnsi="Times New Roman" w:eastAsia="Times New Roman" w:cs="Times New Roman"/>
          <w:spacing w:val="-2"/>
          <w:sz w:val="24"/>
          <w:szCs w:val="24"/>
        </w:rPr>
        <w:t xml:space="preserve">12.4.4  </w:t>
      </w:r>
      <w:r>
        <w:rPr>
          <w:rFonts w:ascii="仿宋" w:hAnsi="仿宋" w:eastAsia="仿宋" w:cs="仿宋"/>
          <w:spacing w:val="-2"/>
          <w:sz w:val="24"/>
          <w:szCs w:val="24"/>
        </w:rPr>
        <w:t>进度款审核和支付</w:t>
      </w:r>
    </w:p>
    <w:p w14:paraId="5692F4A2">
      <w:pPr>
        <w:spacing w:before="176" w:line="352" w:lineRule="auto"/>
        <w:ind w:left="456" w:right="1375"/>
        <w:jc w:val="both"/>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）监理人审查并报送发包人的期限：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发包人完成审批并签发进度款支付证书的期限：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7"/>
          <w:sz w:val="24"/>
          <w:szCs w:val="24"/>
        </w:rPr>
        <w:t xml:space="preserve"> </w:t>
      </w: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）发包人支付进度款的期限：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发包人逾期支付进度款的违约金的计算方式：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C7A888E">
      <w:pPr>
        <w:spacing w:before="37" w:line="222" w:lineRule="auto"/>
        <w:ind w:left="583"/>
        <w:rPr>
          <w:rFonts w:ascii="仿宋" w:hAnsi="仿宋" w:eastAsia="仿宋" w:cs="仿宋"/>
          <w:sz w:val="24"/>
          <w:szCs w:val="24"/>
        </w:rPr>
      </w:pPr>
      <w:r>
        <w:rPr>
          <w:rFonts w:ascii="Times New Roman" w:hAnsi="Times New Roman" w:eastAsia="Times New Roman" w:cs="Times New Roman"/>
          <w:spacing w:val="-2"/>
          <w:sz w:val="24"/>
          <w:szCs w:val="24"/>
        </w:rPr>
        <w:t xml:space="preserve">12.4.6  </w:t>
      </w:r>
      <w:r>
        <w:rPr>
          <w:rFonts w:ascii="仿宋" w:hAnsi="仿宋" w:eastAsia="仿宋" w:cs="仿宋"/>
          <w:spacing w:val="-2"/>
          <w:sz w:val="24"/>
          <w:szCs w:val="24"/>
        </w:rPr>
        <w:t>支付分解表的编制</w:t>
      </w:r>
    </w:p>
    <w:p w14:paraId="47112843">
      <w:pPr>
        <w:spacing w:before="180" w:line="222" w:lineRule="auto"/>
        <w:ind w:left="438"/>
        <w:rPr>
          <w:rFonts w:ascii="仿宋" w:hAnsi="仿宋" w:eastAsia="仿宋" w:cs="仿宋"/>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6"/>
          <w:sz w:val="24"/>
          <w:szCs w:val="24"/>
        </w:rPr>
        <w:t xml:space="preserve"> </w:t>
      </w:r>
      <w:r>
        <w:rPr>
          <w:rFonts w:ascii="仿宋" w:hAnsi="仿宋" w:eastAsia="仿宋" w:cs="仿宋"/>
          <w:spacing w:val="-1"/>
          <w:sz w:val="24"/>
          <w:szCs w:val="24"/>
        </w:rPr>
        <w:t>、总价合同支付分解表的编制与审批：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09750277">
      <w:pPr>
        <w:spacing w:line="222" w:lineRule="auto"/>
        <w:rPr>
          <w:rFonts w:ascii="仿宋" w:hAnsi="仿宋" w:eastAsia="仿宋" w:cs="仿宋"/>
          <w:sz w:val="24"/>
          <w:szCs w:val="24"/>
        </w:rPr>
        <w:sectPr>
          <w:footerReference r:id="rId89" w:type="default"/>
          <w:pgSz w:w="11906" w:h="16839"/>
          <w:pgMar w:top="400" w:right="1785" w:bottom="1018" w:left="1745" w:header="0" w:footer="852" w:gutter="0"/>
          <w:cols w:space="720" w:num="1"/>
        </w:sectPr>
      </w:pPr>
    </w:p>
    <w:p w14:paraId="7D0A6223">
      <w:pPr>
        <w:pStyle w:val="2"/>
        <w:spacing w:line="284" w:lineRule="auto"/>
      </w:pPr>
    </w:p>
    <w:p w14:paraId="1F6936E9">
      <w:pPr>
        <w:pStyle w:val="2"/>
        <w:spacing w:line="284" w:lineRule="auto"/>
      </w:pPr>
    </w:p>
    <w:p w14:paraId="767C593A">
      <w:pPr>
        <w:pStyle w:val="2"/>
        <w:spacing w:line="285" w:lineRule="auto"/>
      </w:pPr>
    </w:p>
    <w:p w14:paraId="7B39041A">
      <w:pPr>
        <w:pStyle w:val="2"/>
        <w:spacing w:line="285" w:lineRule="auto"/>
      </w:pPr>
    </w:p>
    <w:p w14:paraId="5ED8F030">
      <w:pPr>
        <w:spacing w:before="78" w:line="221" w:lineRule="auto"/>
        <w:ind w:left="466"/>
        <w:rPr>
          <w:rFonts w:ascii="仿宋" w:hAnsi="仿宋" w:eastAsia="仿宋" w:cs="仿宋"/>
          <w:sz w:val="24"/>
          <w:szCs w:val="24"/>
        </w:rPr>
      </w:pPr>
      <w:bookmarkStart w:id="307" w:name="bookmark244"/>
      <w:bookmarkEnd w:id="307"/>
      <w:r>
        <w:rPr>
          <w:rFonts w:ascii="Times New Roman" w:hAnsi="Times New Roman" w:eastAsia="Times New Roman" w:cs="Times New Roman"/>
          <w:spacing w:val="-2"/>
          <w:sz w:val="24"/>
          <w:szCs w:val="24"/>
        </w:rPr>
        <w:t>3</w:t>
      </w:r>
      <w:r>
        <w:rPr>
          <w:rFonts w:ascii="Times New Roman" w:hAnsi="Times New Roman" w:eastAsia="Times New Roman" w:cs="Times New Roman"/>
          <w:spacing w:val="-8"/>
          <w:sz w:val="24"/>
          <w:szCs w:val="24"/>
        </w:rPr>
        <w:t xml:space="preserve"> </w:t>
      </w:r>
      <w:r>
        <w:rPr>
          <w:rFonts w:ascii="仿宋" w:hAnsi="仿宋" w:eastAsia="仿宋" w:cs="仿宋"/>
          <w:spacing w:val="-2"/>
          <w:sz w:val="24"/>
          <w:szCs w:val="24"/>
        </w:rPr>
        <w:t>、单价合同的总价项目支付分解表的编制与审批：</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BB4801A">
      <w:pPr>
        <w:spacing w:before="178" w:line="221" w:lineRule="auto"/>
        <w:ind w:left="4"/>
        <w:outlineLvl w:val="2"/>
        <w:rPr>
          <w:rFonts w:ascii="黑体" w:hAnsi="黑体" w:eastAsia="黑体" w:cs="黑体"/>
          <w:sz w:val="24"/>
          <w:szCs w:val="24"/>
        </w:rPr>
      </w:pPr>
      <w:r>
        <w:rPr>
          <w:rFonts w:ascii="Times New Roman" w:hAnsi="Times New Roman" w:eastAsia="Times New Roman" w:cs="Times New Roman"/>
          <w:spacing w:val="-3"/>
          <w:sz w:val="24"/>
          <w:szCs w:val="24"/>
        </w:rPr>
        <w:t xml:space="preserve">13.  </w:t>
      </w:r>
      <w:r>
        <w:rPr>
          <w:rFonts w:ascii="黑体" w:hAnsi="黑体" w:eastAsia="黑体" w:cs="黑体"/>
          <w:spacing w:val="-3"/>
          <w:sz w:val="24"/>
          <w:szCs w:val="24"/>
        </w:rPr>
        <w:t>验收和工程试车</w:t>
      </w:r>
    </w:p>
    <w:p w14:paraId="7E16450A">
      <w:pPr>
        <w:spacing w:before="180" w:line="222" w:lineRule="auto"/>
        <w:ind w:left="484"/>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13.1  </w:t>
      </w:r>
      <w:r>
        <w:rPr>
          <w:rFonts w:ascii="黑体" w:hAnsi="黑体" w:eastAsia="黑体" w:cs="黑体"/>
          <w:spacing w:val="-3"/>
          <w:sz w:val="24"/>
          <w:szCs w:val="24"/>
        </w:rPr>
        <w:t>分部分项工程验收</w:t>
      </w:r>
    </w:p>
    <w:p w14:paraId="373310F9">
      <w:pPr>
        <w:spacing w:before="298" w:line="345" w:lineRule="auto"/>
        <w:ind w:left="479" w:firstLine="5"/>
        <w:rPr>
          <w:rFonts w:ascii="仿宋" w:hAnsi="仿宋" w:eastAsia="仿宋" w:cs="仿宋"/>
          <w:sz w:val="24"/>
          <w:szCs w:val="24"/>
        </w:rPr>
      </w:pPr>
      <w:r>
        <w:rPr>
          <w:rFonts w:ascii="Times New Roman" w:hAnsi="Times New Roman" w:eastAsia="Times New Roman" w:cs="Times New Roman"/>
          <w:spacing w:val="-3"/>
          <w:sz w:val="24"/>
          <w:szCs w:val="24"/>
        </w:rPr>
        <w:t>13.1.2</w:t>
      </w:r>
      <w:r>
        <w:rPr>
          <w:rFonts w:ascii="Times New Roman" w:hAnsi="Times New Roman" w:eastAsia="Times New Roman" w:cs="Times New Roman"/>
          <w:spacing w:val="37"/>
          <w:sz w:val="24"/>
          <w:szCs w:val="24"/>
        </w:rPr>
        <w:t xml:space="preserve"> </w:t>
      </w:r>
      <w:r>
        <w:rPr>
          <w:rFonts w:ascii="仿宋" w:hAnsi="仿宋" w:eastAsia="仿宋" w:cs="仿宋"/>
          <w:spacing w:val="-3"/>
          <w:sz w:val="24"/>
          <w:szCs w:val="24"/>
        </w:rPr>
        <w:t>监理人不能按时进行验收时，应提前</w:t>
      </w:r>
      <w:r>
        <w:rPr>
          <w:rFonts w:ascii="仿宋" w:hAnsi="仿宋" w:eastAsia="仿宋" w:cs="仿宋"/>
          <w:spacing w:val="-3"/>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小时提交书面延期要求。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17E5AA2F">
      <w:pPr>
        <w:spacing w:before="38" w:line="221" w:lineRule="auto"/>
        <w:ind w:left="484"/>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13.2  </w:t>
      </w:r>
      <w:r>
        <w:rPr>
          <w:rFonts w:ascii="黑体" w:hAnsi="黑体" w:eastAsia="黑体" w:cs="黑体"/>
          <w:spacing w:val="-3"/>
          <w:sz w:val="24"/>
          <w:szCs w:val="24"/>
        </w:rPr>
        <w:t>竣工验收</w:t>
      </w:r>
    </w:p>
    <w:p w14:paraId="494528C9">
      <w:pPr>
        <w:spacing w:before="298" w:line="222" w:lineRule="auto"/>
        <w:ind w:left="484"/>
        <w:rPr>
          <w:rFonts w:ascii="仿宋" w:hAnsi="仿宋" w:eastAsia="仿宋" w:cs="仿宋"/>
          <w:sz w:val="24"/>
          <w:szCs w:val="24"/>
        </w:rPr>
      </w:pPr>
      <w:r>
        <w:rPr>
          <w:rFonts w:ascii="Times New Roman" w:hAnsi="Times New Roman" w:eastAsia="Times New Roman" w:cs="Times New Roman"/>
          <w:spacing w:val="-4"/>
          <w:sz w:val="24"/>
          <w:szCs w:val="24"/>
        </w:rPr>
        <w:t>13.2.2</w:t>
      </w:r>
      <w:r>
        <w:rPr>
          <w:rFonts w:ascii="Times New Roman" w:hAnsi="Times New Roman" w:eastAsia="Times New Roman" w:cs="Times New Roman"/>
          <w:spacing w:val="18"/>
          <w:w w:val="101"/>
          <w:sz w:val="24"/>
          <w:szCs w:val="24"/>
        </w:rPr>
        <w:t xml:space="preserve"> </w:t>
      </w:r>
      <w:r>
        <w:rPr>
          <w:rFonts w:ascii="仿宋" w:hAnsi="仿宋" w:eastAsia="仿宋" w:cs="仿宋"/>
          <w:spacing w:val="-4"/>
          <w:sz w:val="24"/>
          <w:szCs w:val="24"/>
        </w:rPr>
        <w:t>竣工验收程序</w:t>
      </w:r>
    </w:p>
    <w:p w14:paraId="4404103C">
      <w:pPr>
        <w:spacing w:before="179" w:line="222" w:lineRule="auto"/>
        <w:ind w:left="479"/>
        <w:rPr>
          <w:rFonts w:ascii="仿宋" w:hAnsi="仿宋" w:eastAsia="仿宋" w:cs="仿宋"/>
          <w:sz w:val="24"/>
          <w:szCs w:val="24"/>
        </w:rPr>
      </w:pPr>
      <w:r>
        <w:rPr>
          <w:rFonts w:ascii="仿宋" w:hAnsi="仿宋" w:eastAsia="仿宋" w:cs="仿宋"/>
          <w:spacing w:val="-1"/>
          <w:sz w:val="24"/>
          <w:szCs w:val="24"/>
        </w:rPr>
        <w:t>关于竣工验收程序的约定：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2338B54">
      <w:pPr>
        <w:spacing w:before="176" w:line="346" w:lineRule="auto"/>
        <w:ind w:right="23" w:firstLine="479"/>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w:t>
      </w:r>
      <w:r>
        <w:rPr>
          <w:rFonts w:ascii="仿宋" w:hAnsi="仿宋" w:eastAsia="仿宋" w:cs="仿宋"/>
          <w:spacing w:val="9"/>
          <w:sz w:val="24"/>
          <w:szCs w:val="24"/>
        </w:rPr>
        <w:t xml:space="preserve"> </w:t>
      </w:r>
      <w:r>
        <w:rPr>
          <w:rFonts w:ascii="仿宋" w:hAnsi="仿宋" w:eastAsia="仿宋" w:cs="仿宋"/>
          <w:spacing w:val="-9"/>
          <w:sz w:val="24"/>
          <w:szCs w:val="24"/>
        </w:rPr>
        <w:t>法：</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41C50677">
      <w:pPr>
        <w:spacing w:before="35" w:line="222" w:lineRule="auto"/>
        <w:ind w:left="484"/>
        <w:rPr>
          <w:rFonts w:ascii="仿宋" w:hAnsi="仿宋" w:eastAsia="仿宋" w:cs="仿宋"/>
          <w:sz w:val="24"/>
          <w:szCs w:val="24"/>
        </w:rPr>
      </w:pPr>
      <w:r>
        <w:rPr>
          <w:rFonts w:ascii="Times New Roman" w:hAnsi="Times New Roman" w:eastAsia="Times New Roman" w:cs="Times New Roman"/>
          <w:spacing w:val="-3"/>
          <w:sz w:val="24"/>
          <w:szCs w:val="24"/>
        </w:rPr>
        <w:t>13.2.5</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移交、接收全部与部分工程</w:t>
      </w:r>
    </w:p>
    <w:p w14:paraId="0401E73A">
      <w:pPr>
        <w:spacing w:before="180" w:line="222" w:lineRule="auto"/>
        <w:ind w:left="472"/>
        <w:rPr>
          <w:rFonts w:ascii="仿宋" w:hAnsi="仿宋" w:eastAsia="仿宋" w:cs="仿宋"/>
          <w:sz w:val="24"/>
          <w:szCs w:val="24"/>
        </w:rPr>
      </w:pPr>
      <w:r>
        <w:rPr>
          <w:rFonts w:ascii="仿宋" w:hAnsi="仿宋" w:eastAsia="仿宋" w:cs="仿宋"/>
          <w:sz w:val="24"/>
          <w:szCs w:val="24"/>
        </w:rPr>
        <w:t>承包人向发包人移交工程的期限：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DAE9E16">
      <w:pPr>
        <w:spacing w:before="176" w:line="346" w:lineRule="auto"/>
        <w:ind w:right="983" w:firstLine="478"/>
        <w:rPr>
          <w:rFonts w:ascii="仿宋" w:hAnsi="仿宋" w:eastAsia="仿宋" w:cs="仿宋"/>
          <w:sz w:val="24"/>
          <w:szCs w:val="24"/>
        </w:rPr>
      </w:pPr>
      <w:r>
        <w:rPr>
          <w:rFonts w:ascii="仿宋" w:hAnsi="仿宋" w:eastAsia="仿宋" w:cs="仿宋"/>
          <w:spacing w:val="-1"/>
          <w:sz w:val="24"/>
          <w:szCs w:val="24"/>
        </w:rPr>
        <w:t>发包人未按本合同约定接收全部或部分工程的，违约金的计算方法</w:t>
      </w:r>
      <w:r>
        <w:rPr>
          <w:rFonts w:ascii="仿宋" w:hAnsi="仿宋" w:eastAsia="仿宋" w:cs="仿宋"/>
          <w:spacing w:val="5"/>
          <w:sz w:val="24"/>
          <w:szCs w:val="24"/>
        </w:rPr>
        <w:t xml:space="preserve"> </w:t>
      </w:r>
      <w:r>
        <w:rPr>
          <w:rFonts w:ascii="仿宋" w:hAnsi="仿宋" w:eastAsia="仿宋" w:cs="仿宋"/>
          <w:spacing w:val="-9"/>
          <w:sz w:val="24"/>
          <w:szCs w:val="24"/>
        </w:rPr>
        <w:t>为：</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71E6ECF9">
      <w:pPr>
        <w:spacing w:before="34" w:line="222" w:lineRule="auto"/>
        <w:ind w:left="472"/>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EA0F53A">
      <w:pPr>
        <w:spacing w:before="179" w:line="221" w:lineRule="auto"/>
        <w:ind w:left="484"/>
        <w:outlineLvl w:val="3"/>
        <w:rPr>
          <w:rFonts w:ascii="黑体" w:hAnsi="黑体" w:eastAsia="黑体" w:cs="黑体"/>
          <w:sz w:val="24"/>
          <w:szCs w:val="24"/>
        </w:rPr>
      </w:pPr>
      <w:r>
        <w:rPr>
          <w:rFonts w:ascii="Times New Roman" w:hAnsi="Times New Roman" w:eastAsia="Times New Roman" w:cs="Times New Roman"/>
          <w:spacing w:val="-5"/>
          <w:sz w:val="24"/>
          <w:szCs w:val="24"/>
        </w:rPr>
        <w:t>13.3</w:t>
      </w:r>
      <w:r>
        <w:rPr>
          <w:rFonts w:ascii="Times New Roman" w:hAnsi="Times New Roman" w:eastAsia="Times New Roman" w:cs="Times New Roman"/>
          <w:spacing w:val="5"/>
          <w:sz w:val="24"/>
          <w:szCs w:val="24"/>
        </w:rPr>
        <w:t xml:space="preserve">  </w:t>
      </w:r>
      <w:r>
        <w:rPr>
          <w:rFonts w:ascii="黑体" w:hAnsi="黑体" w:eastAsia="黑体" w:cs="黑体"/>
          <w:spacing w:val="-5"/>
          <w:sz w:val="24"/>
          <w:szCs w:val="24"/>
        </w:rPr>
        <w:t>工程试车</w:t>
      </w:r>
    </w:p>
    <w:p w14:paraId="7B1B7DE7">
      <w:pPr>
        <w:spacing w:before="302" w:line="219" w:lineRule="auto"/>
        <w:ind w:left="484"/>
        <w:rPr>
          <w:rFonts w:ascii="仿宋" w:hAnsi="仿宋" w:eastAsia="仿宋" w:cs="仿宋"/>
          <w:sz w:val="24"/>
          <w:szCs w:val="24"/>
        </w:rPr>
      </w:pPr>
      <w:r>
        <w:rPr>
          <w:rFonts w:ascii="Times New Roman" w:hAnsi="Times New Roman" w:eastAsia="Times New Roman" w:cs="Times New Roman"/>
          <w:spacing w:val="-5"/>
          <w:sz w:val="24"/>
          <w:szCs w:val="24"/>
        </w:rPr>
        <w:t>13.3.1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试车程序</w:t>
      </w:r>
    </w:p>
    <w:p w14:paraId="09DAE1D7">
      <w:pPr>
        <w:spacing w:before="181" w:line="219" w:lineRule="auto"/>
        <w:ind w:left="478"/>
        <w:rPr>
          <w:rFonts w:ascii="仿宋" w:hAnsi="仿宋" w:eastAsia="仿宋" w:cs="仿宋"/>
          <w:sz w:val="24"/>
          <w:szCs w:val="24"/>
        </w:rPr>
      </w:pPr>
      <w:r>
        <w:rPr>
          <w:rFonts w:ascii="仿宋" w:hAnsi="仿宋" w:eastAsia="仿宋" w:cs="仿宋"/>
          <w:spacing w:val="-1"/>
          <w:sz w:val="24"/>
          <w:szCs w:val="24"/>
        </w:rPr>
        <w:t>工程试车内容：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DB3ED2E">
      <w:pPr>
        <w:spacing w:before="181" w:line="219" w:lineRule="auto"/>
        <w:ind w:left="477"/>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）单机无负荷试车费用由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096626C7">
      <w:pPr>
        <w:spacing w:before="183" w:line="219" w:lineRule="auto"/>
        <w:ind w:left="477"/>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）无负荷联动试车费用由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6F3BF715">
      <w:pPr>
        <w:spacing w:before="181" w:line="219" w:lineRule="auto"/>
        <w:ind w:left="484"/>
        <w:rPr>
          <w:rFonts w:ascii="仿宋" w:hAnsi="仿宋" w:eastAsia="仿宋" w:cs="仿宋"/>
          <w:sz w:val="24"/>
          <w:szCs w:val="24"/>
        </w:rPr>
      </w:pPr>
      <w:r>
        <w:rPr>
          <w:rFonts w:ascii="Times New Roman" w:hAnsi="Times New Roman" w:eastAsia="Times New Roman" w:cs="Times New Roman"/>
          <w:spacing w:val="-5"/>
          <w:sz w:val="24"/>
          <w:szCs w:val="24"/>
        </w:rPr>
        <w:t>13.3.3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投料试车</w:t>
      </w:r>
    </w:p>
    <w:p w14:paraId="7A195045">
      <w:pPr>
        <w:spacing w:before="183" w:line="219" w:lineRule="auto"/>
        <w:ind w:left="479"/>
        <w:rPr>
          <w:rFonts w:ascii="仿宋" w:hAnsi="仿宋" w:eastAsia="仿宋" w:cs="仿宋"/>
          <w:sz w:val="24"/>
          <w:szCs w:val="24"/>
        </w:rPr>
      </w:pPr>
      <w:r>
        <w:rPr>
          <w:rFonts w:ascii="仿宋" w:hAnsi="仿宋" w:eastAsia="仿宋" w:cs="仿宋"/>
          <w:spacing w:val="-1"/>
          <w:sz w:val="24"/>
          <w:szCs w:val="24"/>
        </w:rPr>
        <w:t>关于投料试车相关事项的约定：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30AF5BB">
      <w:pPr>
        <w:spacing w:before="183" w:line="221" w:lineRule="auto"/>
        <w:ind w:left="484"/>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13.6  </w:t>
      </w:r>
      <w:r>
        <w:rPr>
          <w:rFonts w:ascii="黑体" w:hAnsi="黑体" w:eastAsia="黑体" w:cs="黑体"/>
          <w:spacing w:val="-3"/>
          <w:sz w:val="24"/>
          <w:szCs w:val="24"/>
        </w:rPr>
        <w:t>竣工退场</w:t>
      </w:r>
    </w:p>
    <w:p w14:paraId="460DBA0E">
      <w:pPr>
        <w:spacing w:before="298" w:line="223" w:lineRule="auto"/>
        <w:ind w:left="484"/>
        <w:rPr>
          <w:rFonts w:ascii="仿宋" w:hAnsi="仿宋" w:eastAsia="仿宋" w:cs="仿宋"/>
          <w:sz w:val="24"/>
          <w:szCs w:val="24"/>
        </w:rPr>
      </w:pPr>
      <w:r>
        <w:rPr>
          <w:rFonts w:ascii="Times New Roman" w:hAnsi="Times New Roman" w:eastAsia="Times New Roman" w:cs="Times New Roman"/>
          <w:spacing w:val="-5"/>
          <w:sz w:val="24"/>
          <w:szCs w:val="24"/>
        </w:rPr>
        <w:t>13.6.1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竣工退场</w:t>
      </w:r>
    </w:p>
    <w:p w14:paraId="01BCD771">
      <w:pPr>
        <w:spacing w:before="179" w:line="222" w:lineRule="auto"/>
        <w:ind w:left="472"/>
        <w:rPr>
          <w:rFonts w:ascii="仿宋" w:hAnsi="仿宋" w:eastAsia="仿宋" w:cs="仿宋"/>
          <w:sz w:val="24"/>
          <w:szCs w:val="24"/>
        </w:rPr>
      </w:pPr>
      <w:r>
        <w:rPr>
          <w:rFonts w:ascii="仿宋" w:hAnsi="仿宋" w:eastAsia="仿宋" w:cs="仿宋"/>
          <w:sz w:val="24"/>
          <w:szCs w:val="24"/>
        </w:rPr>
        <w:t>承包人完成竣工退场的期限：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AD176AE">
      <w:pPr>
        <w:spacing w:before="176" w:line="221" w:lineRule="auto"/>
        <w:ind w:left="4"/>
        <w:outlineLvl w:val="2"/>
        <w:rPr>
          <w:rFonts w:ascii="黑体" w:hAnsi="黑体" w:eastAsia="黑体" w:cs="黑体"/>
          <w:sz w:val="24"/>
          <w:szCs w:val="24"/>
        </w:rPr>
      </w:pPr>
      <w:bookmarkStart w:id="308" w:name="bookmark246"/>
      <w:bookmarkEnd w:id="308"/>
      <w:r>
        <w:rPr>
          <w:rFonts w:ascii="Times New Roman" w:hAnsi="Times New Roman" w:eastAsia="Times New Roman" w:cs="Times New Roman"/>
          <w:spacing w:val="-4"/>
          <w:sz w:val="24"/>
          <w:szCs w:val="24"/>
        </w:rPr>
        <w:t xml:space="preserve">14.  </w:t>
      </w:r>
      <w:r>
        <w:rPr>
          <w:rFonts w:ascii="黑体" w:hAnsi="黑体" w:eastAsia="黑体" w:cs="黑体"/>
          <w:spacing w:val="-4"/>
          <w:sz w:val="24"/>
          <w:szCs w:val="24"/>
        </w:rPr>
        <w:t>竣工结算</w:t>
      </w:r>
    </w:p>
    <w:p w14:paraId="0505687A">
      <w:pPr>
        <w:spacing w:before="181" w:line="221" w:lineRule="auto"/>
        <w:ind w:left="484"/>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14.1  </w:t>
      </w:r>
      <w:r>
        <w:rPr>
          <w:rFonts w:ascii="黑体" w:hAnsi="黑体" w:eastAsia="黑体" w:cs="黑体"/>
          <w:spacing w:val="-3"/>
          <w:sz w:val="24"/>
          <w:szCs w:val="24"/>
        </w:rPr>
        <w:t>竣工结算申请</w:t>
      </w:r>
    </w:p>
    <w:p w14:paraId="1365C9BE">
      <w:pPr>
        <w:spacing w:before="299" w:line="220" w:lineRule="auto"/>
        <w:ind w:left="472"/>
        <w:rPr>
          <w:rFonts w:ascii="仿宋" w:hAnsi="仿宋" w:eastAsia="仿宋" w:cs="仿宋"/>
          <w:sz w:val="24"/>
          <w:szCs w:val="24"/>
        </w:rPr>
      </w:pPr>
      <w:r>
        <w:rPr>
          <w:rFonts w:ascii="仿宋" w:hAnsi="仿宋" w:eastAsia="仿宋" w:cs="仿宋"/>
          <w:sz w:val="24"/>
          <w:szCs w:val="24"/>
        </w:rPr>
        <w:t>承包人提交竣工结算申请单的期限：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0F6451A">
      <w:pPr>
        <w:spacing w:line="220" w:lineRule="auto"/>
        <w:rPr>
          <w:rFonts w:ascii="仿宋" w:hAnsi="仿宋" w:eastAsia="仿宋" w:cs="仿宋"/>
          <w:sz w:val="24"/>
          <w:szCs w:val="24"/>
        </w:rPr>
        <w:sectPr>
          <w:footerReference r:id="rId90" w:type="default"/>
          <w:pgSz w:w="11906" w:h="16839"/>
          <w:pgMar w:top="400" w:right="1781" w:bottom="1018" w:left="1725" w:header="0" w:footer="852" w:gutter="0"/>
          <w:cols w:space="720" w:num="1"/>
        </w:sectPr>
      </w:pPr>
    </w:p>
    <w:p w14:paraId="14D5CACF">
      <w:pPr>
        <w:pStyle w:val="2"/>
        <w:spacing w:line="284" w:lineRule="auto"/>
      </w:pPr>
    </w:p>
    <w:p w14:paraId="727D8D5B">
      <w:pPr>
        <w:pStyle w:val="2"/>
        <w:spacing w:line="284" w:lineRule="auto"/>
      </w:pPr>
    </w:p>
    <w:p w14:paraId="4D5E70A3">
      <w:pPr>
        <w:pStyle w:val="2"/>
        <w:spacing w:line="285" w:lineRule="auto"/>
      </w:pPr>
    </w:p>
    <w:p w14:paraId="32C5B6A6">
      <w:pPr>
        <w:pStyle w:val="2"/>
        <w:spacing w:line="285" w:lineRule="auto"/>
      </w:pPr>
    </w:p>
    <w:p w14:paraId="2ECEFF4F">
      <w:pPr>
        <w:spacing w:before="78" w:line="220" w:lineRule="auto"/>
        <w:ind w:left="476"/>
        <w:rPr>
          <w:rFonts w:ascii="仿宋" w:hAnsi="仿宋" w:eastAsia="仿宋" w:cs="仿宋"/>
          <w:sz w:val="24"/>
          <w:szCs w:val="24"/>
        </w:rPr>
      </w:pPr>
      <w:r>
        <w:rPr>
          <w:rFonts w:ascii="仿宋" w:hAnsi="仿宋" w:eastAsia="仿宋" w:cs="仿宋"/>
          <w:sz w:val="24"/>
          <w:szCs w:val="24"/>
        </w:rPr>
        <w:t>竣工结算申请单应包括的内容：</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C2CE413">
      <w:pPr>
        <w:spacing w:before="179" w:line="221" w:lineRule="auto"/>
        <w:ind w:left="486"/>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14.2  </w:t>
      </w:r>
      <w:r>
        <w:rPr>
          <w:rFonts w:ascii="黑体" w:hAnsi="黑体" w:eastAsia="黑体" w:cs="黑体"/>
          <w:spacing w:val="-3"/>
          <w:sz w:val="24"/>
          <w:szCs w:val="24"/>
        </w:rPr>
        <w:t>竣工结算审核</w:t>
      </w:r>
    </w:p>
    <w:p w14:paraId="07947892">
      <w:pPr>
        <w:spacing w:before="301" w:line="349" w:lineRule="auto"/>
        <w:ind w:left="480" w:right="1340"/>
        <w:jc w:val="both"/>
        <w:rPr>
          <w:rFonts w:ascii="仿宋" w:hAnsi="仿宋" w:eastAsia="仿宋" w:cs="仿宋"/>
          <w:sz w:val="24"/>
          <w:szCs w:val="24"/>
        </w:rPr>
      </w:pPr>
      <w:r>
        <w:rPr>
          <w:rFonts w:ascii="仿宋" w:hAnsi="仿宋" w:eastAsia="仿宋" w:cs="仿宋"/>
          <w:spacing w:val="-2"/>
          <w:sz w:val="24"/>
          <w:szCs w:val="24"/>
        </w:rPr>
        <w:t>发包人审批竣工付款申请单的期限：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7"/>
          <w:sz w:val="24"/>
          <w:szCs w:val="24"/>
        </w:rPr>
        <w:t xml:space="preserve"> </w:t>
      </w: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关于竣工付款证书异议部分复核的方式和程序：</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45F67DE">
      <w:pPr>
        <w:spacing w:before="39" w:line="223" w:lineRule="auto"/>
        <w:ind w:left="486"/>
        <w:outlineLvl w:val="3"/>
        <w:rPr>
          <w:rFonts w:ascii="黑体" w:hAnsi="黑体" w:eastAsia="黑体" w:cs="黑体"/>
          <w:sz w:val="24"/>
          <w:szCs w:val="24"/>
        </w:rPr>
      </w:pPr>
      <w:r>
        <w:rPr>
          <w:rFonts w:ascii="Times New Roman" w:hAnsi="Times New Roman" w:eastAsia="Times New Roman" w:cs="Times New Roman"/>
          <w:spacing w:val="-6"/>
          <w:sz w:val="24"/>
          <w:szCs w:val="24"/>
        </w:rPr>
        <w:t>14.4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最终结清</w:t>
      </w:r>
    </w:p>
    <w:p w14:paraId="26930FA3">
      <w:pPr>
        <w:spacing w:before="296" w:line="220" w:lineRule="auto"/>
        <w:ind w:left="486"/>
        <w:rPr>
          <w:rFonts w:ascii="仿宋" w:hAnsi="仿宋" w:eastAsia="仿宋" w:cs="仿宋"/>
          <w:sz w:val="24"/>
          <w:szCs w:val="24"/>
        </w:rPr>
      </w:pPr>
      <w:r>
        <w:rPr>
          <w:rFonts w:ascii="Times New Roman" w:hAnsi="Times New Roman" w:eastAsia="Times New Roman" w:cs="Times New Roman"/>
          <w:spacing w:val="-4"/>
          <w:sz w:val="24"/>
          <w:szCs w:val="24"/>
        </w:rPr>
        <w:t>14.4.1</w:t>
      </w:r>
      <w:r>
        <w:rPr>
          <w:rFonts w:ascii="Times New Roman" w:hAnsi="Times New Roman" w:eastAsia="Times New Roman" w:cs="Times New Roman"/>
          <w:spacing w:val="11"/>
          <w:sz w:val="24"/>
          <w:szCs w:val="24"/>
        </w:rPr>
        <w:t xml:space="preserve">  </w:t>
      </w:r>
      <w:r>
        <w:rPr>
          <w:rFonts w:ascii="仿宋" w:hAnsi="仿宋" w:eastAsia="仿宋" w:cs="仿宋"/>
          <w:spacing w:val="-4"/>
          <w:sz w:val="24"/>
          <w:szCs w:val="24"/>
        </w:rPr>
        <w:t>最终结清申请单</w:t>
      </w:r>
    </w:p>
    <w:p w14:paraId="18659B59">
      <w:pPr>
        <w:spacing w:before="182" w:line="342" w:lineRule="auto"/>
        <w:ind w:left="474" w:right="1580"/>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2A4AABF">
      <w:pPr>
        <w:spacing w:before="42" w:line="222" w:lineRule="auto"/>
        <w:ind w:left="486"/>
        <w:rPr>
          <w:rFonts w:ascii="仿宋" w:hAnsi="仿宋" w:eastAsia="仿宋" w:cs="仿宋"/>
          <w:sz w:val="24"/>
          <w:szCs w:val="24"/>
        </w:rPr>
      </w:pPr>
      <w:r>
        <w:rPr>
          <w:rFonts w:ascii="Times New Roman" w:hAnsi="Times New Roman" w:eastAsia="Times New Roman" w:cs="Times New Roman"/>
          <w:spacing w:val="-2"/>
          <w:sz w:val="24"/>
          <w:szCs w:val="24"/>
        </w:rPr>
        <w:t xml:space="preserve">14.4.2  </w:t>
      </w:r>
      <w:r>
        <w:rPr>
          <w:rFonts w:ascii="仿宋" w:hAnsi="仿宋" w:eastAsia="仿宋" w:cs="仿宋"/>
          <w:spacing w:val="-2"/>
          <w:sz w:val="24"/>
          <w:szCs w:val="24"/>
        </w:rPr>
        <w:t>最终结清证书和支付</w:t>
      </w:r>
    </w:p>
    <w:p w14:paraId="3255A528">
      <w:pPr>
        <w:spacing w:before="179" w:line="291" w:lineRule="auto"/>
        <w:ind w:left="9" w:right="1183" w:firstLine="469"/>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）发包人完成最终结清申请单的审批并颁发最终结清证书的期</w:t>
      </w:r>
      <w:r>
        <w:rPr>
          <w:rFonts w:ascii="仿宋" w:hAnsi="仿宋" w:eastAsia="仿宋" w:cs="仿宋"/>
          <w:spacing w:val="7"/>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206DDBE4">
      <w:pPr>
        <w:spacing w:before="177" w:line="222" w:lineRule="auto"/>
        <w:ind w:left="479"/>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）发包人完成支付的期限：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3ACD20C">
      <w:pPr>
        <w:spacing w:before="179" w:line="221" w:lineRule="auto"/>
        <w:ind w:left="6"/>
        <w:outlineLvl w:val="2"/>
        <w:rPr>
          <w:rFonts w:ascii="黑体" w:hAnsi="黑体" w:eastAsia="黑体" w:cs="黑体"/>
          <w:sz w:val="24"/>
          <w:szCs w:val="24"/>
        </w:rPr>
      </w:pPr>
      <w:bookmarkStart w:id="309" w:name="bookmark248"/>
      <w:bookmarkEnd w:id="309"/>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缺陷责任期与保修</w:t>
      </w:r>
    </w:p>
    <w:p w14:paraId="6911D95F">
      <w:pPr>
        <w:spacing w:before="179" w:line="221" w:lineRule="auto"/>
        <w:ind w:left="486"/>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15.2 </w:t>
      </w:r>
      <w:r>
        <w:rPr>
          <w:rFonts w:ascii="黑体" w:hAnsi="黑体" w:eastAsia="黑体" w:cs="黑体"/>
          <w:spacing w:val="-3"/>
          <w:sz w:val="24"/>
          <w:szCs w:val="24"/>
        </w:rPr>
        <w:t>缺陷责任期</w:t>
      </w:r>
    </w:p>
    <w:p w14:paraId="32FCD33D">
      <w:pPr>
        <w:spacing w:before="300" w:line="222" w:lineRule="auto"/>
        <w:ind w:left="472"/>
        <w:rPr>
          <w:rFonts w:ascii="仿宋" w:hAnsi="仿宋" w:eastAsia="仿宋" w:cs="仿宋"/>
          <w:sz w:val="24"/>
          <w:szCs w:val="24"/>
        </w:rPr>
      </w:pPr>
      <w:r>
        <w:rPr>
          <w:rFonts w:ascii="仿宋" w:hAnsi="仿宋" w:eastAsia="仿宋" w:cs="仿宋"/>
          <w:spacing w:val="-1"/>
          <w:sz w:val="24"/>
          <w:szCs w:val="24"/>
        </w:rPr>
        <w:t>缺陷责任期的具体期限：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852F1C3">
      <w:pPr>
        <w:spacing w:before="180" w:line="222" w:lineRule="auto"/>
        <w:ind w:left="486"/>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15.3  </w:t>
      </w:r>
      <w:r>
        <w:rPr>
          <w:rFonts w:ascii="黑体" w:hAnsi="黑体" w:eastAsia="黑体" w:cs="黑体"/>
          <w:spacing w:val="-3"/>
          <w:sz w:val="24"/>
          <w:szCs w:val="24"/>
        </w:rPr>
        <w:t>质量保证金</w:t>
      </w:r>
    </w:p>
    <w:p w14:paraId="72259517">
      <w:pPr>
        <w:spacing w:before="296" w:line="349" w:lineRule="auto"/>
        <w:ind w:firstLine="480"/>
        <w:jc w:val="both"/>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。在工程项目竣</w:t>
      </w:r>
      <w:r>
        <w:rPr>
          <w:rFonts w:ascii="仿宋" w:hAnsi="仿宋" w:eastAsia="仿宋" w:cs="仿宋"/>
          <w:sz w:val="24"/>
          <w:szCs w:val="24"/>
        </w:rPr>
        <w:t xml:space="preserve">  </w:t>
      </w:r>
      <w:r>
        <w:rPr>
          <w:rFonts w:ascii="仿宋" w:hAnsi="仿宋" w:eastAsia="仿宋" w:cs="仿宋"/>
          <w:spacing w:val="-3"/>
          <w:sz w:val="24"/>
          <w:szCs w:val="24"/>
        </w:rPr>
        <w:t>工前，承包人按专用合同条款第</w:t>
      </w:r>
      <w:r>
        <w:rPr>
          <w:rFonts w:ascii="仿宋" w:hAnsi="仿宋" w:eastAsia="仿宋" w:cs="仿宋"/>
          <w:spacing w:val="-51"/>
          <w:sz w:val="24"/>
          <w:szCs w:val="24"/>
        </w:rPr>
        <w:t xml:space="preserve"> </w:t>
      </w:r>
      <w:r>
        <w:rPr>
          <w:rFonts w:ascii="Times New Roman" w:hAnsi="Times New Roman" w:eastAsia="Times New Roman" w:cs="Times New Roman"/>
          <w:spacing w:val="-3"/>
          <w:sz w:val="24"/>
          <w:szCs w:val="24"/>
        </w:rPr>
        <w:t>3.7</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条提供</w:t>
      </w:r>
      <w:r>
        <w:rPr>
          <w:rFonts w:ascii="仿宋" w:hAnsi="仿宋" w:eastAsia="仿宋" w:cs="仿宋"/>
          <w:spacing w:val="-4"/>
          <w:sz w:val="24"/>
          <w:szCs w:val="24"/>
        </w:rPr>
        <w:t>履约担保的，发包人不得同时预留工程</w:t>
      </w:r>
      <w:r>
        <w:rPr>
          <w:rFonts w:ascii="仿宋" w:hAnsi="仿宋" w:eastAsia="仿宋" w:cs="仿宋"/>
          <w:sz w:val="24"/>
          <w:szCs w:val="24"/>
        </w:rPr>
        <w:t xml:space="preserve"> </w:t>
      </w:r>
      <w:r>
        <w:rPr>
          <w:rFonts w:ascii="仿宋" w:hAnsi="仿宋" w:eastAsia="仿宋" w:cs="仿宋"/>
          <w:spacing w:val="-4"/>
          <w:sz w:val="24"/>
          <w:szCs w:val="24"/>
        </w:rPr>
        <w:t>质量保证金。</w:t>
      </w:r>
    </w:p>
    <w:p w14:paraId="23262079">
      <w:pPr>
        <w:spacing w:before="40" w:line="290" w:lineRule="auto"/>
        <w:ind w:left="480" w:right="4121" w:firstLine="6"/>
        <w:rPr>
          <w:rFonts w:ascii="仿宋" w:hAnsi="仿宋" w:eastAsia="仿宋" w:cs="仿宋"/>
          <w:sz w:val="24"/>
          <w:szCs w:val="24"/>
        </w:rPr>
      </w:pPr>
      <w:r>
        <w:rPr>
          <w:rFonts w:ascii="Times New Roman" w:hAnsi="Times New Roman" w:eastAsia="Times New Roman" w:cs="Times New Roman"/>
          <w:spacing w:val="-2"/>
          <w:sz w:val="24"/>
          <w:szCs w:val="24"/>
        </w:rPr>
        <w:t xml:space="preserve">15.3.1  </w:t>
      </w:r>
      <w:r>
        <w:rPr>
          <w:rFonts w:ascii="仿宋" w:hAnsi="仿宋" w:eastAsia="仿宋" w:cs="仿宋"/>
          <w:spacing w:val="-2"/>
          <w:sz w:val="24"/>
          <w:szCs w:val="24"/>
        </w:rPr>
        <w:t>承包人提供质量保证金的方式</w:t>
      </w:r>
      <w:r>
        <w:rPr>
          <w:rFonts w:ascii="仿宋" w:hAnsi="仿宋" w:eastAsia="仿宋" w:cs="仿宋"/>
          <w:spacing w:val="12"/>
          <w:sz w:val="24"/>
          <w:szCs w:val="24"/>
        </w:rPr>
        <w:t xml:space="preserve"> </w:t>
      </w:r>
      <w:r>
        <w:rPr>
          <w:rFonts w:ascii="仿宋" w:hAnsi="仿宋" w:eastAsia="仿宋" w:cs="仿宋"/>
          <w:spacing w:val="-6"/>
          <w:sz w:val="24"/>
          <w:szCs w:val="24"/>
        </w:rPr>
        <w:t>质量保证金采用以下第</w:t>
      </w:r>
      <w:r>
        <w:rPr>
          <w:rFonts w:ascii="仿宋" w:hAnsi="仿宋" w:eastAsia="仿宋" w:cs="仿宋"/>
          <w:spacing w:val="-6"/>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6"/>
          <w:sz w:val="24"/>
          <w:szCs w:val="24"/>
        </w:rPr>
        <w:t>种方式：</w:t>
      </w:r>
    </w:p>
    <w:p w14:paraId="2ED16E2F">
      <w:pPr>
        <w:spacing w:before="181" w:line="221" w:lineRule="auto"/>
        <w:ind w:left="479"/>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）质量保证金保函，保证金额为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325641C2">
      <w:pPr>
        <w:spacing w:before="179" w:line="222" w:lineRule="auto"/>
        <w:ind w:left="479"/>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2</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Times New Roman" w:hAnsi="Times New Roman" w:eastAsia="Times New Roman" w:cs="Times New Roman"/>
          <w:spacing w:val="-3"/>
          <w:sz w:val="24"/>
          <w:szCs w:val="24"/>
        </w:rPr>
        <w:t>%</w:t>
      </w:r>
      <w:r>
        <w:rPr>
          <w:rFonts w:ascii="仿宋" w:hAnsi="仿宋" w:eastAsia="仿宋" w:cs="仿宋"/>
          <w:spacing w:val="-3"/>
          <w:sz w:val="24"/>
          <w:szCs w:val="24"/>
        </w:rPr>
        <w:t>的工程款；</w:t>
      </w:r>
    </w:p>
    <w:p w14:paraId="7D4D930F">
      <w:pPr>
        <w:spacing w:before="178" w:line="222" w:lineRule="auto"/>
        <w:ind w:left="479"/>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3</w:t>
      </w:r>
      <w:r>
        <w:rPr>
          <w:rFonts w:ascii="仿宋" w:hAnsi="仿宋" w:eastAsia="仿宋" w:cs="仿宋"/>
          <w:sz w:val="24"/>
          <w:szCs w:val="24"/>
        </w:rPr>
        <w:t>）其他方式</w:t>
      </w:r>
      <w:r>
        <w:rPr>
          <w:rFonts w:ascii="Times New Roman" w:hAnsi="Times New Roman" w:eastAsia="Times New Roman" w:cs="Times New Roman"/>
          <w:sz w:val="24"/>
          <w:szCs w:val="24"/>
        </w:rPr>
        <w:t>:</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w:t>
      </w:r>
      <w:r>
        <w:rPr>
          <w:rFonts w:ascii="仿宋" w:hAnsi="仿宋" w:eastAsia="仿宋" w:cs="仿宋"/>
          <w:spacing w:val="-1"/>
          <w:sz w:val="24"/>
          <w:szCs w:val="24"/>
        </w:rPr>
        <w:t>。</w:t>
      </w:r>
    </w:p>
    <w:p w14:paraId="5B4E1E28">
      <w:pPr>
        <w:spacing w:before="177" w:line="221" w:lineRule="auto"/>
        <w:ind w:left="486"/>
        <w:rPr>
          <w:rFonts w:ascii="仿宋" w:hAnsi="仿宋" w:eastAsia="仿宋" w:cs="仿宋"/>
          <w:sz w:val="24"/>
          <w:szCs w:val="24"/>
        </w:rPr>
      </w:pPr>
      <w:r>
        <w:rPr>
          <w:rFonts w:ascii="Times New Roman" w:hAnsi="Times New Roman" w:eastAsia="Times New Roman" w:cs="Times New Roman"/>
          <w:spacing w:val="-4"/>
          <w:sz w:val="24"/>
          <w:szCs w:val="24"/>
        </w:rPr>
        <w:t>15.3.2</w:t>
      </w:r>
      <w:r>
        <w:rPr>
          <w:rFonts w:ascii="Times New Roman" w:hAnsi="Times New Roman" w:eastAsia="Times New Roman" w:cs="Times New Roman"/>
          <w:spacing w:val="13"/>
          <w:sz w:val="24"/>
          <w:szCs w:val="24"/>
        </w:rPr>
        <w:t xml:space="preserve">  </w:t>
      </w:r>
      <w:r>
        <w:rPr>
          <w:rFonts w:ascii="仿宋" w:hAnsi="仿宋" w:eastAsia="仿宋" w:cs="仿宋"/>
          <w:spacing w:val="-4"/>
          <w:sz w:val="24"/>
          <w:szCs w:val="24"/>
        </w:rPr>
        <w:t>质量保证金的扣留</w:t>
      </w:r>
    </w:p>
    <w:p w14:paraId="734C0E72">
      <w:pPr>
        <w:spacing w:before="181" w:line="221" w:lineRule="auto"/>
        <w:ind w:left="480"/>
        <w:rPr>
          <w:rFonts w:ascii="仿宋" w:hAnsi="仿宋" w:eastAsia="仿宋" w:cs="仿宋"/>
          <w:sz w:val="24"/>
          <w:szCs w:val="24"/>
        </w:rPr>
      </w:pPr>
      <w:r>
        <w:rPr>
          <w:rFonts w:ascii="仿宋" w:hAnsi="仿宋" w:eastAsia="仿宋" w:cs="仿宋"/>
          <w:spacing w:val="-2"/>
          <w:sz w:val="24"/>
          <w:szCs w:val="24"/>
        </w:rPr>
        <w:t>质量保证金的扣留采取以下第</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种方式：</w:t>
      </w:r>
    </w:p>
    <w:p w14:paraId="6AB50DE2">
      <w:pPr>
        <w:spacing w:before="179" w:line="219" w:lineRule="auto"/>
        <w:jc w:val="right"/>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）在支付工程进度款时逐次扣留，在此情形下，质量保证金的</w:t>
      </w:r>
      <w:r>
        <w:rPr>
          <w:rFonts w:ascii="仿宋" w:hAnsi="仿宋" w:eastAsia="仿宋" w:cs="仿宋"/>
          <w:spacing w:val="-2"/>
          <w:sz w:val="24"/>
          <w:szCs w:val="24"/>
        </w:rPr>
        <w:t>计算基数不</w:t>
      </w:r>
    </w:p>
    <w:p w14:paraId="0E641953">
      <w:pPr>
        <w:spacing w:line="219" w:lineRule="auto"/>
        <w:rPr>
          <w:rFonts w:ascii="仿宋" w:hAnsi="仿宋" w:eastAsia="仿宋" w:cs="仿宋"/>
          <w:sz w:val="24"/>
          <w:szCs w:val="24"/>
        </w:rPr>
        <w:sectPr>
          <w:footerReference r:id="rId91" w:type="default"/>
          <w:pgSz w:w="11906" w:h="16839"/>
          <w:pgMar w:top="400" w:right="1701" w:bottom="1018" w:left="1723" w:header="0" w:footer="852" w:gutter="0"/>
          <w:cols w:space="720" w:num="1"/>
        </w:sectPr>
      </w:pPr>
    </w:p>
    <w:p w14:paraId="660FA7E2">
      <w:pPr>
        <w:pStyle w:val="2"/>
        <w:spacing w:line="284" w:lineRule="auto"/>
      </w:pPr>
    </w:p>
    <w:p w14:paraId="053773B2">
      <w:pPr>
        <w:pStyle w:val="2"/>
        <w:spacing w:line="285" w:lineRule="auto"/>
      </w:pPr>
    </w:p>
    <w:p w14:paraId="2A8F031A">
      <w:pPr>
        <w:pStyle w:val="2"/>
        <w:spacing w:line="285" w:lineRule="auto"/>
      </w:pPr>
    </w:p>
    <w:p w14:paraId="7C18D215">
      <w:pPr>
        <w:pStyle w:val="2"/>
        <w:spacing w:line="285" w:lineRule="auto"/>
      </w:pPr>
    </w:p>
    <w:p w14:paraId="5AAFB24B">
      <w:pPr>
        <w:spacing w:before="78" w:line="222" w:lineRule="auto"/>
        <w:ind w:left="9"/>
        <w:rPr>
          <w:rFonts w:ascii="仿宋" w:hAnsi="仿宋" w:eastAsia="仿宋" w:cs="仿宋"/>
          <w:sz w:val="24"/>
          <w:szCs w:val="24"/>
        </w:rPr>
      </w:pPr>
      <w:r>
        <w:rPr>
          <w:rFonts w:ascii="仿宋" w:hAnsi="仿宋" w:eastAsia="仿宋" w:cs="仿宋"/>
          <w:spacing w:val="-2"/>
          <w:sz w:val="24"/>
          <w:szCs w:val="24"/>
        </w:rPr>
        <w:t>包括预付款的支付、扣回以及价格调整的金额；</w:t>
      </w:r>
    </w:p>
    <w:p w14:paraId="07755EA3">
      <w:pPr>
        <w:spacing w:before="176" w:line="220" w:lineRule="auto"/>
        <w:ind w:left="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）工程竣工结算时一次性扣留质量保证金；</w:t>
      </w:r>
    </w:p>
    <w:p w14:paraId="37CF139C">
      <w:pPr>
        <w:spacing w:before="180" w:line="290" w:lineRule="auto"/>
        <w:ind w:left="485" w:right="1220" w:hanging="1"/>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）其他扣留方式</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26"/>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关于质量保证金的补充约定：</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002F51CC">
      <w:pPr>
        <w:spacing w:before="180" w:line="222" w:lineRule="auto"/>
        <w:ind w:left="492"/>
        <w:outlineLvl w:val="3"/>
        <w:rPr>
          <w:rFonts w:ascii="黑体" w:hAnsi="黑体" w:eastAsia="黑体" w:cs="黑体"/>
          <w:sz w:val="24"/>
          <w:szCs w:val="24"/>
        </w:rPr>
      </w:pPr>
      <w:r>
        <w:rPr>
          <w:rFonts w:ascii="Times New Roman" w:hAnsi="Times New Roman" w:eastAsia="Times New Roman" w:cs="Times New Roman"/>
          <w:spacing w:val="-6"/>
          <w:sz w:val="24"/>
          <w:szCs w:val="24"/>
        </w:rPr>
        <w:t>15.4</w:t>
      </w:r>
      <w:r>
        <w:rPr>
          <w:rFonts w:ascii="Times New Roman" w:hAnsi="Times New Roman" w:eastAsia="Times New Roman" w:cs="Times New Roman"/>
          <w:spacing w:val="7"/>
          <w:sz w:val="24"/>
          <w:szCs w:val="24"/>
        </w:rPr>
        <w:t xml:space="preserve"> </w:t>
      </w:r>
      <w:r>
        <w:rPr>
          <w:rFonts w:ascii="黑体" w:hAnsi="黑体" w:eastAsia="黑体" w:cs="黑体"/>
          <w:spacing w:val="-6"/>
          <w:sz w:val="24"/>
          <w:szCs w:val="24"/>
        </w:rPr>
        <w:t>保修</w:t>
      </w:r>
    </w:p>
    <w:p w14:paraId="00F777DC">
      <w:pPr>
        <w:spacing w:before="299" w:line="221" w:lineRule="auto"/>
        <w:ind w:left="480"/>
        <w:rPr>
          <w:rFonts w:ascii="仿宋" w:hAnsi="仿宋" w:eastAsia="仿宋" w:cs="仿宋"/>
          <w:sz w:val="24"/>
          <w:szCs w:val="24"/>
        </w:rPr>
      </w:pPr>
      <w:r>
        <w:rPr>
          <w:rFonts w:ascii="Times New Roman" w:hAnsi="Times New Roman" w:eastAsia="Times New Roman" w:cs="Times New Roman"/>
          <w:spacing w:val="-5"/>
          <w:sz w:val="24"/>
          <w:szCs w:val="24"/>
        </w:rPr>
        <w:t>15.4.1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保修责任</w:t>
      </w:r>
    </w:p>
    <w:p w14:paraId="11653048">
      <w:pPr>
        <w:spacing w:before="178" w:line="221" w:lineRule="auto"/>
        <w:ind w:left="485"/>
        <w:rPr>
          <w:rFonts w:ascii="仿宋" w:hAnsi="仿宋" w:eastAsia="仿宋" w:cs="仿宋"/>
          <w:sz w:val="24"/>
          <w:szCs w:val="24"/>
        </w:rPr>
      </w:pPr>
      <w:r>
        <w:rPr>
          <w:rFonts w:ascii="仿宋" w:hAnsi="仿宋" w:eastAsia="仿宋" w:cs="仿宋"/>
          <w:spacing w:val="-1"/>
          <w:sz w:val="24"/>
          <w:szCs w:val="24"/>
        </w:rPr>
        <w:t>工程保修期为：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9118D0A">
      <w:pPr>
        <w:spacing w:before="182" w:line="222" w:lineRule="auto"/>
        <w:ind w:left="480"/>
        <w:rPr>
          <w:rFonts w:ascii="仿宋" w:hAnsi="仿宋" w:eastAsia="仿宋" w:cs="仿宋"/>
          <w:sz w:val="24"/>
          <w:szCs w:val="24"/>
        </w:rPr>
      </w:pPr>
      <w:r>
        <w:rPr>
          <w:rFonts w:ascii="Times New Roman" w:hAnsi="Times New Roman" w:eastAsia="Times New Roman" w:cs="Times New Roman"/>
          <w:spacing w:val="-5"/>
          <w:sz w:val="24"/>
          <w:szCs w:val="24"/>
        </w:rPr>
        <w:t>15.4.3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修复通知</w:t>
      </w:r>
    </w:p>
    <w:p w14:paraId="1FA3BA9F">
      <w:pPr>
        <w:spacing w:before="176" w:line="220" w:lineRule="auto"/>
        <w:ind w:left="480"/>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7530F4E">
      <w:pPr>
        <w:spacing w:before="180" w:line="223" w:lineRule="auto"/>
        <w:ind w:left="12"/>
        <w:outlineLvl w:val="2"/>
        <w:rPr>
          <w:rFonts w:ascii="黑体" w:hAnsi="黑体" w:eastAsia="黑体" w:cs="黑体"/>
          <w:sz w:val="24"/>
          <w:szCs w:val="24"/>
        </w:rPr>
      </w:pPr>
      <w:bookmarkStart w:id="310" w:name="bookmark250"/>
      <w:bookmarkEnd w:id="310"/>
      <w:r>
        <w:rPr>
          <w:rFonts w:ascii="Times New Roman" w:hAnsi="Times New Roman" w:eastAsia="Times New Roman" w:cs="Times New Roman"/>
          <w:spacing w:val="-8"/>
          <w:sz w:val="24"/>
          <w:szCs w:val="24"/>
        </w:rPr>
        <w:t>16.</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违约</w:t>
      </w:r>
    </w:p>
    <w:p w14:paraId="2B2C6084">
      <w:pPr>
        <w:spacing w:before="178" w:line="221" w:lineRule="auto"/>
        <w:ind w:left="492"/>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16.1  </w:t>
      </w:r>
      <w:r>
        <w:rPr>
          <w:rFonts w:ascii="黑体" w:hAnsi="黑体" w:eastAsia="黑体" w:cs="黑体"/>
          <w:spacing w:val="-3"/>
          <w:sz w:val="24"/>
          <w:szCs w:val="24"/>
        </w:rPr>
        <w:t>发包人违约</w:t>
      </w:r>
    </w:p>
    <w:p w14:paraId="4E24F25F">
      <w:pPr>
        <w:spacing w:before="301" w:line="222" w:lineRule="auto"/>
        <w:ind w:left="492"/>
        <w:rPr>
          <w:rFonts w:ascii="仿宋" w:hAnsi="仿宋" w:eastAsia="仿宋" w:cs="仿宋"/>
          <w:sz w:val="24"/>
          <w:szCs w:val="24"/>
        </w:rPr>
      </w:pPr>
      <w:r>
        <w:rPr>
          <w:rFonts w:ascii="Times New Roman" w:hAnsi="Times New Roman" w:eastAsia="Times New Roman" w:cs="Times New Roman"/>
          <w:spacing w:val="-4"/>
          <w:sz w:val="24"/>
          <w:szCs w:val="24"/>
        </w:rPr>
        <w:t>16.1.1</w:t>
      </w:r>
      <w:r>
        <w:rPr>
          <w:rFonts w:ascii="Times New Roman" w:hAnsi="Times New Roman" w:eastAsia="Times New Roman" w:cs="Times New Roman"/>
          <w:spacing w:val="26"/>
          <w:w w:val="101"/>
          <w:sz w:val="24"/>
          <w:szCs w:val="24"/>
        </w:rPr>
        <w:t xml:space="preserve"> </w:t>
      </w:r>
      <w:r>
        <w:rPr>
          <w:rFonts w:ascii="仿宋" w:hAnsi="仿宋" w:eastAsia="仿宋" w:cs="仿宋"/>
          <w:spacing w:val="-4"/>
          <w:sz w:val="24"/>
          <w:szCs w:val="24"/>
        </w:rPr>
        <w:t>发包人违约的情形</w:t>
      </w:r>
    </w:p>
    <w:p w14:paraId="1D401DF2">
      <w:pPr>
        <w:spacing w:before="176" w:line="222" w:lineRule="auto"/>
        <w:ind w:left="484"/>
        <w:rPr>
          <w:rFonts w:ascii="仿宋" w:hAnsi="仿宋" w:eastAsia="仿宋" w:cs="仿宋"/>
          <w:sz w:val="24"/>
          <w:szCs w:val="24"/>
        </w:rPr>
      </w:pPr>
      <w:r>
        <w:rPr>
          <w:rFonts w:ascii="仿宋" w:hAnsi="仿宋" w:eastAsia="仿宋" w:cs="仿宋"/>
          <w:spacing w:val="-1"/>
          <w:sz w:val="24"/>
          <w:szCs w:val="24"/>
        </w:rPr>
        <w:t>发包人违约的其他情形：</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796CB66">
      <w:pPr>
        <w:spacing w:before="180" w:line="223" w:lineRule="auto"/>
        <w:ind w:left="492"/>
        <w:rPr>
          <w:rFonts w:ascii="仿宋" w:hAnsi="仿宋" w:eastAsia="仿宋" w:cs="仿宋"/>
          <w:sz w:val="24"/>
          <w:szCs w:val="24"/>
        </w:rPr>
      </w:pPr>
      <w:r>
        <w:rPr>
          <w:rFonts w:ascii="Times New Roman" w:hAnsi="Times New Roman" w:eastAsia="Times New Roman" w:cs="Times New Roman"/>
          <w:spacing w:val="-4"/>
          <w:sz w:val="24"/>
          <w:szCs w:val="24"/>
        </w:rPr>
        <w:t>16.1.2</w:t>
      </w:r>
      <w:r>
        <w:rPr>
          <w:rFonts w:ascii="Times New Roman" w:hAnsi="Times New Roman" w:eastAsia="Times New Roman" w:cs="Times New Roman"/>
          <w:spacing w:val="13"/>
          <w:sz w:val="24"/>
          <w:szCs w:val="24"/>
        </w:rPr>
        <w:t xml:space="preserve">  </w:t>
      </w:r>
      <w:r>
        <w:rPr>
          <w:rFonts w:ascii="仿宋" w:hAnsi="仿宋" w:eastAsia="仿宋" w:cs="仿宋"/>
          <w:spacing w:val="-4"/>
          <w:sz w:val="24"/>
          <w:szCs w:val="24"/>
        </w:rPr>
        <w:t>发包人违约的责任</w:t>
      </w:r>
    </w:p>
    <w:p w14:paraId="487D7604">
      <w:pPr>
        <w:spacing w:before="175" w:line="222" w:lineRule="auto"/>
        <w:ind w:left="486"/>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1EEBC84A">
      <w:pPr>
        <w:spacing w:before="179" w:line="346" w:lineRule="auto"/>
        <w:ind w:right="463" w:firstLine="485"/>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）因发包人原因未能在计划开工日期前</w:t>
      </w:r>
      <w:r>
        <w:rPr>
          <w:rFonts w:ascii="仿宋" w:hAnsi="仿宋" w:eastAsia="仿宋" w:cs="仿宋"/>
          <w:spacing w:val="-35"/>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17"/>
          <w:sz w:val="24"/>
          <w:szCs w:val="24"/>
        </w:rPr>
        <w:t xml:space="preserve"> </w:t>
      </w:r>
      <w:r>
        <w:rPr>
          <w:rFonts w:ascii="仿宋" w:hAnsi="仿宋" w:eastAsia="仿宋" w:cs="仿宋"/>
          <w:spacing w:val="-2"/>
          <w:sz w:val="24"/>
          <w:szCs w:val="24"/>
        </w:rPr>
        <w:t>天内下达开工通知的违约责</w:t>
      </w:r>
      <w:r>
        <w:rPr>
          <w:rFonts w:ascii="仿宋" w:hAnsi="仿宋" w:eastAsia="仿宋" w:cs="仿宋"/>
          <w:sz w:val="24"/>
          <w:szCs w:val="24"/>
        </w:rPr>
        <w:t xml:space="preserve"> </w:t>
      </w:r>
      <w:r>
        <w:rPr>
          <w:rFonts w:ascii="仿宋" w:hAnsi="仿宋" w:eastAsia="仿宋" w:cs="仿宋"/>
          <w:spacing w:val="-3"/>
          <w:sz w:val="24"/>
          <w:szCs w:val="24"/>
        </w:rPr>
        <w:t>任：</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4B92D341">
      <w:pPr>
        <w:spacing w:before="35" w:line="222" w:lineRule="auto"/>
        <w:ind w:left="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）因发包人原因未能按合同约定支付合同价款的违约责任：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FF2ABF2">
      <w:pPr>
        <w:spacing w:before="178" w:line="289" w:lineRule="auto"/>
        <w:ind w:left="14" w:right="43" w:firstLine="470"/>
        <w:rPr>
          <w:rFonts w:ascii="仿宋" w:hAnsi="仿宋" w:eastAsia="仿宋" w:cs="仿宋"/>
          <w:sz w:val="24"/>
          <w:szCs w:val="24"/>
        </w:rPr>
      </w:pPr>
      <w:r>
        <w:rPr>
          <w:rFonts w:ascii="仿宋" w:hAnsi="仿宋" w:eastAsia="仿宋" w:cs="仿宋"/>
          <w:spacing w:val="-4"/>
          <w:sz w:val="24"/>
          <w:szCs w:val="24"/>
        </w:rPr>
        <w:t>（</w:t>
      </w:r>
      <w:r>
        <w:rPr>
          <w:rFonts w:ascii="Times New Roman" w:hAnsi="Times New Roman" w:eastAsia="Times New Roman" w:cs="Times New Roman"/>
          <w:spacing w:val="-4"/>
          <w:sz w:val="24"/>
          <w:szCs w:val="24"/>
        </w:rPr>
        <w:t>3</w:t>
      </w:r>
      <w:r>
        <w:rPr>
          <w:rFonts w:ascii="仿宋" w:hAnsi="仿宋" w:eastAsia="仿宋" w:cs="仿宋"/>
          <w:spacing w:val="-4"/>
          <w:sz w:val="24"/>
          <w:szCs w:val="24"/>
        </w:rPr>
        <w:t>）发包人违反第</w:t>
      </w:r>
      <w:r>
        <w:rPr>
          <w:rFonts w:ascii="仿宋" w:hAnsi="仿宋" w:eastAsia="仿宋" w:cs="仿宋"/>
          <w:spacing w:val="-14"/>
          <w:sz w:val="24"/>
          <w:szCs w:val="24"/>
        </w:rPr>
        <w:t xml:space="preserve"> </w:t>
      </w:r>
      <w:r>
        <w:rPr>
          <w:rFonts w:ascii="Times New Roman" w:hAnsi="Times New Roman" w:eastAsia="Times New Roman" w:cs="Times New Roman"/>
          <w:spacing w:val="-4"/>
          <w:sz w:val="24"/>
          <w:szCs w:val="24"/>
        </w:rPr>
        <w:t>10.1</w:t>
      </w:r>
      <w:r>
        <w:rPr>
          <w:rFonts w:ascii="Times New Roman" w:hAnsi="Times New Roman" w:eastAsia="Times New Roman" w:cs="Times New Roman"/>
          <w:spacing w:val="15"/>
          <w:sz w:val="24"/>
          <w:szCs w:val="24"/>
        </w:rPr>
        <w:t xml:space="preserve"> </w:t>
      </w:r>
      <w:r>
        <w:rPr>
          <w:rFonts w:ascii="仿宋" w:hAnsi="仿宋" w:eastAsia="仿宋" w:cs="仿宋"/>
          <w:spacing w:val="-4"/>
          <w:sz w:val="24"/>
          <w:szCs w:val="24"/>
        </w:rPr>
        <w:t>款〔变更的范围〕第（</w:t>
      </w:r>
      <w:r>
        <w:rPr>
          <w:rFonts w:ascii="Times New Roman" w:hAnsi="Times New Roman" w:eastAsia="Times New Roman" w:cs="Times New Roman"/>
          <w:spacing w:val="-4"/>
          <w:sz w:val="24"/>
          <w:szCs w:val="24"/>
        </w:rPr>
        <w:t>2</w:t>
      </w:r>
      <w:r>
        <w:rPr>
          <w:rFonts w:ascii="仿宋" w:hAnsi="仿宋" w:eastAsia="仿宋" w:cs="仿宋"/>
          <w:spacing w:val="-4"/>
          <w:sz w:val="24"/>
          <w:szCs w:val="24"/>
        </w:rPr>
        <w:t>）项约定，</w:t>
      </w:r>
      <w:r>
        <w:rPr>
          <w:rFonts w:ascii="仿宋" w:hAnsi="仿宋" w:eastAsia="仿宋" w:cs="仿宋"/>
          <w:spacing w:val="-59"/>
          <w:sz w:val="24"/>
          <w:szCs w:val="24"/>
        </w:rPr>
        <w:t xml:space="preserve"> </w:t>
      </w:r>
      <w:r>
        <w:rPr>
          <w:rFonts w:ascii="仿宋" w:hAnsi="仿宋" w:eastAsia="仿宋" w:cs="仿宋"/>
          <w:spacing w:val="-4"/>
          <w:sz w:val="24"/>
          <w:szCs w:val="24"/>
        </w:rPr>
        <w:t>自行实施被取消</w:t>
      </w:r>
      <w:r>
        <w:rPr>
          <w:rFonts w:ascii="仿宋" w:hAnsi="仿宋" w:eastAsia="仿宋" w:cs="仿宋"/>
          <w:sz w:val="24"/>
          <w:szCs w:val="24"/>
        </w:rPr>
        <w:t xml:space="preserve"> </w:t>
      </w:r>
      <w:r>
        <w:rPr>
          <w:rFonts w:ascii="仿宋" w:hAnsi="仿宋" w:eastAsia="仿宋" w:cs="仿宋"/>
          <w:spacing w:val="-1"/>
          <w:sz w:val="24"/>
          <w:szCs w:val="24"/>
        </w:rPr>
        <w:t>的工作或转由他人实施的违约责任：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220B5BD">
      <w:pPr>
        <w:spacing w:before="182" w:line="291" w:lineRule="auto"/>
        <w:ind w:left="24" w:firstLine="460"/>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4</w:t>
      </w:r>
      <w:r>
        <w:rPr>
          <w:rFonts w:ascii="仿宋" w:hAnsi="仿宋" w:eastAsia="仿宋" w:cs="仿宋"/>
          <w:spacing w:val="-1"/>
          <w:sz w:val="24"/>
          <w:szCs w:val="24"/>
        </w:rPr>
        <w:t>）发包人提供的材料、工程设备的规格、数量或质量不符合合</w:t>
      </w:r>
      <w:r>
        <w:rPr>
          <w:rFonts w:ascii="仿宋" w:hAnsi="仿宋" w:eastAsia="仿宋" w:cs="仿宋"/>
          <w:spacing w:val="-2"/>
          <w:sz w:val="24"/>
          <w:szCs w:val="24"/>
        </w:rPr>
        <w:t>同约定，或</w:t>
      </w:r>
      <w:r>
        <w:rPr>
          <w:rFonts w:ascii="仿宋" w:hAnsi="仿宋" w:eastAsia="仿宋" w:cs="仿宋"/>
          <w:sz w:val="24"/>
          <w:szCs w:val="24"/>
        </w:rPr>
        <w:t xml:space="preserve"> </w:t>
      </w:r>
      <w:r>
        <w:rPr>
          <w:rFonts w:ascii="仿宋" w:hAnsi="仿宋" w:eastAsia="仿宋" w:cs="仿宋"/>
          <w:spacing w:val="-1"/>
          <w:sz w:val="24"/>
          <w:szCs w:val="24"/>
        </w:rPr>
        <w:t>因发包人原因导致交货日期延误或交货地点变更等情况的违约责任：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6943AEF">
      <w:pPr>
        <w:spacing w:before="179" w:line="222" w:lineRule="auto"/>
        <w:ind w:left="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5</w:t>
      </w:r>
      <w:r>
        <w:rPr>
          <w:rFonts w:ascii="仿宋" w:hAnsi="仿宋" w:eastAsia="仿宋" w:cs="仿宋"/>
          <w:spacing w:val="-1"/>
          <w:sz w:val="24"/>
          <w:szCs w:val="24"/>
        </w:rPr>
        <w:t>）因发包人违反合同约定造成暂停施工的违约责任：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8A043F9">
      <w:pPr>
        <w:spacing w:before="175" w:line="292" w:lineRule="auto"/>
        <w:ind w:left="5" w:firstLine="479"/>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6</w:t>
      </w:r>
      <w:r>
        <w:rPr>
          <w:rFonts w:ascii="仿宋" w:hAnsi="仿宋" w:eastAsia="仿宋" w:cs="仿宋"/>
          <w:spacing w:val="-1"/>
          <w:sz w:val="24"/>
          <w:szCs w:val="24"/>
        </w:rPr>
        <w:t>）发包人无正当理由没有在约定期限内发出复工指示，导致承</w:t>
      </w:r>
      <w:r>
        <w:rPr>
          <w:rFonts w:ascii="仿宋" w:hAnsi="仿宋" w:eastAsia="仿宋" w:cs="仿宋"/>
          <w:spacing w:val="-2"/>
          <w:sz w:val="24"/>
          <w:szCs w:val="24"/>
        </w:rPr>
        <w:t>包人无法复</w:t>
      </w:r>
      <w:r>
        <w:rPr>
          <w:rFonts w:ascii="仿宋" w:hAnsi="仿宋" w:eastAsia="仿宋" w:cs="仿宋"/>
          <w:sz w:val="24"/>
          <w:szCs w:val="24"/>
        </w:rPr>
        <w:t xml:space="preserve"> </w:t>
      </w:r>
      <w:r>
        <w:rPr>
          <w:rFonts w:ascii="仿宋" w:hAnsi="仿宋" w:eastAsia="仿宋" w:cs="仿宋"/>
          <w:spacing w:val="-1"/>
          <w:sz w:val="24"/>
          <w:szCs w:val="24"/>
        </w:rPr>
        <w:t>工的违约责任：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2A415D9">
      <w:pPr>
        <w:spacing w:before="176" w:line="222" w:lineRule="auto"/>
        <w:ind w:left="485"/>
        <w:rPr>
          <w:rFonts w:ascii="仿宋" w:hAnsi="仿宋" w:eastAsia="仿宋" w:cs="仿宋"/>
          <w:sz w:val="24"/>
          <w:szCs w:val="24"/>
        </w:rPr>
      </w:pPr>
      <w:r>
        <w:rPr>
          <w:rFonts w:ascii="仿宋" w:hAnsi="仿宋" w:eastAsia="仿宋" w:cs="仿宋"/>
          <w:spacing w:val="-4"/>
          <w:sz w:val="24"/>
          <w:szCs w:val="24"/>
        </w:rPr>
        <w:t>（</w:t>
      </w:r>
      <w:r>
        <w:rPr>
          <w:rFonts w:ascii="Times New Roman" w:hAnsi="Times New Roman" w:eastAsia="Times New Roman" w:cs="Times New Roman"/>
          <w:spacing w:val="-4"/>
          <w:sz w:val="24"/>
          <w:szCs w:val="24"/>
        </w:rPr>
        <w:t>7</w:t>
      </w:r>
      <w:r>
        <w:rPr>
          <w:rFonts w:ascii="仿宋" w:hAnsi="仿宋" w:eastAsia="仿宋" w:cs="仿宋"/>
          <w:spacing w:val="-4"/>
          <w:sz w:val="24"/>
          <w:szCs w:val="24"/>
        </w:rPr>
        <w:t>）其他：</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5C43CC68">
      <w:pPr>
        <w:spacing w:before="180" w:line="222" w:lineRule="auto"/>
        <w:ind w:left="492"/>
        <w:rPr>
          <w:rFonts w:ascii="仿宋" w:hAnsi="仿宋" w:eastAsia="仿宋" w:cs="仿宋"/>
          <w:sz w:val="24"/>
          <w:szCs w:val="24"/>
        </w:rPr>
      </w:pPr>
      <w:r>
        <w:rPr>
          <w:rFonts w:ascii="Times New Roman" w:hAnsi="Times New Roman" w:eastAsia="Times New Roman" w:cs="Times New Roman"/>
          <w:spacing w:val="-5"/>
          <w:sz w:val="24"/>
          <w:szCs w:val="24"/>
        </w:rPr>
        <w:t>16.1.3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因发包人违约解除合同</w:t>
      </w:r>
    </w:p>
    <w:p w14:paraId="3B95F518">
      <w:pPr>
        <w:spacing w:before="177" w:line="344" w:lineRule="auto"/>
        <w:ind w:left="4" w:firstLine="475"/>
        <w:rPr>
          <w:rFonts w:ascii="仿宋" w:hAnsi="仿宋" w:eastAsia="仿宋" w:cs="仿宋"/>
          <w:sz w:val="24"/>
          <w:szCs w:val="24"/>
        </w:rPr>
      </w:pPr>
      <w:r>
        <w:rPr>
          <w:rFonts w:ascii="仿宋" w:hAnsi="仿宋" w:eastAsia="仿宋" w:cs="仿宋"/>
          <w:spacing w:val="-2"/>
          <w:sz w:val="24"/>
          <w:szCs w:val="24"/>
        </w:rPr>
        <w:t>承包人按</w:t>
      </w:r>
      <w:r>
        <w:rPr>
          <w:rFonts w:ascii="Times New Roman" w:hAnsi="Times New Roman" w:eastAsia="Times New Roman" w:cs="Times New Roman"/>
          <w:spacing w:val="-2"/>
          <w:sz w:val="24"/>
          <w:szCs w:val="24"/>
        </w:rPr>
        <w:t>16.1.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w:t>
      </w:r>
      <w:r>
        <w:rPr>
          <w:rFonts w:ascii="仿宋" w:hAnsi="仿宋" w:eastAsia="仿宋" w:cs="仿宋"/>
          <w:spacing w:val="-2"/>
          <w:sz w:val="24"/>
          <w:szCs w:val="24"/>
        </w:rPr>
        <w:t>项〔发包人违约的情形〕约定暂停施工满</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天后发包人</w:t>
      </w:r>
      <w:r>
        <w:rPr>
          <w:rFonts w:ascii="仿宋" w:hAnsi="仿宋" w:eastAsia="仿宋" w:cs="仿宋"/>
          <w:spacing w:val="-3"/>
          <w:sz w:val="24"/>
          <w:szCs w:val="24"/>
        </w:rPr>
        <w:t>仍不</w:t>
      </w:r>
      <w:r>
        <w:rPr>
          <w:rFonts w:ascii="仿宋" w:hAnsi="仿宋" w:eastAsia="仿宋" w:cs="仿宋"/>
          <w:sz w:val="24"/>
          <w:szCs w:val="24"/>
        </w:rPr>
        <w:t xml:space="preserve"> </w:t>
      </w:r>
      <w:r>
        <w:rPr>
          <w:rFonts w:ascii="仿宋" w:hAnsi="仿宋" w:eastAsia="仿宋" w:cs="仿宋"/>
          <w:spacing w:val="-1"/>
          <w:sz w:val="24"/>
          <w:szCs w:val="24"/>
        </w:rPr>
        <w:t>纠正其违约行为并致使合同目的不能实现的，承包人有权解除合同。</w:t>
      </w:r>
    </w:p>
    <w:p w14:paraId="08EE2F5E">
      <w:pPr>
        <w:spacing w:line="344" w:lineRule="auto"/>
        <w:rPr>
          <w:rFonts w:ascii="仿宋" w:hAnsi="仿宋" w:eastAsia="仿宋" w:cs="仿宋"/>
          <w:sz w:val="24"/>
          <w:szCs w:val="24"/>
        </w:rPr>
        <w:sectPr>
          <w:footerReference r:id="rId92" w:type="default"/>
          <w:pgSz w:w="11906" w:h="16839"/>
          <w:pgMar w:top="400" w:right="1701" w:bottom="1018" w:left="1717" w:header="0" w:footer="852" w:gutter="0"/>
          <w:cols w:space="720" w:num="1"/>
        </w:sectPr>
      </w:pPr>
    </w:p>
    <w:p w14:paraId="0AAF3CB0">
      <w:pPr>
        <w:pStyle w:val="2"/>
        <w:spacing w:line="284" w:lineRule="auto"/>
      </w:pPr>
    </w:p>
    <w:p w14:paraId="39A43F5A">
      <w:pPr>
        <w:pStyle w:val="2"/>
        <w:spacing w:line="284" w:lineRule="auto"/>
      </w:pPr>
    </w:p>
    <w:p w14:paraId="7107D180">
      <w:pPr>
        <w:pStyle w:val="2"/>
        <w:spacing w:line="285" w:lineRule="auto"/>
      </w:pPr>
    </w:p>
    <w:p w14:paraId="330D9F0D">
      <w:pPr>
        <w:pStyle w:val="2"/>
        <w:spacing w:line="285" w:lineRule="auto"/>
      </w:pPr>
    </w:p>
    <w:p w14:paraId="05C7F70E">
      <w:pPr>
        <w:spacing w:before="78" w:line="222" w:lineRule="auto"/>
        <w:ind w:left="503"/>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16.2  </w:t>
      </w:r>
      <w:r>
        <w:rPr>
          <w:rFonts w:ascii="黑体" w:hAnsi="黑体" w:eastAsia="黑体" w:cs="黑体"/>
          <w:spacing w:val="-3"/>
          <w:sz w:val="24"/>
          <w:szCs w:val="24"/>
        </w:rPr>
        <w:t>承包人违约</w:t>
      </w:r>
    </w:p>
    <w:p w14:paraId="19AB1D61">
      <w:pPr>
        <w:spacing w:before="297" w:line="222" w:lineRule="auto"/>
        <w:ind w:left="503"/>
        <w:rPr>
          <w:rFonts w:ascii="仿宋" w:hAnsi="仿宋" w:eastAsia="仿宋" w:cs="仿宋"/>
          <w:sz w:val="24"/>
          <w:szCs w:val="24"/>
        </w:rPr>
      </w:pPr>
      <w:r>
        <w:rPr>
          <w:rFonts w:ascii="Times New Roman" w:hAnsi="Times New Roman" w:eastAsia="Times New Roman" w:cs="Times New Roman"/>
          <w:spacing w:val="-2"/>
          <w:sz w:val="24"/>
          <w:szCs w:val="24"/>
        </w:rPr>
        <w:t xml:space="preserve">16.2.1  </w:t>
      </w:r>
      <w:r>
        <w:rPr>
          <w:rFonts w:ascii="仿宋" w:hAnsi="仿宋" w:eastAsia="仿宋" w:cs="仿宋"/>
          <w:spacing w:val="-2"/>
          <w:sz w:val="24"/>
          <w:szCs w:val="24"/>
        </w:rPr>
        <w:t>承包人违约的情形</w:t>
      </w:r>
    </w:p>
    <w:p w14:paraId="6E08DD48">
      <w:pPr>
        <w:spacing w:before="178" w:line="222" w:lineRule="auto"/>
        <w:ind w:left="490"/>
        <w:rPr>
          <w:rFonts w:ascii="仿宋" w:hAnsi="仿宋" w:eastAsia="仿宋" w:cs="仿宋"/>
          <w:sz w:val="24"/>
          <w:szCs w:val="24"/>
        </w:rPr>
      </w:pPr>
      <w:r>
        <w:rPr>
          <w:rFonts w:ascii="仿宋" w:hAnsi="仿宋" w:eastAsia="仿宋" w:cs="仿宋"/>
          <w:sz w:val="24"/>
          <w:szCs w:val="24"/>
        </w:rPr>
        <w:t>承包人违约的其他情形：</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6C751DE">
      <w:pPr>
        <w:spacing w:before="177" w:line="223" w:lineRule="auto"/>
        <w:ind w:left="503"/>
        <w:rPr>
          <w:rFonts w:ascii="仿宋" w:hAnsi="仿宋" w:eastAsia="仿宋" w:cs="仿宋"/>
          <w:sz w:val="24"/>
          <w:szCs w:val="24"/>
        </w:rPr>
      </w:pPr>
      <w:r>
        <w:rPr>
          <w:rFonts w:ascii="Times New Roman" w:hAnsi="Times New Roman" w:eastAsia="Times New Roman" w:cs="Times New Roman"/>
          <w:spacing w:val="-4"/>
          <w:sz w:val="24"/>
          <w:szCs w:val="24"/>
        </w:rPr>
        <w:t>16.2.2</w:t>
      </w:r>
      <w:r>
        <w:rPr>
          <w:rFonts w:ascii="Times New Roman" w:hAnsi="Times New Roman" w:eastAsia="Times New Roman" w:cs="Times New Roman"/>
          <w:spacing w:val="26"/>
          <w:w w:val="101"/>
          <w:sz w:val="24"/>
          <w:szCs w:val="24"/>
        </w:rPr>
        <w:t xml:space="preserve"> </w:t>
      </w:r>
      <w:r>
        <w:rPr>
          <w:rFonts w:ascii="仿宋" w:hAnsi="仿宋" w:eastAsia="仿宋" w:cs="仿宋"/>
          <w:spacing w:val="-4"/>
          <w:sz w:val="24"/>
          <w:szCs w:val="24"/>
        </w:rPr>
        <w:t>承包人违约的责任</w:t>
      </w:r>
    </w:p>
    <w:p w14:paraId="059DEAA4">
      <w:pPr>
        <w:spacing w:before="177" w:line="222" w:lineRule="auto"/>
        <w:ind w:left="488"/>
        <w:rPr>
          <w:rFonts w:ascii="仿宋" w:hAnsi="仿宋" w:eastAsia="仿宋" w:cs="仿宋"/>
          <w:sz w:val="24"/>
          <w:szCs w:val="24"/>
        </w:rPr>
      </w:pPr>
      <w:r>
        <w:rPr>
          <w:rFonts w:ascii="仿宋" w:hAnsi="仿宋" w:eastAsia="仿宋" w:cs="仿宋"/>
          <w:sz w:val="24"/>
          <w:szCs w:val="24"/>
        </w:rPr>
        <w:t>承包人违约责任的承担方式和计算方法：</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EC1B959">
      <w:pPr>
        <w:spacing w:before="180" w:line="222" w:lineRule="auto"/>
        <w:ind w:left="503"/>
        <w:rPr>
          <w:rFonts w:ascii="仿宋" w:hAnsi="仿宋" w:eastAsia="仿宋" w:cs="仿宋"/>
          <w:sz w:val="24"/>
          <w:szCs w:val="24"/>
        </w:rPr>
      </w:pPr>
      <w:r>
        <w:rPr>
          <w:rFonts w:ascii="Times New Roman" w:hAnsi="Times New Roman" w:eastAsia="Times New Roman" w:cs="Times New Roman"/>
          <w:spacing w:val="-5"/>
          <w:sz w:val="24"/>
          <w:szCs w:val="24"/>
        </w:rPr>
        <w:t>16.2.3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因承包人违约解除合同</w:t>
      </w:r>
    </w:p>
    <w:p w14:paraId="39C5F8EE">
      <w:pPr>
        <w:spacing w:before="297" w:line="222" w:lineRule="auto"/>
        <w:ind w:left="497"/>
        <w:rPr>
          <w:rFonts w:ascii="仿宋" w:hAnsi="仿宋" w:eastAsia="仿宋" w:cs="仿宋"/>
          <w:sz w:val="24"/>
          <w:szCs w:val="24"/>
        </w:rPr>
      </w:pPr>
      <w:r>
        <w:rPr>
          <w:rFonts w:ascii="仿宋" w:hAnsi="仿宋" w:eastAsia="仿宋" w:cs="仿宋"/>
          <w:spacing w:val="-1"/>
          <w:sz w:val="24"/>
          <w:szCs w:val="24"/>
        </w:rPr>
        <w:t>关于承包人违约解除合同的特别约定：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05BD48F">
      <w:pPr>
        <w:spacing w:before="300" w:line="343" w:lineRule="auto"/>
        <w:ind w:left="41" w:firstLine="455"/>
        <w:rPr>
          <w:rFonts w:ascii="仿宋" w:hAnsi="仿宋" w:eastAsia="仿宋" w:cs="仿宋"/>
          <w:sz w:val="24"/>
          <w:szCs w:val="24"/>
        </w:rPr>
      </w:pPr>
      <w:r>
        <w:rPr>
          <w:rFonts w:ascii="仿宋" w:hAnsi="仿宋" w:eastAsia="仿宋" w:cs="仿宋"/>
          <w:spacing w:val="2"/>
          <w:sz w:val="24"/>
          <w:szCs w:val="24"/>
        </w:rPr>
        <w:t>发包人继续使用承包人在施工现场的材料、设备、临时工程、承包人文件和</w:t>
      </w:r>
      <w:r>
        <w:rPr>
          <w:rFonts w:ascii="仿宋" w:hAnsi="仿宋" w:eastAsia="仿宋" w:cs="仿宋"/>
          <w:spacing w:val="13"/>
          <w:sz w:val="24"/>
          <w:szCs w:val="24"/>
        </w:rPr>
        <w:t xml:space="preserve"> </w:t>
      </w:r>
      <w:r>
        <w:rPr>
          <w:rFonts w:ascii="仿宋" w:hAnsi="仿宋" w:eastAsia="仿宋" w:cs="仿宋"/>
          <w:spacing w:val="-1"/>
          <w:sz w:val="24"/>
          <w:szCs w:val="24"/>
        </w:rPr>
        <w:t>由承包人或以其名义编制的其他文件的费用承担方式：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7D1FDB1">
      <w:pPr>
        <w:spacing w:before="159" w:line="221" w:lineRule="auto"/>
        <w:ind w:left="23"/>
        <w:outlineLvl w:val="2"/>
        <w:rPr>
          <w:rFonts w:ascii="黑体" w:hAnsi="黑体" w:eastAsia="黑体" w:cs="黑体"/>
          <w:sz w:val="24"/>
          <w:szCs w:val="24"/>
        </w:rPr>
      </w:pPr>
      <w:bookmarkStart w:id="311" w:name="bookmark252"/>
      <w:bookmarkEnd w:id="311"/>
      <w:r>
        <w:rPr>
          <w:rFonts w:ascii="Times New Roman" w:hAnsi="Times New Roman" w:eastAsia="Times New Roman" w:cs="Times New Roman"/>
          <w:spacing w:val="-6"/>
          <w:sz w:val="24"/>
          <w:szCs w:val="24"/>
        </w:rPr>
        <w:t>17.</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不可抗力</w:t>
      </w:r>
    </w:p>
    <w:p w14:paraId="2D4CDEF9">
      <w:pPr>
        <w:spacing w:before="180" w:line="221" w:lineRule="auto"/>
        <w:ind w:left="503"/>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17.1  </w:t>
      </w:r>
      <w:r>
        <w:rPr>
          <w:rFonts w:ascii="黑体" w:hAnsi="黑体" w:eastAsia="黑体" w:cs="黑体"/>
          <w:spacing w:val="-3"/>
          <w:sz w:val="24"/>
          <w:szCs w:val="24"/>
        </w:rPr>
        <w:t>不可抗力的确认</w:t>
      </w:r>
    </w:p>
    <w:p w14:paraId="406B5A8B">
      <w:pPr>
        <w:spacing w:before="301" w:line="344" w:lineRule="auto"/>
        <w:ind w:left="10" w:right="1063" w:firstLine="491"/>
        <w:rPr>
          <w:rFonts w:ascii="仿宋" w:hAnsi="仿宋" w:eastAsia="仿宋" w:cs="仿宋"/>
          <w:sz w:val="24"/>
          <w:szCs w:val="24"/>
        </w:rPr>
      </w:pPr>
      <w:r>
        <w:rPr>
          <w:rFonts w:ascii="仿宋" w:hAnsi="仿宋" w:eastAsia="仿宋" w:cs="仿宋"/>
          <w:spacing w:val="-1"/>
          <w:sz w:val="24"/>
          <w:szCs w:val="24"/>
        </w:rPr>
        <w:t>除通用合同条款约定的不可抗力事件之外，视为不可抗力的其他情</w:t>
      </w:r>
      <w:r>
        <w:rPr>
          <w:rFonts w:ascii="仿宋" w:hAnsi="仿宋" w:eastAsia="仿宋" w:cs="仿宋"/>
          <w:sz w:val="24"/>
          <w:szCs w:val="24"/>
        </w:rPr>
        <w:t xml:space="preserve"> </w:t>
      </w:r>
      <w:r>
        <w:rPr>
          <w:rFonts w:ascii="仿宋" w:hAnsi="仿宋" w:eastAsia="仿宋" w:cs="仿宋"/>
          <w:spacing w:val="-3"/>
          <w:sz w:val="24"/>
          <w:szCs w:val="24"/>
        </w:rPr>
        <w:t>形：</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22918929">
      <w:pPr>
        <w:spacing w:before="39" w:line="221" w:lineRule="auto"/>
        <w:ind w:left="503"/>
        <w:outlineLvl w:val="3"/>
        <w:rPr>
          <w:rFonts w:ascii="黑体" w:hAnsi="黑体" w:eastAsia="黑体" w:cs="黑体"/>
          <w:sz w:val="24"/>
          <w:szCs w:val="24"/>
        </w:rPr>
      </w:pPr>
      <w:r>
        <w:rPr>
          <w:rFonts w:ascii="Times New Roman" w:hAnsi="Times New Roman" w:eastAsia="Times New Roman" w:cs="Times New Roman"/>
          <w:spacing w:val="-5"/>
          <w:sz w:val="24"/>
          <w:szCs w:val="24"/>
        </w:rPr>
        <w:t>17.4</w:t>
      </w:r>
      <w:r>
        <w:rPr>
          <w:rFonts w:ascii="Times New Roman" w:hAnsi="Times New Roman" w:eastAsia="Times New Roman" w:cs="Times New Roman"/>
          <w:spacing w:val="17"/>
          <w:w w:val="101"/>
          <w:sz w:val="24"/>
          <w:szCs w:val="24"/>
        </w:rPr>
        <w:t xml:space="preserve">  </w:t>
      </w:r>
      <w:r>
        <w:rPr>
          <w:rFonts w:ascii="黑体" w:hAnsi="黑体" w:eastAsia="黑体" w:cs="黑体"/>
          <w:spacing w:val="-5"/>
          <w:sz w:val="24"/>
          <w:szCs w:val="24"/>
        </w:rPr>
        <w:t>因不可抗力解除合同</w:t>
      </w:r>
    </w:p>
    <w:p w14:paraId="0E04CD01">
      <w:pPr>
        <w:spacing w:before="299" w:line="346" w:lineRule="auto"/>
        <w:ind w:left="24" w:right="103" w:firstLine="472"/>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天内完成款项</w:t>
      </w:r>
      <w:r>
        <w:rPr>
          <w:rFonts w:ascii="仿宋" w:hAnsi="仿宋" w:eastAsia="仿宋" w:cs="仿宋"/>
          <w:sz w:val="24"/>
          <w:szCs w:val="24"/>
        </w:rPr>
        <w:t xml:space="preserve"> </w:t>
      </w:r>
      <w:r>
        <w:rPr>
          <w:rFonts w:ascii="仿宋" w:hAnsi="仿宋" w:eastAsia="仿宋" w:cs="仿宋"/>
          <w:spacing w:val="-8"/>
          <w:sz w:val="24"/>
          <w:szCs w:val="24"/>
        </w:rPr>
        <w:t>的支付。</w:t>
      </w:r>
    </w:p>
    <w:p w14:paraId="556194CA">
      <w:pPr>
        <w:spacing w:before="37" w:line="222" w:lineRule="auto"/>
        <w:ind w:left="23"/>
        <w:outlineLvl w:val="2"/>
        <w:rPr>
          <w:rFonts w:ascii="黑体" w:hAnsi="黑体" w:eastAsia="黑体" w:cs="黑体"/>
          <w:sz w:val="24"/>
          <w:szCs w:val="24"/>
        </w:rPr>
      </w:pPr>
      <w:bookmarkStart w:id="312" w:name="bookmark254"/>
      <w:bookmarkEnd w:id="312"/>
      <w:r>
        <w:rPr>
          <w:rFonts w:ascii="Times New Roman" w:hAnsi="Times New Roman" w:eastAsia="Times New Roman" w:cs="Times New Roman"/>
          <w:spacing w:val="-8"/>
          <w:sz w:val="24"/>
          <w:szCs w:val="24"/>
        </w:rPr>
        <w:t>18.</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保险</w:t>
      </w:r>
    </w:p>
    <w:p w14:paraId="4B1E3F3F">
      <w:pPr>
        <w:spacing w:before="176" w:line="222" w:lineRule="auto"/>
        <w:ind w:left="503"/>
        <w:outlineLvl w:val="3"/>
        <w:rPr>
          <w:rFonts w:ascii="黑体" w:hAnsi="黑体" w:eastAsia="黑体" w:cs="黑体"/>
          <w:sz w:val="24"/>
          <w:szCs w:val="24"/>
        </w:rPr>
      </w:pPr>
      <w:r>
        <w:rPr>
          <w:rFonts w:ascii="Times New Roman" w:hAnsi="Times New Roman" w:eastAsia="Times New Roman" w:cs="Times New Roman"/>
          <w:spacing w:val="-5"/>
          <w:sz w:val="24"/>
          <w:szCs w:val="24"/>
        </w:rPr>
        <w:t>18.1</w:t>
      </w:r>
      <w:r>
        <w:rPr>
          <w:rFonts w:ascii="Times New Roman" w:hAnsi="Times New Roman" w:eastAsia="Times New Roman" w:cs="Times New Roman"/>
          <w:spacing w:val="5"/>
          <w:sz w:val="24"/>
          <w:szCs w:val="24"/>
        </w:rPr>
        <w:t xml:space="preserve">  </w:t>
      </w:r>
      <w:r>
        <w:rPr>
          <w:rFonts w:ascii="黑体" w:hAnsi="黑体" w:eastAsia="黑体" w:cs="黑体"/>
          <w:spacing w:val="-5"/>
          <w:sz w:val="24"/>
          <w:szCs w:val="24"/>
        </w:rPr>
        <w:t>工程保险</w:t>
      </w:r>
    </w:p>
    <w:p w14:paraId="130AAE9B">
      <w:pPr>
        <w:spacing w:before="297" w:line="221" w:lineRule="auto"/>
        <w:ind w:left="497"/>
        <w:rPr>
          <w:rFonts w:ascii="仿宋" w:hAnsi="仿宋" w:eastAsia="仿宋" w:cs="仿宋"/>
          <w:sz w:val="24"/>
          <w:szCs w:val="24"/>
        </w:rPr>
      </w:pPr>
      <w:r>
        <w:rPr>
          <w:rFonts w:ascii="仿宋" w:hAnsi="仿宋" w:eastAsia="仿宋" w:cs="仿宋"/>
          <w:spacing w:val="-1"/>
          <w:sz w:val="24"/>
          <w:szCs w:val="24"/>
        </w:rPr>
        <w:t>关于工程保险的特别约定：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0B26796">
      <w:pPr>
        <w:spacing w:before="181" w:line="222" w:lineRule="auto"/>
        <w:ind w:left="503"/>
        <w:outlineLvl w:val="3"/>
        <w:rPr>
          <w:rFonts w:ascii="黑体" w:hAnsi="黑体" w:eastAsia="黑体" w:cs="黑体"/>
          <w:sz w:val="24"/>
          <w:szCs w:val="24"/>
        </w:rPr>
      </w:pPr>
      <w:r>
        <w:rPr>
          <w:rFonts w:ascii="Times New Roman" w:hAnsi="Times New Roman" w:eastAsia="Times New Roman" w:cs="Times New Roman"/>
          <w:spacing w:val="-6"/>
          <w:sz w:val="24"/>
          <w:szCs w:val="24"/>
        </w:rPr>
        <w:t>18.3</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其他保险</w:t>
      </w:r>
    </w:p>
    <w:p w14:paraId="3283B0B8">
      <w:pPr>
        <w:spacing w:before="296" w:line="345" w:lineRule="auto"/>
        <w:ind w:left="490" w:right="1219" w:firstLine="6"/>
        <w:rPr>
          <w:rFonts w:ascii="仿宋" w:hAnsi="仿宋" w:eastAsia="仿宋" w:cs="仿宋"/>
          <w:sz w:val="24"/>
          <w:szCs w:val="24"/>
        </w:rPr>
      </w:pPr>
      <w:r>
        <w:rPr>
          <w:rFonts w:ascii="仿宋" w:hAnsi="仿宋" w:eastAsia="仿宋" w:cs="仿宋"/>
          <w:sz w:val="24"/>
          <w:szCs w:val="24"/>
        </w:rPr>
        <w:t>关于其他保险的约定：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承包人是否应为其施工设备等办理财产保险：</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3D5EB74">
      <w:pPr>
        <w:spacing w:before="40" w:line="221" w:lineRule="auto"/>
        <w:ind w:left="503"/>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18.7  </w:t>
      </w:r>
      <w:r>
        <w:rPr>
          <w:rFonts w:ascii="黑体" w:hAnsi="黑体" w:eastAsia="黑体" w:cs="黑体"/>
          <w:spacing w:val="-3"/>
          <w:sz w:val="24"/>
          <w:szCs w:val="24"/>
        </w:rPr>
        <w:t>通知义务</w:t>
      </w:r>
    </w:p>
    <w:p w14:paraId="4DC6CC2E">
      <w:pPr>
        <w:spacing w:before="298" w:line="221" w:lineRule="auto"/>
        <w:ind w:left="497"/>
        <w:rPr>
          <w:rFonts w:ascii="仿宋" w:hAnsi="仿宋" w:eastAsia="仿宋" w:cs="仿宋"/>
          <w:sz w:val="24"/>
          <w:szCs w:val="24"/>
        </w:rPr>
      </w:pPr>
      <w:r>
        <w:rPr>
          <w:rFonts w:ascii="仿宋" w:hAnsi="仿宋" w:eastAsia="仿宋" w:cs="仿宋"/>
          <w:spacing w:val="-1"/>
          <w:sz w:val="24"/>
          <w:szCs w:val="24"/>
        </w:rPr>
        <w:t>关于变更保险合同时的通知义务的约定：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57B97A2">
      <w:pPr>
        <w:spacing w:before="180" w:line="222" w:lineRule="auto"/>
        <w:outlineLvl w:val="2"/>
        <w:rPr>
          <w:rFonts w:ascii="黑体" w:hAnsi="黑体" w:eastAsia="黑体" w:cs="黑体"/>
          <w:sz w:val="24"/>
          <w:szCs w:val="24"/>
        </w:rPr>
      </w:pPr>
      <w:bookmarkStart w:id="313" w:name="bookmark256"/>
      <w:bookmarkEnd w:id="313"/>
      <w:r>
        <w:rPr>
          <w:rFonts w:ascii="Times New Roman" w:hAnsi="Times New Roman" w:eastAsia="Times New Roman" w:cs="Times New Roman"/>
          <w:spacing w:val="-4"/>
          <w:sz w:val="24"/>
          <w:szCs w:val="24"/>
        </w:rPr>
        <w:t>20.</w:t>
      </w:r>
      <w:r>
        <w:rPr>
          <w:rFonts w:ascii="Times New Roman" w:hAnsi="Times New Roman" w:eastAsia="Times New Roman" w:cs="Times New Roman"/>
          <w:spacing w:val="10"/>
          <w:sz w:val="24"/>
          <w:szCs w:val="24"/>
        </w:rPr>
        <w:t xml:space="preserve">  </w:t>
      </w:r>
      <w:r>
        <w:rPr>
          <w:rFonts w:ascii="黑体" w:hAnsi="黑体" w:eastAsia="黑体" w:cs="黑体"/>
          <w:spacing w:val="-4"/>
          <w:sz w:val="24"/>
          <w:szCs w:val="24"/>
        </w:rPr>
        <w:t>争议解决</w:t>
      </w:r>
    </w:p>
    <w:p w14:paraId="7BF90554">
      <w:pPr>
        <w:spacing w:before="177" w:line="222" w:lineRule="auto"/>
        <w:ind w:left="480"/>
        <w:outlineLvl w:val="3"/>
        <w:rPr>
          <w:rFonts w:ascii="黑体" w:hAnsi="黑体" w:eastAsia="黑体" w:cs="黑体"/>
          <w:sz w:val="24"/>
          <w:szCs w:val="24"/>
        </w:rPr>
      </w:pPr>
      <w:r>
        <w:rPr>
          <w:rFonts w:ascii="Times New Roman" w:hAnsi="Times New Roman" w:eastAsia="Times New Roman" w:cs="Times New Roman"/>
          <w:spacing w:val="-3"/>
          <w:sz w:val="24"/>
          <w:szCs w:val="24"/>
        </w:rPr>
        <w:t>20.3</w:t>
      </w:r>
      <w:r>
        <w:rPr>
          <w:rFonts w:ascii="Times New Roman" w:hAnsi="Times New Roman" w:eastAsia="Times New Roman" w:cs="Times New Roman"/>
          <w:spacing w:val="8"/>
          <w:sz w:val="24"/>
          <w:szCs w:val="24"/>
        </w:rPr>
        <w:t xml:space="preserve">  </w:t>
      </w:r>
      <w:r>
        <w:rPr>
          <w:rFonts w:ascii="黑体" w:hAnsi="黑体" w:eastAsia="黑体" w:cs="黑体"/>
          <w:spacing w:val="-3"/>
          <w:sz w:val="24"/>
          <w:szCs w:val="24"/>
        </w:rPr>
        <w:t>争议评审</w:t>
      </w:r>
    </w:p>
    <w:p w14:paraId="73BF965D">
      <w:pPr>
        <w:spacing w:before="300" w:line="222" w:lineRule="auto"/>
        <w:ind w:left="497"/>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8A1AE74">
      <w:pPr>
        <w:spacing w:line="222" w:lineRule="auto"/>
        <w:rPr>
          <w:rFonts w:ascii="仿宋" w:hAnsi="仿宋" w:eastAsia="仿宋" w:cs="仿宋"/>
          <w:sz w:val="24"/>
          <w:szCs w:val="24"/>
        </w:rPr>
        <w:sectPr>
          <w:footerReference r:id="rId93" w:type="default"/>
          <w:pgSz w:w="11906" w:h="16839"/>
          <w:pgMar w:top="400" w:right="1701" w:bottom="1018" w:left="1706" w:header="0" w:footer="852" w:gutter="0"/>
          <w:cols w:space="720" w:num="1"/>
        </w:sectPr>
      </w:pPr>
    </w:p>
    <w:p w14:paraId="4EB25D8F">
      <w:pPr>
        <w:pStyle w:val="2"/>
        <w:spacing w:line="284" w:lineRule="auto"/>
      </w:pPr>
    </w:p>
    <w:p w14:paraId="18CB7046">
      <w:pPr>
        <w:pStyle w:val="2"/>
        <w:spacing w:line="285" w:lineRule="auto"/>
      </w:pPr>
    </w:p>
    <w:p w14:paraId="526FAA88">
      <w:pPr>
        <w:pStyle w:val="2"/>
        <w:spacing w:line="285" w:lineRule="auto"/>
      </w:pPr>
    </w:p>
    <w:p w14:paraId="2BC45D31">
      <w:pPr>
        <w:pStyle w:val="2"/>
        <w:spacing w:line="285" w:lineRule="auto"/>
      </w:pPr>
    </w:p>
    <w:p w14:paraId="2D63A064">
      <w:pPr>
        <w:spacing w:before="78" w:line="222" w:lineRule="auto"/>
        <w:ind w:left="400"/>
        <w:rPr>
          <w:rFonts w:ascii="仿宋" w:hAnsi="仿宋" w:eastAsia="仿宋" w:cs="仿宋"/>
          <w:sz w:val="24"/>
          <w:szCs w:val="24"/>
        </w:rPr>
      </w:pPr>
      <w:r>
        <w:rPr>
          <w:rFonts w:ascii="Times New Roman" w:hAnsi="Times New Roman" w:eastAsia="Times New Roman" w:cs="Times New Roman"/>
          <w:spacing w:val="-1"/>
          <w:sz w:val="24"/>
          <w:szCs w:val="24"/>
        </w:rPr>
        <w:t xml:space="preserve">20.3.1  </w:t>
      </w:r>
      <w:r>
        <w:rPr>
          <w:rFonts w:ascii="仿宋" w:hAnsi="仿宋" w:eastAsia="仿宋" w:cs="仿宋"/>
          <w:spacing w:val="-1"/>
          <w:sz w:val="24"/>
          <w:szCs w:val="24"/>
        </w:rPr>
        <w:t>争议评审小组的确定</w:t>
      </w:r>
    </w:p>
    <w:p w14:paraId="534347E1">
      <w:pPr>
        <w:spacing w:before="175" w:line="352" w:lineRule="auto"/>
        <w:ind w:left="413" w:right="1375"/>
        <w:rPr>
          <w:rFonts w:ascii="仿宋" w:hAnsi="仿宋" w:eastAsia="仿宋" w:cs="仿宋"/>
          <w:sz w:val="24"/>
          <w:szCs w:val="24"/>
        </w:rPr>
      </w:pPr>
      <w:r>
        <w:rPr>
          <w:rFonts w:ascii="仿宋" w:hAnsi="仿宋" w:eastAsia="仿宋" w:cs="仿宋"/>
          <w:spacing w:val="-5"/>
          <w:sz w:val="24"/>
          <w:szCs w:val="24"/>
        </w:rPr>
        <w:t>争议评审小组成员的确定：</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7"/>
          <w:sz w:val="24"/>
          <w:szCs w:val="24"/>
        </w:rPr>
        <w:t xml:space="preserve"> </w:t>
      </w:r>
      <w:r>
        <w:rPr>
          <w:rFonts w:ascii="仿宋" w:hAnsi="仿宋" w:eastAsia="仿宋" w:cs="仿宋"/>
          <w:spacing w:val="-5"/>
          <w:sz w:val="24"/>
          <w:szCs w:val="24"/>
        </w:rPr>
        <w:t>选定争议评审员的期限：</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争议评审小组成员的报酬承担方式：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7"/>
          <w:sz w:val="24"/>
          <w:szCs w:val="24"/>
        </w:rPr>
        <w:t>其他事项的约定：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3750ADCC">
      <w:pPr>
        <w:spacing w:before="40" w:line="222" w:lineRule="auto"/>
        <w:ind w:left="400"/>
        <w:rPr>
          <w:rFonts w:ascii="仿宋" w:hAnsi="仿宋" w:eastAsia="仿宋" w:cs="仿宋"/>
          <w:sz w:val="24"/>
          <w:szCs w:val="24"/>
        </w:rPr>
      </w:pPr>
      <w:r>
        <w:rPr>
          <w:rFonts w:ascii="Times New Roman" w:hAnsi="Times New Roman" w:eastAsia="Times New Roman" w:cs="Times New Roman"/>
          <w:spacing w:val="-1"/>
          <w:sz w:val="24"/>
          <w:szCs w:val="24"/>
        </w:rPr>
        <w:t xml:space="preserve">20.3.2  </w:t>
      </w:r>
      <w:r>
        <w:rPr>
          <w:rFonts w:ascii="仿宋" w:hAnsi="仿宋" w:eastAsia="仿宋" w:cs="仿宋"/>
          <w:spacing w:val="-1"/>
          <w:sz w:val="24"/>
          <w:szCs w:val="24"/>
        </w:rPr>
        <w:t>争议评审小组的决定</w:t>
      </w:r>
    </w:p>
    <w:p w14:paraId="394A2D8A">
      <w:pPr>
        <w:spacing w:before="177" w:line="222" w:lineRule="auto"/>
        <w:ind w:left="418"/>
        <w:rPr>
          <w:rFonts w:ascii="仿宋" w:hAnsi="仿宋" w:eastAsia="仿宋" w:cs="仿宋"/>
          <w:sz w:val="24"/>
          <w:szCs w:val="24"/>
        </w:rPr>
      </w:pPr>
      <w:r>
        <w:rPr>
          <w:rFonts w:ascii="仿宋" w:hAnsi="仿宋" w:eastAsia="仿宋" w:cs="仿宋"/>
          <w:spacing w:val="-1"/>
          <w:sz w:val="24"/>
          <w:szCs w:val="24"/>
        </w:rPr>
        <w:t>合同当事人关于本项的约定：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C4087A8">
      <w:pPr>
        <w:spacing w:before="179" w:line="220" w:lineRule="auto"/>
        <w:ind w:left="400"/>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20.4 </w:t>
      </w:r>
      <w:r>
        <w:rPr>
          <w:rFonts w:ascii="黑体" w:hAnsi="黑体" w:eastAsia="黑体" w:cs="黑体"/>
          <w:spacing w:val="-1"/>
          <w:sz w:val="24"/>
          <w:szCs w:val="24"/>
        </w:rPr>
        <w:t>仲裁或诉讼</w:t>
      </w:r>
    </w:p>
    <w:p w14:paraId="42CD5AD5">
      <w:pPr>
        <w:spacing w:before="299" w:line="221" w:lineRule="auto"/>
        <w:ind w:left="436"/>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种方式解决：</w:t>
      </w:r>
    </w:p>
    <w:p w14:paraId="341BEB03">
      <w:pPr>
        <w:spacing w:before="298" w:line="220" w:lineRule="auto"/>
        <w:ind w:left="41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）向</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仲裁委员</w:t>
      </w:r>
      <w:r>
        <w:rPr>
          <w:rFonts w:ascii="仿宋" w:hAnsi="仿宋" w:eastAsia="仿宋" w:cs="仿宋"/>
          <w:spacing w:val="-2"/>
          <w:sz w:val="24"/>
          <w:szCs w:val="24"/>
        </w:rPr>
        <w:t>会申请仲裁；</w:t>
      </w:r>
    </w:p>
    <w:p w14:paraId="6BD3B8ED">
      <w:pPr>
        <w:spacing w:before="182" w:line="222" w:lineRule="auto"/>
        <w:ind w:left="416"/>
        <w:outlineLvl w:val="2"/>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人民法院起诉。</w:t>
      </w:r>
    </w:p>
    <w:p w14:paraId="4A55B51D">
      <w:pPr>
        <w:spacing w:line="222" w:lineRule="auto"/>
        <w:rPr>
          <w:rFonts w:ascii="仿宋" w:hAnsi="仿宋" w:eastAsia="仿宋" w:cs="仿宋"/>
          <w:sz w:val="24"/>
          <w:szCs w:val="24"/>
        </w:rPr>
        <w:sectPr>
          <w:footerReference r:id="rId94" w:type="default"/>
          <w:pgSz w:w="11906" w:h="16839"/>
          <w:pgMar w:top="400" w:right="1785" w:bottom="1018" w:left="1785" w:header="0" w:footer="852" w:gutter="0"/>
          <w:cols w:space="720" w:num="1"/>
        </w:sectPr>
      </w:pPr>
    </w:p>
    <w:p w14:paraId="5A6AA4E5">
      <w:pPr>
        <w:pStyle w:val="2"/>
        <w:spacing w:line="284" w:lineRule="auto"/>
      </w:pPr>
    </w:p>
    <w:p w14:paraId="3B6AFE3E">
      <w:pPr>
        <w:pStyle w:val="2"/>
        <w:spacing w:line="285" w:lineRule="auto"/>
      </w:pPr>
    </w:p>
    <w:p w14:paraId="0B1900B7">
      <w:pPr>
        <w:pStyle w:val="2"/>
        <w:spacing w:line="285" w:lineRule="auto"/>
      </w:pPr>
    </w:p>
    <w:p w14:paraId="228937A1">
      <w:pPr>
        <w:pStyle w:val="2"/>
        <w:spacing w:line="285" w:lineRule="auto"/>
      </w:pPr>
    </w:p>
    <w:p w14:paraId="4C850874">
      <w:pPr>
        <w:spacing w:before="78" w:line="224" w:lineRule="auto"/>
        <w:ind w:left="5"/>
        <w:rPr>
          <w:rFonts w:ascii="黑体" w:hAnsi="黑体" w:eastAsia="黑体" w:cs="黑体"/>
          <w:sz w:val="24"/>
          <w:szCs w:val="24"/>
        </w:rPr>
      </w:pPr>
      <w:bookmarkStart w:id="314" w:name="bookmark258"/>
      <w:bookmarkEnd w:id="314"/>
      <w:r>
        <w:rPr>
          <w:rFonts w:ascii="黑体" w:hAnsi="黑体" w:eastAsia="黑体" w:cs="黑体"/>
          <w:b/>
          <w:bCs/>
          <w:spacing w:val="-14"/>
          <w:sz w:val="24"/>
          <w:szCs w:val="24"/>
        </w:rPr>
        <w:t>附件</w:t>
      </w:r>
    </w:p>
    <w:p w14:paraId="4569B0BD">
      <w:pPr>
        <w:spacing w:before="174" w:line="222" w:lineRule="auto"/>
        <w:rPr>
          <w:rFonts w:ascii="仿宋" w:hAnsi="仿宋" w:eastAsia="仿宋" w:cs="仿宋"/>
          <w:sz w:val="24"/>
          <w:szCs w:val="24"/>
        </w:rPr>
      </w:pPr>
      <w:r>
        <w:rPr>
          <w:rFonts w:ascii="仿宋" w:hAnsi="仿宋" w:eastAsia="仿宋" w:cs="仿宋"/>
          <w:spacing w:val="-3"/>
          <w:sz w:val="24"/>
          <w:szCs w:val="24"/>
        </w:rPr>
        <w:t>协议书附件：</w:t>
      </w:r>
    </w:p>
    <w:p w14:paraId="50DBBFA3">
      <w:pPr>
        <w:spacing w:before="180" w:line="343" w:lineRule="auto"/>
        <w:ind w:left="1" w:right="4638" w:firstLine="7"/>
        <w:rPr>
          <w:rFonts w:ascii="仿宋" w:hAnsi="仿宋" w:eastAsia="仿宋" w:cs="仿宋"/>
          <w:sz w:val="24"/>
          <w:szCs w:val="24"/>
        </w:rPr>
      </w:pPr>
      <w:r>
        <w:rPr>
          <w:rFonts w:ascii="仿宋" w:hAnsi="仿宋" w:eastAsia="仿宋" w:cs="仿宋"/>
          <w:spacing w:val="-6"/>
          <w:sz w:val="24"/>
          <w:szCs w:val="24"/>
        </w:rPr>
        <w:t>附件</w:t>
      </w:r>
      <w:r>
        <w:rPr>
          <w:rFonts w:ascii="仿宋" w:hAnsi="仿宋" w:eastAsia="仿宋" w:cs="仿宋"/>
          <w:spacing w:val="-26"/>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26"/>
          <w:sz w:val="24"/>
          <w:szCs w:val="24"/>
        </w:rPr>
        <w:t xml:space="preserve"> </w:t>
      </w:r>
      <w:r>
        <w:rPr>
          <w:rFonts w:ascii="仿宋" w:hAnsi="仿宋" w:eastAsia="仿宋" w:cs="仿宋"/>
          <w:spacing w:val="-6"/>
          <w:sz w:val="24"/>
          <w:szCs w:val="24"/>
        </w:rPr>
        <w:t>：承包人承揽工程项目一览表</w:t>
      </w:r>
      <w:r>
        <w:rPr>
          <w:rFonts w:ascii="仿宋" w:hAnsi="仿宋" w:eastAsia="仿宋" w:cs="仿宋"/>
          <w:sz w:val="24"/>
          <w:szCs w:val="24"/>
        </w:rPr>
        <w:t xml:space="preserve"> </w:t>
      </w:r>
      <w:r>
        <w:rPr>
          <w:rFonts w:ascii="仿宋" w:hAnsi="仿宋" w:eastAsia="仿宋" w:cs="仿宋"/>
          <w:spacing w:val="-3"/>
          <w:sz w:val="24"/>
          <w:szCs w:val="24"/>
        </w:rPr>
        <w:t>专用合同条款附件：</w:t>
      </w:r>
    </w:p>
    <w:p w14:paraId="66886B72">
      <w:pPr>
        <w:spacing w:before="39" w:line="345" w:lineRule="auto"/>
        <w:ind w:left="9" w:right="4638"/>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：发包人供应材料设备一览表</w:t>
      </w:r>
      <w:r>
        <w:rPr>
          <w:rFonts w:ascii="仿宋" w:hAnsi="仿宋" w:eastAsia="仿宋" w:cs="仿宋"/>
          <w:sz w:val="24"/>
          <w:szCs w:val="24"/>
        </w:rPr>
        <w:t xml:space="preserve"> </w:t>
      </w:r>
      <w:r>
        <w:rPr>
          <w:rFonts w:ascii="仿宋" w:hAnsi="仿宋" w:eastAsia="仿宋" w:cs="仿宋"/>
          <w:spacing w:val="-7"/>
          <w:sz w:val="24"/>
          <w:szCs w:val="24"/>
        </w:rPr>
        <w:t>附件</w:t>
      </w:r>
      <w:r>
        <w:rPr>
          <w:rFonts w:ascii="仿宋" w:hAnsi="仿宋" w:eastAsia="仿宋" w:cs="仿宋"/>
          <w:spacing w:val="-45"/>
          <w:sz w:val="24"/>
          <w:szCs w:val="24"/>
        </w:rPr>
        <w:t xml:space="preserve"> </w:t>
      </w:r>
      <w:r>
        <w:rPr>
          <w:rFonts w:ascii="Times New Roman" w:hAnsi="Times New Roman" w:eastAsia="Times New Roman" w:cs="Times New Roman"/>
          <w:spacing w:val="-7"/>
          <w:sz w:val="24"/>
          <w:szCs w:val="24"/>
        </w:rPr>
        <w:t>3</w:t>
      </w:r>
      <w:r>
        <w:rPr>
          <w:rFonts w:ascii="Times New Roman" w:hAnsi="Times New Roman" w:eastAsia="Times New Roman" w:cs="Times New Roman"/>
          <w:spacing w:val="-26"/>
          <w:sz w:val="24"/>
          <w:szCs w:val="24"/>
        </w:rPr>
        <w:t xml:space="preserve"> </w:t>
      </w:r>
      <w:r>
        <w:rPr>
          <w:rFonts w:ascii="仿宋" w:hAnsi="仿宋" w:eastAsia="仿宋" w:cs="仿宋"/>
          <w:spacing w:val="-7"/>
          <w:sz w:val="24"/>
          <w:szCs w:val="24"/>
        </w:rPr>
        <w:t>：工程质量保修书</w:t>
      </w:r>
    </w:p>
    <w:p w14:paraId="0B46C31E">
      <w:pPr>
        <w:spacing w:before="38" w:line="222" w:lineRule="auto"/>
        <w:ind w:left="9"/>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51"/>
          <w:sz w:val="24"/>
          <w:szCs w:val="24"/>
        </w:rPr>
        <w:t xml:space="preserve"> </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27"/>
          <w:sz w:val="24"/>
          <w:szCs w:val="24"/>
        </w:rPr>
        <w:t xml:space="preserve"> </w:t>
      </w:r>
      <w:r>
        <w:rPr>
          <w:rFonts w:ascii="仿宋" w:hAnsi="仿宋" w:eastAsia="仿宋" w:cs="仿宋"/>
          <w:spacing w:val="-5"/>
          <w:sz w:val="24"/>
          <w:szCs w:val="24"/>
        </w:rPr>
        <w:t>：主要建设工程文件目录</w:t>
      </w:r>
    </w:p>
    <w:p w14:paraId="7AF420D0">
      <w:pPr>
        <w:spacing w:before="179" w:line="343" w:lineRule="auto"/>
        <w:ind w:left="9" w:right="3678"/>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2"/>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6"/>
          <w:sz w:val="24"/>
          <w:szCs w:val="24"/>
        </w:rPr>
        <w:t xml:space="preserve"> </w:t>
      </w:r>
      <w:r>
        <w:rPr>
          <w:rFonts w:ascii="仿宋" w:hAnsi="仿宋" w:eastAsia="仿宋" w:cs="仿宋"/>
          <w:spacing w:val="-4"/>
          <w:sz w:val="24"/>
          <w:szCs w:val="24"/>
        </w:rPr>
        <w:t>：承包人用于本工程施工的机械设备表</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：承包人主要施工管理人员表</w:t>
      </w:r>
    </w:p>
    <w:p w14:paraId="3377969B">
      <w:pPr>
        <w:spacing w:before="39" w:line="222" w:lineRule="auto"/>
        <w:ind w:left="9"/>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7</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：分包人主要施工管理人员表</w:t>
      </w:r>
    </w:p>
    <w:p w14:paraId="350D59BE">
      <w:pPr>
        <w:spacing w:before="178" w:line="221" w:lineRule="auto"/>
        <w:ind w:left="9"/>
        <w:rPr>
          <w:rFonts w:ascii="仿宋" w:hAnsi="仿宋" w:eastAsia="仿宋" w:cs="仿宋"/>
          <w:sz w:val="24"/>
          <w:szCs w:val="24"/>
        </w:rPr>
      </w:pPr>
      <w:r>
        <w:rPr>
          <w:rFonts w:ascii="仿宋" w:hAnsi="仿宋" w:eastAsia="仿宋" w:cs="仿宋"/>
          <w:spacing w:val="-8"/>
          <w:sz w:val="24"/>
          <w:szCs w:val="24"/>
        </w:rPr>
        <w:t>附件</w:t>
      </w:r>
      <w:r>
        <w:rPr>
          <w:rFonts w:ascii="仿宋" w:hAnsi="仿宋" w:eastAsia="仿宋" w:cs="仿宋"/>
          <w:spacing w:val="-41"/>
          <w:sz w:val="24"/>
          <w:szCs w:val="24"/>
        </w:rPr>
        <w:t xml:space="preserve"> </w:t>
      </w:r>
      <w:r>
        <w:rPr>
          <w:rFonts w:ascii="Times New Roman" w:hAnsi="Times New Roman" w:eastAsia="Times New Roman" w:cs="Times New Roman"/>
          <w:spacing w:val="-8"/>
          <w:sz w:val="24"/>
          <w:szCs w:val="24"/>
        </w:rPr>
        <w:t>8</w:t>
      </w:r>
      <w:r>
        <w:rPr>
          <w:rFonts w:ascii="Times New Roman" w:hAnsi="Times New Roman" w:eastAsia="Times New Roman" w:cs="Times New Roman"/>
          <w:spacing w:val="-27"/>
          <w:sz w:val="24"/>
          <w:szCs w:val="24"/>
        </w:rPr>
        <w:t xml:space="preserve"> </w:t>
      </w:r>
      <w:r>
        <w:rPr>
          <w:rFonts w:ascii="仿宋" w:hAnsi="仿宋" w:eastAsia="仿宋" w:cs="仿宋"/>
          <w:spacing w:val="-8"/>
          <w:sz w:val="24"/>
          <w:szCs w:val="24"/>
        </w:rPr>
        <w:t>：履约担保格式</w:t>
      </w:r>
    </w:p>
    <w:p w14:paraId="0F3DC143">
      <w:pPr>
        <w:spacing w:before="179" w:line="349" w:lineRule="auto"/>
        <w:ind w:left="9" w:right="5838"/>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45"/>
          <w:sz w:val="24"/>
          <w:szCs w:val="24"/>
        </w:rPr>
        <w:t xml:space="preserve"> </w:t>
      </w:r>
      <w:r>
        <w:rPr>
          <w:rFonts w:ascii="Times New Roman" w:hAnsi="Times New Roman" w:eastAsia="Times New Roman" w:cs="Times New Roman"/>
          <w:spacing w:val="-7"/>
          <w:sz w:val="24"/>
          <w:szCs w:val="24"/>
        </w:rPr>
        <w:t>9</w:t>
      </w:r>
      <w:r>
        <w:rPr>
          <w:rFonts w:ascii="Times New Roman" w:hAnsi="Times New Roman" w:eastAsia="Times New Roman" w:cs="Times New Roman"/>
          <w:spacing w:val="-26"/>
          <w:sz w:val="24"/>
          <w:szCs w:val="24"/>
        </w:rPr>
        <w:t xml:space="preserve"> </w:t>
      </w:r>
      <w:r>
        <w:rPr>
          <w:rFonts w:ascii="仿宋" w:hAnsi="仿宋" w:eastAsia="仿宋" w:cs="仿宋"/>
          <w:spacing w:val="-7"/>
          <w:sz w:val="24"/>
          <w:szCs w:val="24"/>
        </w:rPr>
        <w:t>：预付款担保格式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2"/>
          <w:sz w:val="24"/>
          <w:szCs w:val="24"/>
        </w:rPr>
        <w:t xml:space="preserve"> </w:t>
      </w:r>
      <w:r>
        <w:rPr>
          <w:rFonts w:ascii="Times New Roman" w:hAnsi="Times New Roman" w:eastAsia="Times New Roman" w:cs="Times New Roman"/>
          <w:spacing w:val="-5"/>
          <w:sz w:val="24"/>
          <w:szCs w:val="24"/>
        </w:rPr>
        <w:t>10</w:t>
      </w:r>
      <w:r>
        <w:rPr>
          <w:rFonts w:ascii="仿宋" w:hAnsi="仿宋" w:eastAsia="仿宋" w:cs="仿宋"/>
          <w:spacing w:val="-5"/>
          <w:sz w:val="24"/>
          <w:szCs w:val="24"/>
        </w:rPr>
        <w:t>：支付担保格式</w:t>
      </w:r>
      <w:r>
        <w:rPr>
          <w:rFonts w:ascii="仿宋" w:hAnsi="仿宋" w:eastAsia="仿宋" w:cs="仿宋"/>
          <w:sz w:val="24"/>
          <w:szCs w:val="24"/>
        </w:rPr>
        <w:t xml:space="preserve">  </w:t>
      </w:r>
      <w:r>
        <w:rPr>
          <w:rFonts w:ascii="仿宋" w:hAnsi="仿宋" w:eastAsia="仿宋" w:cs="仿宋"/>
          <w:spacing w:val="-6"/>
          <w:sz w:val="24"/>
          <w:szCs w:val="24"/>
        </w:rPr>
        <w:t>附件</w:t>
      </w:r>
      <w:r>
        <w:rPr>
          <w:rFonts w:ascii="仿宋" w:hAnsi="仿宋" w:eastAsia="仿宋" w:cs="仿宋"/>
          <w:spacing w:val="-31"/>
          <w:sz w:val="24"/>
          <w:szCs w:val="24"/>
        </w:rPr>
        <w:t xml:space="preserve"> </w:t>
      </w:r>
      <w:r>
        <w:rPr>
          <w:rFonts w:ascii="Times New Roman" w:hAnsi="Times New Roman" w:eastAsia="Times New Roman" w:cs="Times New Roman"/>
          <w:spacing w:val="-6"/>
          <w:sz w:val="24"/>
          <w:szCs w:val="24"/>
        </w:rPr>
        <w:t>11</w:t>
      </w:r>
      <w:r>
        <w:rPr>
          <w:rFonts w:ascii="仿宋" w:hAnsi="仿宋" w:eastAsia="仿宋" w:cs="仿宋"/>
          <w:spacing w:val="-6"/>
          <w:sz w:val="24"/>
          <w:szCs w:val="24"/>
        </w:rPr>
        <w:t>：暂估价一览表</w:t>
      </w:r>
    </w:p>
    <w:p w14:paraId="01036758">
      <w:pPr>
        <w:spacing w:line="349" w:lineRule="auto"/>
        <w:rPr>
          <w:rFonts w:ascii="仿宋" w:hAnsi="仿宋" w:eastAsia="仿宋" w:cs="仿宋"/>
          <w:sz w:val="24"/>
          <w:szCs w:val="24"/>
        </w:rPr>
        <w:sectPr>
          <w:footerReference r:id="rId95" w:type="default"/>
          <w:pgSz w:w="11906" w:h="16839"/>
          <w:pgMar w:top="400" w:right="1785" w:bottom="1018" w:left="1718" w:header="0" w:footer="852" w:gutter="0"/>
          <w:cols w:space="720" w:num="1"/>
        </w:sectPr>
      </w:pPr>
    </w:p>
    <w:p w14:paraId="57DAB5EB">
      <w:pPr>
        <w:pStyle w:val="2"/>
        <w:spacing w:line="263" w:lineRule="auto"/>
      </w:pPr>
    </w:p>
    <w:p w14:paraId="474F1459">
      <w:pPr>
        <w:pStyle w:val="2"/>
        <w:spacing w:line="264" w:lineRule="auto"/>
      </w:pPr>
    </w:p>
    <w:p w14:paraId="03F10CBE">
      <w:pPr>
        <w:pStyle w:val="2"/>
        <w:spacing w:line="264" w:lineRule="auto"/>
      </w:pPr>
    </w:p>
    <w:p w14:paraId="464FFCAD">
      <w:pPr>
        <w:pStyle w:val="2"/>
        <w:spacing w:line="264" w:lineRule="auto"/>
      </w:pPr>
    </w:p>
    <w:p w14:paraId="19F1AB0D">
      <w:pPr>
        <w:pStyle w:val="2"/>
        <w:spacing w:line="264" w:lineRule="auto"/>
      </w:pPr>
    </w:p>
    <w:p w14:paraId="5A57BDC4">
      <w:pPr>
        <w:spacing w:before="91" w:line="223" w:lineRule="auto"/>
        <w:ind w:left="73"/>
        <w:rPr>
          <w:rFonts w:ascii="仿宋" w:hAnsi="仿宋" w:eastAsia="仿宋" w:cs="仿宋"/>
          <w:sz w:val="28"/>
          <w:szCs w:val="28"/>
        </w:rPr>
      </w:pPr>
      <w:r>
        <w:rPr>
          <w:rFonts w:ascii="仿宋" w:hAnsi="仿宋" w:eastAsia="仿宋" w:cs="仿宋"/>
          <w:spacing w:val="-15"/>
          <w:sz w:val="28"/>
          <w:szCs w:val="28"/>
        </w:rPr>
        <w:t>附件</w:t>
      </w:r>
      <w:r>
        <w:rPr>
          <w:rFonts w:ascii="仿宋" w:hAnsi="仿宋" w:eastAsia="仿宋" w:cs="仿宋"/>
          <w:spacing w:val="-43"/>
          <w:sz w:val="28"/>
          <w:szCs w:val="28"/>
        </w:rPr>
        <w:t xml:space="preserve"> </w:t>
      </w:r>
      <w:r>
        <w:rPr>
          <w:rFonts w:ascii="仿宋" w:hAnsi="仿宋" w:eastAsia="仿宋" w:cs="仿宋"/>
          <w:spacing w:val="-15"/>
          <w:sz w:val="28"/>
          <w:szCs w:val="28"/>
        </w:rPr>
        <w:t>1：</w:t>
      </w:r>
    </w:p>
    <w:p w14:paraId="5A7195D0">
      <w:pPr>
        <w:spacing w:before="223" w:line="222" w:lineRule="auto"/>
        <w:ind w:left="2623"/>
        <w:rPr>
          <w:rFonts w:ascii="黑体" w:hAnsi="黑体" w:eastAsia="黑体" w:cs="黑体"/>
          <w:sz w:val="28"/>
          <w:szCs w:val="28"/>
        </w:rPr>
      </w:pPr>
      <w:r>
        <w:rPr>
          <w:rFonts w:ascii="黑体" w:hAnsi="黑体" w:eastAsia="黑体" w:cs="黑体"/>
          <w:spacing w:val="-1"/>
          <w:sz w:val="28"/>
          <w:szCs w:val="28"/>
        </w:rPr>
        <w:t>承包人承揽工程项目一览表</w:t>
      </w:r>
    </w:p>
    <w:p w14:paraId="2E547F00">
      <w:pPr>
        <w:spacing w:line="110" w:lineRule="exact"/>
      </w:pPr>
    </w:p>
    <w:tbl>
      <w:tblPr>
        <w:tblStyle w:val="5"/>
        <w:tblW w:w="85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884"/>
        <w:gridCol w:w="999"/>
        <w:gridCol w:w="879"/>
        <w:gridCol w:w="724"/>
        <w:gridCol w:w="724"/>
        <w:gridCol w:w="1012"/>
        <w:gridCol w:w="1012"/>
        <w:gridCol w:w="724"/>
        <w:gridCol w:w="853"/>
      </w:tblGrid>
      <w:tr w14:paraId="11F1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2" w:type="dxa"/>
            <w:tcBorders>
              <w:top w:val="single" w:color="000000" w:sz="10" w:space="0"/>
              <w:left w:val="single" w:color="000000" w:sz="10" w:space="0"/>
            </w:tcBorders>
            <w:vAlign w:val="top"/>
          </w:tcPr>
          <w:p w14:paraId="21FC06D0">
            <w:pPr>
              <w:spacing w:before="151" w:line="299" w:lineRule="auto"/>
              <w:ind w:left="135" w:right="135" w:firstLine="3"/>
              <w:jc w:val="both"/>
              <w:rPr>
                <w:rFonts w:ascii="仿宋" w:hAnsi="仿宋" w:eastAsia="仿宋" w:cs="仿宋"/>
                <w:sz w:val="24"/>
                <w:szCs w:val="24"/>
              </w:rPr>
            </w:pPr>
            <w:r>
              <w:rPr>
                <w:rFonts w:ascii="仿宋" w:hAnsi="仿宋" w:eastAsia="仿宋" w:cs="仿宋"/>
                <w:spacing w:val="-11"/>
                <w:sz w:val="24"/>
                <w:szCs w:val="24"/>
              </w:rPr>
              <w:t>单位</w:t>
            </w:r>
            <w:r>
              <w:rPr>
                <w:rFonts w:ascii="仿宋" w:hAnsi="仿宋" w:eastAsia="仿宋" w:cs="仿宋"/>
                <w:sz w:val="24"/>
                <w:szCs w:val="24"/>
              </w:rPr>
              <w:t xml:space="preserve"> </w:t>
            </w:r>
            <w:r>
              <w:rPr>
                <w:rFonts w:ascii="仿宋" w:hAnsi="仿宋" w:eastAsia="仿宋" w:cs="仿宋"/>
                <w:spacing w:val="-9"/>
                <w:sz w:val="24"/>
                <w:szCs w:val="24"/>
              </w:rPr>
              <w:t>工程</w:t>
            </w:r>
            <w:r>
              <w:rPr>
                <w:rFonts w:ascii="仿宋" w:hAnsi="仿宋" w:eastAsia="仿宋" w:cs="仿宋"/>
                <w:sz w:val="24"/>
                <w:szCs w:val="24"/>
              </w:rPr>
              <w:t xml:space="preserve"> </w:t>
            </w:r>
            <w:r>
              <w:rPr>
                <w:rFonts w:ascii="仿宋" w:hAnsi="仿宋" w:eastAsia="仿宋" w:cs="仿宋"/>
                <w:spacing w:val="-9"/>
                <w:sz w:val="24"/>
                <w:szCs w:val="24"/>
              </w:rPr>
              <w:t>名称</w:t>
            </w:r>
          </w:p>
        </w:tc>
        <w:tc>
          <w:tcPr>
            <w:tcW w:w="884" w:type="dxa"/>
            <w:tcBorders>
              <w:top w:val="single" w:color="000000" w:sz="10" w:space="0"/>
            </w:tcBorders>
            <w:vAlign w:val="top"/>
          </w:tcPr>
          <w:p w14:paraId="3C75F21B">
            <w:pPr>
              <w:spacing w:line="292" w:lineRule="auto"/>
              <w:rPr>
                <w:rFonts w:ascii="Arial"/>
                <w:sz w:val="21"/>
              </w:rPr>
            </w:pPr>
          </w:p>
          <w:p w14:paraId="63C0C20A">
            <w:pPr>
              <w:spacing w:before="78" w:line="323" w:lineRule="auto"/>
              <w:ind w:left="203" w:right="206"/>
              <w:rPr>
                <w:rFonts w:ascii="仿宋" w:hAnsi="仿宋" w:eastAsia="仿宋" w:cs="仿宋"/>
                <w:sz w:val="24"/>
                <w:szCs w:val="24"/>
              </w:rPr>
            </w:pPr>
            <w:r>
              <w:rPr>
                <w:rFonts w:ascii="仿宋" w:hAnsi="仿宋" w:eastAsia="仿宋" w:cs="仿宋"/>
                <w:spacing w:val="-8"/>
                <w:sz w:val="24"/>
                <w:szCs w:val="24"/>
              </w:rPr>
              <w:t>建设</w:t>
            </w:r>
            <w:r>
              <w:rPr>
                <w:rFonts w:ascii="仿宋" w:hAnsi="仿宋" w:eastAsia="仿宋" w:cs="仿宋"/>
                <w:sz w:val="24"/>
                <w:szCs w:val="24"/>
              </w:rPr>
              <w:t xml:space="preserve"> </w:t>
            </w:r>
            <w:r>
              <w:rPr>
                <w:rFonts w:ascii="仿宋" w:hAnsi="仿宋" w:eastAsia="仿宋" w:cs="仿宋"/>
                <w:spacing w:val="-8"/>
                <w:sz w:val="24"/>
                <w:szCs w:val="24"/>
              </w:rPr>
              <w:t>规模</w:t>
            </w:r>
          </w:p>
        </w:tc>
        <w:tc>
          <w:tcPr>
            <w:tcW w:w="999" w:type="dxa"/>
            <w:tcBorders>
              <w:top w:val="single" w:color="000000" w:sz="10" w:space="0"/>
            </w:tcBorders>
            <w:vAlign w:val="top"/>
          </w:tcPr>
          <w:p w14:paraId="3BDFCD5C">
            <w:pPr>
              <w:spacing w:before="150" w:line="224" w:lineRule="auto"/>
              <w:ind w:left="145"/>
              <w:rPr>
                <w:rFonts w:ascii="仿宋" w:hAnsi="仿宋" w:eastAsia="仿宋" w:cs="仿宋"/>
                <w:sz w:val="24"/>
                <w:szCs w:val="24"/>
              </w:rPr>
            </w:pPr>
            <w:r>
              <w:rPr>
                <w:rFonts w:ascii="仿宋" w:hAnsi="仿宋" w:eastAsia="仿宋" w:cs="仿宋"/>
                <w:spacing w:val="-6"/>
                <w:sz w:val="24"/>
                <w:szCs w:val="24"/>
              </w:rPr>
              <w:t>建筑面</w:t>
            </w:r>
          </w:p>
          <w:p w14:paraId="04C53D03">
            <w:pPr>
              <w:spacing w:before="151" w:line="210" w:lineRule="auto"/>
              <w:ind w:left="106"/>
              <w:rPr>
                <w:rFonts w:ascii="仿宋" w:hAnsi="仿宋" w:eastAsia="仿宋" w:cs="仿宋"/>
                <w:sz w:val="24"/>
                <w:szCs w:val="24"/>
              </w:rPr>
            </w:pPr>
            <w:r>
              <w:rPr>
                <w:rFonts w:ascii="仿宋" w:hAnsi="仿宋" w:eastAsia="仿宋" w:cs="仿宋"/>
                <w:spacing w:val="-5"/>
                <w:sz w:val="24"/>
                <w:szCs w:val="24"/>
              </w:rPr>
              <w:t>积</w:t>
            </w:r>
            <w:r>
              <w:rPr>
                <w:rFonts w:ascii="Times New Roman" w:hAnsi="Times New Roman" w:eastAsia="Times New Roman" w:cs="Times New Roman"/>
                <w:spacing w:val="-5"/>
                <w:sz w:val="24"/>
                <w:szCs w:val="24"/>
              </w:rPr>
              <w:t>(</w:t>
            </w:r>
            <w:r>
              <w:rPr>
                <w:rFonts w:ascii="仿宋" w:hAnsi="仿宋" w:eastAsia="仿宋" w:cs="仿宋"/>
                <w:spacing w:val="-5"/>
                <w:sz w:val="24"/>
                <w:szCs w:val="24"/>
              </w:rPr>
              <w:t>平方</w:t>
            </w:r>
          </w:p>
          <w:p w14:paraId="5E3079A9">
            <w:pPr>
              <w:spacing w:before="166" w:line="212" w:lineRule="auto"/>
              <w:ind w:left="347"/>
              <w:rPr>
                <w:rFonts w:ascii="Times New Roman" w:hAnsi="Times New Roman" w:eastAsia="Times New Roman" w:cs="Times New Roman"/>
                <w:sz w:val="24"/>
                <w:szCs w:val="24"/>
              </w:rPr>
            </w:pPr>
            <w:r>
              <w:rPr>
                <w:rFonts w:ascii="仿宋" w:hAnsi="仿宋" w:eastAsia="仿宋" w:cs="仿宋"/>
                <w:spacing w:val="-10"/>
                <w:sz w:val="24"/>
                <w:szCs w:val="24"/>
              </w:rPr>
              <w:t>米</w:t>
            </w:r>
            <w:r>
              <w:rPr>
                <w:rFonts w:ascii="Times New Roman" w:hAnsi="Times New Roman" w:eastAsia="Times New Roman" w:cs="Times New Roman"/>
                <w:spacing w:val="-10"/>
                <w:sz w:val="24"/>
                <w:szCs w:val="24"/>
              </w:rPr>
              <w:t>)</w:t>
            </w:r>
          </w:p>
        </w:tc>
        <w:tc>
          <w:tcPr>
            <w:tcW w:w="879" w:type="dxa"/>
            <w:tcBorders>
              <w:top w:val="single" w:color="000000" w:sz="10" w:space="0"/>
            </w:tcBorders>
            <w:vAlign w:val="top"/>
          </w:tcPr>
          <w:p w14:paraId="6FAA4D39">
            <w:pPr>
              <w:spacing w:line="292" w:lineRule="auto"/>
              <w:rPr>
                <w:rFonts w:ascii="Arial"/>
                <w:sz w:val="21"/>
              </w:rPr>
            </w:pPr>
          </w:p>
          <w:p w14:paraId="5C126D85">
            <w:pPr>
              <w:spacing w:before="78" w:line="323" w:lineRule="auto"/>
              <w:ind w:left="207" w:right="197" w:firstLine="4"/>
              <w:rPr>
                <w:rFonts w:ascii="仿宋" w:hAnsi="仿宋" w:eastAsia="仿宋" w:cs="仿宋"/>
                <w:sz w:val="24"/>
                <w:szCs w:val="24"/>
              </w:rPr>
            </w:pPr>
            <w:r>
              <w:rPr>
                <w:rFonts w:ascii="仿宋" w:hAnsi="仿宋" w:eastAsia="仿宋" w:cs="仿宋"/>
                <w:spacing w:val="-11"/>
                <w:sz w:val="24"/>
                <w:szCs w:val="24"/>
              </w:rPr>
              <w:t>结构</w:t>
            </w:r>
            <w:r>
              <w:rPr>
                <w:rFonts w:ascii="仿宋" w:hAnsi="仿宋" w:eastAsia="仿宋" w:cs="仿宋"/>
                <w:sz w:val="24"/>
                <w:szCs w:val="24"/>
              </w:rPr>
              <w:t xml:space="preserve"> </w:t>
            </w:r>
            <w:r>
              <w:rPr>
                <w:rFonts w:ascii="仿宋" w:hAnsi="仿宋" w:eastAsia="仿宋" w:cs="仿宋"/>
                <w:spacing w:val="-8"/>
                <w:sz w:val="24"/>
                <w:szCs w:val="24"/>
              </w:rPr>
              <w:t>形式</w:t>
            </w:r>
          </w:p>
        </w:tc>
        <w:tc>
          <w:tcPr>
            <w:tcW w:w="724" w:type="dxa"/>
            <w:tcBorders>
              <w:top w:val="single" w:color="000000" w:sz="10" w:space="0"/>
            </w:tcBorders>
            <w:vAlign w:val="top"/>
          </w:tcPr>
          <w:p w14:paraId="746E1F40">
            <w:pPr>
              <w:spacing w:line="255" w:lineRule="auto"/>
              <w:rPr>
                <w:rFonts w:ascii="Arial"/>
                <w:sz w:val="21"/>
              </w:rPr>
            </w:pPr>
          </w:p>
          <w:p w14:paraId="3AA2108E">
            <w:pPr>
              <w:spacing w:line="256" w:lineRule="auto"/>
              <w:rPr>
                <w:rFonts w:ascii="Arial"/>
                <w:sz w:val="21"/>
              </w:rPr>
            </w:pPr>
          </w:p>
          <w:p w14:paraId="4E849055">
            <w:pPr>
              <w:spacing w:before="78" w:line="223" w:lineRule="auto"/>
              <w:ind w:left="134"/>
              <w:rPr>
                <w:rFonts w:ascii="仿宋" w:hAnsi="仿宋" w:eastAsia="仿宋" w:cs="仿宋"/>
                <w:sz w:val="24"/>
                <w:szCs w:val="24"/>
              </w:rPr>
            </w:pPr>
            <w:r>
              <w:rPr>
                <w:rFonts w:ascii="仿宋" w:hAnsi="仿宋" w:eastAsia="仿宋" w:cs="仿宋"/>
                <w:spacing w:val="-9"/>
                <w:sz w:val="24"/>
                <w:szCs w:val="24"/>
              </w:rPr>
              <w:t>层数</w:t>
            </w:r>
          </w:p>
        </w:tc>
        <w:tc>
          <w:tcPr>
            <w:tcW w:w="724" w:type="dxa"/>
            <w:tcBorders>
              <w:top w:val="single" w:color="000000" w:sz="10" w:space="0"/>
            </w:tcBorders>
            <w:vAlign w:val="top"/>
          </w:tcPr>
          <w:p w14:paraId="3110A359">
            <w:pPr>
              <w:spacing w:line="290" w:lineRule="auto"/>
              <w:rPr>
                <w:rFonts w:ascii="Arial"/>
                <w:sz w:val="21"/>
              </w:rPr>
            </w:pPr>
          </w:p>
          <w:p w14:paraId="314A86DC">
            <w:pPr>
              <w:spacing w:before="78" w:line="323" w:lineRule="auto"/>
              <w:ind w:left="149" w:right="114"/>
              <w:rPr>
                <w:rFonts w:ascii="仿宋" w:hAnsi="仿宋" w:eastAsia="仿宋" w:cs="仿宋"/>
                <w:sz w:val="24"/>
                <w:szCs w:val="24"/>
              </w:rPr>
            </w:pPr>
            <w:r>
              <w:rPr>
                <w:rFonts w:ascii="仿宋" w:hAnsi="仿宋" w:eastAsia="仿宋" w:cs="仿宋"/>
                <w:spacing w:val="-15"/>
                <w:sz w:val="24"/>
                <w:szCs w:val="24"/>
              </w:rPr>
              <w:t>生产</w:t>
            </w:r>
            <w:r>
              <w:rPr>
                <w:rFonts w:ascii="仿宋" w:hAnsi="仿宋" w:eastAsia="仿宋" w:cs="仿宋"/>
                <w:sz w:val="24"/>
                <w:szCs w:val="24"/>
              </w:rPr>
              <w:t xml:space="preserve"> </w:t>
            </w:r>
            <w:r>
              <w:rPr>
                <w:rFonts w:ascii="仿宋" w:hAnsi="仿宋" w:eastAsia="仿宋" w:cs="仿宋"/>
                <w:spacing w:val="-15"/>
                <w:sz w:val="24"/>
                <w:szCs w:val="24"/>
              </w:rPr>
              <w:t>能力</w:t>
            </w:r>
          </w:p>
        </w:tc>
        <w:tc>
          <w:tcPr>
            <w:tcW w:w="1012" w:type="dxa"/>
            <w:tcBorders>
              <w:top w:val="single" w:color="000000" w:sz="10" w:space="0"/>
            </w:tcBorders>
            <w:vAlign w:val="top"/>
          </w:tcPr>
          <w:p w14:paraId="7E1C44F1">
            <w:pPr>
              <w:spacing w:line="291" w:lineRule="auto"/>
              <w:rPr>
                <w:rFonts w:ascii="Arial"/>
                <w:sz w:val="21"/>
              </w:rPr>
            </w:pPr>
          </w:p>
          <w:p w14:paraId="1AC9723A">
            <w:pPr>
              <w:spacing w:before="78" w:line="323" w:lineRule="auto"/>
              <w:ind w:left="163" w:right="137" w:hanging="4"/>
              <w:rPr>
                <w:rFonts w:ascii="仿宋" w:hAnsi="仿宋" w:eastAsia="仿宋" w:cs="仿宋"/>
                <w:sz w:val="24"/>
                <w:szCs w:val="24"/>
              </w:rPr>
            </w:pPr>
            <w:r>
              <w:rPr>
                <w:rFonts w:ascii="仿宋" w:hAnsi="仿宋" w:eastAsia="仿宋" w:cs="仿宋"/>
                <w:spacing w:val="-6"/>
                <w:sz w:val="24"/>
                <w:szCs w:val="24"/>
              </w:rPr>
              <w:t>设备安</w:t>
            </w:r>
            <w:r>
              <w:rPr>
                <w:rFonts w:ascii="仿宋" w:hAnsi="仿宋" w:eastAsia="仿宋" w:cs="仿宋"/>
                <w:spacing w:val="1"/>
                <w:sz w:val="24"/>
                <w:szCs w:val="24"/>
              </w:rPr>
              <w:t xml:space="preserve"> </w:t>
            </w:r>
            <w:r>
              <w:rPr>
                <w:rFonts w:ascii="仿宋" w:hAnsi="仿宋" w:eastAsia="仿宋" w:cs="仿宋"/>
                <w:spacing w:val="-7"/>
                <w:sz w:val="24"/>
                <w:szCs w:val="24"/>
              </w:rPr>
              <w:t>装内容</w:t>
            </w:r>
          </w:p>
        </w:tc>
        <w:tc>
          <w:tcPr>
            <w:tcW w:w="1012" w:type="dxa"/>
            <w:tcBorders>
              <w:top w:val="single" w:color="000000" w:sz="10" w:space="0"/>
            </w:tcBorders>
            <w:vAlign w:val="top"/>
          </w:tcPr>
          <w:p w14:paraId="441C6CDE">
            <w:pPr>
              <w:spacing w:line="291" w:lineRule="auto"/>
              <w:rPr>
                <w:rFonts w:ascii="Arial"/>
                <w:sz w:val="21"/>
              </w:rPr>
            </w:pPr>
          </w:p>
          <w:p w14:paraId="499D6F97">
            <w:pPr>
              <w:spacing w:before="78" w:line="323" w:lineRule="auto"/>
              <w:ind w:left="107" w:firstLine="61"/>
              <w:rPr>
                <w:rFonts w:ascii="仿宋" w:hAnsi="仿宋" w:eastAsia="仿宋" w:cs="仿宋"/>
                <w:sz w:val="24"/>
                <w:szCs w:val="24"/>
              </w:rPr>
            </w:pPr>
            <w:r>
              <w:rPr>
                <w:rFonts w:ascii="仿宋" w:hAnsi="仿宋" w:eastAsia="仿宋" w:cs="仿宋"/>
                <w:spacing w:val="-14"/>
                <w:sz w:val="24"/>
                <w:szCs w:val="24"/>
              </w:rPr>
              <w:t>合同价</w:t>
            </w:r>
            <w:r>
              <w:rPr>
                <w:rFonts w:ascii="仿宋" w:hAnsi="仿宋" w:eastAsia="仿宋" w:cs="仿宋"/>
                <w:sz w:val="24"/>
                <w:szCs w:val="24"/>
              </w:rPr>
              <w:t xml:space="preserve">  </w:t>
            </w:r>
            <w:r>
              <w:rPr>
                <w:rFonts w:ascii="仿宋" w:hAnsi="仿宋" w:eastAsia="仿宋" w:cs="仿宋"/>
                <w:spacing w:val="-17"/>
                <w:sz w:val="24"/>
                <w:szCs w:val="24"/>
              </w:rPr>
              <w:t>格（元）</w:t>
            </w:r>
          </w:p>
        </w:tc>
        <w:tc>
          <w:tcPr>
            <w:tcW w:w="724" w:type="dxa"/>
            <w:tcBorders>
              <w:top w:val="single" w:color="000000" w:sz="10" w:space="0"/>
            </w:tcBorders>
            <w:vAlign w:val="top"/>
          </w:tcPr>
          <w:p w14:paraId="188D172B">
            <w:pPr>
              <w:spacing w:line="292" w:lineRule="auto"/>
              <w:rPr>
                <w:rFonts w:ascii="Arial"/>
                <w:sz w:val="21"/>
              </w:rPr>
            </w:pPr>
          </w:p>
          <w:p w14:paraId="46271897">
            <w:pPr>
              <w:spacing w:before="78" w:line="323" w:lineRule="auto"/>
              <w:ind w:left="192" w:right="107" w:hanging="50"/>
              <w:rPr>
                <w:rFonts w:ascii="仿宋" w:hAnsi="仿宋" w:eastAsia="仿宋" w:cs="仿宋"/>
                <w:sz w:val="24"/>
                <w:szCs w:val="24"/>
              </w:rPr>
            </w:pPr>
            <w:r>
              <w:rPr>
                <w:rFonts w:ascii="仿宋" w:hAnsi="仿宋" w:eastAsia="仿宋" w:cs="仿宋"/>
                <w:spacing w:val="-8"/>
                <w:sz w:val="24"/>
                <w:szCs w:val="24"/>
              </w:rPr>
              <w:t>开工</w:t>
            </w:r>
            <w:r>
              <w:rPr>
                <w:rFonts w:ascii="仿宋" w:hAnsi="仿宋" w:eastAsia="仿宋" w:cs="仿宋"/>
                <w:sz w:val="24"/>
                <w:szCs w:val="24"/>
              </w:rPr>
              <w:t xml:space="preserve"> </w:t>
            </w:r>
            <w:r>
              <w:rPr>
                <w:rFonts w:ascii="仿宋" w:hAnsi="仿宋" w:eastAsia="仿宋" w:cs="仿宋"/>
                <w:spacing w:val="-34"/>
                <w:sz w:val="24"/>
                <w:szCs w:val="24"/>
              </w:rPr>
              <w:t>日期</w:t>
            </w:r>
          </w:p>
        </w:tc>
        <w:tc>
          <w:tcPr>
            <w:tcW w:w="853" w:type="dxa"/>
            <w:tcBorders>
              <w:top w:val="single" w:color="000000" w:sz="10" w:space="0"/>
              <w:right w:val="single" w:color="000000" w:sz="10" w:space="0"/>
            </w:tcBorders>
            <w:vAlign w:val="top"/>
          </w:tcPr>
          <w:p w14:paraId="4D5868EA">
            <w:pPr>
              <w:spacing w:line="292" w:lineRule="auto"/>
              <w:rPr>
                <w:rFonts w:ascii="Arial"/>
                <w:sz w:val="21"/>
              </w:rPr>
            </w:pPr>
          </w:p>
          <w:p w14:paraId="03B19BDB">
            <w:pPr>
              <w:spacing w:before="78" w:line="323" w:lineRule="auto"/>
              <w:ind w:left="250" w:right="170" w:hanging="48"/>
              <w:rPr>
                <w:rFonts w:ascii="仿宋" w:hAnsi="仿宋" w:eastAsia="仿宋" w:cs="仿宋"/>
                <w:sz w:val="24"/>
                <w:szCs w:val="24"/>
              </w:rPr>
            </w:pPr>
            <w:r>
              <w:rPr>
                <w:rFonts w:ascii="仿宋" w:hAnsi="仿宋" w:eastAsia="仿宋" w:cs="仿宋"/>
                <w:spacing w:val="-9"/>
                <w:sz w:val="24"/>
                <w:szCs w:val="24"/>
              </w:rPr>
              <w:t>竣工</w:t>
            </w:r>
            <w:r>
              <w:rPr>
                <w:rFonts w:ascii="仿宋" w:hAnsi="仿宋" w:eastAsia="仿宋" w:cs="仿宋"/>
                <w:sz w:val="24"/>
                <w:szCs w:val="24"/>
              </w:rPr>
              <w:t xml:space="preserve"> </w:t>
            </w:r>
            <w:r>
              <w:rPr>
                <w:rFonts w:ascii="仿宋" w:hAnsi="仿宋" w:eastAsia="仿宋" w:cs="仿宋"/>
                <w:spacing w:val="-34"/>
                <w:sz w:val="24"/>
                <w:szCs w:val="24"/>
              </w:rPr>
              <w:t>日期</w:t>
            </w:r>
          </w:p>
        </w:tc>
      </w:tr>
      <w:tr w14:paraId="23676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2" w:type="dxa"/>
            <w:tcBorders>
              <w:left w:val="single" w:color="000000" w:sz="10" w:space="0"/>
            </w:tcBorders>
            <w:vAlign w:val="top"/>
          </w:tcPr>
          <w:p w14:paraId="7ECBFA65">
            <w:pPr>
              <w:rPr>
                <w:rFonts w:ascii="Arial"/>
                <w:sz w:val="21"/>
              </w:rPr>
            </w:pPr>
          </w:p>
        </w:tc>
        <w:tc>
          <w:tcPr>
            <w:tcW w:w="884" w:type="dxa"/>
            <w:vAlign w:val="top"/>
          </w:tcPr>
          <w:p w14:paraId="6BEAE114">
            <w:pPr>
              <w:rPr>
                <w:rFonts w:ascii="Arial"/>
                <w:sz w:val="21"/>
              </w:rPr>
            </w:pPr>
          </w:p>
        </w:tc>
        <w:tc>
          <w:tcPr>
            <w:tcW w:w="999" w:type="dxa"/>
            <w:vAlign w:val="top"/>
          </w:tcPr>
          <w:p w14:paraId="426F306A">
            <w:pPr>
              <w:rPr>
                <w:rFonts w:ascii="Arial"/>
                <w:sz w:val="21"/>
              </w:rPr>
            </w:pPr>
          </w:p>
        </w:tc>
        <w:tc>
          <w:tcPr>
            <w:tcW w:w="879" w:type="dxa"/>
            <w:vAlign w:val="top"/>
          </w:tcPr>
          <w:p w14:paraId="068FBEEB">
            <w:pPr>
              <w:rPr>
                <w:rFonts w:ascii="Arial"/>
                <w:sz w:val="21"/>
              </w:rPr>
            </w:pPr>
          </w:p>
        </w:tc>
        <w:tc>
          <w:tcPr>
            <w:tcW w:w="724" w:type="dxa"/>
            <w:vAlign w:val="top"/>
          </w:tcPr>
          <w:p w14:paraId="25D74E9F">
            <w:pPr>
              <w:rPr>
                <w:rFonts w:ascii="Arial"/>
                <w:sz w:val="21"/>
              </w:rPr>
            </w:pPr>
          </w:p>
        </w:tc>
        <w:tc>
          <w:tcPr>
            <w:tcW w:w="724" w:type="dxa"/>
            <w:vAlign w:val="top"/>
          </w:tcPr>
          <w:p w14:paraId="3BFC3402">
            <w:pPr>
              <w:rPr>
                <w:rFonts w:ascii="Arial"/>
                <w:sz w:val="21"/>
              </w:rPr>
            </w:pPr>
          </w:p>
        </w:tc>
        <w:tc>
          <w:tcPr>
            <w:tcW w:w="1012" w:type="dxa"/>
            <w:vAlign w:val="top"/>
          </w:tcPr>
          <w:p w14:paraId="04C30CCA">
            <w:pPr>
              <w:rPr>
                <w:rFonts w:ascii="Arial"/>
                <w:sz w:val="21"/>
              </w:rPr>
            </w:pPr>
          </w:p>
        </w:tc>
        <w:tc>
          <w:tcPr>
            <w:tcW w:w="1012" w:type="dxa"/>
            <w:vAlign w:val="top"/>
          </w:tcPr>
          <w:p w14:paraId="17F48642">
            <w:pPr>
              <w:rPr>
                <w:rFonts w:ascii="Arial"/>
                <w:sz w:val="21"/>
              </w:rPr>
            </w:pPr>
          </w:p>
        </w:tc>
        <w:tc>
          <w:tcPr>
            <w:tcW w:w="724" w:type="dxa"/>
            <w:vAlign w:val="top"/>
          </w:tcPr>
          <w:p w14:paraId="41EB0F48">
            <w:pPr>
              <w:rPr>
                <w:rFonts w:ascii="Arial"/>
                <w:sz w:val="21"/>
              </w:rPr>
            </w:pPr>
          </w:p>
        </w:tc>
        <w:tc>
          <w:tcPr>
            <w:tcW w:w="853" w:type="dxa"/>
            <w:tcBorders>
              <w:right w:val="single" w:color="000000" w:sz="10" w:space="0"/>
            </w:tcBorders>
            <w:vAlign w:val="top"/>
          </w:tcPr>
          <w:p w14:paraId="2D16FE1D">
            <w:pPr>
              <w:rPr>
                <w:rFonts w:ascii="Arial"/>
                <w:sz w:val="21"/>
              </w:rPr>
            </w:pPr>
          </w:p>
        </w:tc>
      </w:tr>
      <w:tr w14:paraId="5F269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3E76916A">
            <w:pPr>
              <w:rPr>
                <w:rFonts w:ascii="Arial"/>
                <w:sz w:val="21"/>
              </w:rPr>
            </w:pPr>
          </w:p>
        </w:tc>
        <w:tc>
          <w:tcPr>
            <w:tcW w:w="884" w:type="dxa"/>
            <w:vAlign w:val="top"/>
          </w:tcPr>
          <w:p w14:paraId="0D40D897">
            <w:pPr>
              <w:rPr>
                <w:rFonts w:ascii="Arial"/>
                <w:sz w:val="21"/>
              </w:rPr>
            </w:pPr>
          </w:p>
        </w:tc>
        <w:tc>
          <w:tcPr>
            <w:tcW w:w="999" w:type="dxa"/>
            <w:vAlign w:val="top"/>
          </w:tcPr>
          <w:p w14:paraId="5D144DBC">
            <w:pPr>
              <w:rPr>
                <w:rFonts w:ascii="Arial"/>
                <w:sz w:val="21"/>
              </w:rPr>
            </w:pPr>
          </w:p>
        </w:tc>
        <w:tc>
          <w:tcPr>
            <w:tcW w:w="879" w:type="dxa"/>
            <w:vAlign w:val="top"/>
          </w:tcPr>
          <w:p w14:paraId="36CF8C21">
            <w:pPr>
              <w:rPr>
                <w:rFonts w:ascii="Arial"/>
                <w:sz w:val="21"/>
              </w:rPr>
            </w:pPr>
          </w:p>
        </w:tc>
        <w:tc>
          <w:tcPr>
            <w:tcW w:w="724" w:type="dxa"/>
            <w:vAlign w:val="top"/>
          </w:tcPr>
          <w:p w14:paraId="331C6533">
            <w:pPr>
              <w:rPr>
                <w:rFonts w:ascii="Arial"/>
                <w:sz w:val="21"/>
              </w:rPr>
            </w:pPr>
          </w:p>
        </w:tc>
        <w:tc>
          <w:tcPr>
            <w:tcW w:w="724" w:type="dxa"/>
            <w:vAlign w:val="top"/>
          </w:tcPr>
          <w:p w14:paraId="6F8EBB79">
            <w:pPr>
              <w:rPr>
                <w:rFonts w:ascii="Arial"/>
                <w:sz w:val="21"/>
              </w:rPr>
            </w:pPr>
          </w:p>
        </w:tc>
        <w:tc>
          <w:tcPr>
            <w:tcW w:w="1012" w:type="dxa"/>
            <w:vAlign w:val="top"/>
          </w:tcPr>
          <w:p w14:paraId="0A374256">
            <w:pPr>
              <w:rPr>
                <w:rFonts w:ascii="Arial"/>
                <w:sz w:val="21"/>
              </w:rPr>
            </w:pPr>
          </w:p>
        </w:tc>
        <w:tc>
          <w:tcPr>
            <w:tcW w:w="1012" w:type="dxa"/>
            <w:vAlign w:val="top"/>
          </w:tcPr>
          <w:p w14:paraId="465AFE44">
            <w:pPr>
              <w:rPr>
                <w:rFonts w:ascii="Arial"/>
                <w:sz w:val="21"/>
              </w:rPr>
            </w:pPr>
          </w:p>
        </w:tc>
        <w:tc>
          <w:tcPr>
            <w:tcW w:w="724" w:type="dxa"/>
            <w:vAlign w:val="top"/>
          </w:tcPr>
          <w:p w14:paraId="76AE9F65">
            <w:pPr>
              <w:rPr>
                <w:rFonts w:ascii="Arial"/>
                <w:sz w:val="21"/>
              </w:rPr>
            </w:pPr>
          </w:p>
        </w:tc>
        <w:tc>
          <w:tcPr>
            <w:tcW w:w="853" w:type="dxa"/>
            <w:tcBorders>
              <w:right w:val="single" w:color="000000" w:sz="10" w:space="0"/>
            </w:tcBorders>
            <w:vAlign w:val="top"/>
          </w:tcPr>
          <w:p w14:paraId="55FCABD6">
            <w:pPr>
              <w:rPr>
                <w:rFonts w:ascii="Arial"/>
                <w:sz w:val="21"/>
              </w:rPr>
            </w:pPr>
          </w:p>
        </w:tc>
      </w:tr>
      <w:tr w14:paraId="4AA8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4B8F84C4">
            <w:pPr>
              <w:rPr>
                <w:rFonts w:ascii="Arial"/>
                <w:sz w:val="21"/>
              </w:rPr>
            </w:pPr>
          </w:p>
        </w:tc>
        <w:tc>
          <w:tcPr>
            <w:tcW w:w="884" w:type="dxa"/>
            <w:vAlign w:val="top"/>
          </w:tcPr>
          <w:p w14:paraId="5B1EEBEA">
            <w:pPr>
              <w:rPr>
                <w:rFonts w:ascii="Arial"/>
                <w:sz w:val="21"/>
              </w:rPr>
            </w:pPr>
          </w:p>
        </w:tc>
        <w:tc>
          <w:tcPr>
            <w:tcW w:w="999" w:type="dxa"/>
            <w:vAlign w:val="top"/>
          </w:tcPr>
          <w:p w14:paraId="70508011">
            <w:pPr>
              <w:rPr>
                <w:rFonts w:ascii="Arial"/>
                <w:sz w:val="21"/>
              </w:rPr>
            </w:pPr>
          </w:p>
        </w:tc>
        <w:tc>
          <w:tcPr>
            <w:tcW w:w="879" w:type="dxa"/>
            <w:vAlign w:val="top"/>
          </w:tcPr>
          <w:p w14:paraId="4D39E486">
            <w:pPr>
              <w:rPr>
                <w:rFonts w:ascii="Arial"/>
                <w:sz w:val="21"/>
              </w:rPr>
            </w:pPr>
          </w:p>
        </w:tc>
        <w:tc>
          <w:tcPr>
            <w:tcW w:w="724" w:type="dxa"/>
            <w:vAlign w:val="top"/>
          </w:tcPr>
          <w:p w14:paraId="33DC8B49">
            <w:pPr>
              <w:rPr>
                <w:rFonts w:ascii="Arial"/>
                <w:sz w:val="21"/>
              </w:rPr>
            </w:pPr>
          </w:p>
        </w:tc>
        <w:tc>
          <w:tcPr>
            <w:tcW w:w="724" w:type="dxa"/>
            <w:vAlign w:val="top"/>
          </w:tcPr>
          <w:p w14:paraId="1A6A3580">
            <w:pPr>
              <w:rPr>
                <w:rFonts w:ascii="Arial"/>
                <w:sz w:val="21"/>
              </w:rPr>
            </w:pPr>
          </w:p>
        </w:tc>
        <w:tc>
          <w:tcPr>
            <w:tcW w:w="1012" w:type="dxa"/>
            <w:vAlign w:val="top"/>
          </w:tcPr>
          <w:p w14:paraId="4A5D894E">
            <w:pPr>
              <w:rPr>
                <w:rFonts w:ascii="Arial"/>
                <w:sz w:val="21"/>
              </w:rPr>
            </w:pPr>
          </w:p>
        </w:tc>
        <w:tc>
          <w:tcPr>
            <w:tcW w:w="1012" w:type="dxa"/>
            <w:vAlign w:val="top"/>
          </w:tcPr>
          <w:p w14:paraId="39FA5AED">
            <w:pPr>
              <w:rPr>
                <w:rFonts w:ascii="Arial"/>
                <w:sz w:val="21"/>
              </w:rPr>
            </w:pPr>
          </w:p>
        </w:tc>
        <w:tc>
          <w:tcPr>
            <w:tcW w:w="724" w:type="dxa"/>
            <w:vAlign w:val="top"/>
          </w:tcPr>
          <w:p w14:paraId="49E4EF27">
            <w:pPr>
              <w:rPr>
                <w:rFonts w:ascii="Arial"/>
                <w:sz w:val="21"/>
              </w:rPr>
            </w:pPr>
          </w:p>
        </w:tc>
        <w:tc>
          <w:tcPr>
            <w:tcW w:w="853" w:type="dxa"/>
            <w:tcBorders>
              <w:right w:val="single" w:color="000000" w:sz="10" w:space="0"/>
            </w:tcBorders>
            <w:vAlign w:val="top"/>
          </w:tcPr>
          <w:p w14:paraId="7B05AD64">
            <w:pPr>
              <w:rPr>
                <w:rFonts w:ascii="Arial"/>
                <w:sz w:val="21"/>
              </w:rPr>
            </w:pPr>
          </w:p>
        </w:tc>
      </w:tr>
      <w:tr w14:paraId="7F63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1982A0F0">
            <w:pPr>
              <w:rPr>
                <w:rFonts w:ascii="Arial"/>
                <w:sz w:val="21"/>
              </w:rPr>
            </w:pPr>
          </w:p>
        </w:tc>
        <w:tc>
          <w:tcPr>
            <w:tcW w:w="884" w:type="dxa"/>
            <w:vAlign w:val="top"/>
          </w:tcPr>
          <w:p w14:paraId="41081F57">
            <w:pPr>
              <w:rPr>
                <w:rFonts w:ascii="Arial"/>
                <w:sz w:val="21"/>
              </w:rPr>
            </w:pPr>
          </w:p>
        </w:tc>
        <w:tc>
          <w:tcPr>
            <w:tcW w:w="999" w:type="dxa"/>
            <w:vAlign w:val="top"/>
          </w:tcPr>
          <w:p w14:paraId="3CAD5315">
            <w:pPr>
              <w:rPr>
                <w:rFonts w:ascii="Arial"/>
                <w:sz w:val="21"/>
              </w:rPr>
            </w:pPr>
          </w:p>
        </w:tc>
        <w:tc>
          <w:tcPr>
            <w:tcW w:w="879" w:type="dxa"/>
            <w:vAlign w:val="top"/>
          </w:tcPr>
          <w:p w14:paraId="5A565939">
            <w:pPr>
              <w:rPr>
                <w:rFonts w:ascii="Arial"/>
                <w:sz w:val="21"/>
              </w:rPr>
            </w:pPr>
          </w:p>
        </w:tc>
        <w:tc>
          <w:tcPr>
            <w:tcW w:w="724" w:type="dxa"/>
            <w:vAlign w:val="top"/>
          </w:tcPr>
          <w:p w14:paraId="66CFCA89">
            <w:pPr>
              <w:rPr>
                <w:rFonts w:ascii="Arial"/>
                <w:sz w:val="21"/>
              </w:rPr>
            </w:pPr>
          </w:p>
        </w:tc>
        <w:tc>
          <w:tcPr>
            <w:tcW w:w="724" w:type="dxa"/>
            <w:vAlign w:val="top"/>
          </w:tcPr>
          <w:p w14:paraId="0175B188">
            <w:pPr>
              <w:rPr>
                <w:rFonts w:ascii="Arial"/>
                <w:sz w:val="21"/>
              </w:rPr>
            </w:pPr>
          </w:p>
        </w:tc>
        <w:tc>
          <w:tcPr>
            <w:tcW w:w="1012" w:type="dxa"/>
            <w:vAlign w:val="top"/>
          </w:tcPr>
          <w:p w14:paraId="7AD85717">
            <w:pPr>
              <w:rPr>
                <w:rFonts w:ascii="Arial"/>
                <w:sz w:val="21"/>
              </w:rPr>
            </w:pPr>
          </w:p>
        </w:tc>
        <w:tc>
          <w:tcPr>
            <w:tcW w:w="1012" w:type="dxa"/>
            <w:vAlign w:val="top"/>
          </w:tcPr>
          <w:p w14:paraId="1B0040AF">
            <w:pPr>
              <w:rPr>
                <w:rFonts w:ascii="Arial"/>
                <w:sz w:val="21"/>
              </w:rPr>
            </w:pPr>
          </w:p>
        </w:tc>
        <w:tc>
          <w:tcPr>
            <w:tcW w:w="724" w:type="dxa"/>
            <w:vAlign w:val="top"/>
          </w:tcPr>
          <w:p w14:paraId="5C9274FE">
            <w:pPr>
              <w:rPr>
                <w:rFonts w:ascii="Arial"/>
                <w:sz w:val="21"/>
              </w:rPr>
            </w:pPr>
          </w:p>
        </w:tc>
        <w:tc>
          <w:tcPr>
            <w:tcW w:w="853" w:type="dxa"/>
            <w:tcBorders>
              <w:right w:val="single" w:color="000000" w:sz="10" w:space="0"/>
            </w:tcBorders>
            <w:vAlign w:val="top"/>
          </w:tcPr>
          <w:p w14:paraId="2DA0D389">
            <w:pPr>
              <w:rPr>
                <w:rFonts w:ascii="Arial"/>
                <w:sz w:val="21"/>
              </w:rPr>
            </w:pPr>
          </w:p>
        </w:tc>
      </w:tr>
      <w:tr w14:paraId="28B0B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7DA0EEB7">
            <w:pPr>
              <w:rPr>
                <w:rFonts w:ascii="Arial"/>
                <w:sz w:val="21"/>
              </w:rPr>
            </w:pPr>
          </w:p>
        </w:tc>
        <w:tc>
          <w:tcPr>
            <w:tcW w:w="884" w:type="dxa"/>
            <w:vAlign w:val="top"/>
          </w:tcPr>
          <w:p w14:paraId="62366881">
            <w:pPr>
              <w:rPr>
                <w:rFonts w:ascii="Arial"/>
                <w:sz w:val="21"/>
              </w:rPr>
            </w:pPr>
          </w:p>
        </w:tc>
        <w:tc>
          <w:tcPr>
            <w:tcW w:w="999" w:type="dxa"/>
            <w:vAlign w:val="top"/>
          </w:tcPr>
          <w:p w14:paraId="461220CD">
            <w:pPr>
              <w:rPr>
                <w:rFonts w:ascii="Arial"/>
                <w:sz w:val="21"/>
              </w:rPr>
            </w:pPr>
          </w:p>
        </w:tc>
        <w:tc>
          <w:tcPr>
            <w:tcW w:w="879" w:type="dxa"/>
            <w:vAlign w:val="top"/>
          </w:tcPr>
          <w:p w14:paraId="38EF1541">
            <w:pPr>
              <w:rPr>
                <w:rFonts w:ascii="Arial"/>
                <w:sz w:val="21"/>
              </w:rPr>
            </w:pPr>
          </w:p>
        </w:tc>
        <w:tc>
          <w:tcPr>
            <w:tcW w:w="724" w:type="dxa"/>
            <w:vAlign w:val="top"/>
          </w:tcPr>
          <w:p w14:paraId="4F89A766">
            <w:pPr>
              <w:rPr>
                <w:rFonts w:ascii="Arial"/>
                <w:sz w:val="21"/>
              </w:rPr>
            </w:pPr>
          </w:p>
        </w:tc>
        <w:tc>
          <w:tcPr>
            <w:tcW w:w="724" w:type="dxa"/>
            <w:vAlign w:val="top"/>
          </w:tcPr>
          <w:p w14:paraId="6A21C9DD">
            <w:pPr>
              <w:rPr>
                <w:rFonts w:ascii="Arial"/>
                <w:sz w:val="21"/>
              </w:rPr>
            </w:pPr>
          </w:p>
        </w:tc>
        <w:tc>
          <w:tcPr>
            <w:tcW w:w="1012" w:type="dxa"/>
            <w:vAlign w:val="top"/>
          </w:tcPr>
          <w:p w14:paraId="180FDC89">
            <w:pPr>
              <w:rPr>
                <w:rFonts w:ascii="Arial"/>
                <w:sz w:val="21"/>
              </w:rPr>
            </w:pPr>
          </w:p>
        </w:tc>
        <w:tc>
          <w:tcPr>
            <w:tcW w:w="1012" w:type="dxa"/>
            <w:vAlign w:val="top"/>
          </w:tcPr>
          <w:p w14:paraId="2DB6250D">
            <w:pPr>
              <w:rPr>
                <w:rFonts w:ascii="Arial"/>
                <w:sz w:val="21"/>
              </w:rPr>
            </w:pPr>
          </w:p>
        </w:tc>
        <w:tc>
          <w:tcPr>
            <w:tcW w:w="724" w:type="dxa"/>
            <w:vAlign w:val="top"/>
          </w:tcPr>
          <w:p w14:paraId="411DA90A">
            <w:pPr>
              <w:rPr>
                <w:rFonts w:ascii="Arial"/>
                <w:sz w:val="21"/>
              </w:rPr>
            </w:pPr>
          </w:p>
        </w:tc>
        <w:tc>
          <w:tcPr>
            <w:tcW w:w="853" w:type="dxa"/>
            <w:tcBorders>
              <w:right w:val="single" w:color="000000" w:sz="10" w:space="0"/>
            </w:tcBorders>
            <w:vAlign w:val="top"/>
          </w:tcPr>
          <w:p w14:paraId="33002189">
            <w:pPr>
              <w:rPr>
                <w:rFonts w:ascii="Arial"/>
                <w:sz w:val="21"/>
              </w:rPr>
            </w:pPr>
          </w:p>
        </w:tc>
      </w:tr>
      <w:tr w14:paraId="5084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1CBC10A2">
            <w:pPr>
              <w:rPr>
                <w:rFonts w:ascii="Arial"/>
                <w:sz w:val="21"/>
              </w:rPr>
            </w:pPr>
          </w:p>
        </w:tc>
        <w:tc>
          <w:tcPr>
            <w:tcW w:w="884" w:type="dxa"/>
            <w:vAlign w:val="top"/>
          </w:tcPr>
          <w:p w14:paraId="20772956">
            <w:pPr>
              <w:rPr>
                <w:rFonts w:ascii="Arial"/>
                <w:sz w:val="21"/>
              </w:rPr>
            </w:pPr>
          </w:p>
        </w:tc>
        <w:tc>
          <w:tcPr>
            <w:tcW w:w="999" w:type="dxa"/>
            <w:vAlign w:val="top"/>
          </w:tcPr>
          <w:p w14:paraId="61F5B845">
            <w:pPr>
              <w:rPr>
                <w:rFonts w:ascii="Arial"/>
                <w:sz w:val="21"/>
              </w:rPr>
            </w:pPr>
          </w:p>
        </w:tc>
        <w:tc>
          <w:tcPr>
            <w:tcW w:w="879" w:type="dxa"/>
            <w:vAlign w:val="top"/>
          </w:tcPr>
          <w:p w14:paraId="7E9CF0F9">
            <w:pPr>
              <w:rPr>
                <w:rFonts w:ascii="Arial"/>
                <w:sz w:val="21"/>
              </w:rPr>
            </w:pPr>
          </w:p>
        </w:tc>
        <w:tc>
          <w:tcPr>
            <w:tcW w:w="724" w:type="dxa"/>
            <w:vAlign w:val="top"/>
          </w:tcPr>
          <w:p w14:paraId="1A1031C2">
            <w:pPr>
              <w:rPr>
                <w:rFonts w:ascii="Arial"/>
                <w:sz w:val="21"/>
              </w:rPr>
            </w:pPr>
          </w:p>
        </w:tc>
        <w:tc>
          <w:tcPr>
            <w:tcW w:w="724" w:type="dxa"/>
            <w:vAlign w:val="top"/>
          </w:tcPr>
          <w:p w14:paraId="4C1BFCE0">
            <w:pPr>
              <w:rPr>
                <w:rFonts w:ascii="Arial"/>
                <w:sz w:val="21"/>
              </w:rPr>
            </w:pPr>
          </w:p>
        </w:tc>
        <w:tc>
          <w:tcPr>
            <w:tcW w:w="1012" w:type="dxa"/>
            <w:vAlign w:val="top"/>
          </w:tcPr>
          <w:p w14:paraId="75922E15">
            <w:pPr>
              <w:rPr>
                <w:rFonts w:ascii="Arial"/>
                <w:sz w:val="21"/>
              </w:rPr>
            </w:pPr>
          </w:p>
        </w:tc>
        <w:tc>
          <w:tcPr>
            <w:tcW w:w="1012" w:type="dxa"/>
            <w:vAlign w:val="top"/>
          </w:tcPr>
          <w:p w14:paraId="492B20C6">
            <w:pPr>
              <w:rPr>
                <w:rFonts w:ascii="Arial"/>
                <w:sz w:val="21"/>
              </w:rPr>
            </w:pPr>
          </w:p>
        </w:tc>
        <w:tc>
          <w:tcPr>
            <w:tcW w:w="724" w:type="dxa"/>
            <w:vAlign w:val="top"/>
          </w:tcPr>
          <w:p w14:paraId="762D09A3">
            <w:pPr>
              <w:rPr>
                <w:rFonts w:ascii="Arial"/>
                <w:sz w:val="21"/>
              </w:rPr>
            </w:pPr>
          </w:p>
        </w:tc>
        <w:tc>
          <w:tcPr>
            <w:tcW w:w="853" w:type="dxa"/>
            <w:tcBorders>
              <w:right w:val="single" w:color="000000" w:sz="10" w:space="0"/>
            </w:tcBorders>
            <w:vAlign w:val="top"/>
          </w:tcPr>
          <w:p w14:paraId="6B24B2AA">
            <w:pPr>
              <w:rPr>
                <w:rFonts w:ascii="Arial"/>
                <w:sz w:val="21"/>
              </w:rPr>
            </w:pPr>
          </w:p>
        </w:tc>
      </w:tr>
      <w:tr w14:paraId="751D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7BEFBF70">
            <w:pPr>
              <w:rPr>
                <w:rFonts w:ascii="Arial"/>
                <w:sz w:val="21"/>
              </w:rPr>
            </w:pPr>
          </w:p>
        </w:tc>
        <w:tc>
          <w:tcPr>
            <w:tcW w:w="884" w:type="dxa"/>
            <w:vAlign w:val="top"/>
          </w:tcPr>
          <w:p w14:paraId="548929A2">
            <w:pPr>
              <w:rPr>
                <w:rFonts w:ascii="Arial"/>
                <w:sz w:val="21"/>
              </w:rPr>
            </w:pPr>
          </w:p>
        </w:tc>
        <w:tc>
          <w:tcPr>
            <w:tcW w:w="999" w:type="dxa"/>
            <w:vAlign w:val="top"/>
          </w:tcPr>
          <w:p w14:paraId="3700C198">
            <w:pPr>
              <w:rPr>
                <w:rFonts w:ascii="Arial"/>
                <w:sz w:val="21"/>
              </w:rPr>
            </w:pPr>
          </w:p>
        </w:tc>
        <w:tc>
          <w:tcPr>
            <w:tcW w:w="879" w:type="dxa"/>
            <w:vAlign w:val="top"/>
          </w:tcPr>
          <w:p w14:paraId="52A5097F">
            <w:pPr>
              <w:rPr>
                <w:rFonts w:ascii="Arial"/>
                <w:sz w:val="21"/>
              </w:rPr>
            </w:pPr>
          </w:p>
        </w:tc>
        <w:tc>
          <w:tcPr>
            <w:tcW w:w="724" w:type="dxa"/>
            <w:vAlign w:val="top"/>
          </w:tcPr>
          <w:p w14:paraId="03E38C8A">
            <w:pPr>
              <w:rPr>
                <w:rFonts w:ascii="Arial"/>
                <w:sz w:val="21"/>
              </w:rPr>
            </w:pPr>
          </w:p>
        </w:tc>
        <w:tc>
          <w:tcPr>
            <w:tcW w:w="724" w:type="dxa"/>
            <w:vAlign w:val="top"/>
          </w:tcPr>
          <w:p w14:paraId="5AFAA5F2">
            <w:pPr>
              <w:rPr>
                <w:rFonts w:ascii="Arial"/>
                <w:sz w:val="21"/>
              </w:rPr>
            </w:pPr>
          </w:p>
        </w:tc>
        <w:tc>
          <w:tcPr>
            <w:tcW w:w="1012" w:type="dxa"/>
            <w:vAlign w:val="top"/>
          </w:tcPr>
          <w:p w14:paraId="484FFD2F">
            <w:pPr>
              <w:rPr>
                <w:rFonts w:ascii="Arial"/>
                <w:sz w:val="21"/>
              </w:rPr>
            </w:pPr>
          </w:p>
        </w:tc>
        <w:tc>
          <w:tcPr>
            <w:tcW w:w="1012" w:type="dxa"/>
            <w:vAlign w:val="top"/>
          </w:tcPr>
          <w:p w14:paraId="32F7601D">
            <w:pPr>
              <w:rPr>
                <w:rFonts w:ascii="Arial"/>
                <w:sz w:val="21"/>
              </w:rPr>
            </w:pPr>
          </w:p>
        </w:tc>
        <w:tc>
          <w:tcPr>
            <w:tcW w:w="724" w:type="dxa"/>
            <w:vAlign w:val="top"/>
          </w:tcPr>
          <w:p w14:paraId="68BFA0BE">
            <w:pPr>
              <w:rPr>
                <w:rFonts w:ascii="Arial"/>
                <w:sz w:val="21"/>
              </w:rPr>
            </w:pPr>
          </w:p>
        </w:tc>
        <w:tc>
          <w:tcPr>
            <w:tcW w:w="853" w:type="dxa"/>
            <w:tcBorders>
              <w:right w:val="single" w:color="000000" w:sz="10" w:space="0"/>
            </w:tcBorders>
            <w:vAlign w:val="top"/>
          </w:tcPr>
          <w:p w14:paraId="2F498EF5">
            <w:pPr>
              <w:rPr>
                <w:rFonts w:ascii="Arial"/>
                <w:sz w:val="21"/>
              </w:rPr>
            </w:pPr>
          </w:p>
        </w:tc>
      </w:tr>
      <w:tr w14:paraId="20D65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2305ADCF">
            <w:pPr>
              <w:rPr>
                <w:rFonts w:ascii="Arial"/>
                <w:sz w:val="21"/>
              </w:rPr>
            </w:pPr>
          </w:p>
        </w:tc>
        <w:tc>
          <w:tcPr>
            <w:tcW w:w="884" w:type="dxa"/>
            <w:vAlign w:val="top"/>
          </w:tcPr>
          <w:p w14:paraId="5C95C3C0">
            <w:pPr>
              <w:rPr>
                <w:rFonts w:ascii="Arial"/>
                <w:sz w:val="21"/>
              </w:rPr>
            </w:pPr>
          </w:p>
        </w:tc>
        <w:tc>
          <w:tcPr>
            <w:tcW w:w="999" w:type="dxa"/>
            <w:vAlign w:val="top"/>
          </w:tcPr>
          <w:p w14:paraId="08AF0B21">
            <w:pPr>
              <w:rPr>
                <w:rFonts w:ascii="Arial"/>
                <w:sz w:val="21"/>
              </w:rPr>
            </w:pPr>
          </w:p>
        </w:tc>
        <w:tc>
          <w:tcPr>
            <w:tcW w:w="879" w:type="dxa"/>
            <w:vAlign w:val="top"/>
          </w:tcPr>
          <w:p w14:paraId="4ECF98B4">
            <w:pPr>
              <w:rPr>
                <w:rFonts w:ascii="Arial"/>
                <w:sz w:val="21"/>
              </w:rPr>
            </w:pPr>
          </w:p>
        </w:tc>
        <w:tc>
          <w:tcPr>
            <w:tcW w:w="724" w:type="dxa"/>
            <w:vAlign w:val="top"/>
          </w:tcPr>
          <w:p w14:paraId="52DFF340">
            <w:pPr>
              <w:rPr>
                <w:rFonts w:ascii="Arial"/>
                <w:sz w:val="21"/>
              </w:rPr>
            </w:pPr>
          </w:p>
        </w:tc>
        <w:tc>
          <w:tcPr>
            <w:tcW w:w="724" w:type="dxa"/>
            <w:vAlign w:val="top"/>
          </w:tcPr>
          <w:p w14:paraId="62FF1C5E">
            <w:pPr>
              <w:rPr>
                <w:rFonts w:ascii="Arial"/>
                <w:sz w:val="21"/>
              </w:rPr>
            </w:pPr>
          </w:p>
        </w:tc>
        <w:tc>
          <w:tcPr>
            <w:tcW w:w="1012" w:type="dxa"/>
            <w:vAlign w:val="top"/>
          </w:tcPr>
          <w:p w14:paraId="2BCA4F33">
            <w:pPr>
              <w:rPr>
                <w:rFonts w:ascii="Arial"/>
                <w:sz w:val="21"/>
              </w:rPr>
            </w:pPr>
          </w:p>
        </w:tc>
        <w:tc>
          <w:tcPr>
            <w:tcW w:w="1012" w:type="dxa"/>
            <w:vAlign w:val="top"/>
          </w:tcPr>
          <w:p w14:paraId="718A00FB">
            <w:pPr>
              <w:rPr>
                <w:rFonts w:ascii="Arial"/>
                <w:sz w:val="21"/>
              </w:rPr>
            </w:pPr>
          </w:p>
        </w:tc>
        <w:tc>
          <w:tcPr>
            <w:tcW w:w="724" w:type="dxa"/>
            <w:vAlign w:val="top"/>
          </w:tcPr>
          <w:p w14:paraId="0F5641A9">
            <w:pPr>
              <w:rPr>
                <w:rFonts w:ascii="Arial"/>
                <w:sz w:val="21"/>
              </w:rPr>
            </w:pPr>
          </w:p>
        </w:tc>
        <w:tc>
          <w:tcPr>
            <w:tcW w:w="853" w:type="dxa"/>
            <w:tcBorders>
              <w:right w:val="single" w:color="000000" w:sz="10" w:space="0"/>
            </w:tcBorders>
            <w:vAlign w:val="top"/>
          </w:tcPr>
          <w:p w14:paraId="3AD3686A">
            <w:pPr>
              <w:rPr>
                <w:rFonts w:ascii="Arial"/>
                <w:sz w:val="21"/>
              </w:rPr>
            </w:pPr>
          </w:p>
        </w:tc>
      </w:tr>
      <w:tr w14:paraId="64E3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04F50D9A">
            <w:pPr>
              <w:rPr>
                <w:rFonts w:ascii="Arial"/>
                <w:sz w:val="21"/>
              </w:rPr>
            </w:pPr>
          </w:p>
        </w:tc>
        <w:tc>
          <w:tcPr>
            <w:tcW w:w="884" w:type="dxa"/>
            <w:vAlign w:val="top"/>
          </w:tcPr>
          <w:p w14:paraId="0B20EEE1">
            <w:pPr>
              <w:rPr>
                <w:rFonts w:ascii="Arial"/>
                <w:sz w:val="21"/>
              </w:rPr>
            </w:pPr>
          </w:p>
        </w:tc>
        <w:tc>
          <w:tcPr>
            <w:tcW w:w="999" w:type="dxa"/>
            <w:vAlign w:val="top"/>
          </w:tcPr>
          <w:p w14:paraId="1BD3F27A">
            <w:pPr>
              <w:rPr>
                <w:rFonts w:ascii="Arial"/>
                <w:sz w:val="21"/>
              </w:rPr>
            </w:pPr>
          </w:p>
        </w:tc>
        <w:tc>
          <w:tcPr>
            <w:tcW w:w="879" w:type="dxa"/>
            <w:vAlign w:val="top"/>
          </w:tcPr>
          <w:p w14:paraId="749DB690">
            <w:pPr>
              <w:rPr>
                <w:rFonts w:ascii="Arial"/>
                <w:sz w:val="21"/>
              </w:rPr>
            </w:pPr>
          </w:p>
        </w:tc>
        <w:tc>
          <w:tcPr>
            <w:tcW w:w="724" w:type="dxa"/>
            <w:vAlign w:val="top"/>
          </w:tcPr>
          <w:p w14:paraId="6BD5D5A7">
            <w:pPr>
              <w:rPr>
                <w:rFonts w:ascii="Arial"/>
                <w:sz w:val="21"/>
              </w:rPr>
            </w:pPr>
          </w:p>
        </w:tc>
        <w:tc>
          <w:tcPr>
            <w:tcW w:w="724" w:type="dxa"/>
            <w:vAlign w:val="top"/>
          </w:tcPr>
          <w:p w14:paraId="041CE90F">
            <w:pPr>
              <w:rPr>
                <w:rFonts w:ascii="Arial"/>
                <w:sz w:val="21"/>
              </w:rPr>
            </w:pPr>
          </w:p>
        </w:tc>
        <w:tc>
          <w:tcPr>
            <w:tcW w:w="1012" w:type="dxa"/>
            <w:vAlign w:val="top"/>
          </w:tcPr>
          <w:p w14:paraId="3C6BAE8D">
            <w:pPr>
              <w:rPr>
                <w:rFonts w:ascii="Arial"/>
                <w:sz w:val="21"/>
              </w:rPr>
            </w:pPr>
          </w:p>
        </w:tc>
        <w:tc>
          <w:tcPr>
            <w:tcW w:w="1012" w:type="dxa"/>
            <w:vAlign w:val="top"/>
          </w:tcPr>
          <w:p w14:paraId="51F96DBE">
            <w:pPr>
              <w:rPr>
                <w:rFonts w:ascii="Arial"/>
                <w:sz w:val="21"/>
              </w:rPr>
            </w:pPr>
          </w:p>
        </w:tc>
        <w:tc>
          <w:tcPr>
            <w:tcW w:w="724" w:type="dxa"/>
            <w:vAlign w:val="top"/>
          </w:tcPr>
          <w:p w14:paraId="58966194">
            <w:pPr>
              <w:rPr>
                <w:rFonts w:ascii="Arial"/>
                <w:sz w:val="21"/>
              </w:rPr>
            </w:pPr>
          </w:p>
        </w:tc>
        <w:tc>
          <w:tcPr>
            <w:tcW w:w="853" w:type="dxa"/>
            <w:tcBorders>
              <w:right w:val="single" w:color="000000" w:sz="10" w:space="0"/>
            </w:tcBorders>
            <w:vAlign w:val="top"/>
          </w:tcPr>
          <w:p w14:paraId="0705F46C">
            <w:pPr>
              <w:rPr>
                <w:rFonts w:ascii="Arial"/>
                <w:sz w:val="21"/>
              </w:rPr>
            </w:pPr>
          </w:p>
        </w:tc>
      </w:tr>
      <w:tr w14:paraId="75E5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2" w:type="dxa"/>
            <w:tcBorders>
              <w:left w:val="single" w:color="000000" w:sz="10" w:space="0"/>
            </w:tcBorders>
            <w:vAlign w:val="top"/>
          </w:tcPr>
          <w:p w14:paraId="43479A5C">
            <w:pPr>
              <w:rPr>
                <w:rFonts w:ascii="Arial"/>
                <w:sz w:val="21"/>
              </w:rPr>
            </w:pPr>
          </w:p>
        </w:tc>
        <w:tc>
          <w:tcPr>
            <w:tcW w:w="884" w:type="dxa"/>
            <w:vAlign w:val="top"/>
          </w:tcPr>
          <w:p w14:paraId="364BC7EF">
            <w:pPr>
              <w:rPr>
                <w:rFonts w:ascii="Arial"/>
                <w:sz w:val="21"/>
              </w:rPr>
            </w:pPr>
          </w:p>
        </w:tc>
        <w:tc>
          <w:tcPr>
            <w:tcW w:w="999" w:type="dxa"/>
            <w:vAlign w:val="top"/>
          </w:tcPr>
          <w:p w14:paraId="0B2A399D">
            <w:pPr>
              <w:rPr>
                <w:rFonts w:ascii="Arial"/>
                <w:sz w:val="21"/>
              </w:rPr>
            </w:pPr>
          </w:p>
        </w:tc>
        <w:tc>
          <w:tcPr>
            <w:tcW w:w="879" w:type="dxa"/>
            <w:vAlign w:val="top"/>
          </w:tcPr>
          <w:p w14:paraId="054CEA26">
            <w:pPr>
              <w:rPr>
                <w:rFonts w:ascii="Arial"/>
                <w:sz w:val="21"/>
              </w:rPr>
            </w:pPr>
          </w:p>
        </w:tc>
        <w:tc>
          <w:tcPr>
            <w:tcW w:w="724" w:type="dxa"/>
            <w:vAlign w:val="top"/>
          </w:tcPr>
          <w:p w14:paraId="5F4E4C9F">
            <w:pPr>
              <w:rPr>
                <w:rFonts w:ascii="Arial"/>
                <w:sz w:val="21"/>
              </w:rPr>
            </w:pPr>
          </w:p>
        </w:tc>
        <w:tc>
          <w:tcPr>
            <w:tcW w:w="724" w:type="dxa"/>
            <w:vAlign w:val="top"/>
          </w:tcPr>
          <w:p w14:paraId="44697757">
            <w:pPr>
              <w:rPr>
                <w:rFonts w:ascii="Arial"/>
                <w:sz w:val="21"/>
              </w:rPr>
            </w:pPr>
          </w:p>
        </w:tc>
        <w:tc>
          <w:tcPr>
            <w:tcW w:w="1012" w:type="dxa"/>
            <w:vAlign w:val="top"/>
          </w:tcPr>
          <w:p w14:paraId="73A0FFD5">
            <w:pPr>
              <w:rPr>
                <w:rFonts w:ascii="Arial"/>
                <w:sz w:val="21"/>
              </w:rPr>
            </w:pPr>
          </w:p>
        </w:tc>
        <w:tc>
          <w:tcPr>
            <w:tcW w:w="1012" w:type="dxa"/>
            <w:vAlign w:val="top"/>
          </w:tcPr>
          <w:p w14:paraId="53C398A4">
            <w:pPr>
              <w:rPr>
                <w:rFonts w:ascii="Arial"/>
                <w:sz w:val="21"/>
              </w:rPr>
            </w:pPr>
          </w:p>
        </w:tc>
        <w:tc>
          <w:tcPr>
            <w:tcW w:w="724" w:type="dxa"/>
            <w:vAlign w:val="top"/>
          </w:tcPr>
          <w:p w14:paraId="00D70971">
            <w:pPr>
              <w:rPr>
                <w:rFonts w:ascii="Arial"/>
                <w:sz w:val="21"/>
              </w:rPr>
            </w:pPr>
          </w:p>
        </w:tc>
        <w:tc>
          <w:tcPr>
            <w:tcW w:w="853" w:type="dxa"/>
            <w:tcBorders>
              <w:right w:val="single" w:color="000000" w:sz="10" w:space="0"/>
            </w:tcBorders>
            <w:vAlign w:val="top"/>
          </w:tcPr>
          <w:p w14:paraId="00668901">
            <w:pPr>
              <w:rPr>
                <w:rFonts w:ascii="Arial"/>
                <w:sz w:val="21"/>
              </w:rPr>
            </w:pPr>
          </w:p>
        </w:tc>
      </w:tr>
      <w:tr w14:paraId="06C5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52" w:type="dxa"/>
            <w:tcBorders>
              <w:left w:val="single" w:color="000000" w:sz="10" w:space="0"/>
              <w:bottom w:val="single" w:color="000000" w:sz="10" w:space="0"/>
            </w:tcBorders>
            <w:vAlign w:val="top"/>
          </w:tcPr>
          <w:p w14:paraId="0A0F9DF5">
            <w:pPr>
              <w:rPr>
                <w:rFonts w:ascii="Arial"/>
                <w:sz w:val="21"/>
              </w:rPr>
            </w:pPr>
          </w:p>
        </w:tc>
        <w:tc>
          <w:tcPr>
            <w:tcW w:w="884" w:type="dxa"/>
            <w:tcBorders>
              <w:bottom w:val="single" w:color="000000" w:sz="10" w:space="0"/>
            </w:tcBorders>
            <w:vAlign w:val="top"/>
          </w:tcPr>
          <w:p w14:paraId="7C33189E">
            <w:pPr>
              <w:rPr>
                <w:rFonts w:ascii="Arial"/>
                <w:sz w:val="21"/>
              </w:rPr>
            </w:pPr>
          </w:p>
        </w:tc>
        <w:tc>
          <w:tcPr>
            <w:tcW w:w="999" w:type="dxa"/>
            <w:tcBorders>
              <w:bottom w:val="single" w:color="000000" w:sz="10" w:space="0"/>
            </w:tcBorders>
            <w:vAlign w:val="top"/>
          </w:tcPr>
          <w:p w14:paraId="4D829C70">
            <w:pPr>
              <w:rPr>
                <w:rFonts w:ascii="Arial"/>
                <w:sz w:val="21"/>
              </w:rPr>
            </w:pPr>
          </w:p>
        </w:tc>
        <w:tc>
          <w:tcPr>
            <w:tcW w:w="879" w:type="dxa"/>
            <w:tcBorders>
              <w:bottom w:val="single" w:color="000000" w:sz="10" w:space="0"/>
            </w:tcBorders>
            <w:vAlign w:val="top"/>
          </w:tcPr>
          <w:p w14:paraId="1CF000FC">
            <w:pPr>
              <w:rPr>
                <w:rFonts w:ascii="Arial"/>
                <w:sz w:val="21"/>
              </w:rPr>
            </w:pPr>
          </w:p>
        </w:tc>
        <w:tc>
          <w:tcPr>
            <w:tcW w:w="724" w:type="dxa"/>
            <w:tcBorders>
              <w:bottom w:val="single" w:color="000000" w:sz="10" w:space="0"/>
            </w:tcBorders>
            <w:vAlign w:val="top"/>
          </w:tcPr>
          <w:p w14:paraId="77FB9ECB">
            <w:pPr>
              <w:rPr>
                <w:rFonts w:ascii="Arial"/>
                <w:sz w:val="21"/>
              </w:rPr>
            </w:pPr>
          </w:p>
        </w:tc>
        <w:tc>
          <w:tcPr>
            <w:tcW w:w="724" w:type="dxa"/>
            <w:tcBorders>
              <w:bottom w:val="single" w:color="000000" w:sz="10" w:space="0"/>
            </w:tcBorders>
            <w:vAlign w:val="top"/>
          </w:tcPr>
          <w:p w14:paraId="14BB9F7B">
            <w:pPr>
              <w:rPr>
                <w:rFonts w:ascii="Arial"/>
                <w:sz w:val="21"/>
              </w:rPr>
            </w:pPr>
          </w:p>
        </w:tc>
        <w:tc>
          <w:tcPr>
            <w:tcW w:w="1012" w:type="dxa"/>
            <w:tcBorders>
              <w:bottom w:val="single" w:color="000000" w:sz="10" w:space="0"/>
            </w:tcBorders>
            <w:vAlign w:val="top"/>
          </w:tcPr>
          <w:p w14:paraId="18D74BE7">
            <w:pPr>
              <w:rPr>
                <w:rFonts w:ascii="Arial"/>
                <w:sz w:val="21"/>
              </w:rPr>
            </w:pPr>
          </w:p>
        </w:tc>
        <w:tc>
          <w:tcPr>
            <w:tcW w:w="1012" w:type="dxa"/>
            <w:tcBorders>
              <w:bottom w:val="single" w:color="000000" w:sz="10" w:space="0"/>
            </w:tcBorders>
            <w:vAlign w:val="top"/>
          </w:tcPr>
          <w:p w14:paraId="5C4B0210">
            <w:pPr>
              <w:rPr>
                <w:rFonts w:ascii="Arial"/>
                <w:sz w:val="21"/>
              </w:rPr>
            </w:pPr>
          </w:p>
        </w:tc>
        <w:tc>
          <w:tcPr>
            <w:tcW w:w="724" w:type="dxa"/>
            <w:tcBorders>
              <w:bottom w:val="single" w:color="000000" w:sz="10" w:space="0"/>
            </w:tcBorders>
            <w:vAlign w:val="top"/>
          </w:tcPr>
          <w:p w14:paraId="13C8B091">
            <w:pPr>
              <w:rPr>
                <w:rFonts w:ascii="Arial"/>
                <w:sz w:val="21"/>
              </w:rPr>
            </w:pPr>
          </w:p>
        </w:tc>
        <w:tc>
          <w:tcPr>
            <w:tcW w:w="853" w:type="dxa"/>
            <w:tcBorders>
              <w:bottom w:val="single" w:color="000000" w:sz="10" w:space="0"/>
              <w:right w:val="single" w:color="000000" w:sz="10" w:space="0"/>
            </w:tcBorders>
            <w:vAlign w:val="top"/>
          </w:tcPr>
          <w:p w14:paraId="5098AEE9">
            <w:pPr>
              <w:rPr>
                <w:rFonts w:ascii="Arial"/>
                <w:sz w:val="21"/>
              </w:rPr>
            </w:pPr>
          </w:p>
        </w:tc>
      </w:tr>
    </w:tbl>
    <w:p w14:paraId="6EE08743">
      <w:pPr>
        <w:pStyle w:val="2"/>
      </w:pPr>
    </w:p>
    <w:p w14:paraId="3A9124CB">
      <w:pPr>
        <w:sectPr>
          <w:footerReference r:id="rId96" w:type="default"/>
          <w:pgSz w:w="11906" w:h="16839"/>
          <w:pgMar w:top="400" w:right="1658" w:bottom="1018" w:left="1658" w:header="0" w:footer="852" w:gutter="0"/>
          <w:cols w:space="720" w:num="1"/>
        </w:sectPr>
      </w:pPr>
    </w:p>
    <w:p w14:paraId="2172B908">
      <w:pPr>
        <w:pStyle w:val="2"/>
      </w:pPr>
    </w:p>
    <w:p w14:paraId="4F76D5C2">
      <w:pPr>
        <w:pStyle w:val="2"/>
      </w:pPr>
    </w:p>
    <w:p w14:paraId="7B8DE660">
      <w:pPr>
        <w:pStyle w:val="2"/>
      </w:pPr>
    </w:p>
    <w:p w14:paraId="43B2E977">
      <w:pPr>
        <w:pStyle w:val="2"/>
      </w:pPr>
    </w:p>
    <w:p w14:paraId="0E57B7D3">
      <w:pPr>
        <w:pStyle w:val="2"/>
      </w:pPr>
    </w:p>
    <w:p w14:paraId="422D1840">
      <w:pPr>
        <w:spacing w:before="91" w:line="223" w:lineRule="auto"/>
        <w:ind w:left="73"/>
        <w:rPr>
          <w:rFonts w:ascii="仿宋" w:hAnsi="仿宋" w:eastAsia="仿宋" w:cs="仿宋"/>
          <w:sz w:val="28"/>
          <w:szCs w:val="28"/>
        </w:rPr>
      </w:pPr>
      <w:r>
        <w:rPr>
          <w:rFonts w:ascii="仿宋" w:hAnsi="仿宋" w:eastAsia="仿宋" w:cs="仿宋"/>
          <w:spacing w:val="-9"/>
          <w:sz w:val="28"/>
          <w:szCs w:val="28"/>
        </w:rPr>
        <w:t>附件</w:t>
      </w:r>
      <w:r>
        <w:rPr>
          <w:rFonts w:ascii="仿宋" w:hAnsi="仿宋" w:eastAsia="仿宋" w:cs="仿宋"/>
          <w:spacing w:val="-67"/>
          <w:sz w:val="28"/>
          <w:szCs w:val="28"/>
        </w:rPr>
        <w:t xml:space="preserve"> </w:t>
      </w:r>
      <w:r>
        <w:rPr>
          <w:rFonts w:ascii="Times New Roman" w:hAnsi="Times New Roman" w:eastAsia="Times New Roman" w:cs="Times New Roman"/>
          <w:spacing w:val="-9"/>
          <w:sz w:val="28"/>
          <w:szCs w:val="28"/>
        </w:rPr>
        <w:t>2</w:t>
      </w:r>
      <w:r>
        <w:rPr>
          <w:rFonts w:ascii="仿宋" w:hAnsi="仿宋" w:eastAsia="仿宋" w:cs="仿宋"/>
          <w:spacing w:val="-9"/>
          <w:sz w:val="28"/>
          <w:szCs w:val="28"/>
        </w:rPr>
        <w:t>：</w:t>
      </w:r>
    </w:p>
    <w:p w14:paraId="459C3D98">
      <w:pPr>
        <w:spacing w:before="222" w:line="222" w:lineRule="auto"/>
        <w:ind w:left="2626"/>
        <w:rPr>
          <w:rFonts w:ascii="黑体" w:hAnsi="黑体" w:eastAsia="黑体" w:cs="黑体"/>
          <w:sz w:val="28"/>
          <w:szCs w:val="28"/>
        </w:rPr>
      </w:pPr>
      <w:r>
        <w:rPr>
          <w:rFonts w:ascii="黑体" w:hAnsi="黑体" w:eastAsia="黑体" w:cs="黑体"/>
          <w:spacing w:val="-1"/>
          <w:sz w:val="28"/>
          <w:szCs w:val="28"/>
        </w:rPr>
        <w:t>发包人供应材料设备一览表</w:t>
      </w:r>
    </w:p>
    <w:p w14:paraId="5B638C9C">
      <w:pPr>
        <w:spacing w:line="111" w:lineRule="exact"/>
      </w:pPr>
    </w:p>
    <w:tbl>
      <w:tblPr>
        <w:tblStyle w:val="5"/>
        <w:tblW w:w="85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016"/>
        <w:gridCol w:w="1131"/>
        <w:gridCol w:w="749"/>
        <w:gridCol w:w="678"/>
        <w:gridCol w:w="839"/>
        <w:gridCol w:w="792"/>
        <w:gridCol w:w="679"/>
        <w:gridCol w:w="1186"/>
        <w:gridCol w:w="801"/>
      </w:tblGrid>
      <w:tr w14:paraId="0E41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92" w:type="dxa"/>
            <w:tcBorders>
              <w:top w:val="single" w:color="000000" w:sz="10" w:space="0"/>
              <w:left w:val="single" w:color="000000" w:sz="10" w:space="0"/>
            </w:tcBorders>
            <w:vAlign w:val="top"/>
          </w:tcPr>
          <w:p w14:paraId="4EFD5D58">
            <w:pPr>
              <w:spacing w:line="314" w:lineRule="auto"/>
              <w:rPr>
                <w:rFonts w:ascii="Arial"/>
                <w:sz w:val="21"/>
              </w:rPr>
            </w:pPr>
          </w:p>
          <w:p w14:paraId="46249F40">
            <w:pPr>
              <w:spacing w:before="72" w:line="223" w:lineRule="auto"/>
              <w:ind w:left="123"/>
              <w:rPr>
                <w:rFonts w:ascii="仿宋" w:hAnsi="仿宋" w:eastAsia="仿宋" w:cs="仿宋"/>
                <w:sz w:val="22"/>
                <w:szCs w:val="22"/>
              </w:rPr>
            </w:pPr>
            <w:r>
              <w:rPr>
                <w:rFonts w:ascii="仿宋" w:hAnsi="仿宋" w:eastAsia="仿宋" w:cs="仿宋"/>
                <w:spacing w:val="-7"/>
                <w:sz w:val="22"/>
                <w:szCs w:val="22"/>
              </w:rPr>
              <w:t>序号</w:t>
            </w:r>
          </w:p>
        </w:tc>
        <w:tc>
          <w:tcPr>
            <w:tcW w:w="1016" w:type="dxa"/>
            <w:tcBorders>
              <w:top w:val="single" w:color="000000" w:sz="10" w:space="0"/>
            </w:tcBorders>
            <w:vAlign w:val="top"/>
          </w:tcPr>
          <w:p w14:paraId="06B3940E">
            <w:pPr>
              <w:spacing w:before="166" w:line="221" w:lineRule="auto"/>
              <w:ind w:left="177"/>
              <w:rPr>
                <w:rFonts w:ascii="仿宋" w:hAnsi="仿宋" w:eastAsia="仿宋" w:cs="仿宋"/>
                <w:sz w:val="22"/>
                <w:szCs w:val="22"/>
              </w:rPr>
            </w:pPr>
            <w:r>
              <w:rPr>
                <w:rFonts w:ascii="仿宋" w:hAnsi="仿宋" w:eastAsia="仿宋" w:cs="仿宋"/>
                <w:spacing w:val="-5"/>
                <w:sz w:val="22"/>
                <w:szCs w:val="22"/>
              </w:rPr>
              <w:t>材料、</w:t>
            </w:r>
          </w:p>
          <w:p w14:paraId="29CD7FE9">
            <w:pPr>
              <w:spacing w:before="177" w:line="222" w:lineRule="auto"/>
              <w:ind w:left="36"/>
              <w:rPr>
                <w:rFonts w:ascii="仿宋" w:hAnsi="仿宋" w:eastAsia="仿宋" w:cs="仿宋"/>
                <w:sz w:val="22"/>
                <w:szCs w:val="22"/>
              </w:rPr>
            </w:pPr>
            <w:r>
              <w:rPr>
                <w:rFonts w:ascii="仿宋" w:hAnsi="仿宋" w:eastAsia="仿宋" w:cs="仿宋"/>
                <w:spacing w:val="-4"/>
                <w:sz w:val="22"/>
                <w:szCs w:val="22"/>
              </w:rPr>
              <w:t>设备品种</w:t>
            </w:r>
          </w:p>
        </w:tc>
        <w:tc>
          <w:tcPr>
            <w:tcW w:w="1131" w:type="dxa"/>
            <w:tcBorders>
              <w:top w:val="single" w:color="000000" w:sz="10" w:space="0"/>
            </w:tcBorders>
            <w:vAlign w:val="top"/>
          </w:tcPr>
          <w:p w14:paraId="02B5DD7D">
            <w:pPr>
              <w:spacing w:line="314" w:lineRule="auto"/>
              <w:rPr>
                <w:rFonts w:ascii="Arial"/>
                <w:sz w:val="21"/>
              </w:rPr>
            </w:pPr>
          </w:p>
          <w:p w14:paraId="48BF6274">
            <w:pPr>
              <w:spacing w:before="72" w:line="223" w:lineRule="auto"/>
              <w:ind w:left="129"/>
              <w:rPr>
                <w:rFonts w:ascii="仿宋" w:hAnsi="仿宋" w:eastAsia="仿宋" w:cs="仿宋"/>
                <w:sz w:val="22"/>
                <w:szCs w:val="22"/>
              </w:rPr>
            </w:pPr>
            <w:r>
              <w:rPr>
                <w:rFonts w:ascii="仿宋" w:hAnsi="仿宋" w:eastAsia="仿宋" w:cs="仿宋"/>
                <w:spacing w:val="-4"/>
                <w:sz w:val="22"/>
                <w:szCs w:val="22"/>
              </w:rPr>
              <w:t>规格型号</w:t>
            </w:r>
          </w:p>
        </w:tc>
        <w:tc>
          <w:tcPr>
            <w:tcW w:w="749" w:type="dxa"/>
            <w:tcBorders>
              <w:top w:val="single" w:color="000000" w:sz="10" w:space="0"/>
            </w:tcBorders>
            <w:vAlign w:val="top"/>
          </w:tcPr>
          <w:p w14:paraId="1E935534">
            <w:pPr>
              <w:spacing w:line="314" w:lineRule="auto"/>
              <w:rPr>
                <w:rFonts w:ascii="Arial"/>
                <w:sz w:val="21"/>
              </w:rPr>
            </w:pPr>
          </w:p>
          <w:p w14:paraId="70AFC951">
            <w:pPr>
              <w:spacing w:before="71" w:line="222" w:lineRule="auto"/>
              <w:ind w:left="164"/>
              <w:rPr>
                <w:rFonts w:ascii="仿宋" w:hAnsi="仿宋" w:eastAsia="仿宋" w:cs="仿宋"/>
                <w:sz w:val="22"/>
                <w:szCs w:val="22"/>
              </w:rPr>
            </w:pPr>
            <w:r>
              <w:rPr>
                <w:rFonts w:ascii="仿宋" w:hAnsi="仿宋" w:eastAsia="仿宋" w:cs="仿宋"/>
                <w:spacing w:val="-9"/>
                <w:sz w:val="22"/>
                <w:szCs w:val="22"/>
              </w:rPr>
              <w:t>单位</w:t>
            </w:r>
          </w:p>
        </w:tc>
        <w:tc>
          <w:tcPr>
            <w:tcW w:w="678" w:type="dxa"/>
            <w:tcBorders>
              <w:top w:val="single" w:color="000000" w:sz="10" w:space="0"/>
            </w:tcBorders>
            <w:vAlign w:val="top"/>
          </w:tcPr>
          <w:p w14:paraId="647A9E31">
            <w:pPr>
              <w:spacing w:line="314" w:lineRule="auto"/>
              <w:rPr>
                <w:rFonts w:ascii="Arial"/>
                <w:sz w:val="21"/>
              </w:rPr>
            </w:pPr>
          </w:p>
          <w:p w14:paraId="79E36338">
            <w:pPr>
              <w:spacing w:before="71" w:line="224" w:lineRule="auto"/>
              <w:ind w:left="125"/>
              <w:rPr>
                <w:rFonts w:ascii="仿宋" w:hAnsi="仿宋" w:eastAsia="仿宋" w:cs="仿宋"/>
                <w:sz w:val="22"/>
                <w:szCs w:val="22"/>
              </w:rPr>
            </w:pPr>
            <w:r>
              <w:rPr>
                <w:rFonts w:ascii="仿宋" w:hAnsi="仿宋" w:eastAsia="仿宋" w:cs="仿宋"/>
                <w:spacing w:val="-7"/>
                <w:sz w:val="22"/>
                <w:szCs w:val="22"/>
              </w:rPr>
              <w:t>数量</w:t>
            </w:r>
          </w:p>
        </w:tc>
        <w:tc>
          <w:tcPr>
            <w:tcW w:w="839" w:type="dxa"/>
            <w:tcBorders>
              <w:top w:val="single" w:color="000000" w:sz="10" w:space="0"/>
            </w:tcBorders>
            <w:vAlign w:val="top"/>
          </w:tcPr>
          <w:p w14:paraId="2766DEBC">
            <w:pPr>
              <w:spacing w:before="166" w:line="299" w:lineRule="auto"/>
              <w:ind w:left="101" w:right="97" w:firstLine="111"/>
              <w:rPr>
                <w:rFonts w:ascii="仿宋" w:hAnsi="仿宋" w:eastAsia="仿宋" w:cs="仿宋"/>
                <w:sz w:val="22"/>
                <w:szCs w:val="22"/>
              </w:rPr>
            </w:pPr>
            <w:r>
              <w:rPr>
                <w:rFonts w:ascii="仿宋" w:hAnsi="仿宋" w:eastAsia="仿宋" w:cs="仿宋"/>
                <w:spacing w:val="-9"/>
                <w:sz w:val="22"/>
                <w:szCs w:val="22"/>
              </w:rPr>
              <w:t>单价</w:t>
            </w:r>
            <w:r>
              <w:rPr>
                <w:rFonts w:ascii="仿宋" w:hAnsi="仿宋" w:eastAsia="仿宋" w:cs="仿宋"/>
                <w:sz w:val="22"/>
                <w:szCs w:val="22"/>
              </w:rPr>
              <w:t xml:space="preserve">  </w:t>
            </w:r>
            <w:r>
              <w:rPr>
                <w:rFonts w:ascii="仿宋" w:hAnsi="仿宋" w:eastAsia="仿宋" w:cs="仿宋"/>
                <w:spacing w:val="-10"/>
                <w:sz w:val="22"/>
                <w:szCs w:val="22"/>
              </w:rPr>
              <w:t>（元）</w:t>
            </w:r>
          </w:p>
        </w:tc>
        <w:tc>
          <w:tcPr>
            <w:tcW w:w="792" w:type="dxa"/>
            <w:tcBorders>
              <w:top w:val="single" w:color="000000" w:sz="10" w:space="0"/>
            </w:tcBorders>
            <w:vAlign w:val="top"/>
          </w:tcPr>
          <w:p w14:paraId="1A3E5809">
            <w:pPr>
              <w:spacing w:before="166" w:line="299" w:lineRule="auto"/>
              <w:ind w:left="195" w:right="166" w:hanging="2"/>
              <w:rPr>
                <w:rFonts w:ascii="仿宋" w:hAnsi="仿宋" w:eastAsia="仿宋" w:cs="仿宋"/>
                <w:sz w:val="22"/>
                <w:szCs w:val="22"/>
              </w:rPr>
            </w:pPr>
            <w:r>
              <w:rPr>
                <w:rFonts w:ascii="仿宋" w:hAnsi="仿宋" w:eastAsia="仿宋" w:cs="仿宋"/>
                <w:spacing w:val="-10"/>
                <w:sz w:val="22"/>
                <w:szCs w:val="22"/>
              </w:rPr>
              <w:t>质量</w:t>
            </w:r>
            <w:r>
              <w:rPr>
                <w:rFonts w:ascii="仿宋" w:hAnsi="仿宋" w:eastAsia="仿宋" w:cs="仿宋"/>
                <w:sz w:val="22"/>
                <w:szCs w:val="22"/>
              </w:rPr>
              <w:t xml:space="preserve"> </w:t>
            </w:r>
            <w:r>
              <w:rPr>
                <w:rFonts w:ascii="仿宋" w:hAnsi="仿宋" w:eastAsia="仿宋" w:cs="仿宋"/>
                <w:spacing w:val="-11"/>
                <w:sz w:val="22"/>
                <w:szCs w:val="22"/>
              </w:rPr>
              <w:t>等级</w:t>
            </w:r>
          </w:p>
        </w:tc>
        <w:tc>
          <w:tcPr>
            <w:tcW w:w="679" w:type="dxa"/>
            <w:tcBorders>
              <w:top w:val="single" w:color="000000" w:sz="10" w:space="0"/>
            </w:tcBorders>
            <w:vAlign w:val="top"/>
          </w:tcPr>
          <w:p w14:paraId="09679295">
            <w:pPr>
              <w:spacing w:before="166" w:line="299" w:lineRule="auto"/>
              <w:ind w:left="148" w:right="108" w:hanging="14"/>
              <w:rPr>
                <w:rFonts w:ascii="仿宋" w:hAnsi="仿宋" w:eastAsia="仿宋" w:cs="仿宋"/>
                <w:sz w:val="22"/>
                <w:szCs w:val="22"/>
              </w:rPr>
            </w:pPr>
            <w:r>
              <w:rPr>
                <w:rFonts w:ascii="仿宋" w:hAnsi="仿宋" w:eastAsia="仿宋" w:cs="仿宋"/>
                <w:spacing w:val="-7"/>
                <w:sz w:val="22"/>
                <w:szCs w:val="22"/>
              </w:rPr>
              <w:t>供应</w:t>
            </w:r>
            <w:r>
              <w:rPr>
                <w:rFonts w:ascii="仿宋" w:hAnsi="仿宋" w:eastAsia="仿宋" w:cs="仿宋"/>
                <w:sz w:val="22"/>
                <w:szCs w:val="22"/>
              </w:rPr>
              <w:t xml:space="preserve"> </w:t>
            </w:r>
            <w:r>
              <w:rPr>
                <w:rFonts w:ascii="仿宋" w:hAnsi="仿宋" w:eastAsia="仿宋" w:cs="仿宋"/>
                <w:spacing w:val="-15"/>
                <w:sz w:val="22"/>
                <w:szCs w:val="22"/>
              </w:rPr>
              <w:t>时间</w:t>
            </w:r>
          </w:p>
        </w:tc>
        <w:tc>
          <w:tcPr>
            <w:tcW w:w="1186" w:type="dxa"/>
            <w:tcBorders>
              <w:top w:val="single" w:color="000000" w:sz="10" w:space="0"/>
            </w:tcBorders>
            <w:vAlign w:val="top"/>
          </w:tcPr>
          <w:p w14:paraId="06D5338A">
            <w:pPr>
              <w:spacing w:line="313" w:lineRule="auto"/>
              <w:rPr>
                <w:rFonts w:ascii="Arial"/>
                <w:sz w:val="21"/>
              </w:rPr>
            </w:pPr>
          </w:p>
          <w:p w14:paraId="22633254">
            <w:pPr>
              <w:spacing w:before="72" w:line="225" w:lineRule="auto"/>
              <w:ind w:left="178"/>
              <w:rPr>
                <w:rFonts w:ascii="仿宋" w:hAnsi="仿宋" w:eastAsia="仿宋" w:cs="仿宋"/>
                <w:sz w:val="22"/>
                <w:szCs w:val="22"/>
              </w:rPr>
            </w:pPr>
            <w:r>
              <w:rPr>
                <w:rFonts w:ascii="仿宋" w:hAnsi="仿宋" w:eastAsia="仿宋" w:cs="仿宋"/>
                <w:spacing w:val="-5"/>
                <w:sz w:val="22"/>
                <w:szCs w:val="22"/>
              </w:rPr>
              <w:t>送达地点</w:t>
            </w:r>
          </w:p>
        </w:tc>
        <w:tc>
          <w:tcPr>
            <w:tcW w:w="801" w:type="dxa"/>
            <w:tcBorders>
              <w:top w:val="single" w:color="000000" w:sz="10" w:space="0"/>
              <w:right w:val="single" w:color="000000" w:sz="10" w:space="0"/>
            </w:tcBorders>
            <w:vAlign w:val="top"/>
          </w:tcPr>
          <w:p w14:paraId="4C64DD0A">
            <w:pPr>
              <w:spacing w:line="314" w:lineRule="auto"/>
              <w:rPr>
                <w:rFonts w:ascii="Arial"/>
                <w:sz w:val="21"/>
              </w:rPr>
            </w:pPr>
          </w:p>
          <w:p w14:paraId="79DAEAFB">
            <w:pPr>
              <w:spacing w:before="72" w:line="225" w:lineRule="auto"/>
              <w:ind w:left="195"/>
              <w:rPr>
                <w:rFonts w:ascii="仿宋" w:hAnsi="仿宋" w:eastAsia="仿宋" w:cs="仿宋"/>
                <w:sz w:val="22"/>
                <w:szCs w:val="22"/>
              </w:rPr>
            </w:pPr>
            <w:r>
              <w:rPr>
                <w:rFonts w:ascii="仿宋" w:hAnsi="仿宋" w:eastAsia="仿宋" w:cs="仿宋"/>
                <w:spacing w:val="-8"/>
                <w:sz w:val="22"/>
                <w:szCs w:val="22"/>
              </w:rPr>
              <w:t>备注</w:t>
            </w:r>
          </w:p>
        </w:tc>
      </w:tr>
      <w:tr w14:paraId="1387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92" w:type="dxa"/>
            <w:tcBorders>
              <w:left w:val="single" w:color="000000" w:sz="10" w:space="0"/>
            </w:tcBorders>
            <w:vAlign w:val="top"/>
          </w:tcPr>
          <w:p w14:paraId="21139A9A">
            <w:pPr>
              <w:rPr>
                <w:rFonts w:ascii="Arial"/>
                <w:sz w:val="21"/>
              </w:rPr>
            </w:pPr>
          </w:p>
        </w:tc>
        <w:tc>
          <w:tcPr>
            <w:tcW w:w="1016" w:type="dxa"/>
            <w:vAlign w:val="top"/>
          </w:tcPr>
          <w:p w14:paraId="1E40B678">
            <w:pPr>
              <w:rPr>
                <w:rFonts w:ascii="Arial"/>
                <w:sz w:val="21"/>
              </w:rPr>
            </w:pPr>
          </w:p>
        </w:tc>
        <w:tc>
          <w:tcPr>
            <w:tcW w:w="1131" w:type="dxa"/>
            <w:vAlign w:val="top"/>
          </w:tcPr>
          <w:p w14:paraId="124E7FDF">
            <w:pPr>
              <w:rPr>
                <w:rFonts w:ascii="Arial"/>
                <w:sz w:val="21"/>
              </w:rPr>
            </w:pPr>
          </w:p>
        </w:tc>
        <w:tc>
          <w:tcPr>
            <w:tcW w:w="749" w:type="dxa"/>
            <w:vAlign w:val="top"/>
          </w:tcPr>
          <w:p w14:paraId="2270B229">
            <w:pPr>
              <w:rPr>
                <w:rFonts w:ascii="Arial"/>
                <w:sz w:val="21"/>
              </w:rPr>
            </w:pPr>
          </w:p>
        </w:tc>
        <w:tc>
          <w:tcPr>
            <w:tcW w:w="678" w:type="dxa"/>
            <w:vAlign w:val="top"/>
          </w:tcPr>
          <w:p w14:paraId="1B508B9A">
            <w:pPr>
              <w:rPr>
                <w:rFonts w:ascii="Arial"/>
                <w:sz w:val="21"/>
              </w:rPr>
            </w:pPr>
          </w:p>
        </w:tc>
        <w:tc>
          <w:tcPr>
            <w:tcW w:w="839" w:type="dxa"/>
            <w:vAlign w:val="top"/>
          </w:tcPr>
          <w:p w14:paraId="6AD4534F">
            <w:pPr>
              <w:rPr>
                <w:rFonts w:ascii="Arial"/>
                <w:sz w:val="21"/>
              </w:rPr>
            </w:pPr>
          </w:p>
        </w:tc>
        <w:tc>
          <w:tcPr>
            <w:tcW w:w="792" w:type="dxa"/>
            <w:vAlign w:val="top"/>
          </w:tcPr>
          <w:p w14:paraId="6B63FADA">
            <w:pPr>
              <w:rPr>
                <w:rFonts w:ascii="Arial"/>
                <w:sz w:val="21"/>
              </w:rPr>
            </w:pPr>
          </w:p>
        </w:tc>
        <w:tc>
          <w:tcPr>
            <w:tcW w:w="679" w:type="dxa"/>
            <w:vAlign w:val="top"/>
          </w:tcPr>
          <w:p w14:paraId="762D3785">
            <w:pPr>
              <w:rPr>
                <w:rFonts w:ascii="Arial"/>
                <w:sz w:val="21"/>
              </w:rPr>
            </w:pPr>
          </w:p>
        </w:tc>
        <w:tc>
          <w:tcPr>
            <w:tcW w:w="1186" w:type="dxa"/>
            <w:vAlign w:val="top"/>
          </w:tcPr>
          <w:p w14:paraId="50DF21F5">
            <w:pPr>
              <w:rPr>
                <w:rFonts w:ascii="Arial"/>
                <w:sz w:val="21"/>
              </w:rPr>
            </w:pPr>
          </w:p>
        </w:tc>
        <w:tc>
          <w:tcPr>
            <w:tcW w:w="801" w:type="dxa"/>
            <w:tcBorders>
              <w:right w:val="single" w:color="000000" w:sz="10" w:space="0"/>
            </w:tcBorders>
            <w:vAlign w:val="top"/>
          </w:tcPr>
          <w:p w14:paraId="32D29AE4">
            <w:pPr>
              <w:rPr>
                <w:rFonts w:ascii="Arial"/>
                <w:sz w:val="21"/>
              </w:rPr>
            </w:pPr>
          </w:p>
        </w:tc>
      </w:tr>
      <w:tr w14:paraId="15ED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92" w:type="dxa"/>
            <w:tcBorders>
              <w:left w:val="single" w:color="000000" w:sz="10" w:space="0"/>
            </w:tcBorders>
            <w:vAlign w:val="top"/>
          </w:tcPr>
          <w:p w14:paraId="149C0CFB">
            <w:pPr>
              <w:rPr>
                <w:rFonts w:ascii="Arial"/>
                <w:sz w:val="21"/>
              </w:rPr>
            </w:pPr>
          </w:p>
        </w:tc>
        <w:tc>
          <w:tcPr>
            <w:tcW w:w="1016" w:type="dxa"/>
            <w:vAlign w:val="top"/>
          </w:tcPr>
          <w:p w14:paraId="49D9834B">
            <w:pPr>
              <w:rPr>
                <w:rFonts w:ascii="Arial"/>
                <w:sz w:val="21"/>
              </w:rPr>
            </w:pPr>
          </w:p>
        </w:tc>
        <w:tc>
          <w:tcPr>
            <w:tcW w:w="1131" w:type="dxa"/>
            <w:vAlign w:val="top"/>
          </w:tcPr>
          <w:p w14:paraId="45AEFF20">
            <w:pPr>
              <w:rPr>
                <w:rFonts w:ascii="Arial"/>
                <w:sz w:val="21"/>
              </w:rPr>
            </w:pPr>
          </w:p>
        </w:tc>
        <w:tc>
          <w:tcPr>
            <w:tcW w:w="749" w:type="dxa"/>
            <w:vAlign w:val="top"/>
          </w:tcPr>
          <w:p w14:paraId="5A656985">
            <w:pPr>
              <w:rPr>
                <w:rFonts w:ascii="Arial"/>
                <w:sz w:val="21"/>
              </w:rPr>
            </w:pPr>
          </w:p>
        </w:tc>
        <w:tc>
          <w:tcPr>
            <w:tcW w:w="678" w:type="dxa"/>
            <w:vAlign w:val="top"/>
          </w:tcPr>
          <w:p w14:paraId="4051156E">
            <w:pPr>
              <w:rPr>
                <w:rFonts w:ascii="Arial"/>
                <w:sz w:val="21"/>
              </w:rPr>
            </w:pPr>
          </w:p>
        </w:tc>
        <w:tc>
          <w:tcPr>
            <w:tcW w:w="839" w:type="dxa"/>
            <w:vAlign w:val="top"/>
          </w:tcPr>
          <w:p w14:paraId="26CF76FA">
            <w:pPr>
              <w:rPr>
                <w:rFonts w:ascii="Arial"/>
                <w:sz w:val="21"/>
              </w:rPr>
            </w:pPr>
          </w:p>
        </w:tc>
        <w:tc>
          <w:tcPr>
            <w:tcW w:w="792" w:type="dxa"/>
            <w:vAlign w:val="top"/>
          </w:tcPr>
          <w:p w14:paraId="6DC26621">
            <w:pPr>
              <w:rPr>
                <w:rFonts w:ascii="Arial"/>
                <w:sz w:val="21"/>
              </w:rPr>
            </w:pPr>
          </w:p>
        </w:tc>
        <w:tc>
          <w:tcPr>
            <w:tcW w:w="679" w:type="dxa"/>
            <w:vAlign w:val="top"/>
          </w:tcPr>
          <w:p w14:paraId="312495F0">
            <w:pPr>
              <w:rPr>
                <w:rFonts w:ascii="Arial"/>
                <w:sz w:val="21"/>
              </w:rPr>
            </w:pPr>
          </w:p>
        </w:tc>
        <w:tc>
          <w:tcPr>
            <w:tcW w:w="1186" w:type="dxa"/>
            <w:vAlign w:val="top"/>
          </w:tcPr>
          <w:p w14:paraId="6A20400A">
            <w:pPr>
              <w:rPr>
                <w:rFonts w:ascii="Arial"/>
                <w:sz w:val="21"/>
              </w:rPr>
            </w:pPr>
          </w:p>
        </w:tc>
        <w:tc>
          <w:tcPr>
            <w:tcW w:w="801" w:type="dxa"/>
            <w:tcBorders>
              <w:right w:val="single" w:color="000000" w:sz="10" w:space="0"/>
            </w:tcBorders>
            <w:vAlign w:val="top"/>
          </w:tcPr>
          <w:p w14:paraId="6F6DDC51">
            <w:pPr>
              <w:rPr>
                <w:rFonts w:ascii="Arial"/>
                <w:sz w:val="21"/>
              </w:rPr>
            </w:pPr>
          </w:p>
        </w:tc>
      </w:tr>
      <w:tr w14:paraId="7192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92" w:type="dxa"/>
            <w:tcBorders>
              <w:left w:val="single" w:color="000000" w:sz="10" w:space="0"/>
            </w:tcBorders>
            <w:vAlign w:val="top"/>
          </w:tcPr>
          <w:p w14:paraId="177F6045">
            <w:pPr>
              <w:rPr>
                <w:rFonts w:ascii="Arial"/>
                <w:sz w:val="21"/>
              </w:rPr>
            </w:pPr>
          </w:p>
        </w:tc>
        <w:tc>
          <w:tcPr>
            <w:tcW w:w="1016" w:type="dxa"/>
            <w:vAlign w:val="top"/>
          </w:tcPr>
          <w:p w14:paraId="5E3B373C">
            <w:pPr>
              <w:rPr>
                <w:rFonts w:ascii="Arial"/>
                <w:sz w:val="21"/>
              </w:rPr>
            </w:pPr>
          </w:p>
        </w:tc>
        <w:tc>
          <w:tcPr>
            <w:tcW w:w="1131" w:type="dxa"/>
            <w:vAlign w:val="top"/>
          </w:tcPr>
          <w:p w14:paraId="7E1CD606">
            <w:pPr>
              <w:rPr>
                <w:rFonts w:ascii="Arial"/>
                <w:sz w:val="21"/>
              </w:rPr>
            </w:pPr>
          </w:p>
        </w:tc>
        <w:tc>
          <w:tcPr>
            <w:tcW w:w="749" w:type="dxa"/>
            <w:vAlign w:val="top"/>
          </w:tcPr>
          <w:p w14:paraId="6E18C244">
            <w:pPr>
              <w:rPr>
                <w:rFonts w:ascii="Arial"/>
                <w:sz w:val="21"/>
              </w:rPr>
            </w:pPr>
          </w:p>
        </w:tc>
        <w:tc>
          <w:tcPr>
            <w:tcW w:w="678" w:type="dxa"/>
            <w:vAlign w:val="top"/>
          </w:tcPr>
          <w:p w14:paraId="450D65B3">
            <w:pPr>
              <w:rPr>
                <w:rFonts w:ascii="Arial"/>
                <w:sz w:val="21"/>
              </w:rPr>
            </w:pPr>
          </w:p>
        </w:tc>
        <w:tc>
          <w:tcPr>
            <w:tcW w:w="839" w:type="dxa"/>
            <w:vAlign w:val="top"/>
          </w:tcPr>
          <w:p w14:paraId="3F3F2016">
            <w:pPr>
              <w:rPr>
                <w:rFonts w:ascii="Arial"/>
                <w:sz w:val="21"/>
              </w:rPr>
            </w:pPr>
          </w:p>
        </w:tc>
        <w:tc>
          <w:tcPr>
            <w:tcW w:w="792" w:type="dxa"/>
            <w:vAlign w:val="top"/>
          </w:tcPr>
          <w:p w14:paraId="570E1FE9">
            <w:pPr>
              <w:rPr>
                <w:rFonts w:ascii="Arial"/>
                <w:sz w:val="21"/>
              </w:rPr>
            </w:pPr>
          </w:p>
        </w:tc>
        <w:tc>
          <w:tcPr>
            <w:tcW w:w="679" w:type="dxa"/>
            <w:vAlign w:val="top"/>
          </w:tcPr>
          <w:p w14:paraId="1587AA60">
            <w:pPr>
              <w:rPr>
                <w:rFonts w:ascii="Arial"/>
                <w:sz w:val="21"/>
              </w:rPr>
            </w:pPr>
          </w:p>
        </w:tc>
        <w:tc>
          <w:tcPr>
            <w:tcW w:w="1186" w:type="dxa"/>
            <w:vAlign w:val="top"/>
          </w:tcPr>
          <w:p w14:paraId="088D083F">
            <w:pPr>
              <w:rPr>
                <w:rFonts w:ascii="Arial"/>
                <w:sz w:val="21"/>
              </w:rPr>
            </w:pPr>
          </w:p>
        </w:tc>
        <w:tc>
          <w:tcPr>
            <w:tcW w:w="801" w:type="dxa"/>
            <w:tcBorders>
              <w:right w:val="single" w:color="000000" w:sz="10" w:space="0"/>
            </w:tcBorders>
            <w:vAlign w:val="top"/>
          </w:tcPr>
          <w:p w14:paraId="799AAE64">
            <w:pPr>
              <w:rPr>
                <w:rFonts w:ascii="Arial"/>
                <w:sz w:val="21"/>
              </w:rPr>
            </w:pPr>
          </w:p>
        </w:tc>
      </w:tr>
      <w:tr w14:paraId="53B45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92" w:type="dxa"/>
            <w:tcBorders>
              <w:left w:val="single" w:color="000000" w:sz="10" w:space="0"/>
            </w:tcBorders>
            <w:vAlign w:val="top"/>
          </w:tcPr>
          <w:p w14:paraId="68FB46D5">
            <w:pPr>
              <w:rPr>
                <w:rFonts w:ascii="Arial"/>
                <w:sz w:val="21"/>
              </w:rPr>
            </w:pPr>
          </w:p>
        </w:tc>
        <w:tc>
          <w:tcPr>
            <w:tcW w:w="1016" w:type="dxa"/>
            <w:vAlign w:val="top"/>
          </w:tcPr>
          <w:p w14:paraId="02732C5F">
            <w:pPr>
              <w:rPr>
                <w:rFonts w:ascii="Arial"/>
                <w:sz w:val="21"/>
              </w:rPr>
            </w:pPr>
          </w:p>
        </w:tc>
        <w:tc>
          <w:tcPr>
            <w:tcW w:w="1131" w:type="dxa"/>
            <w:vAlign w:val="top"/>
          </w:tcPr>
          <w:p w14:paraId="280C1BCF">
            <w:pPr>
              <w:rPr>
                <w:rFonts w:ascii="Arial"/>
                <w:sz w:val="21"/>
              </w:rPr>
            </w:pPr>
          </w:p>
        </w:tc>
        <w:tc>
          <w:tcPr>
            <w:tcW w:w="749" w:type="dxa"/>
            <w:vAlign w:val="top"/>
          </w:tcPr>
          <w:p w14:paraId="06DEC90C">
            <w:pPr>
              <w:rPr>
                <w:rFonts w:ascii="Arial"/>
                <w:sz w:val="21"/>
              </w:rPr>
            </w:pPr>
          </w:p>
        </w:tc>
        <w:tc>
          <w:tcPr>
            <w:tcW w:w="678" w:type="dxa"/>
            <w:vAlign w:val="top"/>
          </w:tcPr>
          <w:p w14:paraId="739E4F62">
            <w:pPr>
              <w:rPr>
                <w:rFonts w:ascii="Arial"/>
                <w:sz w:val="21"/>
              </w:rPr>
            </w:pPr>
          </w:p>
        </w:tc>
        <w:tc>
          <w:tcPr>
            <w:tcW w:w="839" w:type="dxa"/>
            <w:vAlign w:val="top"/>
          </w:tcPr>
          <w:p w14:paraId="6502A48D">
            <w:pPr>
              <w:rPr>
                <w:rFonts w:ascii="Arial"/>
                <w:sz w:val="21"/>
              </w:rPr>
            </w:pPr>
          </w:p>
        </w:tc>
        <w:tc>
          <w:tcPr>
            <w:tcW w:w="792" w:type="dxa"/>
            <w:vAlign w:val="top"/>
          </w:tcPr>
          <w:p w14:paraId="26B5716C">
            <w:pPr>
              <w:rPr>
                <w:rFonts w:ascii="Arial"/>
                <w:sz w:val="21"/>
              </w:rPr>
            </w:pPr>
          </w:p>
        </w:tc>
        <w:tc>
          <w:tcPr>
            <w:tcW w:w="679" w:type="dxa"/>
            <w:vAlign w:val="top"/>
          </w:tcPr>
          <w:p w14:paraId="1954E4F2">
            <w:pPr>
              <w:rPr>
                <w:rFonts w:ascii="Arial"/>
                <w:sz w:val="21"/>
              </w:rPr>
            </w:pPr>
          </w:p>
        </w:tc>
        <w:tc>
          <w:tcPr>
            <w:tcW w:w="1186" w:type="dxa"/>
            <w:vAlign w:val="top"/>
          </w:tcPr>
          <w:p w14:paraId="4D656193">
            <w:pPr>
              <w:rPr>
                <w:rFonts w:ascii="Arial"/>
                <w:sz w:val="21"/>
              </w:rPr>
            </w:pPr>
          </w:p>
        </w:tc>
        <w:tc>
          <w:tcPr>
            <w:tcW w:w="801" w:type="dxa"/>
            <w:tcBorders>
              <w:right w:val="single" w:color="000000" w:sz="10" w:space="0"/>
            </w:tcBorders>
            <w:vAlign w:val="top"/>
          </w:tcPr>
          <w:p w14:paraId="6E51FF95">
            <w:pPr>
              <w:rPr>
                <w:rFonts w:ascii="Arial"/>
                <w:sz w:val="21"/>
              </w:rPr>
            </w:pPr>
          </w:p>
        </w:tc>
      </w:tr>
      <w:tr w14:paraId="52DB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2" w:type="dxa"/>
            <w:tcBorders>
              <w:left w:val="single" w:color="000000" w:sz="10" w:space="0"/>
            </w:tcBorders>
            <w:vAlign w:val="top"/>
          </w:tcPr>
          <w:p w14:paraId="52AE8781">
            <w:pPr>
              <w:rPr>
                <w:rFonts w:ascii="Arial"/>
                <w:sz w:val="21"/>
              </w:rPr>
            </w:pPr>
          </w:p>
        </w:tc>
        <w:tc>
          <w:tcPr>
            <w:tcW w:w="1016" w:type="dxa"/>
            <w:vAlign w:val="top"/>
          </w:tcPr>
          <w:p w14:paraId="1C4AC291">
            <w:pPr>
              <w:rPr>
                <w:rFonts w:ascii="Arial"/>
                <w:sz w:val="21"/>
              </w:rPr>
            </w:pPr>
          </w:p>
        </w:tc>
        <w:tc>
          <w:tcPr>
            <w:tcW w:w="1131" w:type="dxa"/>
            <w:vAlign w:val="top"/>
          </w:tcPr>
          <w:p w14:paraId="3B360838">
            <w:pPr>
              <w:rPr>
                <w:rFonts w:ascii="Arial"/>
                <w:sz w:val="21"/>
              </w:rPr>
            </w:pPr>
          </w:p>
        </w:tc>
        <w:tc>
          <w:tcPr>
            <w:tcW w:w="749" w:type="dxa"/>
            <w:vAlign w:val="top"/>
          </w:tcPr>
          <w:p w14:paraId="55565180">
            <w:pPr>
              <w:rPr>
                <w:rFonts w:ascii="Arial"/>
                <w:sz w:val="21"/>
              </w:rPr>
            </w:pPr>
          </w:p>
        </w:tc>
        <w:tc>
          <w:tcPr>
            <w:tcW w:w="678" w:type="dxa"/>
            <w:vAlign w:val="top"/>
          </w:tcPr>
          <w:p w14:paraId="448308B9">
            <w:pPr>
              <w:rPr>
                <w:rFonts w:ascii="Arial"/>
                <w:sz w:val="21"/>
              </w:rPr>
            </w:pPr>
          </w:p>
        </w:tc>
        <w:tc>
          <w:tcPr>
            <w:tcW w:w="839" w:type="dxa"/>
            <w:vAlign w:val="top"/>
          </w:tcPr>
          <w:p w14:paraId="13600248">
            <w:pPr>
              <w:rPr>
                <w:rFonts w:ascii="Arial"/>
                <w:sz w:val="21"/>
              </w:rPr>
            </w:pPr>
          </w:p>
        </w:tc>
        <w:tc>
          <w:tcPr>
            <w:tcW w:w="792" w:type="dxa"/>
            <w:vAlign w:val="top"/>
          </w:tcPr>
          <w:p w14:paraId="0612C5C9">
            <w:pPr>
              <w:rPr>
                <w:rFonts w:ascii="Arial"/>
                <w:sz w:val="21"/>
              </w:rPr>
            </w:pPr>
          </w:p>
        </w:tc>
        <w:tc>
          <w:tcPr>
            <w:tcW w:w="679" w:type="dxa"/>
            <w:vAlign w:val="top"/>
          </w:tcPr>
          <w:p w14:paraId="2F938025">
            <w:pPr>
              <w:rPr>
                <w:rFonts w:ascii="Arial"/>
                <w:sz w:val="21"/>
              </w:rPr>
            </w:pPr>
          </w:p>
        </w:tc>
        <w:tc>
          <w:tcPr>
            <w:tcW w:w="1186" w:type="dxa"/>
            <w:vAlign w:val="top"/>
          </w:tcPr>
          <w:p w14:paraId="162DD95D">
            <w:pPr>
              <w:rPr>
                <w:rFonts w:ascii="Arial"/>
                <w:sz w:val="21"/>
              </w:rPr>
            </w:pPr>
          </w:p>
        </w:tc>
        <w:tc>
          <w:tcPr>
            <w:tcW w:w="801" w:type="dxa"/>
            <w:tcBorders>
              <w:right w:val="single" w:color="000000" w:sz="10" w:space="0"/>
            </w:tcBorders>
            <w:vAlign w:val="top"/>
          </w:tcPr>
          <w:p w14:paraId="0064A096">
            <w:pPr>
              <w:rPr>
                <w:rFonts w:ascii="Arial"/>
                <w:sz w:val="21"/>
              </w:rPr>
            </w:pPr>
          </w:p>
        </w:tc>
      </w:tr>
      <w:tr w14:paraId="1A8D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2" w:type="dxa"/>
            <w:tcBorders>
              <w:left w:val="single" w:color="000000" w:sz="10" w:space="0"/>
            </w:tcBorders>
            <w:vAlign w:val="top"/>
          </w:tcPr>
          <w:p w14:paraId="26E39A08">
            <w:pPr>
              <w:rPr>
                <w:rFonts w:ascii="Arial"/>
                <w:sz w:val="21"/>
              </w:rPr>
            </w:pPr>
          </w:p>
        </w:tc>
        <w:tc>
          <w:tcPr>
            <w:tcW w:w="1016" w:type="dxa"/>
            <w:vAlign w:val="top"/>
          </w:tcPr>
          <w:p w14:paraId="5DC76C9B">
            <w:pPr>
              <w:rPr>
                <w:rFonts w:ascii="Arial"/>
                <w:sz w:val="21"/>
              </w:rPr>
            </w:pPr>
          </w:p>
        </w:tc>
        <w:tc>
          <w:tcPr>
            <w:tcW w:w="1131" w:type="dxa"/>
            <w:vAlign w:val="top"/>
          </w:tcPr>
          <w:p w14:paraId="57C7CA1B">
            <w:pPr>
              <w:rPr>
                <w:rFonts w:ascii="Arial"/>
                <w:sz w:val="21"/>
              </w:rPr>
            </w:pPr>
          </w:p>
        </w:tc>
        <w:tc>
          <w:tcPr>
            <w:tcW w:w="749" w:type="dxa"/>
            <w:vAlign w:val="top"/>
          </w:tcPr>
          <w:p w14:paraId="3B19EF05">
            <w:pPr>
              <w:rPr>
                <w:rFonts w:ascii="Arial"/>
                <w:sz w:val="21"/>
              </w:rPr>
            </w:pPr>
          </w:p>
        </w:tc>
        <w:tc>
          <w:tcPr>
            <w:tcW w:w="678" w:type="dxa"/>
            <w:vAlign w:val="top"/>
          </w:tcPr>
          <w:p w14:paraId="76BEFDC9">
            <w:pPr>
              <w:rPr>
                <w:rFonts w:ascii="Arial"/>
                <w:sz w:val="21"/>
              </w:rPr>
            </w:pPr>
          </w:p>
        </w:tc>
        <w:tc>
          <w:tcPr>
            <w:tcW w:w="839" w:type="dxa"/>
            <w:vAlign w:val="top"/>
          </w:tcPr>
          <w:p w14:paraId="7E92BB9C">
            <w:pPr>
              <w:rPr>
                <w:rFonts w:ascii="Arial"/>
                <w:sz w:val="21"/>
              </w:rPr>
            </w:pPr>
          </w:p>
        </w:tc>
        <w:tc>
          <w:tcPr>
            <w:tcW w:w="792" w:type="dxa"/>
            <w:vAlign w:val="top"/>
          </w:tcPr>
          <w:p w14:paraId="618DF6F5">
            <w:pPr>
              <w:rPr>
                <w:rFonts w:ascii="Arial"/>
                <w:sz w:val="21"/>
              </w:rPr>
            </w:pPr>
          </w:p>
        </w:tc>
        <w:tc>
          <w:tcPr>
            <w:tcW w:w="679" w:type="dxa"/>
            <w:vAlign w:val="top"/>
          </w:tcPr>
          <w:p w14:paraId="4F15CAC7">
            <w:pPr>
              <w:rPr>
                <w:rFonts w:ascii="Arial"/>
                <w:sz w:val="21"/>
              </w:rPr>
            </w:pPr>
          </w:p>
        </w:tc>
        <w:tc>
          <w:tcPr>
            <w:tcW w:w="1186" w:type="dxa"/>
            <w:vAlign w:val="top"/>
          </w:tcPr>
          <w:p w14:paraId="579A1D47">
            <w:pPr>
              <w:rPr>
                <w:rFonts w:ascii="Arial"/>
                <w:sz w:val="21"/>
              </w:rPr>
            </w:pPr>
          </w:p>
        </w:tc>
        <w:tc>
          <w:tcPr>
            <w:tcW w:w="801" w:type="dxa"/>
            <w:tcBorders>
              <w:right w:val="single" w:color="000000" w:sz="10" w:space="0"/>
            </w:tcBorders>
            <w:vAlign w:val="top"/>
          </w:tcPr>
          <w:p w14:paraId="6C843EA8">
            <w:pPr>
              <w:rPr>
                <w:rFonts w:ascii="Arial"/>
                <w:sz w:val="21"/>
              </w:rPr>
            </w:pPr>
          </w:p>
        </w:tc>
      </w:tr>
      <w:tr w14:paraId="7C6BD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2" w:type="dxa"/>
            <w:tcBorders>
              <w:left w:val="single" w:color="000000" w:sz="10" w:space="0"/>
            </w:tcBorders>
            <w:vAlign w:val="top"/>
          </w:tcPr>
          <w:p w14:paraId="55AA7E70">
            <w:pPr>
              <w:rPr>
                <w:rFonts w:ascii="Arial"/>
                <w:sz w:val="21"/>
              </w:rPr>
            </w:pPr>
          </w:p>
        </w:tc>
        <w:tc>
          <w:tcPr>
            <w:tcW w:w="1016" w:type="dxa"/>
            <w:vAlign w:val="top"/>
          </w:tcPr>
          <w:p w14:paraId="74DAFCB5">
            <w:pPr>
              <w:rPr>
                <w:rFonts w:ascii="Arial"/>
                <w:sz w:val="21"/>
              </w:rPr>
            </w:pPr>
          </w:p>
        </w:tc>
        <w:tc>
          <w:tcPr>
            <w:tcW w:w="1131" w:type="dxa"/>
            <w:vAlign w:val="top"/>
          </w:tcPr>
          <w:p w14:paraId="20A4DE8D">
            <w:pPr>
              <w:rPr>
                <w:rFonts w:ascii="Arial"/>
                <w:sz w:val="21"/>
              </w:rPr>
            </w:pPr>
          </w:p>
        </w:tc>
        <w:tc>
          <w:tcPr>
            <w:tcW w:w="749" w:type="dxa"/>
            <w:vAlign w:val="top"/>
          </w:tcPr>
          <w:p w14:paraId="519C3920">
            <w:pPr>
              <w:rPr>
                <w:rFonts w:ascii="Arial"/>
                <w:sz w:val="21"/>
              </w:rPr>
            </w:pPr>
          </w:p>
        </w:tc>
        <w:tc>
          <w:tcPr>
            <w:tcW w:w="678" w:type="dxa"/>
            <w:vAlign w:val="top"/>
          </w:tcPr>
          <w:p w14:paraId="3256390C">
            <w:pPr>
              <w:rPr>
                <w:rFonts w:ascii="Arial"/>
                <w:sz w:val="21"/>
              </w:rPr>
            </w:pPr>
          </w:p>
        </w:tc>
        <w:tc>
          <w:tcPr>
            <w:tcW w:w="839" w:type="dxa"/>
            <w:vAlign w:val="top"/>
          </w:tcPr>
          <w:p w14:paraId="1BB42259">
            <w:pPr>
              <w:rPr>
                <w:rFonts w:ascii="Arial"/>
                <w:sz w:val="21"/>
              </w:rPr>
            </w:pPr>
          </w:p>
        </w:tc>
        <w:tc>
          <w:tcPr>
            <w:tcW w:w="792" w:type="dxa"/>
            <w:vAlign w:val="top"/>
          </w:tcPr>
          <w:p w14:paraId="57003FBE">
            <w:pPr>
              <w:rPr>
                <w:rFonts w:ascii="Arial"/>
                <w:sz w:val="21"/>
              </w:rPr>
            </w:pPr>
          </w:p>
        </w:tc>
        <w:tc>
          <w:tcPr>
            <w:tcW w:w="679" w:type="dxa"/>
            <w:vAlign w:val="top"/>
          </w:tcPr>
          <w:p w14:paraId="7EDE24A2">
            <w:pPr>
              <w:rPr>
                <w:rFonts w:ascii="Arial"/>
                <w:sz w:val="21"/>
              </w:rPr>
            </w:pPr>
          </w:p>
        </w:tc>
        <w:tc>
          <w:tcPr>
            <w:tcW w:w="1186" w:type="dxa"/>
            <w:vAlign w:val="top"/>
          </w:tcPr>
          <w:p w14:paraId="5F53727D">
            <w:pPr>
              <w:rPr>
                <w:rFonts w:ascii="Arial"/>
                <w:sz w:val="21"/>
              </w:rPr>
            </w:pPr>
          </w:p>
        </w:tc>
        <w:tc>
          <w:tcPr>
            <w:tcW w:w="801" w:type="dxa"/>
            <w:tcBorders>
              <w:right w:val="single" w:color="000000" w:sz="10" w:space="0"/>
            </w:tcBorders>
            <w:vAlign w:val="top"/>
          </w:tcPr>
          <w:p w14:paraId="6E31C1E5">
            <w:pPr>
              <w:rPr>
                <w:rFonts w:ascii="Arial"/>
                <w:sz w:val="21"/>
              </w:rPr>
            </w:pPr>
          </w:p>
        </w:tc>
      </w:tr>
      <w:tr w14:paraId="5FBD9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2" w:type="dxa"/>
            <w:tcBorders>
              <w:left w:val="single" w:color="000000" w:sz="10" w:space="0"/>
            </w:tcBorders>
            <w:vAlign w:val="top"/>
          </w:tcPr>
          <w:p w14:paraId="272D0896">
            <w:pPr>
              <w:rPr>
                <w:rFonts w:ascii="Arial"/>
                <w:sz w:val="21"/>
              </w:rPr>
            </w:pPr>
          </w:p>
        </w:tc>
        <w:tc>
          <w:tcPr>
            <w:tcW w:w="1016" w:type="dxa"/>
            <w:vAlign w:val="top"/>
          </w:tcPr>
          <w:p w14:paraId="0354D13B">
            <w:pPr>
              <w:rPr>
                <w:rFonts w:ascii="Arial"/>
                <w:sz w:val="21"/>
              </w:rPr>
            </w:pPr>
          </w:p>
        </w:tc>
        <w:tc>
          <w:tcPr>
            <w:tcW w:w="1131" w:type="dxa"/>
            <w:vAlign w:val="top"/>
          </w:tcPr>
          <w:p w14:paraId="0DB4252D">
            <w:pPr>
              <w:rPr>
                <w:rFonts w:ascii="Arial"/>
                <w:sz w:val="21"/>
              </w:rPr>
            </w:pPr>
          </w:p>
        </w:tc>
        <w:tc>
          <w:tcPr>
            <w:tcW w:w="749" w:type="dxa"/>
            <w:vAlign w:val="top"/>
          </w:tcPr>
          <w:p w14:paraId="5DB16969">
            <w:pPr>
              <w:rPr>
                <w:rFonts w:ascii="Arial"/>
                <w:sz w:val="21"/>
              </w:rPr>
            </w:pPr>
          </w:p>
        </w:tc>
        <w:tc>
          <w:tcPr>
            <w:tcW w:w="678" w:type="dxa"/>
            <w:vAlign w:val="top"/>
          </w:tcPr>
          <w:p w14:paraId="70E6CF58">
            <w:pPr>
              <w:rPr>
                <w:rFonts w:ascii="Arial"/>
                <w:sz w:val="21"/>
              </w:rPr>
            </w:pPr>
          </w:p>
        </w:tc>
        <w:tc>
          <w:tcPr>
            <w:tcW w:w="839" w:type="dxa"/>
            <w:vAlign w:val="top"/>
          </w:tcPr>
          <w:p w14:paraId="53341922">
            <w:pPr>
              <w:rPr>
                <w:rFonts w:ascii="Arial"/>
                <w:sz w:val="21"/>
              </w:rPr>
            </w:pPr>
          </w:p>
        </w:tc>
        <w:tc>
          <w:tcPr>
            <w:tcW w:w="792" w:type="dxa"/>
            <w:vAlign w:val="top"/>
          </w:tcPr>
          <w:p w14:paraId="5CD1956B">
            <w:pPr>
              <w:rPr>
                <w:rFonts w:ascii="Arial"/>
                <w:sz w:val="21"/>
              </w:rPr>
            </w:pPr>
          </w:p>
        </w:tc>
        <w:tc>
          <w:tcPr>
            <w:tcW w:w="679" w:type="dxa"/>
            <w:vAlign w:val="top"/>
          </w:tcPr>
          <w:p w14:paraId="581256DD">
            <w:pPr>
              <w:rPr>
                <w:rFonts w:ascii="Arial"/>
                <w:sz w:val="21"/>
              </w:rPr>
            </w:pPr>
          </w:p>
        </w:tc>
        <w:tc>
          <w:tcPr>
            <w:tcW w:w="1186" w:type="dxa"/>
            <w:vAlign w:val="top"/>
          </w:tcPr>
          <w:p w14:paraId="155208ED">
            <w:pPr>
              <w:rPr>
                <w:rFonts w:ascii="Arial"/>
                <w:sz w:val="21"/>
              </w:rPr>
            </w:pPr>
          </w:p>
        </w:tc>
        <w:tc>
          <w:tcPr>
            <w:tcW w:w="801" w:type="dxa"/>
            <w:tcBorders>
              <w:right w:val="single" w:color="000000" w:sz="10" w:space="0"/>
            </w:tcBorders>
            <w:vAlign w:val="top"/>
          </w:tcPr>
          <w:p w14:paraId="2EE24300">
            <w:pPr>
              <w:rPr>
                <w:rFonts w:ascii="Arial"/>
                <w:sz w:val="21"/>
              </w:rPr>
            </w:pPr>
          </w:p>
        </w:tc>
      </w:tr>
      <w:tr w14:paraId="22116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37CB0A1B">
            <w:pPr>
              <w:rPr>
                <w:rFonts w:ascii="Arial"/>
                <w:sz w:val="21"/>
              </w:rPr>
            </w:pPr>
          </w:p>
        </w:tc>
        <w:tc>
          <w:tcPr>
            <w:tcW w:w="1016" w:type="dxa"/>
            <w:vAlign w:val="top"/>
          </w:tcPr>
          <w:p w14:paraId="60EDCF86">
            <w:pPr>
              <w:rPr>
                <w:rFonts w:ascii="Arial"/>
                <w:sz w:val="21"/>
              </w:rPr>
            </w:pPr>
          </w:p>
        </w:tc>
        <w:tc>
          <w:tcPr>
            <w:tcW w:w="1131" w:type="dxa"/>
            <w:vAlign w:val="top"/>
          </w:tcPr>
          <w:p w14:paraId="45A7DC12">
            <w:pPr>
              <w:rPr>
                <w:rFonts w:ascii="Arial"/>
                <w:sz w:val="21"/>
              </w:rPr>
            </w:pPr>
          </w:p>
        </w:tc>
        <w:tc>
          <w:tcPr>
            <w:tcW w:w="749" w:type="dxa"/>
            <w:vAlign w:val="top"/>
          </w:tcPr>
          <w:p w14:paraId="5EF7F260">
            <w:pPr>
              <w:rPr>
                <w:rFonts w:ascii="Arial"/>
                <w:sz w:val="21"/>
              </w:rPr>
            </w:pPr>
          </w:p>
        </w:tc>
        <w:tc>
          <w:tcPr>
            <w:tcW w:w="678" w:type="dxa"/>
            <w:vAlign w:val="top"/>
          </w:tcPr>
          <w:p w14:paraId="1F852B93">
            <w:pPr>
              <w:rPr>
                <w:rFonts w:ascii="Arial"/>
                <w:sz w:val="21"/>
              </w:rPr>
            </w:pPr>
          </w:p>
        </w:tc>
        <w:tc>
          <w:tcPr>
            <w:tcW w:w="839" w:type="dxa"/>
            <w:vAlign w:val="top"/>
          </w:tcPr>
          <w:p w14:paraId="7D3C033B">
            <w:pPr>
              <w:rPr>
                <w:rFonts w:ascii="Arial"/>
                <w:sz w:val="21"/>
              </w:rPr>
            </w:pPr>
          </w:p>
        </w:tc>
        <w:tc>
          <w:tcPr>
            <w:tcW w:w="792" w:type="dxa"/>
            <w:vAlign w:val="top"/>
          </w:tcPr>
          <w:p w14:paraId="69585731">
            <w:pPr>
              <w:rPr>
                <w:rFonts w:ascii="Arial"/>
                <w:sz w:val="21"/>
              </w:rPr>
            </w:pPr>
          </w:p>
        </w:tc>
        <w:tc>
          <w:tcPr>
            <w:tcW w:w="679" w:type="dxa"/>
            <w:vAlign w:val="top"/>
          </w:tcPr>
          <w:p w14:paraId="09E6221A">
            <w:pPr>
              <w:rPr>
                <w:rFonts w:ascii="Arial"/>
                <w:sz w:val="21"/>
              </w:rPr>
            </w:pPr>
          </w:p>
        </w:tc>
        <w:tc>
          <w:tcPr>
            <w:tcW w:w="1186" w:type="dxa"/>
            <w:vAlign w:val="top"/>
          </w:tcPr>
          <w:p w14:paraId="541C0569">
            <w:pPr>
              <w:rPr>
                <w:rFonts w:ascii="Arial"/>
                <w:sz w:val="21"/>
              </w:rPr>
            </w:pPr>
          </w:p>
        </w:tc>
        <w:tc>
          <w:tcPr>
            <w:tcW w:w="801" w:type="dxa"/>
            <w:tcBorders>
              <w:right w:val="single" w:color="000000" w:sz="10" w:space="0"/>
            </w:tcBorders>
            <w:vAlign w:val="top"/>
          </w:tcPr>
          <w:p w14:paraId="02BAC740">
            <w:pPr>
              <w:rPr>
                <w:rFonts w:ascii="Arial"/>
                <w:sz w:val="21"/>
              </w:rPr>
            </w:pPr>
          </w:p>
        </w:tc>
      </w:tr>
      <w:tr w14:paraId="3EFB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2" w:type="dxa"/>
            <w:tcBorders>
              <w:left w:val="single" w:color="000000" w:sz="10" w:space="0"/>
            </w:tcBorders>
            <w:vAlign w:val="top"/>
          </w:tcPr>
          <w:p w14:paraId="19EFC270">
            <w:pPr>
              <w:rPr>
                <w:rFonts w:ascii="Arial"/>
                <w:sz w:val="21"/>
              </w:rPr>
            </w:pPr>
          </w:p>
        </w:tc>
        <w:tc>
          <w:tcPr>
            <w:tcW w:w="1016" w:type="dxa"/>
            <w:vAlign w:val="top"/>
          </w:tcPr>
          <w:p w14:paraId="3F5983E6">
            <w:pPr>
              <w:rPr>
                <w:rFonts w:ascii="Arial"/>
                <w:sz w:val="21"/>
              </w:rPr>
            </w:pPr>
          </w:p>
        </w:tc>
        <w:tc>
          <w:tcPr>
            <w:tcW w:w="1131" w:type="dxa"/>
            <w:vAlign w:val="top"/>
          </w:tcPr>
          <w:p w14:paraId="7E33F947">
            <w:pPr>
              <w:rPr>
                <w:rFonts w:ascii="Arial"/>
                <w:sz w:val="21"/>
              </w:rPr>
            </w:pPr>
          </w:p>
        </w:tc>
        <w:tc>
          <w:tcPr>
            <w:tcW w:w="749" w:type="dxa"/>
            <w:vAlign w:val="top"/>
          </w:tcPr>
          <w:p w14:paraId="2EBC6B7B">
            <w:pPr>
              <w:rPr>
                <w:rFonts w:ascii="Arial"/>
                <w:sz w:val="21"/>
              </w:rPr>
            </w:pPr>
          </w:p>
        </w:tc>
        <w:tc>
          <w:tcPr>
            <w:tcW w:w="678" w:type="dxa"/>
            <w:vAlign w:val="top"/>
          </w:tcPr>
          <w:p w14:paraId="65BE8C80">
            <w:pPr>
              <w:rPr>
                <w:rFonts w:ascii="Arial"/>
                <w:sz w:val="21"/>
              </w:rPr>
            </w:pPr>
          </w:p>
        </w:tc>
        <w:tc>
          <w:tcPr>
            <w:tcW w:w="839" w:type="dxa"/>
            <w:vAlign w:val="top"/>
          </w:tcPr>
          <w:p w14:paraId="61E4B4D1">
            <w:pPr>
              <w:rPr>
                <w:rFonts w:ascii="Arial"/>
                <w:sz w:val="21"/>
              </w:rPr>
            </w:pPr>
          </w:p>
        </w:tc>
        <w:tc>
          <w:tcPr>
            <w:tcW w:w="792" w:type="dxa"/>
            <w:vAlign w:val="top"/>
          </w:tcPr>
          <w:p w14:paraId="34F5731F">
            <w:pPr>
              <w:rPr>
                <w:rFonts w:ascii="Arial"/>
                <w:sz w:val="21"/>
              </w:rPr>
            </w:pPr>
          </w:p>
        </w:tc>
        <w:tc>
          <w:tcPr>
            <w:tcW w:w="679" w:type="dxa"/>
            <w:vAlign w:val="top"/>
          </w:tcPr>
          <w:p w14:paraId="49FEFAC0">
            <w:pPr>
              <w:rPr>
                <w:rFonts w:ascii="Arial"/>
                <w:sz w:val="21"/>
              </w:rPr>
            </w:pPr>
          </w:p>
        </w:tc>
        <w:tc>
          <w:tcPr>
            <w:tcW w:w="1186" w:type="dxa"/>
            <w:vAlign w:val="top"/>
          </w:tcPr>
          <w:p w14:paraId="5773AB8D">
            <w:pPr>
              <w:rPr>
                <w:rFonts w:ascii="Arial"/>
                <w:sz w:val="21"/>
              </w:rPr>
            </w:pPr>
          </w:p>
        </w:tc>
        <w:tc>
          <w:tcPr>
            <w:tcW w:w="801" w:type="dxa"/>
            <w:tcBorders>
              <w:right w:val="single" w:color="000000" w:sz="10" w:space="0"/>
            </w:tcBorders>
            <w:vAlign w:val="top"/>
          </w:tcPr>
          <w:p w14:paraId="63C48B25">
            <w:pPr>
              <w:rPr>
                <w:rFonts w:ascii="Arial"/>
                <w:sz w:val="21"/>
              </w:rPr>
            </w:pPr>
          </w:p>
        </w:tc>
      </w:tr>
      <w:tr w14:paraId="37B37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4A24F58C">
            <w:pPr>
              <w:rPr>
                <w:rFonts w:ascii="Arial"/>
                <w:sz w:val="21"/>
              </w:rPr>
            </w:pPr>
          </w:p>
        </w:tc>
        <w:tc>
          <w:tcPr>
            <w:tcW w:w="1016" w:type="dxa"/>
            <w:vAlign w:val="top"/>
          </w:tcPr>
          <w:p w14:paraId="65E8331F">
            <w:pPr>
              <w:rPr>
                <w:rFonts w:ascii="Arial"/>
                <w:sz w:val="21"/>
              </w:rPr>
            </w:pPr>
          </w:p>
        </w:tc>
        <w:tc>
          <w:tcPr>
            <w:tcW w:w="1131" w:type="dxa"/>
            <w:vAlign w:val="top"/>
          </w:tcPr>
          <w:p w14:paraId="26C063DD">
            <w:pPr>
              <w:rPr>
                <w:rFonts w:ascii="Arial"/>
                <w:sz w:val="21"/>
              </w:rPr>
            </w:pPr>
          </w:p>
        </w:tc>
        <w:tc>
          <w:tcPr>
            <w:tcW w:w="749" w:type="dxa"/>
            <w:vAlign w:val="top"/>
          </w:tcPr>
          <w:p w14:paraId="52FB4DD7">
            <w:pPr>
              <w:rPr>
                <w:rFonts w:ascii="Arial"/>
                <w:sz w:val="21"/>
              </w:rPr>
            </w:pPr>
          </w:p>
        </w:tc>
        <w:tc>
          <w:tcPr>
            <w:tcW w:w="678" w:type="dxa"/>
            <w:vAlign w:val="top"/>
          </w:tcPr>
          <w:p w14:paraId="3958CEA5">
            <w:pPr>
              <w:rPr>
                <w:rFonts w:ascii="Arial"/>
                <w:sz w:val="21"/>
              </w:rPr>
            </w:pPr>
          </w:p>
        </w:tc>
        <w:tc>
          <w:tcPr>
            <w:tcW w:w="839" w:type="dxa"/>
            <w:vAlign w:val="top"/>
          </w:tcPr>
          <w:p w14:paraId="454AB0F6">
            <w:pPr>
              <w:rPr>
                <w:rFonts w:ascii="Arial"/>
                <w:sz w:val="21"/>
              </w:rPr>
            </w:pPr>
          </w:p>
        </w:tc>
        <w:tc>
          <w:tcPr>
            <w:tcW w:w="792" w:type="dxa"/>
            <w:vAlign w:val="top"/>
          </w:tcPr>
          <w:p w14:paraId="38BD78FF">
            <w:pPr>
              <w:rPr>
                <w:rFonts w:ascii="Arial"/>
                <w:sz w:val="21"/>
              </w:rPr>
            </w:pPr>
          </w:p>
        </w:tc>
        <w:tc>
          <w:tcPr>
            <w:tcW w:w="679" w:type="dxa"/>
            <w:vAlign w:val="top"/>
          </w:tcPr>
          <w:p w14:paraId="43545E20">
            <w:pPr>
              <w:rPr>
                <w:rFonts w:ascii="Arial"/>
                <w:sz w:val="21"/>
              </w:rPr>
            </w:pPr>
          </w:p>
        </w:tc>
        <w:tc>
          <w:tcPr>
            <w:tcW w:w="1186" w:type="dxa"/>
            <w:vAlign w:val="top"/>
          </w:tcPr>
          <w:p w14:paraId="1E05F8FE">
            <w:pPr>
              <w:rPr>
                <w:rFonts w:ascii="Arial"/>
                <w:sz w:val="21"/>
              </w:rPr>
            </w:pPr>
          </w:p>
        </w:tc>
        <w:tc>
          <w:tcPr>
            <w:tcW w:w="801" w:type="dxa"/>
            <w:tcBorders>
              <w:right w:val="single" w:color="000000" w:sz="10" w:space="0"/>
            </w:tcBorders>
            <w:vAlign w:val="top"/>
          </w:tcPr>
          <w:p w14:paraId="42CB8A04">
            <w:pPr>
              <w:rPr>
                <w:rFonts w:ascii="Arial"/>
                <w:sz w:val="21"/>
              </w:rPr>
            </w:pPr>
          </w:p>
        </w:tc>
      </w:tr>
      <w:tr w14:paraId="0851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135B8807">
            <w:pPr>
              <w:rPr>
                <w:rFonts w:ascii="Arial"/>
                <w:sz w:val="21"/>
              </w:rPr>
            </w:pPr>
          </w:p>
        </w:tc>
        <w:tc>
          <w:tcPr>
            <w:tcW w:w="1016" w:type="dxa"/>
            <w:vAlign w:val="top"/>
          </w:tcPr>
          <w:p w14:paraId="42F192B5">
            <w:pPr>
              <w:rPr>
                <w:rFonts w:ascii="Arial"/>
                <w:sz w:val="21"/>
              </w:rPr>
            </w:pPr>
          </w:p>
        </w:tc>
        <w:tc>
          <w:tcPr>
            <w:tcW w:w="1131" w:type="dxa"/>
            <w:vAlign w:val="top"/>
          </w:tcPr>
          <w:p w14:paraId="02FCFFAE">
            <w:pPr>
              <w:rPr>
                <w:rFonts w:ascii="Arial"/>
                <w:sz w:val="21"/>
              </w:rPr>
            </w:pPr>
          </w:p>
        </w:tc>
        <w:tc>
          <w:tcPr>
            <w:tcW w:w="749" w:type="dxa"/>
            <w:vAlign w:val="top"/>
          </w:tcPr>
          <w:p w14:paraId="21A730E7">
            <w:pPr>
              <w:rPr>
                <w:rFonts w:ascii="Arial"/>
                <w:sz w:val="21"/>
              </w:rPr>
            </w:pPr>
          </w:p>
        </w:tc>
        <w:tc>
          <w:tcPr>
            <w:tcW w:w="678" w:type="dxa"/>
            <w:vAlign w:val="top"/>
          </w:tcPr>
          <w:p w14:paraId="01FAF106">
            <w:pPr>
              <w:rPr>
                <w:rFonts w:ascii="Arial"/>
                <w:sz w:val="21"/>
              </w:rPr>
            </w:pPr>
          </w:p>
        </w:tc>
        <w:tc>
          <w:tcPr>
            <w:tcW w:w="839" w:type="dxa"/>
            <w:vAlign w:val="top"/>
          </w:tcPr>
          <w:p w14:paraId="45A32F6E">
            <w:pPr>
              <w:rPr>
                <w:rFonts w:ascii="Arial"/>
                <w:sz w:val="21"/>
              </w:rPr>
            </w:pPr>
          </w:p>
        </w:tc>
        <w:tc>
          <w:tcPr>
            <w:tcW w:w="792" w:type="dxa"/>
            <w:vAlign w:val="top"/>
          </w:tcPr>
          <w:p w14:paraId="248B226C">
            <w:pPr>
              <w:rPr>
                <w:rFonts w:ascii="Arial"/>
                <w:sz w:val="21"/>
              </w:rPr>
            </w:pPr>
          </w:p>
        </w:tc>
        <w:tc>
          <w:tcPr>
            <w:tcW w:w="679" w:type="dxa"/>
            <w:vAlign w:val="top"/>
          </w:tcPr>
          <w:p w14:paraId="466969CD">
            <w:pPr>
              <w:rPr>
                <w:rFonts w:ascii="Arial"/>
                <w:sz w:val="21"/>
              </w:rPr>
            </w:pPr>
          </w:p>
        </w:tc>
        <w:tc>
          <w:tcPr>
            <w:tcW w:w="1186" w:type="dxa"/>
            <w:vAlign w:val="top"/>
          </w:tcPr>
          <w:p w14:paraId="1DD6CF07">
            <w:pPr>
              <w:rPr>
                <w:rFonts w:ascii="Arial"/>
                <w:sz w:val="21"/>
              </w:rPr>
            </w:pPr>
          </w:p>
        </w:tc>
        <w:tc>
          <w:tcPr>
            <w:tcW w:w="801" w:type="dxa"/>
            <w:tcBorders>
              <w:right w:val="single" w:color="000000" w:sz="10" w:space="0"/>
            </w:tcBorders>
            <w:vAlign w:val="top"/>
          </w:tcPr>
          <w:p w14:paraId="2966D442">
            <w:pPr>
              <w:rPr>
                <w:rFonts w:ascii="Arial"/>
                <w:sz w:val="21"/>
              </w:rPr>
            </w:pPr>
          </w:p>
        </w:tc>
      </w:tr>
      <w:tr w14:paraId="5159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165ED15A">
            <w:pPr>
              <w:rPr>
                <w:rFonts w:ascii="Arial"/>
                <w:sz w:val="21"/>
              </w:rPr>
            </w:pPr>
          </w:p>
        </w:tc>
        <w:tc>
          <w:tcPr>
            <w:tcW w:w="1016" w:type="dxa"/>
            <w:vAlign w:val="top"/>
          </w:tcPr>
          <w:p w14:paraId="0EFFCAE9">
            <w:pPr>
              <w:rPr>
                <w:rFonts w:ascii="Arial"/>
                <w:sz w:val="21"/>
              </w:rPr>
            </w:pPr>
          </w:p>
        </w:tc>
        <w:tc>
          <w:tcPr>
            <w:tcW w:w="1131" w:type="dxa"/>
            <w:vAlign w:val="top"/>
          </w:tcPr>
          <w:p w14:paraId="1308A819">
            <w:pPr>
              <w:rPr>
                <w:rFonts w:ascii="Arial"/>
                <w:sz w:val="21"/>
              </w:rPr>
            </w:pPr>
          </w:p>
        </w:tc>
        <w:tc>
          <w:tcPr>
            <w:tcW w:w="749" w:type="dxa"/>
            <w:vAlign w:val="top"/>
          </w:tcPr>
          <w:p w14:paraId="1B751F76">
            <w:pPr>
              <w:rPr>
                <w:rFonts w:ascii="Arial"/>
                <w:sz w:val="21"/>
              </w:rPr>
            </w:pPr>
          </w:p>
        </w:tc>
        <w:tc>
          <w:tcPr>
            <w:tcW w:w="678" w:type="dxa"/>
            <w:vAlign w:val="top"/>
          </w:tcPr>
          <w:p w14:paraId="44DCEF38">
            <w:pPr>
              <w:rPr>
                <w:rFonts w:ascii="Arial"/>
                <w:sz w:val="21"/>
              </w:rPr>
            </w:pPr>
          </w:p>
        </w:tc>
        <w:tc>
          <w:tcPr>
            <w:tcW w:w="839" w:type="dxa"/>
            <w:vAlign w:val="top"/>
          </w:tcPr>
          <w:p w14:paraId="4DBC6264">
            <w:pPr>
              <w:rPr>
                <w:rFonts w:ascii="Arial"/>
                <w:sz w:val="21"/>
              </w:rPr>
            </w:pPr>
          </w:p>
        </w:tc>
        <w:tc>
          <w:tcPr>
            <w:tcW w:w="792" w:type="dxa"/>
            <w:vAlign w:val="top"/>
          </w:tcPr>
          <w:p w14:paraId="1345DD58">
            <w:pPr>
              <w:rPr>
                <w:rFonts w:ascii="Arial"/>
                <w:sz w:val="21"/>
              </w:rPr>
            </w:pPr>
          </w:p>
        </w:tc>
        <w:tc>
          <w:tcPr>
            <w:tcW w:w="679" w:type="dxa"/>
            <w:vAlign w:val="top"/>
          </w:tcPr>
          <w:p w14:paraId="575E3B70">
            <w:pPr>
              <w:rPr>
                <w:rFonts w:ascii="Arial"/>
                <w:sz w:val="21"/>
              </w:rPr>
            </w:pPr>
          </w:p>
        </w:tc>
        <w:tc>
          <w:tcPr>
            <w:tcW w:w="1186" w:type="dxa"/>
            <w:vAlign w:val="top"/>
          </w:tcPr>
          <w:p w14:paraId="6C68E2E8">
            <w:pPr>
              <w:rPr>
                <w:rFonts w:ascii="Arial"/>
                <w:sz w:val="21"/>
              </w:rPr>
            </w:pPr>
          </w:p>
        </w:tc>
        <w:tc>
          <w:tcPr>
            <w:tcW w:w="801" w:type="dxa"/>
            <w:tcBorders>
              <w:right w:val="single" w:color="000000" w:sz="10" w:space="0"/>
            </w:tcBorders>
            <w:vAlign w:val="top"/>
          </w:tcPr>
          <w:p w14:paraId="50535BD0">
            <w:pPr>
              <w:rPr>
                <w:rFonts w:ascii="Arial"/>
                <w:sz w:val="21"/>
              </w:rPr>
            </w:pPr>
          </w:p>
        </w:tc>
      </w:tr>
      <w:tr w14:paraId="58D3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11C6FDF8">
            <w:pPr>
              <w:rPr>
                <w:rFonts w:ascii="Arial"/>
                <w:sz w:val="21"/>
              </w:rPr>
            </w:pPr>
          </w:p>
        </w:tc>
        <w:tc>
          <w:tcPr>
            <w:tcW w:w="1016" w:type="dxa"/>
            <w:vAlign w:val="top"/>
          </w:tcPr>
          <w:p w14:paraId="26D3F7BA">
            <w:pPr>
              <w:rPr>
                <w:rFonts w:ascii="Arial"/>
                <w:sz w:val="21"/>
              </w:rPr>
            </w:pPr>
          </w:p>
        </w:tc>
        <w:tc>
          <w:tcPr>
            <w:tcW w:w="1131" w:type="dxa"/>
            <w:vAlign w:val="top"/>
          </w:tcPr>
          <w:p w14:paraId="7962BD1D">
            <w:pPr>
              <w:rPr>
                <w:rFonts w:ascii="Arial"/>
                <w:sz w:val="21"/>
              </w:rPr>
            </w:pPr>
          </w:p>
        </w:tc>
        <w:tc>
          <w:tcPr>
            <w:tcW w:w="749" w:type="dxa"/>
            <w:vAlign w:val="top"/>
          </w:tcPr>
          <w:p w14:paraId="02BF2357">
            <w:pPr>
              <w:rPr>
                <w:rFonts w:ascii="Arial"/>
                <w:sz w:val="21"/>
              </w:rPr>
            </w:pPr>
          </w:p>
        </w:tc>
        <w:tc>
          <w:tcPr>
            <w:tcW w:w="678" w:type="dxa"/>
            <w:vAlign w:val="top"/>
          </w:tcPr>
          <w:p w14:paraId="3C1C58E2">
            <w:pPr>
              <w:rPr>
                <w:rFonts w:ascii="Arial"/>
                <w:sz w:val="21"/>
              </w:rPr>
            </w:pPr>
          </w:p>
        </w:tc>
        <w:tc>
          <w:tcPr>
            <w:tcW w:w="839" w:type="dxa"/>
            <w:vAlign w:val="top"/>
          </w:tcPr>
          <w:p w14:paraId="3437598A">
            <w:pPr>
              <w:rPr>
                <w:rFonts w:ascii="Arial"/>
                <w:sz w:val="21"/>
              </w:rPr>
            </w:pPr>
          </w:p>
        </w:tc>
        <w:tc>
          <w:tcPr>
            <w:tcW w:w="792" w:type="dxa"/>
            <w:vAlign w:val="top"/>
          </w:tcPr>
          <w:p w14:paraId="6764F304">
            <w:pPr>
              <w:rPr>
                <w:rFonts w:ascii="Arial"/>
                <w:sz w:val="21"/>
              </w:rPr>
            </w:pPr>
          </w:p>
        </w:tc>
        <w:tc>
          <w:tcPr>
            <w:tcW w:w="679" w:type="dxa"/>
            <w:vAlign w:val="top"/>
          </w:tcPr>
          <w:p w14:paraId="33507F6A">
            <w:pPr>
              <w:rPr>
                <w:rFonts w:ascii="Arial"/>
                <w:sz w:val="21"/>
              </w:rPr>
            </w:pPr>
          </w:p>
        </w:tc>
        <w:tc>
          <w:tcPr>
            <w:tcW w:w="1186" w:type="dxa"/>
            <w:vAlign w:val="top"/>
          </w:tcPr>
          <w:p w14:paraId="6CE907B3">
            <w:pPr>
              <w:rPr>
                <w:rFonts w:ascii="Arial"/>
                <w:sz w:val="21"/>
              </w:rPr>
            </w:pPr>
          </w:p>
        </w:tc>
        <w:tc>
          <w:tcPr>
            <w:tcW w:w="801" w:type="dxa"/>
            <w:tcBorders>
              <w:right w:val="single" w:color="000000" w:sz="10" w:space="0"/>
            </w:tcBorders>
            <w:vAlign w:val="top"/>
          </w:tcPr>
          <w:p w14:paraId="5A874C37">
            <w:pPr>
              <w:rPr>
                <w:rFonts w:ascii="Arial"/>
                <w:sz w:val="21"/>
              </w:rPr>
            </w:pPr>
          </w:p>
        </w:tc>
      </w:tr>
      <w:tr w14:paraId="3A11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6371F622">
            <w:pPr>
              <w:rPr>
                <w:rFonts w:ascii="Arial"/>
                <w:sz w:val="21"/>
              </w:rPr>
            </w:pPr>
          </w:p>
        </w:tc>
        <w:tc>
          <w:tcPr>
            <w:tcW w:w="1016" w:type="dxa"/>
            <w:vAlign w:val="top"/>
          </w:tcPr>
          <w:p w14:paraId="733873AD">
            <w:pPr>
              <w:rPr>
                <w:rFonts w:ascii="Arial"/>
                <w:sz w:val="21"/>
              </w:rPr>
            </w:pPr>
          </w:p>
        </w:tc>
        <w:tc>
          <w:tcPr>
            <w:tcW w:w="1131" w:type="dxa"/>
            <w:vAlign w:val="top"/>
          </w:tcPr>
          <w:p w14:paraId="497A3CF4">
            <w:pPr>
              <w:rPr>
                <w:rFonts w:ascii="Arial"/>
                <w:sz w:val="21"/>
              </w:rPr>
            </w:pPr>
          </w:p>
        </w:tc>
        <w:tc>
          <w:tcPr>
            <w:tcW w:w="749" w:type="dxa"/>
            <w:vAlign w:val="top"/>
          </w:tcPr>
          <w:p w14:paraId="22903F66">
            <w:pPr>
              <w:rPr>
                <w:rFonts w:ascii="Arial"/>
                <w:sz w:val="21"/>
              </w:rPr>
            </w:pPr>
          </w:p>
        </w:tc>
        <w:tc>
          <w:tcPr>
            <w:tcW w:w="678" w:type="dxa"/>
            <w:vAlign w:val="top"/>
          </w:tcPr>
          <w:p w14:paraId="28BCCD7C">
            <w:pPr>
              <w:rPr>
                <w:rFonts w:ascii="Arial"/>
                <w:sz w:val="21"/>
              </w:rPr>
            </w:pPr>
          </w:p>
        </w:tc>
        <w:tc>
          <w:tcPr>
            <w:tcW w:w="839" w:type="dxa"/>
            <w:vAlign w:val="top"/>
          </w:tcPr>
          <w:p w14:paraId="69B1CFD9">
            <w:pPr>
              <w:rPr>
                <w:rFonts w:ascii="Arial"/>
                <w:sz w:val="21"/>
              </w:rPr>
            </w:pPr>
          </w:p>
        </w:tc>
        <w:tc>
          <w:tcPr>
            <w:tcW w:w="792" w:type="dxa"/>
            <w:vAlign w:val="top"/>
          </w:tcPr>
          <w:p w14:paraId="4FD3478A">
            <w:pPr>
              <w:rPr>
                <w:rFonts w:ascii="Arial"/>
                <w:sz w:val="21"/>
              </w:rPr>
            </w:pPr>
          </w:p>
        </w:tc>
        <w:tc>
          <w:tcPr>
            <w:tcW w:w="679" w:type="dxa"/>
            <w:vAlign w:val="top"/>
          </w:tcPr>
          <w:p w14:paraId="38337BF5">
            <w:pPr>
              <w:rPr>
                <w:rFonts w:ascii="Arial"/>
                <w:sz w:val="21"/>
              </w:rPr>
            </w:pPr>
          </w:p>
        </w:tc>
        <w:tc>
          <w:tcPr>
            <w:tcW w:w="1186" w:type="dxa"/>
            <w:vAlign w:val="top"/>
          </w:tcPr>
          <w:p w14:paraId="13F7C531">
            <w:pPr>
              <w:rPr>
                <w:rFonts w:ascii="Arial"/>
                <w:sz w:val="21"/>
              </w:rPr>
            </w:pPr>
          </w:p>
        </w:tc>
        <w:tc>
          <w:tcPr>
            <w:tcW w:w="801" w:type="dxa"/>
            <w:tcBorders>
              <w:right w:val="single" w:color="000000" w:sz="10" w:space="0"/>
            </w:tcBorders>
            <w:vAlign w:val="top"/>
          </w:tcPr>
          <w:p w14:paraId="7AA2CC19">
            <w:pPr>
              <w:rPr>
                <w:rFonts w:ascii="Arial"/>
                <w:sz w:val="21"/>
              </w:rPr>
            </w:pPr>
          </w:p>
        </w:tc>
      </w:tr>
      <w:tr w14:paraId="478F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68B9B6C4">
            <w:pPr>
              <w:rPr>
                <w:rFonts w:ascii="Arial"/>
                <w:sz w:val="21"/>
              </w:rPr>
            </w:pPr>
          </w:p>
        </w:tc>
        <w:tc>
          <w:tcPr>
            <w:tcW w:w="1016" w:type="dxa"/>
            <w:vAlign w:val="top"/>
          </w:tcPr>
          <w:p w14:paraId="53FBA665">
            <w:pPr>
              <w:rPr>
                <w:rFonts w:ascii="Arial"/>
                <w:sz w:val="21"/>
              </w:rPr>
            </w:pPr>
          </w:p>
        </w:tc>
        <w:tc>
          <w:tcPr>
            <w:tcW w:w="1131" w:type="dxa"/>
            <w:vAlign w:val="top"/>
          </w:tcPr>
          <w:p w14:paraId="1292AB18">
            <w:pPr>
              <w:rPr>
                <w:rFonts w:ascii="Arial"/>
                <w:sz w:val="21"/>
              </w:rPr>
            </w:pPr>
          </w:p>
        </w:tc>
        <w:tc>
          <w:tcPr>
            <w:tcW w:w="749" w:type="dxa"/>
            <w:vAlign w:val="top"/>
          </w:tcPr>
          <w:p w14:paraId="3844A087">
            <w:pPr>
              <w:rPr>
                <w:rFonts w:ascii="Arial"/>
                <w:sz w:val="21"/>
              </w:rPr>
            </w:pPr>
          </w:p>
        </w:tc>
        <w:tc>
          <w:tcPr>
            <w:tcW w:w="678" w:type="dxa"/>
            <w:vAlign w:val="top"/>
          </w:tcPr>
          <w:p w14:paraId="0E3D6163">
            <w:pPr>
              <w:rPr>
                <w:rFonts w:ascii="Arial"/>
                <w:sz w:val="21"/>
              </w:rPr>
            </w:pPr>
          </w:p>
        </w:tc>
        <w:tc>
          <w:tcPr>
            <w:tcW w:w="839" w:type="dxa"/>
            <w:vAlign w:val="top"/>
          </w:tcPr>
          <w:p w14:paraId="45F87154">
            <w:pPr>
              <w:rPr>
                <w:rFonts w:ascii="Arial"/>
                <w:sz w:val="21"/>
              </w:rPr>
            </w:pPr>
          </w:p>
        </w:tc>
        <w:tc>
          <w:tcPr>
            <w:tcW w:w="792" w:type="dxa"/>
            <w:vAlign w:val="top"/>
          </w:tcPr>
          <w:p w14:paraId="58127B74">
            <w:pPr>
              <w:rPr>
                <w:rFonts w:ascii="Arial"/>
                <w:sz w:val="21"/>
              </w:rPr>
            </w:pPr>
          </w:p>
        </w:tc>
        <w:tc>
          <w:tcPr>
            <w:tcW w:w="679" w:type="dxa"/>
            <w:vAlign w:val="top"/>
          </w:tcPr>
          <w:p w14:paraId="1D8150EE">
            <w:pPr>
              <w:rPr>
                <w:rFonts w:ascii="Arial"/>
                <w:sz w:val="21"/>
              </w:rPr>
            </w:pPr>
          </w:p>
        </w:tc>
        <w:tc>
          <w:tcPr>
            <w:tcW w:w="1186" w:type="dxa"/>
            <w:vAlign w:val="top"/>
          </w:tcPr>
          <w:p w14:paraId="35A08B3D">
            <w:pPr>
              <w:rPr>
                <w:rFonts w:ascii="Arial"/>
                <w:sz w:val="21"/>
              </w:rPr>
            </w:pPr>
          </w:p>
        </w:tc>
        <w:tc>
          <w:tcPr>
            <w:tcW w:w="801" w:type="dxa"/>
            <w:tcBorders>
              <w:right w:val="single" w:color="000000" w:sz="10" w:space="0"/>
            </w:tcBorders>
            <w:vAlign w:val="top"/>
          </w:tcPr>
          <w:p w14:paraId="396B843F">
            <w:pPr>
              <w:rPr>
                <w:rFonts w:ascii="Arial"/>
                <w:sz w:val="21"/>
              </w:rPr>
            </w:pPr>
          </w:p>
        </w:tc>
      </w:tr>
      <w:tr w14:paraId="58BD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2" w:type="dxa"/>
            <w:tcBorders>
              <w:left w:val="single" w:color="000000" w:sz="10" w:space="0"/>
            </w:tcBorders>
            <w:vAlign w:val="top"/>
          </w:tcPr>
          <w:p w14:paraId="32A39063">
            <w:pPr>
              <w:rPr>
                <w:rFonts w:ascii="Arial"/>
                <w:sz w:val="21"/>
              </w:rPr>
            </w:pPr>
          </w:p>
        </w:tc>
        <w:tc>
          <w:tcPr>
            <w:tcW w:w="1016" w:type="dxa"/>
            <w:vAlign w:val="top"/>
          </w:tcPr>
          <w:p w14:paraId="19476EBF">
            <w:pPr>
              <w:rPr>
                <w:rFonts w:ascii="Arial"/>
                <w:sz w:val="21"/>
              </w:rPr>
            </w:pPr>
          </w:p>
        </w:tc>
        <w:tc>
          <w:tcPr>
            <w:tcW w:w="1131" w:type="dxa"/>
            <w:vAlign w:val="top"/>
          </w:tcPr>
          <w:p w14:paraId="68EACA94">
            <w:pPr>
              <w:rPr>
                <w:rFonts w:ascii="Arial"/>
                <w:sz w:val="21"/>
              </w:rPr>
            </w:pPr>
          </w:p>
        </w:tc>
        <w:tc>
          <w:tcPr>
            <w:tcW w:w="749" w:type="dxa"/>
            <w:vAlign w:val="top"/>
          </w:tcPr>
          <w:p w14:paraId="31A23C32">
            <w:pPr>
              <w:rPr>
                <w:rFonts w:ascii="Arial"/>
                <w:sz w:val="21"/>
              </w:rPr>
            </w:pPr>
          </w:p>
        </w:tc>
        <w:tc>
          <w:tcPr>
            <w:tcW w:w="678" w:type="dxa"/>
            <w:vAlign w:val="top"/>
          </w:tcPr>
          <w:p w14:paraId="29B70D35">
            <w:pPr>
              <w:rPr>
                <w:rFonts w:ascii="Arial"/>
                <w:sz w:val="21"/>
              </w:rPr>
            </w:pPr>
          </w:p>
        </w:tc>
        <w:tc>
          <w:tcPr>
            <w:tcW w:w="839" w:type="dxa"/>
            <w:vAlign w:val="top"/>
          </w:tcPr>
          <w:p w14:paraId="4E02A744">
            <w:pPr>
              <w:rPr>
                <w:rFonts w:ascii="Arial"/>
                <w:sz w:val="21"/>
              </w:rPr>
            </w:pPr>
          </w:p>
        </w:tc>
        <w:tc>
          <w:tcPr>
            <w:tcW w:w="792" w:type="dxa"/>
            <w:vAlign w:val="top"/>
          </w:tcPr>
          <w:p w14:paraId="6FBB1413">
            <w:pPr>
              <w:rPr>
                <w:rFonts w:ascii="Arial"/>
                <w:sz w:val="21"/>
              </w:rPr>
            </w:pPr>
          </w:p>
        </w:tc>
        <w:tc>
          <w:tcPr>
            <w:tcW w:w="679" w:type="dxa"/>
            <w:vAlign w:val="top"/>
          </w:tcPr>
          <w:p w14:paraId="69BE164F">
            <w:pPr>
              <w:rPr>
                <w:rFonts w:ascii="Arial"/>
                <w:sz w:val="21"/>
              </w:rPr>
            </w:pPr>
          </w:p>
        </w:tc>
        <w:tc>
          <w:tcPr>
            <w:tcW w:w="1186" w:type="dxa"/>
            <w:vAlign w:val="top"/>
          </w:tcPr>
          <w:p w14:paraId="4B5AE546">
            <w:pPr>
              <w:rPr>
                <w:rFonts w:ascii="Arial"/>
                <w:sz w:val="21"/>
              </w:rPr>
            </w:pPr>
          </w:p>
        </w:tc>
        <w:tc>
          <w:tcPr>
            <w:tcW w:w="801" w:type="dxa"/>
            <w:tcBorders>
              <w:right w:val="single" w:color="000000" w:sz="10" w:space="0"/>
            </w:tcBorders>
            <w:vAlign w:val="top"/>
          </w:tcPr>
          <w:p w14:paraId="3AAC99D7">
            <w:pPr>
              <w:rPr>
                <w:rFonts w:ascii="Arial"/>
                <w:sz w:val="21"/>
              </w:rPr>
            </w:pPr>
          </w:p>
        </w:tc>
      </w:tr>
      <w:tr w14:paraId="6364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92" w:type="dxa"/>
            <w:tcBorders>
              <w:left w:val="single" w:color="000000" w:sz="10" w:space="0"/>
              <w:bottom w:val="single" w:color="000000" w:sz="10" w:space="0"/>
            </w:tcBorders>
            <w:vAlign w:val="top"/>
          </w:tcPr>
          <w:p w14:paraId="4263328F">
            <w:pPr>
              <w:rPr>
                <w:rFonts w:ascii="Arial"/>
                <w:sz w:val="21"/>
              </w:rPr>
            </w:pPr>
          </w:p>
        </w:tc>
        <w:tc>
          <w:tcPr>
            <w:tcW w:w="1016" w:type="dxa"/>
            <w:tcBorders>
              <w:bottom w:val="single" w:color="000000" w:sz="10" w:space="0"/>
            </w:tcBorders>
            <w:vAlign w:val="top"/>
          </w:tcPr>
          <w:p w14:paraId="6882F65F">
            <w:pPr>
              <w:rPr>
                <w:rFonts w:ascii="Arial"/>
                <w:sz w:val="21"/>
              </w:rPr>
            </w:pPr>
          </w:p>
        </w:tc>
        <w:tc>
          <w:tcPr>
            <w:tcW w:w="1131" w:type="dxa"/>
            <w:tcBorders>
              <w:bottom w:val="single" w:color="000000" w:sz="10" w:space="0"/>
            </w:tcBorders>
            <w:vAlign w:val="top"/>
          </w:tcPr>
          <w:p w14:paraId="1D390B3D">
            <w:pPr>
              <w:rPr>
                <w:rFonts w:ascii="Arial"/>
                <w:sz w:val="21"/>
              </w:rPr>
            </w:pPr>
          </w:p>
        </w:tc>
        <w:tc>
          <w:tcPr>
            <w:tcW w:w="749" w:type="dxa"/>
            <w:tcBorders>
              <w:bottom w:val="single" w:color="000000" w:sz="10" w:space="0"/>
            </w:tcBorders>
            <w:vAlign w:val="top"/>
          </w:tcPr>
          <w:p w14:paraId="0138BEB9">
            <w:pPr>
              <w:rPr>
                <w:rFonts w:ascii="Arial"/>
                <w:sz w:val="21"/>
              </w:rPr>
            </w:pPr>
          </w:p>
        </w:tc>
        <w:tc>
          <w:tcPr>
            <w:tcW w:w="678" w:type="dxa"/>
            <w:tcBorders>
              <w:bottom w:val="single" w:color="000000" w:sz="10" w:space="0"/>
            </w:tcBorders>
            <w:vAlign w:val="top"/>
          </w:tcPr>
          <w:p w14:paraId="1B3B479A">
            <w:pPr>
              <w:rPr>
                <w:rFonts w:ascii="Arial"/>
                <w:sz w:val="21"/>
              </w:rPr>
            </w:pPr>
          </w:p>
        </w:tc>
        <w:tc>
          <w:tcPr>
            <w:tcW w:w="839" w:type="dxa"/>
            <w:tcBorders>
              <w:bottom w:val="single" w:color="000000" w:sz="10" w:space="0"/>
            </w:tcBorders>
            <w:vAlign w:val="top"/>
          </w:tcPr>
          <w:p w14:paraId="35497BCD">
            <w:pPr>
              <w:rPr>
                <w:rFonts w:ascii="Arial"/>
                <w:sz w:val="21"/>
              </w:rPr>
            </w:pPr>
          </w:p>
        </w:tc>
        <w:tc>
          <w:tcPr>
            <w:tcW w:w="792" w:type="dxa"/>
            <w:tcBorders>
              <w:bottom w:val="single" w:color="000000" w:sz="10" w:space="0"/>
            </w:tcBorders>
            <w:vAlign w:val="top"/>
          </w:tcPr>
          <w:p w14:paraId="43997F1C">
            <w:pPr>
              <w:rPr>
                <w:rFonts w:ascii="Arial"/>
                <w:sz w:val="21"/>
              </w:rPr>
            </w:pPr>
          </w:p>
        </w:tc>
        <w:tc>
          <w:tcPr>
            <w:tcW w:w="679" w:type="dxa"/>
            <w:tcBorders>
              <w:bottom w:val="single" w:color="000000" w:sz="10" w:space="0"/>
            </w:tcBorders>
            <w:vAlign w:val="top"/>
          </w:tcPr>
          <w:p w14:paraId="7FC0390E">
            <w:pPr>
              <w:rPr>
                <w:rFonts w:ascii="Arial"/>
                <w:sz w:val="21"/>
              </w:rPr>
            </w:pPr>
          </w:p>
        </w:tc>
        <w:tc>
          <w:tcPr>
            <w:tcW w:w="1186" w:type="dxa"/>
            <w:tcBorders>
              <w:bottom w:val="single" w:color="000000" w:sz="10" w:space="0"/>
            </w:tcBorders>
            <w:vAlign w:val="top"/>
          </w:tcPr>
          <w:p w14:paraId="77EC9B6E">
            <w:pPr>
              <w:rPr>
                <w:rFonts w:ascii="Arial"/>
                <w:sz w:val="21"/>
              </w:rPr>
            </w:pPr>
          </w:p>
        </w:tc>
        <w:tc>
          <w:tcPr>
            <w:tcW w:w="801" w:type="dxa"/>
            <w:tcBorders>
              <w:bottom w:val="single" w:color="000000" w:sz="10" w:space="0"/>
              <w:right w:val="single" w:color="000000" w:sz="10" w:space="0"/>
            </w:tcBorders>
            <w:vAlign w:val="top"/>
          </w:tcPr>
          <w:p w14:paraId="73CF5B39">
            <w:pPr>
              <w:rPr>
                <w:rFonts w:ascii="Arial"/>
                <w:sz w:val="21"/>
              </w:rPr>
            </w:pPr>
          </w:p>
        </w:tc>
      </w:tr>
    </w:tbl>
    <w:p w14:paraId="259CD025">
      <w:pPr>
        <w:pStyle w:val="2"/>
      </w:pPr>
    </w:p>
    <w:p w14:paraId="79D10718">
      <w:pPr>
        <w:sectPr>
          <w:footerReference r:id="rId97" w:type="default"/>
          <w:pgSz w:w="11906" w:h="16839"/>
          <w:pgMar w:top="400" w:right="1658" w:bottom="1018" w:left="1658" w:header="0" w:footer="852" w:gutter="0"/>
          <w:cols w:space="720" w:num="1"/>
        </w:sectPr>
      </w:pPr>
    </w:p>
    <w:p w14:paraId="2B480425">
      <w:pPr>
        <w:pStyle w:val="2"/>
      </w:pPr>
    </w:p>
    <w:p w14:paraId="28CDB5D5">
      <w:pPr>
        <w:pStyle w:val="2"/>
      </w:pPr>
    </w:p>
    <w:p w14:paraId="5F74EAAE">
      <w:pPr>
        <w:pStyle w:val="2"/>
      </w:pPr>
    </w:p>
    <w:p w14:paraId="36C68602">
      <w:pPr>
        <w:pStyle w:val="2"/>
      </w:pPr>
    </w:p>
    <w:p w14:paraId="47D04EAE">
      <w:pPr>
        <w:pStyle w:val="2"/>
      </w:pPr>
    </w:p>
    <w:p w14:paraId="2D3AB2E0">
      <w:pPr>
        <w:spacing w:before="91" w:line="223" w:lineRule="auto"/>
        <w:ind w:left="31"/>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62"/>
          <w:sz w:val="28"/>
          <w:szCs w:val="28"/>
        </w:rPr>
        <w:t xml:space="preserve"> </w:t>
      </w:r>
      <w:r>
        <w:rPr>
          <w:rFonts w:ascii="Times New Roman" w:hAnsi="Times New Roman" w:eastAsia="Times New Roman" w:cs="Times New Roman"/>
          <w:spacing w:val="-10"/>
          <w:sz w:val="28"/>
          <w:szCs w:val="28"/>
        </w:rPr>
        <w:t>3</w:t>
      </w:r>
      <w:r>
        <w:rPr>
          <w:rFonts w:ascii="仿宋" w:hAnsi="仿宋" w:eastAsia="仿宋" w:cs="仿宋"/>
          <w:spacing w:val="-10"/>
          <w:sz w:val="28"/>
          <w:szCs w:val="28"/>
        </w:rPr>
        <w:t>：</w:t>
      </w:r>
    </w:p>
    <w:p w14:paraId="5495B0F8">
      <w:pPr>
        <w:spacing w:before="223" w:line="222" w:lineRule="auto"/>
        <w:ind w:left="3283"/>
        <w:rPr>
          <w:rFonts w:ascii="黑体" w:hAnsi="黑体" w:eastAsia="黑体" w:cs="黑体"/>
          <w:sz w:val="28"/>
          <w:szCs w:val="28"/>
        </w:rPr>
      </w:pPr>
      <w:r>
        <w:rPr>
          <w:rFonts w:ascii="黑体" w:hAnsi="黑体" w:eastAsia="黑体" w:cs="黑体"/>
          <w:spacing w:val="-2"/>
          <w:sz w:val="28"/>
          <w:szCs w:val="28"/>
        </w:rPr>
        <w:t>工程质量保修书</w:t>
      </w:r>
    </w:p>
    <w:p w14:paraId="4B3AF1F4">
      <w:pPr>
        <w:spacing w:before="258" w:line="322" w:lineRule="auto"/>
        <w:ind w:left="496" w:right="2460" w:firstLine="6"/>
        <w:rPr>
          <w:rFonts w:ascii="仿宋" w:hAnsi="仿宋" w:eastAsia="仿宋" w:cs="仿宋"/>
          <w:sz w:val="24"/>
          <w:szCs w:val="24"/>
        </w:rPr>
      </w:pPr>
      <w:r>
        <w:rPr>
          <w:rFonts w:ascii="仿宋" w:hAnsi="仿宋" w:eastAsia="仿宋" w:cs="仿宋"/>
          <w:spacing w:val="-4"/>
          <w:sz w:val="24"/>
          <w:szCs w:val="24"/>
        </w:rPr>
        <w:t>发包人（全称</w:t>
      </w:r>
      <w:r>
        <w:rPr>
          <w:rFonts w:ascii="仿宋" w:hAnsi="仿宋" w:eastAsia="仿宋" w:cs="仿宋"/>
          <w:spacing w:val="-61"/>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3"/>
          <w:sz w:val="24"/>
          <w:szCs w:val="24"/>
        </w:rPr>
        <w:t>承包人（全称</w:t>
      </w:r>
      <w:r>
        <w:rPr>
          <w:rFonts w:ascii="仿宋" w:hAnsi="仿宋" w:eastAsia="仿宋" w:cs="仿宋"/>
          <w:spacing w:val="-60"/>
          <w:sz w:val="24"/>
          <w:szCs w:val="24"/>
        </w:rPr>
        <w:t>）：</w:t>
      </w:r>
      <w:r>
        <w:rPr>
          <w:rFonts w:ascii="仿宋" w:hAnsi="仿宋" w:eastAsia="仿宋" w:cs="仿宋"/>
          <w:sz w:val="24"/>
          <w:szCs w:val="24"/>
          <w:u w:val="single" w:color="auto"/>
        </w:rPr>
        <w:t xml:space="preserve">                                </w:t>
      </w:r>
    </w:p>
    <w:p w14:paraId="52D9AD84">
      <w:pPr>
        <w:pStyle w:val="2"/>
        <w:spacing w:line="290" w:lineRule="auto"/>
      </w:pPr>
    </w:p>
    <w:p w14:paraId="6D9B7EDD">
      <w:pPr>
        <w:spacing w:before="78" w:line="343" w:lineRule="auto"/>
        <w:ind w:left="16" w:right="11" w:firstLine="486"/>
        <w:rPr>
          <w:rFonts w:ascii="仿宋" w:hAnsi="仿宋" w:eastAsia="仿宋" w:cs="仿宋"/>
          <w:sz w:val="24"/>
          <w:szCs w:val="24"/>
        </w:rPr>
      </w:pPr>
      <w:r>
        <w:rPr>
          <w:rFonts w:ascii="仿宋" w:hAnsi="仿宋" w:eastAsia="仿宋" w:cs="仿宋"/>
          <w:spacing w:val="-10"/>
          <w:sz w:val="24"/>
          <w:szCs w:val="24"/>
        </w:rPr>
        <w:t>发包人和承包人根据《中华人民共和国建筑法》和《建设工程质量管理条例》，</w:t>
      </w:r>
      <w:r>
        <w:rPr>
          <w:rFonts w:ascii="仿宋" w:hAnsi="仿宋" w:eastAsia="仿宋" w:cs="仿宋"/>
          <w:spacing w:val="14"/>
          <w:sz w:val="24"/>
          <w:szCs w:val="24"/>
        </w:rPr>
        <w:t xml:space="preserve"> </w:t>
      </w:r>
      <w:r>
        <w:rPr>
          <w:rFonts w:ascii="仿宋" w:hAnsi="仿宋" w:eastAsia="仿宋" w:cs="仿宋"/>
          <w:sz w:val="24"/>
          <w:szCs w:val="24"/>
        </w:rPr>
        <w:t>经协商一致就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（工程全称）签订工程质量保修书。</w:t>
      </w:r>
    </w:p>
    <w:p w14:paraId="59404C73">
      <w:pPr>
        <w:spacing w:before="39" w:line="222" w:lineRule="auto"/>
        <w:ind w:left="493"/>
        <w:rPr>
          <w:rFonts w:ascii="黑体" w:hAnsi="黑体" w:eastAsia="黑体" w:cs="黑体"/>
          <w:sz w:val="24"/>
          <w:szCs w:val="24"/>
        </w:rPr>
      </w:pPr>
      <w:r>
        <w:rPr>
          <w:rFonts w:ascii="黑体" w:hAnsi="黑体" w:eastAsia="黑体" w:cs="黑体"/>
          <w:spacing w:val="-2"/>
          <w:sz w:val="24"/>
          <w:szCs w:val="24"/>
        </w:rPr>
        <w:t>一、工程质量保修范围和内容</w:t>
      </w:r>
    </w:p>
    <w:p w14:paraId="2B41328E">
      <w:pPr>
        <w:spacing w:before="179" w:line="346" w:lineRule="auto"/>
        <w:ind w:left="18" w:right="76" w:firstLine="482"/>
        <w:rPr>
          <w:rFonts w:ascii="仿宋" w:hAnsi="仿宋" w:eastAsia="仿宋" w:cs="仿宋"/>
          <w:sz w:val="24"/>
          <w:szCs w:val="24"/>
        </w:rPr>
      </w:pPr>
      <w:r>
        <w:rPr>
          <w:rFonts w:ascii="仿宋" w:hAnsi="仿宋" w:eastAsia="仿宋" w:cs="仿宋"/>
          <w:spacing w:val="2"/>
          <w:sz w:val="24"/>
          <w:szCs w:val="24"/>
        </w:rPr>
        <w:t>承包人在质量保修期内，按照有关法律规定和合同约定，承担工程质量保修</w:t>
      </w:r>
      <w:r>
        <w:rPr>
          <w:rFonts w:ascii="仿宋" w:hAnsi="仿宋" w:eastAsia="仿宋" w:cs="仿宋"/>
          <w:spacing w:val="15"/>
          <w:sz w:val="24"/>
          <w:szCs w:val="24"/>
        </w:rPr>
        <w:t xml:space="preserve"> </w:t>
      </w:r>
      <w:r>
        <w:rPr>
          <w:rFonts w:ascii="仿宋" w:hAnsi="仿宋" w:eastAsia="仿宋" w:cs="仿宋"/>
          <w:spacing w:val="-6"/>
          <w:sz w:val="24"/>
          <w:szCs w:val="24"/>
        </w:rPr>
        <w:t>责任。</w:t>
      </w:r>
    </w:p>
    <w:p w14:paraId="4DF4ED17">
      <w:pPr>
        <w:spacing w:before="36" w:line="352" w:lineRule="auto"/>
        <w:ind w:left="15" w:firstLine="491"/>
        <w:jc w:val="both"/>
        <w:rPr>
          <w:rFonts w:ascii="仿宋" w:hAnsi="仿宋" w:eastAsia="仿宋" w:cs="仿宋"/>
          <w:sz w:val="24"/>
          <w:szCs w:val="24"/>
        </w:rPr>
      </w:pPr>
      <w:r>
        <w:rPr>
          <w:rFonts w:ascii="仿宋" w:hAnsi="仿宋" w:eastAsia="仿宋" w:cs="仿宋"/>
          <w:spacing w:val="2"/>
          <w:sz w:val="24"/>
          <w:szCs w:val="24"/>
        </w:rPr>
        <w:t>质量保修范围包括地基基础工程、主体结构工程，屋面防水工程、有防水要</w:t>
      </w:r>
      <w:r>
        <w:rPr>
          <w:rFonts w:ascii="仿宋" w:hAnsi="仿宋" w:eastAsia="仿宋" w:cs="仿宋"/>
          <w:spacing w:val="9"/>
          <w:sz w:val="24"/>
          <w:szCs w:val="24"/>
        </w:rPr>
        <w:t xml:space="preserve"> </w:t>
      </w:r>
      <w:r>
        <w:rPr>
          <w:rFonts w:ascii="仿宋" w:hAnsi="仿宋" w:eastAsia="仿宋" w:cs="仿宋"/>
          <w:spacing w:val="-2"/>
          <w:sz w:val="24"/>
          <w:szCs w:val="24"/>
        </w:rPr>
        <w:t>求的卫生间、房间和外墙面的防渗漏，供热与供冷系统，电气管线、给</w:t>
      </w:r>
      <w:r>
        <w:rPr>
          <w:rFonts w:ascii="仿宋" w:hAnsi="仿宋" w:eastAsia="仿宋" w:cs="仿宋"/>
          <w:spacing w:val="-3"/>
          <w:sz w:val="24"/>
          <w:szCs w:val="24"/>
        </w:rPr>
        <w:t>排水管道、</w:t>
      </w:r>
      <w:r>
        <w:rPr>
          <w:rFonts w:ascii="仿宋" w:hAnsi="仿宋" w:eastAsia="仿宋" w:cs="仿宋"/>
          <w:sz w:val="24"/>
          <w:szCs w:val="24"/>
        </w:rPr>
        <w:t xml:space="preserve"> </w:t>
      </w:r>
      <w:r>
        <w:rPr>
          <w:rFonts w:ascii="仿宋" w:hAnsi="仿宋" w:eastAsia="仿宋" w:cs="仿宋"/>
          <w:spacing w:val="2"/>
          <w:sz w:val="24"/>
          <w:szCs w:val="24"/>
        </w:rPr>
        <w:t>设备安装和装修工程，以及双方约定的其他项目。具体保修的内容，双方约定如</w:t>
      </w:r>
      <w:r>
        <w:rPr>
          <w:rFonts w:ascii="仿宋" w:hAnsi="仿宋" w:eastAsia="仿宋" w:cs="仿宋"/>
          <w:spacing w:val="16"/>
          <w:sz w:val="24"/>
          <w:szCs w:val="24"/>
        </w:rPr>
        <w:t xml:space="preserve"> </w:t>
      </w:r>
      <w:r>
        <w:rPr>
          <w:rFonts w:ascii="仿宋" w:hAnsi="仿宋" w:eastAsia="仿宋" w:cs="仿宋"/>
          <w:spacing w:val="-8"/>
          <w:sz w:val="24"/>
          <w:szCs w:val="24"/>
        </w:rPr>
        <w:t>下：</w:t>
      </w:r>
    </w:p>
    <w:p w14:paraId="6EA10AF8">
      <w:pPr>
        <w:pStyle w:val="2"/>
        <w:tabs>
          <w:tab w:val="left" w:pos="8399"/>
        </w:tabs>
        <w:spacing w:before="59"/>
        <w:ind w:left="480"/>
      </w:pPr>
      <w:r>
        <w:rPr>
          <w:u w:val="single" w:color="auto"/>
        </w:rPr>
        <w:tab/>
      </w:r>
    </w:p>
    <w:p w14:paraId="44A20C83">
      <w:pPr>
        <w:pStyle w:val="2"/>
        <w:tabs>
          <w:tab w:val="left" w:pos="8399"/>
        </w:tabs>
        <w:spacing w:before="170"/>
      </w:pPr>
      <w:r>
        <w:rPr>
          <w:u w:val="single" w:color="auto"/>
        </w:rPr>
        <w:tab/>
      </w:r>
    </w:p>
    <w:p w14:paraId="11BE2429">
      <w:pPr>
        <w:pStyle w:val="2"/>
        <w:spacing w:line="284" w:lineRule="auto"/>
      </w:pPr>
    </w:p>
    <w:p w14:paraId="28FE73A1">
      <w:pPr>
        <w:tabs>
          <w:tab w:val="left" w:pos="3958"/>
        </w:tabs>
        <w:spacing w:before="2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091C1F8D">
      <w:pPr>
        <w:spacing w:before="233" w:line="222" w:lineRule="auto"/>
        <w:ind w:left="493"/>
        <w:rPr>
          <w:rFonts w:ascii="黑体" w:hAnsi="黑体" w:eastAsia="黑体" w:cs="黑体"/>
          <w:sz w:val="24"/>
          <w:szCs w:val="24"/>
        </w:rPr>
      </w:pPr>
      <w:r>
        <w:rPr>
          <w:rFonts w:ascii="黑体" w:hAnsi="黑体" w:eastAsia="黑体" w:cs="黑体"/>
          <w:spacing w:val="-2"/>
          <w:sz w:val="24"/>
          <w:szCs w:val="24"/>
        </w:rPr>
        <w:t>二、质量保修期</w:t>
      </w:r>
    </w:p>
    <w:p w14:paraId="0EBC3320">
      <w:pPr>
        <w:spacing w:before="177" w:line="221" w:lineRule="auto"/>
        <w:ind w:left="497"/>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3213EF18">
      <w:pPr>
        <w:spacing w:before="182" w:line="222" w:lineRule="auto"/>
        <w:ind w:left="506"/>
        <w:rPr>
          <w:rFonts w:ascii="仿宋" w:hAnsi="仿宋" w:eastAsia="仿宋" w:cs="仿宋"/>
          <w:sz w:val="24"/>
          <w:szCs w:val="24"/>
        </w:rPr>
      </w:pPr>
      <w:r>
        <w:rPr>
          <w:rFonts w:ascii="仿宋" w:hAnsi="仿宋" w:eastAsia="仿宋" w:cs="仿宋"/>
          <w:spacing w:val="-1"/>
          <w:sz w:val="24"/>
          <w:szCs w:val="24"/>
        </w:rPr>
        <w:t>1．地基基础工程和主体结构工程为设计文件规定的工程合理使用年限；</w:t>
      </w:r>
    </w:p>
    <w:p w14:paraId="0D547669">
      <w:pPr>
        <w:spacing w:before="21" w:line="291" w:lineRule="auto"/>
        <w:ind w:left="21" w:right="76" w:firstLine="464"/>
        <w:rPr>
          <w:rFonts w:ascii="仿宋" w:hAnsi="仿宋" w:eastAsia="仿宋" w:cs="仿宋"/>
          <w:sz w:val="24"/>
          <w:szCs w:val="24"/>
        </w:rPr>
      </w:pPr>
      <w:r>
        <w:rPr>
          <w:rFonts w:ascii="Times New Roman" w:hAnsi="Times New Roman" w:eastAsia="Times New Roman" w:cs="Times New Roman"/>
          <w:spacing w:val="10"/>
          <w:sz w:val="24"/>
          <w:szCs w:val="24"/>
        </w:rPr>
        <w:t>2</w:t>
      </w:r>
      <w:r>
        <w:rPr>
          <w:rFonts w:ascii="Times New Roman" w:hAnsi="Times New Roman" w:eastAsia="Times New Roman" w:cs="Times New Roman"/>
          <w:spacing w:val="-7"/>
          <w:sz w:val="24"/>
          <w:szCs w:val="24"/>
        </w:rPr>
        <w:t xml:space="preserve"> </w:t>
      </w:r>
      <w:r>
        <w:rPr>
          <w:rFonts w:ascii="仿宋" w:hAnsi="仿宋" w:eastAsia="仿宋" w:cs="仿宋"/>
          <w:spacing w:val="10"/>
          <w:sz w:val="24"/>
          <w:szCs w:val="24"/>
        </w:rPr>
        <w:t>．屋面防水工程</w:t>
      </w:r>
      <w:r>
        <w:rPr>
          <w:rFonts w:ascii="仿宋" w:hAnsi="仿宋" w:eastAsia="仿宋" w:cs="仿宋"/>
          <w:spacing w:val="-70"/>
          <w:sz w:val="24"/>
          <w:szCs w:val="24"/>
        </w:rPr>
        <w:t xml:space="preserve"> </w:t>
      </w:r>
      <w:r>
        <w:rPr>
          <w:rFonts w:ascii="仿宋" w:hAnsi="仿宋" w:eastAsia="仿宋" w:cs="仿宋"/>
          <w:spacing w:val="10"/>
          <w:sz w:val="24"/>
          <w:szCs w:val="24"/>
        </w:rPr>
        <w:t>、有防水要求的卫生间</w:t>
      </w:r>
      <w:r>
        <w:rPr>
          <w:rFonts w:ascii="仿宋" w:hAnsi="仿宋" w:eastAsia="仿宋" w:cs="仿宋"/>
          <w:spacing w:val="-69"/>
          <w:sz w:val="24"/>
          <w:szCs w:val="24"/>
        </w:rPr>
        <w:t xml:space="preserve"> </w:t>
      </w:r>
      <w:r>
        <w:rPr>
          <w:rFonts w:ascii="仿宋" w:hAnsi="仿宋" w:eastAsia="仿宋" w:cs="仿宋"/>
          <w:spacing w:val="10"/>
          <w:sz w:val="24"/>
          <w:szCs w:val="24"/>
        </w:rPr>
        <w:t>、房间和外墙面的防渗</w:t>
      </w:r>
      <w:r>
        <w:rPr>
          <w:rFonts w:ascii="仿宋" w:hAnsi="仿宋" w:eastAsia="仿宋" w:cs="仿宋"/>
          <w:spacing w:val="2"/>
          <w:sz w:val="24"/>
          <w:szCs w:val="24"/>
        </w:rPr>
        <w:t xml:space="preserve">      </w:t>
      </w:r>
      <w:r>
        <w:rPr>
          <w:rFonts w:ascii="仿宋" w:hAnsi="仿宋" w:eastAsia="仿宋" w:cs="仿宋"/>
          <w:spacing w:val="10"/>
          <w:sz w:val="24"/>
          <w:szCs w:val="24"/>
        </w:rPr>
        <w:t>为</w:t>
      </w:r>
      <w:r>
        <w:rPr>
          <w:rFonts w:ascii="仿宋" w:hAnsi="仿宋" w:eastAsia="仿宋" w:cs="仿宋"/>
          <w:spacing w:val="1"/>
          <w:sz w:val="24"/>
          <w:szCs w:val="24"/>
        </w:rPr>
        <w:t xml:space="preserve"> </w:t>
      </w:r>
      <w:r>
        <w:rPr>
          <w:rFonts w:ascii="仿宋" w:hAnsi="仿宋" w:eastAsia="仿宋" w:cs="仿宋"/>
          <w:spacing w:val="-11"/>
          <w:sz w:val="24"/>
          <w:szCs w:val="24"/>
        </w:rPr>
        <w:t>年；</w:t>
      </w:r>
    </w:p>
    <w:p w14:paraId="5E94DA78">
      <w:pPr>
        <w:spacing w:before="179" w:line="222" w:lineRule="auto"/>
        <w:ind w:left="550"/>
        <w:rPr>
          <w:rFonts w:ascii="仿宋" w:hAnsi="仿宋" w:eastAsia="仿宋" w:cs="仿宋"/>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20"/>
          <w:sz w:val="24"/>
          <w:szCs w:val="24"/>
        </w:rPr>
        <w:t xml:space="preserve"> </w:t>
      </w:r>
      <w:r>
        <w:rPr>
          <w:rFonts w:ascii="仿宋" w:hAnsi="仿宋" w:eastAsia="仿宋" w:cs="仿宋"/>
          <w:spacing w:val="-8"/>
          <w:sz w:val="24"/>
          <w:szCs w:val="24"/>
        </w:rPr>
        <w:t>．装修工程为</w:t>
      </w:r>
      <w:r>
        <w:rPr>
          <w:rFonts w:ascii="仿宋" w:hAnsi="仿宋" w:eastAsia="仿宋" w:cs="仿宋"/>
          <w:spacing w:val="14"/>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8"/>
          <w:sz w:val="24"/>
          <w:szCs w:val="24"/>
        </w:rPr>
        <w:t>年；</w:t>
      </w:r>
    </w:p>
    <w:p w14:paraId="22C27665">
      <w:pPr>
        <w:spacing w:before="177" w:line="222" w:lineRule="auto"/>
        <w:ind w:left="544"/>
        <w:rPr>
          <w:rFonts w:ascii="仿宋" w:hAnsi="仿宋" w:eastAsia="仿宋" w:cs="仿宋"/>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5"/>
          <w:sz w:val="24"/>
          <w:szCs w:val="24"/>
        </w:rPr>
        <w:t xml:space="preserve"> </w:t>
      </w:r>
      <w:r>
        <w:rPr>
          <w:rFonts w:ascii="仿宋" w:hAnsi="仿宋" w:eastAsia="仿宋" w:cs="仿宋"/>
          <w:spacing w:val="-2"/>
          <w:sz w:val="24"/>
          <w:szCs w:val="24"/>
        </w:rPr>
        <w:t>．电气管线、给排水管道、设备安装工程为</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年；</w:t>
      </w:r>
    </w:p>
    <w:p w14:paraId="78C5562D">
      <w:pPr>
        <w:spacing w:before="179" w:line="222" w:lineRule="auto"/>
        <w:ind w:left="552"/>
        <w:rPr>
          <w:rFonts w:ascii="仿宋" w:hAnsi="仿宋" w:eastAsia="仿宋" w:cs="仿宋"/>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6"/>
          <w:sz w:val="24"/>
          <w:szCs w:val="24"/>
        </w:rPr>
        <w:t xml:space="preserve"> </w:t>
      </w:r>
      <w:r>
        <w:rPr>
          <w:rFonts w:ascii="仿宋" w:hAnsi="仿宋" w:eastAsia="仿宋" w:cs="仿宋"/>
          <w:spacing w:val="-2"/>
          <w:sz w:val="24"/>
          <w:szCs w:val="24"/>
        </w:rPr>
        <w:t>．供热与供冷系统为</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个</w:t>
      </w:r>
      <w:r>
        <w:rPr>
          <w:rFonts w:ascii="仿宋" w:hAnsi="仿宋" w:eastAsia="仿宋" w:cs="仿宋"/>
          <w:spacing w:val="-3"/>
          <w:sz w:val="24"/>
          <w:szCs w:val="24"/>
        </w:rPr>
        <w:t>采暖期、供冷期；</w:t>
      </w:r>
    </w:p>
    <w:p w14:paraId="2ADD6733">
      <w:pPr>
        <w:spacing w:before="176" w:line="222" w:lineRule="auto"/>
        <w:ind w:left="550"/>
        <w:rPr>
          <w:rFonts w:ascii="仿宋" w:hAnsi="仿宋" w:eastAsia="仿宋" w:cs="仿宋"/>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．住宅小区内的给排水设施、道路等配套工程为</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年；</w:t>
      </w:r>
    </w:p>
    <w:p w14:paraId="7E5A8975">
      <w:pPr>
        <w:spacing w:before="180" w:line="221" w:lineRule="auto"/>
        <w:ind w:left="549"/>
        <w:rPr>
          <w:rFonts w:ascii="仿宋" w:hAnsi="仿宋" w:eastAsia="仿宋" w:cs="仿宋"/>
          <w:sz w:val="24"/>
          <w:szCs w:val="24"/>
        </w:rPr>
      </w:pPr>
      <w:r>
        <w:rPr>
          <w:rFonts w:ascii="Times New Roman" w:hAnsi="Times New Roman" w:eastAsia="Times New Roman" w:cs="Times New Roman"/>
          <w:spacing w:val="-3"/>
          <w:sz w:val="24"/>
          <w:szCs w:val="24"/>
        </w:rPr>
        <w:t>7</w:t>
      </w:r>
      <w:r>
        <w:rPr>
          <w:rFonts w:ascii="Times New Roman" w:hAnsi="Times New Roman" w:eastAsia="Times New Roman" w:cs="Times New Roman"/>
          <w:spacing w:val="-25"/>
          <w:sz w:val="24"/>
          <w:szCs w:val="24"/>
        </w:rPr>
        <w:t xml:space="preserve"> </w:t>
      </w:r>
      <w:r>
        <w:rPr>
          <w:rFonts w:ascii="仿宋" w:hAnsi="仿宋" w:eastAsia="仿宋" w:cs="仿宋"/>
          <w:spacing w:val="-3"/>
          <w:sz w:val="24"/>
          <w:szCs w:val="24"/>
        </w:rPr>
        <w:t>．其他项目保修期限约定如下：</w:t>
      </w:r>
    </w:p>
    <w:p w14:paraId="355BC292">
      <w:pPr>
        <w:pStyle w:val="2"/>
        <w:tabs>
          <w:tab w:val="left" w:pos="8399"/>
        </w:tabs>
        <w:spacing w:before="201"/>
      </w:pPr>
      <w:r>
        <w:rPr>
          <w:u w:val="single" w:color="auto"/>
        </w:rPr>
        <w:tab/>
      </w:r>
    </w:p>
    <w:p w14:paraId="6A1113FF">
      <w:pPr>
        <w:pStyle w:val="2"/>
        <w:tabs>
          <w:tab w:val="left" w:pos="8399"/>
        </w:tabs>
        <w:spacing w:before="171"/>
      </w:pPr>
      <w:r>
        <w:rPr>
          <w:u w:val="single" w:color="auto"/>
        </w:rPr>
        <w:tab/>
      </w:r>
    </w:p>
    <w:p w14:paraId="3645D8A5">
      <w:pPr>
        <w:pStyle w:val="2"/>
        <w:spacing w:line="284" w:lineRule="auto"/>
      </w:pPr>
    </w:p>
    <w:p w14:paraId="315BB297">
      <w:pPr>
        <w:tabs>
          <w:tab w:val="left" w:pos="3958"/>
        </w:tabs>
        <w:spacing w:before="2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p w14:paraId="17FBA544">
      <w:pPr>
        <w:spacing w:line="171" w:lineRule="auto"/>
        <w:rPr>
          <w:rFonts w:ascii="仿宋" w:hAnsi="仿宋" w:eastAsia="仿宋" w:cs="仿宋"/>
          <w:sz w:val="8"/>
          <w:szCs w:val="8"/>
        </w:rPr>
        <w:sectPr>
          <w:footerReference r:id="rId98" w:type="default"/>
          <w:pgSz w:w="11906" w:h="16839"/>
          <w:pgMar w:top="400" w:right="1624" w:bottom="1018" w:left="1701" w:header="0" w:footer="852" w:gutter="0"/>
          <w:cols w:space="720" w:num="1"/>
        </w:sectPr>
      </w:pPr>
    </w:p>
    <w:p w14:paraId="2DF1D22E">
      <w:pPr>
        <w:pStyle w:val="2"/>
        <w:spacing w:line="284" w:lineRule="auto"/>
      </w:pPr>
    </w:p>
    <w:p w14:paraId="0EB5F5C7">
      <w:pPr>
        <w:pStyle w:val="2"/>
        <w:spacing w:line="284" w:lineRule="auto"/>
      </w:pPr>
    </w:p>
    <w:p w14:paraId="25A570AB">
      <w:pPr>
        <w:pStyle w:val="2"/>
        <w:spacing w:line="285" w:lineRule="auto"/>
      </w:pPr>
    </w:p>
    <w:p w14:paraId="15D8B0F0">
      <w:pPr>
        <w:pStyle w:val="2"/>
        <w:spacing w:line="285" w:lineRule="auto"/>
      </w:pPr>
    </w:p>
    <w:p w14:paraId="50BE75BB">
      <w:pPr>
        <w:spacing w:before="78" w:line="221" w:lineRule="auto"/>
        <w:ind w:left="502"/>
        <w:rPr>
          <w:rFonts w:ascii="仿宋" w:hAnsi="仿宋" w:eastAsia="仿宋" w:cs="仿宋"/>
          <w:sz w:val="24"/>
          <w:szCs w:val="24"/>
        </w:rPr>
      </w:pPr>
      <w:r>
        <w:rPr>
          <w:rFonts w:ascii="仿宋" w:hAnsi="仿宋" w:eastAsia="仿宋" w:cs="仿宋"/>
          <w:spacing w:val="-2"/>
          <w:sz w:val="24"/>
          <w:szCs w:val="24"/>
        </w:rPr>
        <w:t>质量保修期自工程竣工验收合格之日起计算。</w:t>
      </w:r>
    </w:p>
    <w:p w14:paraId="42F01E8A">
      <w:pPr>
        <w:spacing w:before="178" w:line="221" w:lineRule="auto"/>
        <w:ind w:left="494"/>
        <w:rPr>
          <w:rFonts w:ascii="黑体" w:hAnsi="黑体" w:eastAsia="黑体" w:cs="黑体"/>
          <w:sz w:val="24"/>
          <w:szCs w:val="24"/>
        </w:rPr>
      </w:pPr>
      <w:r>
        <w:rPr>
          <w:rFonts w:ascii="黑体" w:hAnsi="黑体" w:eastAsia="黑体" w:cs="黑体"/>
          <w:spacing w:val="-3"/>
          <w:sz w:val="24"/>
          <w:szCs w:val="24"/>
        </w:rPr>
        <w:t>三、缺陷责任期</w:t>
      </w:r>
    </w:p>
    <w:p w14:paraId="03EC7491">
      <w:pPr>
        <w:spacing w:before="180" w:line="349" w:lineRule="auto"/>
        <w:ind w:left="16" w:firstLine="485"/>
        <w:rPr>
          <w:rFonts w:ascii="仿宋" w:hAnsi="仿宋" w:eastAsia="仿宋" w:cs="仿宋"/>
          <w:sz w:val="24"/>
          <w:szCs w:val="24"/>
        </w:rPr>
      </w:pPr>
      <w:r>
        <w:rPr>
          <w:rFonts w:ascii="仿宋" w:hAnsi="仿宋" w:eastAsia="仿宋" w:cs="仿宋"/>
          <w:spacing w:val="-1"/>
          <w:sz w:val="24"/>
          <w:szCs w:val="24"/>
        </w:rPr>
        <w:t>工程缺陷责任期为</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个月</w:t>
      </w:r>
      <w:r>
        <w:rPr>
          <w:rFonts w:ascii="仿宋" w:hAnsi="仿宋" w:eastAsia="仿宋" w:cs="仿宋"/>
          <w:spacing w:val="-2"/>
          <w:sz w:val="24"/>
          <w:szCs w:val="24"/>
        </w:rPr>
        <w:t>，缺陷责任期自工程通过竣工验收之日起计</w:t>
      </w:r>
      <w:r>
        <w:rPr>
          <w:rFonts w:ascii="仿宋" w:hAnsi="仿宋" w:eastAsia="仿宋" w:cs="仿宋"/>
          <w:sz w:val="24"/>
          <w:szCs w:val="24"/>
        </w:rPr>
        <w:t xml:space="preserve"> </w:t>
      </w:r>
      <w:r>
        <w:rPr>
          <w:rFonts w:ascii="仿宋" w:hAnsi="仿宋" w:eastAsia="仿宋" w:cs="仿宋"/>
          <w:spacing w:val="2"/>
          <w:sz w:val="24"/>
          <w:szCs w:val="24"/>
        </w:rPr>
        <w:t>算。单位工程先于全部工程进行验收，单位工程缺陷责任期自单位工程验收合格</w:t>
      </w:r>
      <w:r>
        <w:rPr>
          <w:rFonts w:ascii="仿宋" w:hAnsi="仿宋" w:eastAsia="仿宋" w:cs="仿宋"/>
          <w:spacing w:val="16"/>
          <w:sz w:val="24"/>
          <w:szCs w:val="24"/>
        </w:rPr>
        <w:t xml:space="preserve"> </w:t>
      </w:r>
      <w:r>
        <w:rPr>
          <w:rFonts w:ascii="仿宋" w:hAnsi="仿宋" w:eastAsia="仿宋" w:cs="仿宋"/>
          <w:spacing w:val="-4"/>
          <w:sz w:val="24"/>
          <w:szCs w:val="24"/>
        </w:rPr>
        <w:t>之日起算。</w:t>
      </w:r>
    </w:p>
    <w:p w14:paraId="531D320E">
      <w:pPr>
        <w:spacing w:before="40" w:line="221" w:lineRule="auto"/>
        <w:ind w:left="494"/>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73EB1EEE">
      <w:pPr>
        <w:spacing w:before="178" w:line="221" w:lineRule="auto"/>
        <w:ind w:left="504"/>
        <w:rPr>
          <w:rFonts w:ascii="黑体" w:hAnsi="黑体" w:eastAsia="黑体" w:cs="黑体"/>
          <w:sz w:val="24"/>
          <w:szCs w:val="24"/>
        </w:rPr>
      </w:pPr>
      <w:r>
        <w:rPr>
          <w:rFonts w:ascii="黑体" w:hAnsi="黑体" w:eastAsia="黑体" w:cs="黑体"/>
          <w:spacing w:val="-3"/>
          <w:sz w:val="24"/>
          <w:szCs w:val="24"/>
        </w:rPr>
        <w:t>四、质量保修责任</w:t>
      </w:r>
    </w:p>
    <w:p w14:paraId="6874DB00">
      <w:pPr>
        <w:spacing w:before="180" w:line="289" w:lineRule="auto"/>
        <w:ind w:left="122" w:right="2" w:firstLine="501"/>
        <w:rPr>
          <w:rFonts w:ascii="仿宋" w:hAnsi="仿宋" w:eastAsia="仿宋" w:cs="仿宋"/>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2"/>
          <w:sz w:val="24"/>
          <w:szCs w:val="24"/>
        </w:rPr>
        <w:t xml:space="preserve"> </w:t>
      </w:r>
      <w:r>
        <w:rPr>
          <w:rFonts w:ascii="仿宋" w:hAnsi="仿宋" w:eastAsia="仿宋" w:cs="仿宋"/>
          <w:spacing w:val="-1"/>
          <w:sz w:val="24"/>
          <w:szCs w:val="24"/>
        </w:rPr>
        <w:t>．属于保修范围、</w:t>
      </w:r>
      <w:r>
        <w:rPr>
          <w:rFonts w:ascii="仿宋" w:hAnsi="仿宋" w:eastAsia="仿宋" w:cs="仿宋"/>
          <w:spacing w:val="-70"/>
          <w:sz w:val="24"/>
          <w:szCs w:val="24"/>
        </w:rPr>
        <w:t xml:space="preserve"> </w:t>
      </w:r>
      <w:r>
        <w:rPr>
          <w:rFonts w:ascii="仿宋" w:hAnsi="仿宋" w:eastAsia="仿宋" w:cs="仿宋"/>
          <w:spacing w:val="-1"/>
          <w:sz w:val="24"/>
          <w:szCs w:val="24"/>
        </w:rPr>
        <w:t>内容的项目，承包人应当在接到</w:t>
      </w:r>
      <w:r>
        <w:rPr>
          <w:rFonts w:ascii="仿宋" w:hAnsi="仿宋" w:eastAsia="仿宋" w:cs="仿宋"/>
          <w:spacing w:val="-2"/>
          <w:sz w:val="24"/>
          <w:szCs w:val="24"/>
        </w:rPr>
        <w:t>保修通知之日起</w:t>
      </w:r>
      <w:r>
        <w:rPr>
          <w:rFonts w:ascii="仿宋" w:hAnsi="仿宋" w:eastAsia="仿宋" w:cs="仿宋"/>
          <w:spacing w:val="-48"/>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19"/>
          <w:sz w:val="24"/>
          <w:szCs w:val="24"/>
        </w:rPr>
        <w:t xml:space="preserve"> </w:t>
      </w:r>
      <w:r>
        <w:rPr>
          <w:rFonts w:ascii="仿宋" w:hAnsi="仿宋" w:eastAsia="仿宋" w:cs="仿宋"/>
          <w:spacing w:val="-2"/>
          <w:sz w:val="24"/>
          <w:szCs w:val="24"/>
        </w:rPr>
        <w:t>天内</w:t>
      </w:r>
      <w:r>
        <w:rPr>
          <w:rFonts w:ascii="仿宋" w:hAnsi="仿宋" w:eastAsia="仿宋" w:cs="仿宋"/>
          <w:sz w:val="24"/>
          <w:szCs w:val="24"/>
        </w:rPr>
        <w:t xml:space="preserve"> </w:t>
      </w:r>
      <w:r>
        <w:rPr>
          <w:rFonts w:ascii="仿宋" w:hAnsi="仿宋" w:eastAsia="仿宋" w:cs="仿宋"/>
          <w:spacing w:val="-1"/>
          <w:sz w:val="24"/>
          <w:szCs w:val="24"/>
        </w:rPr>
        <w:t>派人保修。承包人不在约定期限内派人保修的，发包人可以委托他人修理。</w:t>
      </w:r>
    </w:p>
    <w:p w14:paraId="2D1C5A9D">
      <w:pPr>
        <w:spacing w:before="181" w:line="291" w:lineRule="auto"/>
        <w:ind w:left="118" w:firstLine="481"/>
        <w:rPr>
          <w:rFonts w:ascii="仿宋" w:hAnsi="仿宋" w:eastAsia="仿宋" w:cs="仿宋"/>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．发生紧急事故需抢修的，承包人在接到事故通知后，应当立即到</w:t>
      </w:r>
      <w:r>
        <w:rPr>
          <w:rFonts w:ascii="仿宋" w:hAnsi="仿宋" w:eastAsia="仿宋" w:cs="仿宋"/>
          <w:spacing w:val="1"/>
          <w:sz w:val="24"/>
          <w:szCs w:val="24"/>
        </w:rPr>
        <w:t>达事故</w:t>
      </w:r>
      <w:r>
        <w:rPr>
          <w:rFonts w:ascii="仿宋" w:hAnsi="仿宋" w:eastAsia="仿宋" w:cs="仿宋"/>
          <w:sz w:val="24"/>
          <w:szCs w:val="24"/>
        </w:rPr>
        <w:t xml:space="preserve"> </w:t>
      </w:r>
      <w:r>
        <w:rPr>
          <w:rFonts w:ascii="仿宋" w:hAnsi="仿宋" w:eastAsia="仿宋" w:cs="仿宋"/>
          <w:spacing w:val="-4"/>
          <w:sz w:val="24"/>
          <w:szCs w:val="24"/>
        </w:rPr>
        <w:t>现场抢修。</w:t>
      </w:r>
    </w:p>
    <w:p w14:paraId="5A9E17B9">
      <w:pPr>
        <w:spacing w:before="179" w:line="313" w:lineRule="auto"/>
        <w:ind w:left="118" w:firstLine="486"/>
        <w:rPr>
          <w:rFonts w:ascii="仿宋" w:hAnsi="仿宋" w:eastAsia="仿宋" w:cs="仿宋"/>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．对于涉及结构安全的质量问题，应当按照《建设工程</w:t>
      </w:r>
      <w:r>
        <w:rPr>
          <w:rFonts w:ascii="仿宋" w:hAnsi="仿宋" w:eastAsia="仿宋" w:cs="仿宋"/>
          <w:spacing w:val="1"/>
          <w:sz w:val="24"/>
          <w:szCs w:val="24"/>
        </w:rPr>
        <w:t>质量管理条例》的</w:t>
      </w:r>
      <w:r>
        <w:rPr>
          <w:rFonts w:ascii="仿宋" w:hAnsi="仿宋" w:eastAsia="仿宋" w:cs="仿宋"/>
          <w:sz w:val="24"/>
          <w:szCs w:val="24"/>
        </w:rPr>
        <w:t xml:space="preserve"> </w:t>
      </w:r>
      <w:r>
        <w:rPr>
          <w:rFonts w:ascii="仿宋" w:hAnsi="仿宋" w:eastAsia="仿宋" w:cs="仿宋"/>
          <w:spacing w:val="-1"/>
          <w:sz w:val="24"/>
          <w:szCs w:val="24"/>
        </w:rPr>
        <w:t>规定，立即向当地建设行政主管部门和有关部门报告，采取安全防范措施，并由</w:t>
      </w:r>
      <w:r>
        <w:rPr>
          <w:rFonts w:ascii="仿宋" w:hAnsi="仿宋" w:eastAsia="仿宋" w:cs="仿宋"/>
          <w:spacing w:val="18"/>
          <w:sz w:val="24"/>
          <w:szCs w:val="24"/>
        </w:rPr>
        <w:t xml:space="preserve"> </w:t>
      </w:r>
      <w:r>
        <w:rPr>
          <w:rFonts w:ascii="仿宋" w:hAnsi="仿宋" w:eastAsia="仿宋" w:cs="仿宋"/>
          <w:spacing w:val="-1"/>
          <w:sz w:val="24"/>
          <w:szCs w:val="24"/>
        </w:rPr>
        <w:t>原设计人或者具有相应资质等级的设计人提出保修方案，承包人实施保修。</w:t>
      </w:r>
    </w:p>
    <w:p w14:paraId="3D264905">
      <w:pPr>
        <w:spacing w:before="178" w:line="221" w:lineRule="auto"/>
        <w:ind w:left="544"/>
        <w:rPr>
          <w:rFonts w:ascii="仿宋" w:hAnsi="仿宋" w:eastAsia="仿宋" w:cs="仿宋"/>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．质量保修完成后，由发包人组织验收。</w:t>
      </w:r>
    </w:p>
    <w:p w14:paraId="5B713D4C">
      <w:pPr>
        <w:spacing w:before="180" w:line="222" w:lineRule="auto"/>
        <w:ind w:left="496"/>
        <w:rPr>
          <w:rFonts w:ascii="黑体" w:hAnsi="黑体" w:eastAsia="黑体" w:cs="黑体"/>
          <w:sz w:val="24"/>
          <w:szCs w:val="24"/>
        </w:rPr>
      </w:pPr>
      <w:r>
        <w:rPr>
          <w:rFonts w:ascii="黑体" w:hAnsi="黑体" w:eastAsia="黑体" w:cs="黑体"/>
          <w:spacing w:val="-3"/>
          <w:sz w:val="24"/>
          <w:szCs w:val="24"/>
        </w:rPr>
        <w:t>五、保修费用</w:t>
      </w:r>
    </w:p>
    <w:p w14:paraId="445AA227">
      <w:pPr>
        <w:spacing w:before="180" w:line="221" w:lineRule="auto"/>
        <w:ind w:left="497"/>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4FCA4D06">
      <w:pPr>
        <w:spacing w:before="179" w:line="222" w:lineRule="auto"/>
        <w:ind w:left="617"/>
        <w:rPr>
          <w:rFonts w:ascii="仿宋" w:hAnsi="仿宋" w:eastAsia="仿宋" w:cs="仿宋"/>
          <w:sz w:val="24"/>
          <w:szCs w:val="24"/>
        </w:rPr>
      </w:pPr>
      <w:r>
        <w:rPr>
          <w:rFonts w:ascii="黑体" w:hAnsi="黑体" w:eastAsia="黑体" w:cs="黑体"/>
          <w:b/>
          <w:bCs/>
          <w:spacing w:val="-2"/>
          <w:sz w:val="24"/>
          <w:szCs w:val="24"/>
        </w:rPr>
        <w:t>六</w:t>
      </w:r>
      <w:r>
        <w:rPr>
          <w:rFonts w:ascii="黑体" w:hAnsi="黑体" w:eastAsia="黑体" w:cs="黑体"/>
          <w:spacing w:val="-2"/>
          <w:sz w:val="24"/>
          <w:szCs w:val="24"/>
        </w:rPr>
        <w:t>、双方约定的其他工程质量保修事项</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6EABB082">
      <w:pPr>
        <w:pStyle w:val="2"/>
        <w:tabs>
          <w:tab w:val="left" w:pos="8399"/>
        </w:tabs>
        <w:spacing w:before="202"/>
      </w:pPr>
      <w:r>
        <w:rPr>
          <w:u w:val="single" w:color="auto"/>
        </w:rPr>
        <w:tab/>
      </w:r>
    </w:p>
    <w:p w14:paraId="18283388">
      <w:pPr>
        <w:pStyle w:val="2"/>
        <w:spacing w:line="284" w:lineRule="auto"/>
      </w:pPr>
    </w:p>
    <w:p w14:paraId="37CE4B75">
      <w:pPr>
        <w:tabs>
          <w:tab w:val="left" w:pos="5399"/>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z w:val="7"/>
          <w:szCs w:val="7"/>
        </w:rPr>
        <w:t xml:space="preserve"> </w:t>
      </w:r>
      <w:r>
        <w:rPr>
          <w:rFonts w:ascii="仿宋" w:hAnsi="仿宋" w:eastAsia="仿宋" w:cs="仿宋"/>
          <w:spacing w:val="19"/>
          <w:sz w:val="7"/>
          <w:szCs w:val="7"/>
        </w:rPr>
        <w:t>。</w:t>
      </w:r>
    </w:p>
    <w:p w14:paraId="53DD4062">
      <w:pPr>
        <w:spacing w:before="232" w:line="345" w:lineRule="auto"/>
        <w:ind w:left="26" w:firstLine="451"/>
        <w:rPr>
          <w:rFonts w:ascii="仿宋" w:hAnsi="仿宋" w:eastAsia="仿宋" w:cs="仿宋"/>
          <w:sz w:val="24"/>
          <w:szCs w:val="24"/>
        </w:rPr>
      </w:pPr>
      <w:r>
        <w:rPr>
          <w:rFonts w:ascii="仿宋" w:hAnsi="仿宋" w:eastAsia="仿宋" w:cs="仿宋"/>
          <w:spacing w:val="-4"/>
          <w:sz w:val="24"/>
          <w:szCs w:val="24"/>
        </w:rPr>
        <w:t>工程质量保修书由发包人、承包人在工程竣工验收前共同签署，作为施工合同</w:t>
      </w:r>
      <w:r>
        <w:rPr>
          <w:rFonts w:ascii="仿宋" w:hAnsi="仿宋" w:eastAsia="仿宋" w:cs="仿宋"/>
          <w:sz w:val="24"/>
          <w:szCs w:val="24"/>
        </w:rPr>
        <w:t xml:space="preserve"> </w:t>
      </w:r>
      <w:r>
        <w:rPr>
          <w:rFonts w:ascii="仿宋" w:hAnsi="仿宋" w:eastAsia="仿宋" w:cs="仿宋"/>
          <w:spacing w:val="-2"/>
          <w:sz w:val="24"/>
          <w:szCs w:val="24"/>
        </w:rPr>
        <w:t>附件，其有效期限至保修期满。</w:t>
      </w:r>
    </w:p>
    <w:p w14:paraId="4AA5CC4F">
      <w:pPr>
        <w:pStyle w:val="2"/>
        <w:spacing w:line="368" w:lineRule="auto"/>
      </w:pPr>
    </w:p>
    <w:p w14:paraId="39DD50E2">
      <w:pPr>
        <w:tabs>
          <w:tab w:val="left" w:pos="6737"/>
          <w:tab w:val="left" w:pos="6779"/>
          <w:tab w:val="left" w:pos="6797"/>
          <w:tab w:val="left" w:pos="6839"/>
        </w:tabs>
        <w:spacing w:before="79" w:line="354" w:lineRule="auto"/>
        <w:ind w:left="16" w:right="1663" w:firstLine="6"/>
        <w:jc w:val="both"/>
        <w:rPr>
          <w:rFonts w:ascii="仿宋" w:hAnsi="仿宋" w:eastAsia="仿宋" w:cs="仿宋"/>
          <w:sz w:val="24"/>
          <w:szCs w:val="24"/>
        </w:rPr>
      </w:pPr>
      <w:r>
        <w:rPr>
          <w:rFonts w:ascii="仿宋" w:hAnsi="仿宋" w:eastAsia="仿宋" w:cs="仿宋"/>
          <w:spacing w:val="-2"/>
          <w:sz w:val="24"/>
          <w:szCs w:val="24"/>
        </w:rPr>
        <w:t>发包人</w:t>
      </w:r>
      <w:r>
        <w:rPr>
          <w:rFonts w:ascii="Times New Roman" w:hAnsi="Times New Roman" w:eastAsia="Times New Roman" w:cs="Times New Roman"/>
          <w:spacing w:val="-2"/>
          <w:sz w:val="24"/>
          <w:szCs w:val="24"/>
        </w:rPr>
        <w:t>(</w:t>
      </w:r>
      <w:r>
        <w:rPr>
          <w:rFonts w:ascii="仿宋" w:hAnsi="仿宋" w:eastAsia="仿宋" w:cs="仿宋"/>
          <w:spacing w:val="-2"/>
          <w:sz w:val="24"/>
          <w:szCs w:val="24"/>
        </w:rPr>
        <w:t>公章</w:t>
      </w:r>
      <w:r>
        <w:rPr>
          <w:rFonts w:ascii="Times New Roman" w:hAnsi="Times New Roman" w:eastAsia="Times New Roman" w:cs="Times New Roman"/>
          <w:spacing w:val="-2"/>
          <w:sz w:val="24"/>
          <w:szCs w:val="24"/>
        </w:rPr>
        <w:t>)</w:t>
      </w:r>
      <w:r>
        <w:rPr>
          <w:rFonts w:ascii="仿宋" w:hAnsi="仿宋" w:eastAsia="仿宋" w:cs="仿宋"/>
          <w:spacing w:val="-2"/>
          <w:sz w:val="24"/>
          <w:szCs w:val="24"/>
        </w:rPr>
        <w:t>：</w:t>
      </w:r>
      <w:r>
        <w:rPr>
          <w:rFonts w:ascii="仿宋" w:hAnsi="仿宋" w:eastAsia="仿宋" w:cs="仿宋"/>
          <w:spacing w:val="5"/>
          <w:sz w:val="24"/>
          <w:szCs w:val="24"/>
          <w:u w:val="single" w:color="auto"/>
        </w:rPr>
        <w:t xml:space="preserve">             </w:t>
      </w:r>
      <w:r>
        <w:rPr>
          <w:rFonts w:ascii="仿宋" w:hAnsi="仿宋" w:eastAsia="仿宋" w:cs="仿宋"/>
          <w:spacing w:val="-2"/>
          <w:sz w:val="24"/>
          <w:szCs w:val="24"/>
        </w:rPr>
        <w:t xml:space="preserve"> 承包人</w:t>
      </w:r>
      <w:r>
        <w:rPr>
          <w:rFonts w:ascii="Times New Roman" w:hAnsi="Times New Roman" w:eastAsia="Times New Roman" w:cs="Times New Roman"/>
          <w:spacing w:val="-2"/>
          <w:sz w:val="24"/>
          <w:szCs w:val="24"/>
        </w:rPr>
        <w:t>(</w:t>
      </w:r>
      <w:r>
        <w:rPr>
          <w:rFonts w:ascii="仿宋" w:hAnsi="仿宋" w:eastAsia="仿宋" w:cs="仿宋"/>
          <w:spacing w:val="-2"/>
          <w:sz w:val="24"/>
          <w:szCs w:val="24"/>
        </w:rPr>
        <w:t>公章</w:t>
      </w:r>
      <w:r>
        <w:rPr>
          <w:rFonts w:ascii="Times New Roman" w:hAnsi="Times New Roman" w:eastAsia="Times New Roman" w:cs="Times New Roman"/>
          <w:spacing w:val="-2"/>
          <w:sz w:val="24"/>
          <w:szCs w:val="24"/>
        </w:rPr>
        <w:t>)</w:t>
      </w:r>
      <w:r>
        <w:rPr>
          <w:rFonts w:ascii="仿宋" w:hAnsi="仿宋" w:eastAsia="仿宋" w:cs="仿宋"/>
          <w:spacing w:val="-2"/>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4"/>
          <w:sz w:val="24"/>
          <w:szCs w:val="24"/>
        </w:rPr>
        <w:t>地</w:t>
      </w:r>
      <w:r>
        <w:rPr>
          <w:rFonts w:ascii="仿宋" w:hAnsi="仿宋" w:eastAsia="仿宋" w:cs="仿宋"/>
          <w:spacing w:val="10"/>
          <w:sz w:val="24"/>
          <w:szCs w:val="24"/>
        </w:rPr>
        <w:t xml:space="preserve">  </w:t>
      </w:r>
      <w:r>
        <w:rPr>
          <w:rFonts w:ascii="仿宋" w:hAnsi="仿宋" w:eastAsia="仿宋" w:cs="仿宋"/>
          <w:spacing w:val="-14"/>
          <w:sz w:val="24"/>
          <w:szCs w:val="24"/>
        </w:rPr>
        <w:t>址</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5"/>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15"/>
          <w:sz w:val="24"/>
          <w:szCs w:val="24"/>
        </w:rPr>
        <w:t>地</w:t>
      </w:r>
      <w:r>
        <w:rPr>
          <w:rFonts w:ascii="仿宋" w:hAnsi="仿宋" w:eastAsia="仿宋" w:cs="仿宋"/>
          <w:spacing w:val="10"/>
          <w:sz w:val="24"/>
          <w:szCs w:val="24"/>
        </w:rPr>
        <w:t xml:space="preserve">  </w:t>
      </w:r>
      <w:r>
        <w:rPr>
          <w:rFonts w:ascii="仿宋" w:hAnsi="仿宋" w:eastAsia="仿宋" w:cs="仿宋"/>
          <w:spacing w:val="-15"/>
          <w:sz w:val="24"/>
          <w:szCs w:val="24"/>
        </w:rPr>
        <w:t>址</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法定代表人</w:t>
      </w:r>
      <w:r>
        <w:rPr>
          <w:rFonts w:ascii="Times New Roman" w:hAnsi="Times New Roman" w:eastAsia="Times New Roman" w:cs="Times New Roman"/>
          <w:spacing w:val="-1"/>
          <w:sz w:val="24"/>
          <w:szCs w:val="24"/>
        </w:rPr>
        <w:t>(</w:t>
      </w:r>
      <w:r>
        <w:rPr>
          <w:rFonts w:ascii="仿宋" w:hAnsi="仿宋" w:eastAsia="仿宋" w:cs="仿宋"/>
          <w:spacing w:val="-1"/>
          <w:sz w:val="24"/>
          <w:szCs w:val="24"/>
        </w:rPr>
        <w:t>签字</w:t>
      </w:r>
      <w:r>
        <w:rPr>
          <w:rFonts w:ascii="Times New Roman" w:hAnsi="Times New Roman" w:eastAsia="Times New Roman" w:cs="Times New Roman"/>
          <w:spacing w:val="-1"/>
          <w:sz w:val="24"/>
          <w:szCs w:val="24"/>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法定代表人</w:t>
      </w:r>
      <w:r>
        <w:rPr>
          <w:rFonts w:ascii="Times New Roman" w:hAnsi="Times New Roman" w:eastAsia="Times New Roman" w:cs="Times New Roman"/>
          <w:spacing w:val="-1"/>
          <w:sz w:val="24"/>
          <w:szCs w:val="24"/>
        </w:rPr>
        <w:t>(</w:t>
      </w:r>
      <w:r>
        <w:rPr>
          <w:rFonts w:ascii="仿宋" w:hAnsi="仿宋" w:eastAsia="仿宋" w:cs="仿宋"/>
          <w:spacing w:val="-1"/>
          <w:sz w:val="24"/>
          <w:szCs w:val="24"/>
        </w:rPr>
        <w:t>签字</w:t>
      </w:r>
      <w:r>
        <w:rPr>
          <w:rFonts w:ascii="Times New Roman" w:hAnsi="Times New Roman" w:eastAsia="Times New Roman" w:cs="Times New Roman"/>
          <w:spacing w:val="-1"/>
          <w:sz w:val="24"/>
          <w:szCs w:val="24"/>
        </w:rPr>
        <w:t>)</w:t>
      </w:r>
      <w:r>
        <w:rPr>
          <w:rFonts w:ascii="仿宋" w:hAnsi="仿宋" w:eastAsia="仿宋" w:cs="仿宋"/>
          <w:spacing w:val="-1"/>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委托代理人</w:t>
      </w:r>
      <w:r>
        <w:rPr>
          <w:rFonts w:ascii="Times New Roman" w:hAnsi="Times New Roman" w:eastAsia="Times New Roman" w:cs="Times New Roman"/>
          <w:spacing w:val="-1"/>
          <w:sz w:val="24"/>
          <w:szCs w:val="24"/>
        </w:rPr>
        <w:t>(</w:t>
      </w:r>
      <w:r>
        <w:rPr>
          <w:rFonts w:ascii="仿宋" w:hAnsi="仿宋" w:eastAsia="仿宋" w:cs="仿宋"/>
          <w:spacing w:val="-1"/>
          <w:sz w:val="24"/>
          <w:szCs w:val="24"/>
        </w:rPr>
        <w:t>签字</w:t>
      </w:r>
      <w:r>
        <w:rPr>
          <w:rFonts w:ascii="Times New Roman" w:hAnsi="Times New Roman" w:eastAsia="Times New Roman" w:cs="Times New Roman"/>
          <w:spacing w:val="-1"/>
          <w:sz w:val="24"/>
          <w:szCs w:val="24"/>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委托代理人</w:t>
      </w:r>
      <w:r>
        <w:rPr>
          <w:rFonts w:ascii="Times New Roman" w:hAnsi="Times New Roman" w:eastAsia="Times New Roman" w:cs="Times New Roman"/>
          <w:spacing w:val="-1"/>
          <w:sz w:val="24"/>
          <w:szCs w:val="24"/>
        </w:rPr>
        <w:t>(</w:t>
      </w:r>
      <w:r>
        <w:rPr>
          <w:rFonts w:ascii="仿宋" w:hAnsi="仿宋" w:eastAsia="仿宋" w:cs="仿宋"/>
          <w:spacing w:val="-1"/>
          <w:sz w:val="24"/>
          <w:szCs w:val="24"/>
        </w:rPr>
        <w:t>签字</w:t>
      </w:r>
      <w:r>
        <w:rPr>
          <w:rFonts w:ascii="Times New Roman" w:hAnsi="Times New Roman" w:eastAsia="Times New Roman" w:cs="Times New Roman"/>
          <w:spacing w:val="-1"/>
          <w:sz w:val="24"/>
          <w:szCs w:val="24"/>
        </w:rPr>
        <w:t>)</w:t>
      </w:r>
      <w:r>
        <w:rPr>
          <w:rFonts w:ascii="仿宋" w:hAnsi="仿宋" w:eastAsia="仿宋" w:cs="仿宋"/>
          <w:spacing w:val="-1"/>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7"/>
          <w:sz w:val="24"/>
          <w:szCs w:val="24"/>
        </w:rPr>
        <w:t>电</w:t>
      </w:r>
      <w:r>
        <w:rPr>
          <w:rFonts w:ascii="仿宋" w:hAnsi="仿宋" w:eastAsia="仿宋" w:cs="仿宋"/>
          <w:spacing w:val="9"/>
          <w:sz w:val="24"/>
          <w:szCs w:val="24"/>
        </w:rPr>
        <w:t xml:space="preserve">  </w:t>
      </w:r>
      <w:r>
        <w:rPr>
          <w:rFonts w:ascii="仿宋" w:hAnsi="仿宋" w:eastAsia="仿宋" w:cs="仿宋"/>
          <w:spacing w:val="-27"/>
          <w:sz w:val="24"/>
          <w:szCs w:val="24"/>
        </w:rPr>
        <w:t>话</w:t>
      </w:r>
      <w:r>
        <w:rPr>
          <w:rFonts w:ascii="仿宋" w:hAnsi="仿宋" w:eastAsia="仿宋" w:cs="仿宋"/>
          <w:spacing w:val="-86"/>
          <w:sz w:val="24"/>
          <w:szCs w:val="24"/>
        </w:rPr>
        <w:t xml:space="preserve"> </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27"/>
          <w:sz w:val="24"/>
          <w:szCs w:val="24"/>
        </w:rPr>
        <w:t>电</w:t>
      </w:r>
      <w:r>
        <w:rPr>
          <w:rFonts w:ascii="仿宋" w:hAnsi="仿宋" w:eastAsia="仿宋" w:cs="仿宋"/>
          <w:spacing w:val="8"/>
          <w:sz w:val="24"/>
          <w:szCs w:val="24"/>
        </w:rPr>
        <w:t xml:space="preserve">  </w:t>
      </w:r>
      <w:r>
        <w:rPr>
          <w:rFonts w:ascii="仿宋" w:hAnsi="仿宋" w:eastAsia="仿宋" w:cs="仿宋"/>
          <w:spacing w:val="-27"/>
          <w:sz w:val="24"/>
          <w:szCs w:val="24"/>
        </w:rPr>
        <w:t>话</w:t>
      </w:r>
      <w:r>
        <w:rPr>
          <w:rFonts w:ascii="仿宋" w:hAnsi="仿宋" w:eastAsia="仿宋" w:cs="仿宋"/>
          <w:spacing w:val="-86"/>
          <w:sz w:val="24"/>
          <w:szCs w:val="24"/>
        </w:rPr>
        <w:t xml:space="preserve"> </w:t>
      </w:r>
      <w:r>
        <w:rPr>
          <w:rFonts w:ascii="仿宋" w:hAnsi="仿宋" w:eastAsia="仿宋" w:cs="仿宋"/>
          <w:spacing w:val="-27"/>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5"/>
          <w:sz w:val="24"/>
          <w:szCs w:val="24"/>
        </w:rPr>
        <w:t>传</w:t>
      </w:r>
      <w:r>
        <w:rPr>
          <w:rFonts w:ascii="仿宋" w:hAnsi="仿宋" w:eastAsia="仿宋" w:cs="仿宋"/>
          <w:spacing w:val="18"/>
          <w:sz w:val="24"/>
          <w:szCs w:val="24"/>
        </w:rPr>
        <w:t xml:space="preserve">  </w:t>
      </w:r>
      <w:r>
        <w:rPr>
          <w:rFonts w:ascii="仿宋" w:hAnsi="仿宋" w:eastAsia="仿宋" w:cs="仿宋"/>
          <w:spacing w:val="-15"/>
          <w:sz w:val="24"/>
          <w:szCs w:val="24"/>
        </w:rPr>
        <w:t>真</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pacing w:val="-15"/>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15"/>
          <w:sz w:val="24"/>
          <w:szCs w:val="24"/>
        </w:rPr>
        <w:t>传</w:t>
      </w:r>
      <w:r>
        <w:rPr>
          <w:rFonts w:ascii="仿宋" w:hAnsi="仿宋" w:eastAsia="仿宋" w:cs="仿宋"/>
          <w:spacing w:val="11"/>
          <w:sz w:val="24"/>
          <w:szCs w:val="24"/>
        </w:rPr>
        <w:t xml:space="preserve">  </w:t>
      </w:r>
      <w:r>
        <w:rPr>
          <w:rFonts w:ascii="仿宋" w:hAnsi="仿宋" w:eastAsia="仿宋" w:cs="仿宋"/>
          <w:spacing w:val="-15"/>
          <w:sz w:val="24"/>
          <w:szCs w:val="24"/>
        </w:rPr>
        <w:t>真</w:t>
      </w:r>
      <w:r>
        <w:rPr>
          <w:rFonts w:ascii="仿宋" w:hAnsi="仿宋" w:eastAsia="仿宋" w:cs="仿宋"/>
          <w:spacing w:val="-85"/>
          <w:sz w:val="24"/>
          <w:szCs w:val="24"/>
        </w:rPr>
        <w:t xml:space="preserve"> </w:t>
      </w:r>
      <w:r>
        <w:rPr>
          <w:rFonts w:ascii="仿宋" w:hAnsi="仿宋" w:eastAsia="仿宋" w:cs="仿宋"/>
          <w:spacing w:val="-15"/>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开户银行：</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289A4CFF">
      <w:pPr>
        <w:spacing w:line="354" w:lineRule="auto"/>
        <w:rPr>
          <w:rFonts w:ascii="仿宋" w:hAnsi="仿宋" w:eastAsia="仿宋" w:cs="仿宋"/>
          <w:sz w:val="24"/>
          <w:szCs w:val="24"/>
        </w:rPr>
        <w:sectPr>
          <w:footerReference r:id="rId99" w:type="default"/>
          <w:pgSz w:w="11906" w:h="16839"/>
          <w:pgMar w:top="400" w:right="1701" w:bottom="1018" w:left="1701" w:header="0" w:footer="852" w:gutter="0"/>
          <w:cols w:space="720" w:num="1"/>
        </w:sectPr>
      </w:pPr>
    </w:p>
    <w:p w14:paraId="2CD1BC60">
      <w:pPr>
        <w:pStyle w:val="2"/>
        <w:spacing w:line="284" w:lineRule="auto"/>
      </w:pPr>
    </w:p>
    <w:p w14:paraId="46D19469">
      <w:pPr>
        <w:pStyle w:val="2"/>
        <w:spacing w:line="284" w:lineRule="auto"/>
      </w:pPr>
    </w:p>
    <w:p w14:paraId="1320F651">
      <w:pPr>
        <w:pStyle w:val="2"/>
        <w:spacing w:line="285" w:lineRule="auto"/>
      </w:pPr>
    </w:p>
    <w:p w14:paraId="602BAFFD">
      <w:pPr>
        <w:pStyle w:val="2"/>
        <w:spacing w:line="285" w:lineRule="auto"/>
      </w:pPr>
    </w:p>
    <w:p w14:paraId="55364E04">
      <w:pPr>
        <w:spacing w:before="78" w:line="224" w:lineRule="auto"/>
        <w:rPr>
          <w:rFonts w:ascii="仿宋" w:hAnsi="仿宋" w:eastAsia="仿宋" w:cs="仿宋"/>
          <w:sz w:val="24"/>
          <w:szCs w:val="24"/>
        </w:rPr>
      </w:pPr>
      <w:r>
        <w:rPr>
          <w:rFonts w:ascii="仿宋" w:hAnsi="仿宋" w:eastAsia="仿宋" w:cs="仿宋"/>
          <w:spacing w:val="-24"/>
          <w:sz w:val="24"/>
          <w:szCs w:val="24"/>
        </w:rPr>
        <w:t>账</w:t>
      </w:r>
      <w:r>
        <w:rPr>
          <w:rFonts w:ascii="仿宋" w:hAnsi="仿宋" w:eastAsia="仿宋" w:cs="仿宋"/>
          <w:spacing w:val="13"/>
          <w:sz w:val="24"/>
          <w:szCs w:val="24"/>
        </w:rPr>
        <w:t xml:space="preserve">  </w:t>
      </w:r>
      <w:r>
        <w:rPr>
          <w:rFonts w:ascii="仿宋" w:hAnsi="仿宋" w:eastAsia="仿宋" w:cs="仿宋"/>
          <w:spacing w:val="-24"/>
          <w:sz w:val="24"/>
          <w:szCs w:val="24"/>
        </w:rPr>
        <w:t>号</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4"/>
          <w:sz w:val="24"/>
          <w:szCs w:val="24"/>
        </w:rPr>
        <w:t>账</w:t>
      </w:r>
      <w:r>
        <w:rPr>
          <w:rFonts w:ascii="仿宋" w:hAnsi="仿宋" w:eastAsia="仿宋" w:cs="仿宋"/>
          <w:spacing w:val="11"/>
          <w:sz w:val="24"/>
          <w:szCs w:val="24"/>
        </w:rPr>
        <w:t xml:space="preserve">  </w:t>
      </w:r>
      <w:r>
        <w:rPr>
          <w:rFonts w:ascii="仿宋" w:hAnsi="仿宋" w:eastAsia="仿宋" w:cs="仿宋"/>
          <w:spacing w:val="-24"/>
          <w:sz w:val="24"/>
          <w:szCs w:val="24"/>
        </w:rPr>
        <w:t>号</w:t>
      </w:r>
      <w:r>
        <w:rPr>
          <w:rFonts w:ascii="仿宋" w:hAnsi="仿宋" w:eastAsia="仿宋" w:cs="仿宋"/>
          <w:spacing w:val="-86"/>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4972110A">
      <w:pPr>
        <w:spacing w:before="174" w:line="222" w:lineRule="auto"/>
        <w:ind w:left="20"/>
        <w:rPr>
          <w:rFonts w:ascii="仿宋" w:hAnsi="仿宋" w:eastAsia="仿宋" w:cs="仿宋"/>
          <w:sz w:val="24"/>
          <w:szCs w:val="24"/>
        </w:rPr>
      </w:pP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4"/>
          <w:sz w:val="24"/>
          <w:szCs w:val="24"/>
        </w:rPr>
        <w:t xml:space="preserve"> </w:t>
      </w: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p>
    <w:p w14:paraId="2600DAA6">
      <w:pPr>
        <w:spacing w:line="222" w:lineRule="auto"/>
        <w:rPr>
          <w:rFonts w:ascii="仿宋" w:hAnsi="仿宋" w:eastAsia="仿宋" w:cs="仿宋"/>
          <w:sz w:val="24"/>
          <w:szCs w:val="24"/>
        </w:rPr>
        <w:sectPr>
          <w:footerReference r:id="rId100" w:type="default"/>
          <w:pgSz w:w="11906" w:h="16839"/>
          <w:pgMar w:top="400" w:right="1785" w:bottom="1018" w:left="1714" w:header="0" w:footer="852" w:gutter="0"/>
          <w:cols w:space="720" w:num="1"/>
        </w:sectPr>
      </w:pPr>
    </w:p>
    <w:p w14:paraId="498C88CC">
      <w:pPr>
        <w:pStyle w:val="2"/>
      </w:pPr>
    </w:p>
    <w:p w14:paraId="35F3C0E4">
      <w:pPr>
        <w:pStyle w:val="2"/>
      </w:pPr>
    </w:p>
    <w:p w14:paraId="7A8BADEB">
      <w:pPr>
        <w:pStyle w:val="2"/>
      </w:pPr>
    </w:p>
    <w:p w14:paraId="0AE563B5">
      <w:pPr>
        <w:pStyle w:val="2"/>
      </w:pPr>
    </w:p>
    <w:p w14:paraId="4EC4AFFA">
      <w:pPr>
        <w:pStyle w:val="2"/>
      </w:pPr>
    </w:p>
    <w:p w14:paraId="77A3A9F8">
      <w:pPr>
        <w:spacing w:before="91" w:line="223" w:lineRule="auto"/>
        <w:ind w:left="313"/>
        <w:rPr>
          <w:rFonts w:ascii="仿宋" w:hAnsi="仿宋" w:eastAsia="仿宋" w:cs="仿宋"/>
          <w:sz w:val="28"/>
          <w:szCs w:val="28"/>
        </w:rPr>
      </w:pPr>
      <w:r>
        <w:rPr>
          <w:rFonts w:ascii="仿宋" w:hAnsi="仿宋" w:eastAsia="仿宋" w:cs="仿宋"/>
          <w:spacing w:val="-9"/>
          <w:sz w:val="28"/>
          <w:szCs w:val="28"/>
        </w:rPr>
        <w:t>附件</w:t>
      </w:r>
      <w:r>
        <w:rPr>
          <w:rFonts w:ascii="仿宋" w:hAnsi="仿宋" w:eastAsia="仿宋" w:cs="仿宋"/>
          <w:spacing w:val="-67"/>
          <w:sz w:val="28"/>
          <w:szCs w:val="28"/>
        </w:rPr>
        <w:t xml:space="preserve"> </w:t>
      </w:r>
      <w:r>
        <w:rPr>
          <w:rFonts w:ascii="Times New Roman" w:hAnsi="Times New Roman" w:eastAsia="Times New Roman" w:cs="Times New Roman"/>
          <w:spacing w:val="-9"/>
          <w:sz w:val="28"/>
          <w:szCs w:val="28"/>
        </w:rPr>
        <w:t>4</w:t>
      </w:r>
      <w:r>
        <w:rPr>
          <w:rFonts w:ascii="仿宋" w:hAnsi="仿宋" w:eastAsia="仿宋" w:cs="仿宋"/>
          <w:spacing w:val="-9"/>
          <w:sz w:val="28"/>
          <w:szCs w:val="28"/>
        </w:rPr>
        <w:t>：</w:t>
      </w:r>
    </w:p>
    <w:p w14:paraId="1AB0499A">
      <w:pPr>
        <w:spacing w:before="223" w:line="222" w:lineRule="auto"/>
        <w:ind w:left="3149"/>
        <w:rPr>
          <w:rFonts w:ascii="黑体" w:hAnsi="黑体" w:eastAsia="黑体" w:cs="黑体"/>
          <w:sz w:val="28"/>
          <w:szCs w:val="28"/>
        </w:rPr>
      </w:pPr>
      <w:r>
        <w:rPr>
          <w:rFonts w:ascii="黑体" w:hAnsi="黑体" w:eastAsia="黑体" w:cs="黑体"/>
          <w:spacing w:val="-2"/>
          <w:sz w:val="28"/>
          <w:szCs w:val="28"/>
        </w:rPr>
        <w:t>主要建设工程文件目录</w:t>
      </w:r>
    </w:p>
    <w:p w14:paraId="399D32FB">
      <w:pPr>
        <w:spacing w:line="110" w:lineRule="exact"/>
      </w:pPr>
    </w:p>
    <w:tbl>
      <w:tblPr>
        <w:tblStyle w:val="5"/>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6D33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62" w:type="dxa"/>
            <w:tcBorders>
              <w:top w:val="single" w:color="000000" w:sz="10" w:space="0"/>
              <w:left w:val="single" w:color="000000" w:sz="10" w:space="0"/>
            </w:tcBorders>
            <w:vAlign w:val="top"/>
          </w:tcPr>
          <w:p w14:paraId="023037DE">
            <w:pPr>
              <w:spacing w:before="150" w:line="221" w:lineRule="auto"/>
              <w:ind w:left="501"/>
              <w:rPr>
                <w:rFonts w:ascii="仿宋" w:hAnsi="仿宋" w:eastAsia="仿宋" w:cs="仿宋"/>
                <w:sz w:val="24"/>
                <w:szCs w:val="24"/>
              </w:rPr>
            </w:pPr>
            <w:r>
              <w:rPr>
                <w:rFonts w:ascii="仿宋" w:hAnsi="仿宋" w:eastAsia="仿宋" w:cs="仿宋"/>
                <w:spacing w:val="-4"/>
                <w:sz w:val="24"/>
                <w:szCs w:val="24"/>
              </w:rPr>
              <w:t>文件名称</w:t>
            </w:r>
          </w:p>
        </w:tc>
        <w:tc>
          <w:tcPr>
            <w:tcW w:w="1272" w:type="dxa"/>
            <w:tcBorders>
              <w:top w:val="single" w:color="000000" w:sz="10" w:space="0"/>
            </w:tcBorders>
            <w:vAlign w:val="top"/>
          </w:tcPr>
          <w:p w14:paraId="69E578F2">
            <w:pPr>
              <w:spacing w:before="150" w:line="223" w:lineRule="auto"/>
              <w:ind w:left="402"/>
              <w:rPr>
                <w:rFonts w:ascii="仿宋" w:hAnsi="仿宋" w:eastAsia="仿宋" w:cs="仿宋"/>
                <w:sz w:val="24"/>
                <w:szCs w:val="24"/>
              </w:rPr>
            </w:pPr>
            <w:r>
              <w:rPr>
                <w:rFonts w:ascii="仿宋" w:hAnsi="仿宋" w:eastAsia="仿宋" w:cs="仿宋"/>
                <w:spacing w:val="-8"/>
                <w:sz w:val="24"/>
                <w:szCs w:val="24"/>
              </w:rPr>
              <w:t>套数</w:t>
            </w:r>
          </w:p>
        </w:tc>
        <w:tc>
          <w:tcPr>
            <w:tcW w:w="1446" w:type="dxa"/>
            <w:tcBorders>
              <w:top w:val="single" w:color="000000" w:sz="10" w:space="0"/>
            </w:tcBorders>
            <w:vAlign w:val="top"/>
          </w:tcPr>
          <w:p w14:paraId="49563B4D">
            <w:pPr>
              <w:spacing w:before="150" w:line="224" w:lineRule="auto"/>
              <w:ind w:left="141"/>
              <w:rPr>
                <w:rFonts w:ascii="仿宋" w:hAnsi="仿宋" w:eastAsia="仿宋" w:cs="仿宋"/>
                <w:sz w:val="24"/>
                <w:szCs w:val="24"/>
              </w:rPr>
            </w:pPr>
            <w:r>
              <w:rPr>
                <w:rFonts w:ascii="仿宋" w:hAnsi="仿宋" w:eastAsia="仿宋" w:cs="仿宋"/>
                <w:spacing w:val="-5"/>
                <w:sz w:val="24"/>
                <w:szCs w:val="24"/>
              </w:rPr>
              <w:t>费用（元）</w:t>
            </w:r>
          </w:p>
        </w:tc>
        <w:tc>
          <w:tcPr>
            <w:tcW w:w="1239" w:type="dxa"/>
            <w:tcBorders>
              <w:top w:val="single" w:color="000000" w:sz="10" w:space="0"/>
            </w:tcBorders>
            <w:vAlign w:val="top"/>
          </w:tcPr>
          <w:p w14:paraId="65CF5BC0">
            <w:pPr>
              <w:spacing w:before="150" w:line="225" w:lineRule="auto"/>
              <w:ind w:left="397"/>
              <w:rPr>
                <w:rFonts w:ascii="仿宋" w:hAnsi="仿宋" w:eastAsia="仿宋" w:cs="仿宋"/>
                <w:sz w:val="24"/>
                <w:szCs w:val="24"/>
              </w:rPr>
            </w:pPr>
            <w:r>
              <w:rPr>
                <w:rFonts w:ascii="仿宋" w:hAnsi="仿宋" w:eastAsia="仿宋" w:cs="仿宋"/>
                <w:spacing w:val="-11"/>
                <w:sz w:val="24"/>
                <w:szCs w:val="24"/>
              </w:rPr>
              <w:t>质量</w:t>
            </w:r>
          </w:p>
        </w:tc>
        <w:tc>
          <w:tcPr>
            <w:tcW w:w="1446" w:type="dxa"/>
            <w:tcBorders>
              <w:top w:val="single" w:color="000000" w:sz="10" w:space="0"/>
            </w:tcBorders>
            <w:vAlign w:val="top"/>
          </w:tcPr>
          <w:p w14:paraId="4BE5E562">
            <w:pPr>
              <w:spacing w:before="150" w:line="223" w:lineRule="auto"/>
              <w:ind w:left="261"/>
              <w:rPr>
                <w:rFonts w:ascii="仿宋" w:hAnsi="仿宋" w:eastAsia="仿宋" w:cs="仿宋"/>
                <w:sz w:val="24"/>
                <w:szCs w:val="24"/>
              </w:rPr>
            </w:pPr>
            <w:r>
              <w:rPr>
                <w:rFonts w:ascii="仿宋" w:hAnsi="仿宋" w:eastAsia="仿宋" w:cs="仿宋"/>
                <w:spacing w:val="-4"/>
                <w:sz w:val="24"/>
                <w:szCs w:val="24"/>
              </w:rPr>
              <w:t>移交时间</w:t>
            </w:r>
          </w:p>
        </w:tc>
        <w:tc>
          <w:tcPr>
            <w:tcW w:w="1677" w:type="dxa"/>
            <w:tcBorders>
              <w:top w:val="single" w:color="000000" w:sz="10" w:space="0"/>
              <w:right w:val="single" w:color="000000" w:sz="10" w:space="0"/>
            </w:tcBorders>
            <w:vAlign w:val="top"/>
          </w:tcPr>
          <w:p w14:paraId="5E309DC5">
            <w:pPr>
              <w:spacing w:before="150" w:line="223" w:lineRule="auto"/>
              <w:ind w:left="495"/>
              <w:rPr>
                <w:rFonts w:ascii="仿宋" w:hAnsi="仿宋" w:eastAsia="仿宋" w:cs="仿宋"/>
                <w:sz w:val="24"/>
                <w:szCs w:val="24"/>
              </w:rPr>
            </w:pPr>
            <w:r>
              <w:rPr>
                <w:rFonts w:ascii="仿宋" w:hAnsi="仿宋" w:eastAsia="仿宋" w:cs="仿宋"/>
                <w:spacing w:val="-6"/>
                <w:sz w:val="24"/>
                <w:szCs w:val="24"/>
              </w:rPr>
              <w:t>责任人</w:t>
            </w:r>
          </w:p>
        </w:tc>
      </w:tr>
      <w:tr w14:paraId="4D55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962" w:type="dxa"/>
            <w:tcBorders>
              <w:left w:val="single" w:color="000000" w:sz="10" w:space="0"/>
            </w:tcBorders>
            <w:vAlign w:val="top"/>
          </w:tcPr>
          <w:p w14:paraId="0318F956">
            <w:pPr>
              <w:rPr>
                <w:rFonts w:ascii="Arial"/>
                <w:sz w:val="21"/>
              </w:rPr>
            </w:pPr>
          </w:p>
        </w:tc>
        <w:tc>
          <w:tcPr>
            <w:tcW w:w="1272" w:type="dxa"/>
            <w:vAlign w:val="top"/>
          </w:tcPr>
          <w:p w14:paraId="1E5902AD">
            <w:pPr>
              <w:rPr>
                <w:rFonts w:ascii="Arial"/>
                <w:sz w:val="21"/>
              </w:rPr>
            </w:pPr>
          </w:p>
        </w:tc>
        <w:tc>
          <w:tcPr>
            <w:tcW w:w="1446" w:type="dxa"/>
            <w:vAlign w:val="top"/>
          </w:tcPr>
          <w:p w14:paraId="67734F6A">
            <w:pPr>
              <w:rPr>
                <w:rFonts w:ascii="Arial"/>
                <w:sz w:val="21"/>
              </w:rPr>
            </w:pPr>
          </w:p>
        </w:tc>
        <w:tc>
          <w:tcPr>
            <w:tcW w:w="1239" w:type="dxa"/>
            <w:vAlign w:val="top"/>
          </w:tcPr>
          <w:p w14:paraId="7FE8B97F">
            <w:pPr>
              <w:rPr>
                <w:rFonts w:ascii="Arial"/>
                <w:sz w:val="21"/>
              </w:rPr>
            </w:pPr>
          </w:p>
        </w:tc>
        <w:tc>
          <w:tcPr>
            <w:tcW w:w="1446" w:type="dxa"/>
            <w:vAlign w:val="top"/>
          </w:tcPr>
          <w:p w14:paraId="0A1C0309">
            <w:pPr>
              <w:rPr>
                <w:rFonts w:ascii="Arial"/>
                <w:sz w:val="21"/>
              </w:rPr>
            </w:pPr>
          </w:p>
        </w:tc>
        <w:tc>
          <w:tcPr>
            <w:tcW w:w="1677" w:type="dxa"/>
            <w:tcBorders>
              <w:right w:val="single" w:color="000000" w:sz="10" w:space="0"/>
            </w:tcBorders>
            <w:vAlign w:val="top"/>
          </w:tcPr>
          <w:p w14:paraId="59405D75">
            <w:pPr>
              <w:rPr>
                <w:rFonts w:ascii="Arial"/>
                <w:sz w:val="21"/>
              </w:rPr>
            </w:pPr>
          </w:p>
        </w:tc>
      </w:tr>
      <w:tr w14:paraId="0171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4E242B48">
            <w:pPr>
              <w:rPr>
                <w:rFonts w:ascii="Arial"/>
                <w:sz w:val="21"/>
              </w:rPr>
            </w:pPr>
          </w:p>
        </w:tc>
        <w:tc>
          <w:tcPr>
            <w:tcW w:w="1272" w:type="dxa"/>
            <w:vAlign w:val="top"/>
          </w:tcPr>
          <w:p w14:paraId="3D322D87">
            <w:pPr>
              <w:rPr>
                <w:rFonts w:ascii="Arial"/>
                <w:sz w:val="21"/>
              </w:rPr>
            </w:pPr>
          </w:p>
        </w:tc>
        <w:tc>
          <w:tcPr>
            <w:tcW w:w="1446" w:type="dxa"/>
            <w:vAlign w:val="top"/>
          </w:tcPr>
          <w:p w14:paraId="4E70D5B0">
            <w:pPr>
              <w:rPr>
                <w:rFonts w:ascii="Arial"/>
                <w:sz w:val="21"/>
              </w:rPr>
            </w:pPr>
          </w:p>
        </w:tc>
        <w:tc>
          <w:tcPr>
            <w:tcW w:w="1239" w:type="dxa"/>
            <w:vAlign w:val="top"/>
          </w:tcPr>
          <w:p w14:paraId="6B0CB8DF">
            <w:pPr>
              <w:rPr>
                <w:rFonts w:ascii="Arial"/>
                <w:sz w:val="21"/>
              </w:rPr>
            </w:pPr>
          </w:p>
        </w:tc>
        <w:tc>
          <w:tcPr>
            <w:tcW w:w="1446" w:type="dxa"/>
            <w:vAlign w:val="top"/>
          </w:tcPr>
          <w:p w14:paraId="4E59EC5C">
            <w:pPr>
              <w:rPr>
                <w:rFonts w:ascii="Arial"/>
                <w:sz w:val="21"/>
              </w:rPr>
            </w:pPr>
          </w:p>
        </w:tc>
        <w:tc>
          <w:tcPr>
            <w:tcW w:w="1677" w:type="dxa"/>
            <w:tcBorders>
              <w:right w:val="single" w:color="000000" w:sz="10" w:space="0"/>
            </w:tcBorders>
            <w:vAlign w:val="top"/>
          </w:tcPr>
          <w:p w14:paraId="50204FBC">
            <w:pPr>
              <w:rPr>
                <w:rFonts w:ascii="Arial"/>
                <w:sz w:val="21"/>
              </w:rPr>
            </w:pPr>
          </w:p>
        </w:tc>
      </w:tr>
      <w:tr w14:paraId="3330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00EF7571">
            <w:pPr>
              <w:rPr>
                <w:rFonts w:ascii="Arial"/>
                <w:sz w:val="21"/>
              </w:rPr>
            </w:pPr>
          </w:p>
        </w:tc>
        <w:tc>
          <w:tcPr>
            <w:tcW w:w="1272" w:type="dxa"/>
            <w:vAlign w:val="top"/>
          </w:tcPr>
          <w:p w14:paraId="243B7CDB">
            <w:pPr>
              <w:rPr>
                <w:rFonts w:ascii="Arial"/>
                <w:sz w:val="21"/>
              </w:rPr>
            </w:pPr>
          </w:p>
        </w:tc>
        <w:tc>
          <w:tcPr>
            <w:tcW w:w="1446" w:type="dxa"/>
            <w:vAlign w:val="top"/>
          </w:tcPr>
          <w:p w14:paraId="62065FC5">
            <w:pPr>
              <w:rPr>
                <w:rFonts w:ascii="Arial"/>
                <w:sz w:val="21"/>
              </w:rPr>
            </w:pPr>
          </w:p>
        </w:tc>
        <w:tc>
          <w:tcPr>
            <w:tcW w:w="1239" w:type="dxa"/>
            <w:vAlign w:val="top"/>
          </w:tcPr>
          <w:p w14:paraId="46311126">
            <w:pPr>
              <w:rPr>
                <w:rFonts w:ascii="Arial"/>
                <w:sz w:val="21"/>
              </w:rPr>
            </w:pPr>
          </w:p>
        </w:tc>
        <w:tc>
          <w:tcPr>
            <w:tcW w:w="1446" w:type="dxa"/>
            <w:vAlign w:val="top"/>
          </w:tcPr>
          <w:p w14:paraId="2FFD9420">
            <w:pPr>
              <w:rPr>
                <w:rFonts w:ascii="Arial"/>
                <w:sz w:val="21"/>
              </w:rPr>
            </w:pPr>
          </w:p>
        </w:tc>
        <w:tc>
          <w:tcPr>
            <w:tcW w:w="1677" w:type="dxa"/>
            <w:tcBorders>
              <w:right w:val="single" w:color="000000" w:sz="10" w:space="0"/>
            </w:tcBorders>
            <w:vAlign w:val="top"/>
          </w:tcPr>
          <w:p w14:paraId="19796980">
            <w:pPr>
              <w:rPr>
                <w:rFonts w:ascii="Arial"/>
                <w:sz w:val="21"/>
              </w:rPr>
            </w:pPr>
          </w:p>
        </w:tc>
      </w:tr>
      <w:tr w14:paraId="23894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3627ED88">
            <w:pPr>
              <w:rPr>
                <w:rFonts w:ascii="Arial"/>
                <w:sz w:val="21"/>
              </w:rPr>
            </w:pPr>
          </w:p>
        </w:tc>
        <w:tc>
          <w:tcPr>
            <w:tcW w:w="1272" w:type="dxa"/>
            <w:vAlign w:val="top"/>
          </w:tcPr>
          <w:p w14:paraId="30C6080C">
            <w:pPr>
              <w:rPr>
                <w:rFonts w:ascii="Arial"/>
                <w:sz w:val="21"/>
              </w:rPr>
            </w:pPr>
          </w:p>
        </w:tc>
        <w:tc>
          <w:tcPr>
            <w:tcW w:w="1446" w:type="dxa"/>
            <w:vAlign w:val="top"/>
          </w:tcPr>
          <w:p w14:paraId="4EAC8A97">
            <w:pPr>
              <w:rPr>
                <w:rFonts w:ascii="Arial"/>
                <w:sz w:val="21"/>
              </w:rPr>
            </w:pPr>
          </w:p>
        </w:tc>
        <w:tc>
          <w:tcPr>
            <w:tcW w:w="1239" w:type="dxa"/>
            <w:vAlign w:val="top"/>
          </w:tcPr>
          <w:p w14:paraId="3515E572">
            <w:pPr>
              <w:rPr>
                <w:rFonts w:ascii="Arial"/>
                <w:sz w:val="21"/>
              </w:rPr>
            </w:pPr>
          </w:p>
        </w:tc>
        <w:tc>
          <w:tcPr>
            <w:tcW w:w="1446" w:type="dxa"/>
            <w:vAlign w:val="top"/>
          </w:tcPr>
          <w:p w14:paraId="08616CB8">
            <w:pPr>
              <w:rPr>
                <w:rFonts w:ascii="Arial"/>
                <w:sz w:val="21"/>
              </w:rPr>
            </w:pPr>
          </w:p>
        </w:tc>
        <w:tc>
          <w:tcPr>
            <w:tcW w:w="1677" w:type="dxa"/>
            <w:tcBorders>
              <w:right w:val="single" w:color="000000" w:sz="10" w:space="0"/>
            </w:tcBorders>
            <w:vAlign w:val="top"/>
          </w:tcPr>
          <w:p w14:paraId="4750DEE0">
            <w:pPr>
              <w:rPr>
                <w:rFonts w:ascii="Arial"/>
                <w:sz w:val="21"/>
              </w:rPr>
            </w:pPr>
          </w:p>
        </w:tc>
      </w:tr>
      <w:tr w14:paraId="4B076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5B2883B1">
            <w:pPr>
              <w:rPr>
                <w:rFonts w:ascii="Arial"/>
                <w:sz w:val="21"/>
              </w:rPr>
            </w:pPr>
          </w:p>
        </w:tc>
        <w:tc>
          <w:tcPr>
            <w:tcW w:w="1272" w:type="dxa"/>
            <w:vAlign w:val="top"/>
          </w:tcPr>
          <w:p w14:paraId="4277AAF2">
            <w:pPr>
              <w:rPr>
                <w:rFonts w:ascii="Arial"/>
                <w:sz w:val="21"/>
              </w:rPr>
            </w:pPr>
          </w:p>
        </w:tc>
        <w:tc>
          <w:tcPr>
            <w:tcW w:w="1446" w:type="dxa"/>
            <w:vAlign w:val="top"/>
          </w:tcPr>
          <w:p w14:paraId="0BB8C682">
            <w:pPr>
              <w:rPr>
                <w:rFonts w:ascii="Arial"/>
                <w:sz w:val="21"/>
              </w:rPr>
            </w:pPr>
          </w:p>
        </w:tc>
        <w:tc>
          <w:tcPr>
            <w:tcW w:w="1239" w:type="dxa"/>
            <w:vAlign w:val="top"/>
          </w:tcPr>
          <w:p w14:paraId="2EA3DC79">
            <w:pPr>
              <w:rPr>
                <w:rFonts w:ascii="Arial"/>
                <w:sz w:val="21"/>
              </w:rPr>
            </w:pPr>
          </w:p>
        </w:tc>
        <w:tc>
          <w:tcPr>
            <w:tcW w:w="1446" w:type="dxa"/>
            <w:vAlign w:val="top"/>
          </w:tcPr>
          <w:p w14:paraId="2E3A07A3">
            <w:pPr>
              <w:rPr>
                <w:rFonts w:ascii="Arial"/>
                <w:sz w:val="21"/>
              </w:rPr>
            </w:pPr>
          </w:p>
        </w:tc>
        <w:tc>
          <w:tcPr>
            <w:tcW w:w="1677" w:type="dxa"/>
            <w:tcBorders>
              <w:right w:val="single" w:color="000000" w:sz="10" w:space="0"/>
            </w:tcBorders>
            <w:vAlign w:val="top"/>
          </w:tcPr>
          <w:p w14:paraId="4E94E984">
            <w:pPr>
              <w:rPr>
                <w:rFonts w:ascii="Arial"/>
                <w:sz w:val="21"/>
              </w:rPr>
            </w:pPr>
          </w:p>
        </w:tc>
      </w:tr>
      <w:tr w14:paraId="2023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4D3169F3">
            <w:pPr>
              <w:rPr>
                <w:rFonts w:ascii="Arial"/>
                <w:sz w:val="21"/>
              </w:rPr>
            </w:pPr>
          </w:p>
        </w:tc>
        <w:tc>
          <w:tcPr>
            <w:tcW w:w="1272" w:type="dxa"/>
            <w:vAlign w:val="top"/>
          </w:tcPr>
          <w:p w14:paraId="25865D3B">
            <w:pPr>
              <w:rPr>
                <w:rFonts w:ascii="Arial"/>
                <w:sz w:val="21"/>
              </w:rPr>
            </w:pPr>
          </w:p>
        </w:tc>
        <w:tc>
          <w:tcPr>
            <w:tcW w:w="1446" w:type="dxa"/>
            <w:vAlign w:val="top"/>
          </w:tcPr>
          <w:p w14:paraId="0396AEF4">
            <w:pPr>
              <w:rPr>
                <w:rFonts w:ascii="Arial"/>
                <w:sz w:val="21"/>
              </w:rPr>
            </w:pPr>
          </w:p>
        </w:tc>
        <w:tc>
          <w:tcPr>
            <w:tcW w:w="1239" w:type="dxa"/>
            <w:vAlign w:val="top"/>
          </w:tcPr>
          <w:p w14:paraId="5E2E5971">
            <w:pPr>
              <w:rPr>
                <w:rFonts w:ascii="Arial"/>
                <w:sz w:val="21"/>
              </w:rPr>
            </w:pPr>
          </w:p>
        </w:tc>
        <w:tc>
          <w:tcPr>
            <w:tcW w:w="1446" w:type="dxa"/>
            <w:vAlign w:val="top"/>
          </w:tcPr>
          <w:p w14:paraId="3EAD7600">
            <w:pPr>
              <w:rPr>
                <w:rFonts w:ascii="Arial"/>
                <w:sz w:val="21"/>
              </w:rPr>
            </w:pPr>
          </w:p>
        </w:tc>
        <w:tc>
          <w:tcPr>
            <w:tcW w:w="1677" w:type="dxa"/>
            <w:tcBorders>
              <w:right w:val="single" w:color="000000" w:sz="10" w:space="0"/>
            </w:tcBorders>
            <w:vAlign w:val="top"/>
          </w:tcPr>
          <w:p w14:paraId="058B555B">
            <w:pPr>
              <w:rPr>
                <w:rFonts w:ascii="Arial"/>
                <w:sz w:val="21"/>
              </w:rPr>
            </w:pPr>
          </w:p>
        </w:tc>
      </w:tr>
      <w:tr w14:paraId="7885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5844C462">
            <w:pPr>
              <w:rPr>
                <w:rFonts w:ascii="Arial"/>
                <w:sz w:val="21"/>
              </w:rPr>
            </w:pPr>
          </w:p>
        </w:tc>
        <w:tc>
          <w:tcPr>
            <w:tcW w:w="1272" w:type="dxa"/>
            <w:vAlign w:val="top"/>
          </w:tcPr>
          <w:p w14:paraId="5484C3C6">
            <w:pPr>
              <w:rPr>
                <w:rFonts w:ascii="Arial"/>
                <w:sz w:val="21"/>
              </w:rPr>
            </w:pPr>
          </w:p>
        </w:tc>
        <w:tc>
          <w:tcPr>
            <w:tcW w:w="1446" w:type="dxa"/>
            <w:vAlign w:val="top"/>
          </w:tcPr>
          <w:p w14:paraId="12709A34">
            <w:pPr>
              <w:rPr>
                <w:rFonts w:ascii="Arial"/>
                <w:sz w:val="21"/>
              </w:rPr>
            </w:pPr>
          </w:p>
        </w:tc>
        <w:tc>
          <w:tcPr>
            <w:tcW w:w="1239" w:type="dxa"/>
            <w:vAlign w:val="top"/>
          </w:tcPr>
          <w:p w14:paraId="610F4299">
            <w:pPr>
              <w:rPr>
                <w:rFonts w:ascii="Arial"/>
                <w:sz w:val="21"/>
              </w:rPr>
            </w:pPr>
          </w:p>
        </w:tc>
        <w:tc>
          <w:tcPr>
            <w:tcW w:w="1446" w:type="dxa"/>
            <w:vAlign w:val="top"/>
          </w:tcPr>
          <w:p w14:paraId="4B1FDDE3">
            <w:pPr>
              <w:rPr>
                <w:rFonts w:ascii="Arial"/>
                <w:sz w:val="21"/>
              </w:rPr>
            </w:pPr>
          </w:p>
        </w:tc>
        <w:tc>
          <w:tcPr>
            <w:tcW w:w="1677" w:type="dxa"/>
            <w:tcBorders>
              <w:right w:val="single" w:color="000000" w:sz="10" w:space="0"/>
            </w:tcBorders>
            <w:vAlign w:val="top"/>
          </w:tcPr>
          <w:p w14:paraId="60F8E8B0">
            <w:pPr>
              <w:rPr>
                <w:rFonts w:ascii="Arial"/>
                <w:sz w:val="21"/>
              </w:rPr>
            </w:pPr>
          </w:p>
        </w:tc>
      </w:tr>
      <w:tr w14:paraId="147B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62" w:type="dxa"/>
            <w:tcBorders>
              <w:left w:val="single" w:color="000000" w:sz="10" w:space="0"/>
            </w:tcBorders>
            <w:vAlign w:val="top"/>
          </w:tcPr>
          <w:p w14:paraId="79EDF9CE">
            <w:pPr>
              <w:rPr>
                <w:rFonts w:ascii="Arial"/>
                <w:sz w:val="21"/>
              </w:rPr>
            </w:pPr>
          </w:p>
        </w:tc>
        <w:tc>
          <w:tcPr>
            <w:tcW w:w="1272" w:type="dxa"/>
            <w:vAlign w:val="top"/>
          </w:tcPr>
          <w:p w14:paraId="3A607D65">
            <w:pPr>
              <w:rPr>
                <w:rFonts w:ascii="Arial"/>
                <w:sz w:val="21"/>
              </w:rPr>
            </w:pPr>
          </w:p>
        </w:tc>
        <w:tc>
          <w:tcPr>
            <w:tcW w:w="1446" w:type="dxa"/>
            <w:vAlign w:val="top"/>
          </w:tcPr>
          <w:p w14:paraId="60287128">
            <w:pPr>
              <w:rPr>
                <w:rFonts w:ascii="Arial"/>
                <w:sz w:val="21"/>
              </w:rPr>
            </w:pPr>
          </w:p>
        </w:tc>
        <w:tc>
          <w:tcPr>
            <w:tcW w:w="1239" w:type="dxa"/>
            <w:vAlign w:val="top"/>
          </w:tcPr>
          <w:p w14:paraId="11390BE6">
            <w:pPr>
              <w:rPr>
                <w:rFonts w:ascii="Arial"/>
                <w:sz w:val="21"/>
              </w:rPr>
            </w:pPr>
          </w:p>
        </w:tc>
        <w:tc>
          <w:tcPr>
            <w:tcW w:w="1446" w:type="dxa"/>
            <w:vAlign w:val="top"/>
          </w:tcPr>
          <w:p w14:paraId="75BECD92">
            <w:pPr>
              <w:rPr>
                <w:rFonts w:ascii="Arial"/>
                <w:sz w:val="21"/>
              </w:rPr>
            </w:pPr>
          </w:p>
        </w:tc>
        <w:tc>
          <w:tcPr>
            <w:tcW w:w="1677" w:type="dxa"/>
            <w:tcBorders>
              <w:right w:val="single" w:color="000000" w:sz="10" w:space="0"/>
            </w:tcBorders>
            <w:vAlign w:val="top"/>
          </w:tcPr>
          <w:p w14:paraId="2916DC51">
            <w:pPr>
              <w:rPr>
                <w:rFonts w:ascii="Arial"/>
                <w:sz w:val="21"/>
              </w:rPr>
            </w:pPr>
          </w:p>
        </w:tc>
      </w:tr>
      <w:tr w14:paraId="02CD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0A686CD8">
            <w:pPr>
              <w:rPr>
                <w:rFonts w:ascii="Arial"/>
                <w:sz w:val="21"/>
              </w:rPr>
            </w:pPr>
          </w:p>
        </w:tc>
        <w:tc>
          <w:tcPr>
            <w:tcW w:w="1272" w:type="dxa"/>
            <w:vAlign w:val="top"/>
          </w:tcPr>
          <w:p w14:paraId="250AC301">
            <w:pPr>
              <w:rPr>
                <w:rFonts w:ascii="Arial"/>
                <w:sz w:val="21"/>
              </w:rPr>
            </w:pPr>
          </w:p>
        </w:tc>
        <w:tc>
          <w:tcPr>
            <w:tcW w:w="1446" w:type="dxa"/>
            <w:vAlign w:val="top"/>
          </w:tcPr>
          <w:p w14:paraId="594C02FE">
            <w:pPr>
              <w:rPr>
                <w:rFonts w:ascii="Arial"/>
                <w:sz w:val="21"/>
              </w:rPr>
            </w:pPr>
          </w:p>
        </w:tc>
        <w:tc>
          <w:tcPr>
            <w:tcW w:w="1239" w:type="dxa"/>
            <w:vAlign w:val="top"/>
          </w:tcPr>
          <w:p w14:paraId="7B502410">
            <w:pPr>
              <w:rPr>
                <w:rFonts w:ascii="Arial"/>
                <w:sz w:val="21"/>
              </w:rPr>
            </w:pPr>
          </w:p>
        </w:tc>
        <w:tc>
          <w:tcPr>
            <w:tcW w:w="1446" w:type="dxa"/>
            <w:vAlign w:val="top"/>
          </w:tcPr>
          <w:p w14:paraId="12D544E7">
            <w:pPr>
              <w:rPr>
                <w:rFonts w:ascii="Arial"/>
                <w:sz w:val="21"/>
              </w:rPr>
            </w:pPr>
          </w:p>
        </w:tc>
        <w:tc>
          <w:tcPr>
            <w:tcW w:w="1677" w:type="dxa"/>
            <w:tcBorders>
              <w:right w:val="single" w:color="000000" w:sz="10" w:space="0"/>
            </w:tcBorders>
            <w:vAlign w:val="top"/>
          </w:tcPr>
          <w:p w14:paraId="60F7168E">
            <w:pPr>
              <w:rPr>
                <w:rFonts w:ascii="Arial"/>
                <w:sz w:val="21"/>
              </w:rPr>
            </w:pPr>
          </w:p>
        </w:tc>
      </w:tr>
      <w:tr w14:paraId="75D9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62" w:type="dxa"/>
            <w:tcBorders>
              <w:left w:val="single" w:color="000000" w:sz="10" w:space="0"/>
            </w:tcBorders>
            <w:vAlign w:val="top"/>
          </w:tcPr>
          <w:p w14:paraId="1F0632D8">
            <w:pPr>
              <w:rPr>
                <w:rFonts w:ascii="Arial"/>
                <w:sz w:val="21"/>
              </w:rPr>
            </w:pPr>
          </w:p>
        </w:tc>
        <w:tc>
          <w:tcPr>
            <w:tcW w:w="1272" w:type="dxa"/>
            <w:vAlign w:val="top"/>
          </w:tcPr>
          <w:p w14:paraId="18048818">
            <w:pPr>
              <w:rPr>
                <w:rFonts w:ascii="Arial"/>
                <w:sz w:val="21"/>
              </w:rPr>
            </w:pPr>
          </w:p>
        </w:tc>
        <w:tc>
          <w:tcPr>
            <w:tcW w:w="1446" w:type="dxa"/>
            <w:vAlign w:val="top"/>
          </w:tcPr>
          <w:p w14:paraId="207CF66B">
            <w:pPr>
              <w:rPr>
                <w:rFonts w:ascii="Arial"/>
                <w:sz w:val="21"/>
              </w:rPr>
            </w:pPr>
          </w:p>
        </w:tc>
        <w:tc>
          <w:tcPr>
            <w:tcW w:w="1239" w:type="dxa"/>
            <w:vAlign w:val="top"/>
          </w:tcPr>
          <w:p w14:paraId="0C1CBEBB">
            <w:pPr>
              <w:rPr>
                <w:rFonts w:ascii="Arial"/>
                <w:sz w:val="21"/>
              </w:rPr>
            </w:pPr>
          </w:p>
        </w:tc>
        <w:tc>
          <w:tcPr>
            <w:tcW w:w="1446" w:type="dxa"/>
            <w:vAlign w:val="top"/>
          </w:tcPr>
          <w:p w14:paraId="2B9A7B69">
            <w:pPr>
              <w:rPr>
                <w:rFonts w:ascii="Arial"/>
                <w:sz w:val="21"/>
              </w:rPr>
            </w:pPr>
          </w:p>
        </w:tc>
        <w:tc>
          <w:tcPr>
            <w:tcW w:w="1677" w:type="dxa"/>
            <w:tcBorders>
              <w:right w:val="single" w:color="000000" w:sz="10" w:space="0"/>
            </w:tcBorders>
            <w:vAlign w:val="top"/>
          </w:tcPr>
          <w:p w14:paraId="478D70FA">
            <w:pPr>
              <w:rPr>
                <w:rFonts w:ascii="Arial"/>
                <w:sz w:val="21"/>
              </w:rPr>
            </w:pPr>
          </w:p>
        </w:tc>
      </w:tr>
      <w:tr w14:paraId="551F3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41F86CDA">
            <w:pPr>
              <w:rPr>
                <w:rFonts w:ascii="Arial"/>
                <w:sz w:val="21"/>
              </w:rPr>
            </w:pPr>
          </w:p>
        </w:tc>
        <w:tc>
          <w:tcPr>
            <w:tcW w:w="1272" w:type="dxa"/>
            <w:vAlign w:val="top"/>
          </w:tcPr>
          <w:p w14:paraId="179529D9">
            <w:pPr>
              <w:rPr>
                <w:rFonts w:ascii="Arial"/>
                <w:sz w:val="21"/>
              </w:rPr>
            </w:pPr>
          </w:p>
        </w:tc>
        <w:tc>
          <w:tcPr>
            <w:tcW w:w="1446" w:type="dxa"/>
            <w:vAlign w:val="top"/>
          </w:tcPr>
          <w:p w14:paraId="659981D7">
            <w:pPr>
              <w:rPr>
                <w:rFonts w:ascii="Arial"/>
                <w:sz w:val="21"/>
              </w:rPr>
            </w:pPr>
          </w:p>
        </w:tc>
        <w:tc>
          <w:tcPr>
            <w:tcW w:w="1239" w:type="dxa"/>
            <w:vAlign w:val="top"/>
          </w:tcPr>
          <w:p w14:paraId="44E07802">
            <w:pPr>
              <w:rPr>
                <w:rFonts w:ascii="Arial"/>
                <w:sz w:val="21"/>
              </w:rPr>
            </w:pPr>
          </w:p>
        </w:tc>
        <w:tc>
          <w:tcPr>
            <w:tcW w:w="1446" w:type="dxa"/>
            <w:vAlign w:val="top"/>
          </w:tcPr>
          <w:p w14:paraId="16A3A0B6">
            <w:pPr>
              <w:rPr>
                <w:rFonts w:ascii="Arial"/>
                <w:sz w:val="21"/>
              </w:rPr>
            </w:pPr>
          </w:p>
        </w:tc>
        <w:tc>
          <w:tcPr>
            <w:tcW w:w="1677" w:type="dxa"/>
            <w:tcBorders>
              <w:right w:val="single" w:color="000000" w:sz="10" w:space="0"/>
            </w:tcBorders>
            <w:vAlign w:val="top"/>
          </w:tcPr>
          <w:p w14:paraId="5B4D8DF0">
            <w:pPr>
              <w:rPr>
                <w:rFonts w:ascii="Arial"/>
                <w:sz w:val="21"/>
              </w:rPr>
            </w:pPr>
          </w:p>
        </w:tc>
      </w:tr>
      <w:tr w14:paraId="7AC41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3CD53F2B">
            <w:pPr>
              <w:rPr>
                <w:rFonts w:ascii="Arial"/>
                <w:sz w:val="21"/>
              </w:rPr>
            </w:pPr>
          </w:p>
        </w:tc>
        <w:tc>
          <w:tcPr>
            <w:tcW w:w="1272" w:type="dxa"/>
            <w:vAlign w:val="top"/>
          </w:tcPr>
          <w:p w14:paraId="2E3E23CC">
            <w:pPr>
              <w:rPr>
                <w:rFonts w:ascii="Arial"/>
                <w:sz w:val="21"/>
              </w:rPr>
            </w:pPr>
          </w:p>
        </w:tc>
        <w:tc>
          <w:tcPr>
            <w:tcW w:w="1446" w:type="dxa"/>
            <w:vAlign w:val="top"/>
          </w:tcPr>
          <w:p w14:paraId="1836764D">
            <w:pPr>
              <w:rPr>
                <w:rFonts w:ascii="Arial"/>
                <w:sz w:val="21"/>
              </w:rPr>
            </w:pPr>
          </w:p>
        </w:tc>
        <w:tc>
          <w:tcPr>
            <w:tcW w:w="1239" w:type="dxa"/>
            <w:vAlign w:val="top"/>
          </w:tcPr>
          <w:p w14:paraId="34C4C9F2">
            <w:pPr>
              <w:rPr>
                <w:rFonts w:ascii="Arial"/>
                <w:sz w:val="21"/>
              </w:rPr>
            </w:pPr>
          </w:p>
        </w:tc>
        <w:tc>
          <w:tcPr>
            <w:tcW w:w="1446" w:type="dxa"/>
            <w:vAlign w:val="top"/>
          </w:tcPr>
          <w:p w14:paraId="589DC145">
            <w:pPr>
              <w:rPr>
                <w:rFonts w:ascii="Arial"/>
                <w:sz w:val="21"/>
              </w:rPr>
            </w:pPr>
          </w:p>
        </w:tc>
        <w:tc>
          <w:tcPr>
            <w:tcW w:w="1677" w:type="dxa"/>
            <w:tcBorders>
              <w:right w:val="single" w:color="000000" w:sz="10" w:space="0"/>
            </w:tcBorders>
            <w:vAlign w:val="top"/>
          </w:tcPr>
          <w:p w14:paraId="23158934">
            <w:pPr>
              <w:rPr>
                <w:rFonts w:ascii="Arial"/>
                <w:sz w:val="21"/>
              </w:rPr>
            </w:pPr>
          </w:p>
        </w:tc>
      </w:tr>
      <w:tr w14:paraId="400E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60E3D7F4">
            <w:pPr>
              <w:rPr>
                <w:rFonts w:ascii="Arial"/>
                <w:sz w:val="21"/>
              </w:rPr>
            </w:pPr>
          </w:p>
        </w:tc>
        <w:tc>
          <w:tcPr>
            <w:tcW w:w="1272" w:type="dxa"/>
            <w:vAlign w:val="top"/>
          </w:tcPr>
          <w:p w14:paraId="78CCB5D1">
            <w:pPr>
              <w:rPr>
                <w:rFonts w:ascii="Arial"/>
                <w:sz w:val="21"/>
              </w:rPr>
            </w:pPr>
          </w:p>
        </w:tc>
        <w:tc>
          <w:tcPr>
            <w:tcW w:w="1446" w:type="dxa"/>
            <w:vAlign w:val="top"/>
          </w:tcPr>
          <w:p w14:paraId="52E36C3C">
            <w:pPr>
              <w:rPr>
                <w:rFonts w:ascii="Arial"/>
                <w:sz w:val="21"/>
              </w:rPr>
            </w:pPr>
          </w:p>
        </w:tc>
        <w:tc>
          <w:tcPr>
            <w:tcW w:w="1239" w:type="dxa"/>
            <w:vAlign w:val="top"/>
          </w:tcPr>
          <w:p w14:paraId="19A28202">
            <w:pPr>
              <w:rPr>
                <w:rFonts w:ascii="Arial"/>
                <w:sz w:val="21"/>
              </w:rPr>
            </w:pPr>
          </w:p>
        </w:tc>
        <w:tc>
          <w:tcPr>
            <w:tcW w:w="1446" w:type="dxa"/>
            <w:vAlign w:val="top"/>
          </w:tcPr>
          <w:p w14:paraId="53E81F0D">
            <w:pPr>
              <w:rPr>
                <w:rFonts w:ascii="Arial"/>
                <w:sz w:val="21"/>
              </w:rPr>
            </w:pPr>
          </w:p>
        </w:tc>
        <w:tc>
          <w:tcPr>
            <w:tcW w:w="1677" w:type="dxa"/>
            <w:tcBorders>
              <w:right w:val="single" w:color="000000" w:sz="10" w:space="0"/>
            </w:tcBorders>
            <w:vAlign w:val="top"/>
          </w:tcPr>
          <w:p w14:paraId="5086BA64">
            <w:pPr>
              <w:rPr>
                <w:rFonts w:ascii="Arial"/>
                <w:sz w:val="21"/>
              </w:rPr>
            </w:pPr>
          </w:p>
        </w:tc>
      </w:tr>
      <w:tr w14:paraId="12F9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2CA37E99">
            <w:pPr>
              <w:rPr>
                <w:rFonts w:ascii="Arial"/>
                <w:sz w:val="21"/>
              </w:rPr>
            </w:pPr>
          </w:p>
        </w:tc>
        <w:tc>
          <w:tcPr>
            <w:tcW w:w="1272" w:type="dxa"/>
            <w:vAlign w:val="top"/>
          </w:tcPr>
          <w:p w14:paraId="23D01BC0">
            <w:pPr>
              <w:rPr>
                <w:rFonts w:ascii="Arial"/>
                <w:sz w:val="21"/>
              </w:rPr>
            </w:pPr>
          </w:p>
        </w:tc>
        <w:tc>
          <w:tcPr>
            <w:tcW w:w="1446" w:type="dxa"/>
            <w:vAlign w:val="top"/>
          </w:tcPr>
          <w:p w14:paraId="38F3A26B">
            <w:pPr>
              <w:rPr>
                <w:rFonts w:ascii="Arial"/>
                <w:sz w:val="21"/>
              </w:rPr>
            </w:pPr>
          </w:p>
        </w:tc>
        <w:tc>
          <w:tcPr>
            <w:tcW w:w="1239" w:type="dxa"/>
            <w:vAlign w:val="top"/>
          </w:tcPr>
          <w:p w14:paraId="0C8AFF72">
            <w:pPr>
              <w:rPr>
                <w:rFonts w:ascii="Arial"/>
                <w:sz w:val="21"/>
              </w:rPr>
            </w:pPr>
          </w:p>
        </w:tc>
        <w:tc>
          <w:tcPr>
            <w:tcW w:w="1446" w:type="dxa"/>
            <w:vAlign w:val="top"/>
          </w:tcPr>
          <w:p w14:paraId="46335846">
            <w:pPr>
              <w:rPr>
                <w:rFonts w:ascii="Arial"/>
                <w:sz w:val="21"/>
              </w:rPr>
            </w:pPr>
          </w:p>
        </w:tc>
        <w:tc>
          <w:tcPr>
            <w:tcW w:w="1677" w:type="dxa"/>
            <w:tcBorders>
              <w:right w:val="single" w:color="000000" w:sz="10" w:space="0"/>
            </w:tcBorders>
            <w:vAlign w:val="top"/>
          </w:tcPr>
          <w:p w14:paraId="00478B96">
            <w:pPr>
              <w:rPr>
                <w:rFonts w:ascii="Arial"/>
                <w:sz w:val="21"/>
              </w:rPr>
            </w:pPr>
          </w:p>
        </w:tc>
      </w:tr>
      <w:tr w14:paraId="294A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408622C8">
            <w:pPr>
              <w:rPr>
                <w:rFonts w:ascii="Arial"/>
                <w:sz w:val="21"/>
              </w:rPr>
            </w:pPr>
          </w:p>
        </w:tc>
        <w:tc>
          <w:tcPr>
            <w:tcW w:w="1272" w:type="dxa"/>
            <w:vAlign w:val="top"/>
          </w:tcPr>
          <w:p w14:paraId="656254B4">
            <w:pPr>
              <w:rPr>
                <w:rFonts w:ascii="Arial"/>
                <w:sz w:val="21"/>
              </w:rPr>
            </w:pPr>
          </w:p>
        </w:tc>
        <w:tc>
          <w:tcPr>
            <w:tcW w:w="1446" w:type="dxa"/>
            <w:vAlign w:val="top"/>
          </w:tcPr>
          <w:p w14:paraId="0B08EC4F">
            <w:pPr>
              <w:rPr>
                <w:rFonts w:ascii="Arial"/>
                <w:sz w:val="21"/>
              </w:rPr>
            </w:pPr>
          </w:p>
        </w:tc>
        <w:tc>
          <w:tcPr>
            <w:tcW w:w="1239" w:type="dxa"/>
            <w:vAlign w:val="top"/>
          </w:tcPr>
          <w:p w14:paraId="1818F892">
            <w:pPr>
              <w:rPr>
                <w:rFonts w:ascii="Arial"/>
                <w:sz w:val="21"/>
              </w:rPr>
            </w:pPr>
          </w:p>
        </w:tc>
        <w:tc>
          <w:tcPr>
            <w:tcW w:w="1446" w:type="dxa"/>
            <w:vAlign w:val="top"/>
          </w:tcPr>
          <w:p w14:paraId="1D21FF1F">
            <w:pPr>
              <w:rPr>
                <w:rFonts w:ascii="Arial"/>
                <w:sz w:val="21"/>
              </w:rPr>
            </w:pPr>
          </w:p>
        </w:tc>
        <w:tc>
          <w:tcPr>
            <w:tcW w:w="1677" w:type="dxa"/>
            <w:tcBorders>
              <w:right w:val="single" w:color="000000" w:sz="10" w:space="0"/>
            </w:tcBorders>
            <w:vAlign w:val="top"/>
          </w:tcPr>
          <w:p w14:paraId="4B74EEEB">
            <w:pPr>
              <w:rPr>
                <w:rFonts w:ascii="Arial"/>
                <w:sz w:val="21"/>
              </w:rPr>
            </w:pPr>
          </w:p>
        </w:tc>
      </w:tr>
      <w:tr w14:paraId="2E1BB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6F370D7A">
            <w:pPr>
              <w:rPr>
                <w:rFonts w:ascii="Arial"/>
                <w:sz w:val="21"/>
              </w:rPr>
            </w:pPr>
          </w:p>
        </w:tc>
        <w:tc>
          <w:tcPr>
            <w:tcW w:w="1272" w:type="dxa"/>
            <w:vAlign w:val="top"/>
          </w:tcPr>
          <w:p w14:paraId="25D1A22E">
            <w:pPr>
              <w:rPr>
                <w:rFonts w:ascii="Arial"/>
                <w:sz w:val="21"/>
              </w:rPr>
            </w:pPr>
          </w:p>
        </w:tc>
        <w:tc>
          <w:tcPr>
            <w:tcW w:w="1446" w:type="dxa"/>
            <w:vAlign w:val="top"/>
          </w:tcPr>
          <w:p w14:paraId="0551A8CE">
            <w:pPr>
              <w:rPr>
                <w:rFonts w:ascii="Arial"/>
                <w:sz w:val="21"/>
              </w:rPr>
            </w:pPr>
          </w:p>
        </w:tc>
        <w:tc>
          <w:tcPr>
            <w:tcW w:w="1239" w:type="dxa"/>
            <w:vAlign w:val="top"/>
          </w:tcPr>
          <w:p w14:paraId="60854DEE">
            <w:pPr>
              <w:rPr>
                <w:rFonts w:ascii="Arial"/>
                <w:sz w:val="21"/>
              </w:rPr>
            </w:pPr>
          </w:p>
        </w:tc>
        <w:tc>
          <w:tcPr>
            <w:tcW w:w="1446" w:type="dxa"/>
            <w:vAlign w:val="top"/>
          </w:tcPr>
          <w:p w14:paraId="7163E9A3">
            <w:pPr>
              <w:rPr>
                <w:rFonts w:ascii="Arial"/>
                <w:sz w:val="21"/>
              </w:rPr>
            </w:pPr>
          </w:p>
        </w:tc>
        <w:tc>
          <w:tcPr>
            <w:tcW w:w="1677" w:type="dxa"/>
            <w:tcBorders>
              <w:right w:val="single" w:color="000000" w:sz="10" w:space="0"/>
            </w:tcBorders>
            <w:vAlign w:val="top"/>
          </w:tcPr>
          <w:p w14:paraId="59187EE6">
            <w:pPr>
              <w:rPr>
                <w:rFonts w:ascii="Arial"/>
                <w:sz w:val="21"/>
              </w:rPr>
            </w:pPr>
          </w:p>
        </w:tc>
      </w:tr>
      <w:tr w14:paraId="383E8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375A4370">
            <w:pPr>
              <w:rPr>
                <w:rFonts w:ascii="Arial"/>
                <w:sz w:val="21"/>
              </w:rPr>
            </w:pPr>
          </w:p>
        </w:tc>
        <w:tc>
          <w:tcPr>
            <w:tcW w:w="1272" w:type="dxa"/>
            <w:vAlign w:val="top"/>
          </w:tcPr>
          <w:p w14:paraId="700C516A">
            <w:pPr>
              <w:rPr>
                <w:rFonts w:ascii="Arial"/>
                <w:sz w:val="21"/>
              </w:rPr>
            </w:pPr>
          </w:p>
        </w:tc>
        <w:tc>
          <w:tcPr>
            <w:tcW w:w="1446" w:type="dxa"/>
            <w:vAlign w:val="top"/>
          </w:tcPr>
          <w:p w14:paraId="2C854F12">
            <w:pPr>
              <w:rPr>
                <w:rFonts w:ascii="Arial"/>
                <w:sz w:val="21"/>
              </w:rPr>
            </w:pPr>
          </w:p>
        </w:tc>
        <w:tc>
          <w:tcPr>
            <w:tcW w:w="1239" w:type="dxa"/>
            <w:vAlign w:val="top"/>
          </w:tcPr>
          <w:p w14:paraId="24FE9445">
            <w:pPr>
              <w:rPr>
                <w:rFonts w:ascii="Arial"/>
                <w:sz w:val="21"/>
              </w:rPr>
            </w:pPr>
          </w:p>
        </w:tc>
        <w:tc>
          <w:tcPr>
            <w:tcW w:w="1446" w:type="dxa"/>
            <w:vAlign w:val="top"/>
          </w:tcPr>
          <w:p w14:paraId="1ABDC344">
            <w:pPr>
              <w:rPr>
                <w:rFonts w:ascii="Arial"/>
                <w:sz w:val="21"/>
              </w:rPr>
            </w:pPr>
          </w:p>
        </w:tc>
        <w:tc>
          <w:tcPr>
            <w:tcW w:w="1677" w:type="dxa"/>
            <w:tcBorders>
              <w:right w:val="single" w:color="000000" w:sz="10" w:space="0"/>
            </w:tcBorders>
            <w:vAlign w:val="top"/>
          </w:tcPr>
          <w:p w14:paraId="38B72263">
            <w:pPr>
              <w:rPr>
                <w:rFonts w:ascii="Arial"/>
                <w:sz w:val="21"/>
              </w:rPr>
            </w:pPr>
          </w:p>
        </w:tc>
      </w:tr>
      <w:tr w14:paraId="6200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62" w:type="dxa"/>
            <w:tcBorders>
              <w:left w:val="single" w:color="000000" w:sz="10" w:space="0"/>
            </w:tcBorders>
            <w:vAlign w:val="top"/>
          </w:tcPr>
          <w:p w14:paraId="24E33559">
            <w:pPr>
              <w:rPr>
                <w:rFonts w:ascii="Arial"/>
                <w:sz w:val="21"/>
              </w:rPr>
            </w:pPr>
          </w:p>
        </w:tc>
        <w:tc>
          <w:tcPr>
            <w:tcW w:w="1272" w:type="dxa"/>
            <w:vAlign w:val="top"/>
          </w:tcPr>
          <w:p w14:paraId="2FFABF8F">
            <w:pPr>
              <w:rPr>
                <w:rFonts w:ascii="Arial"/>
                <w:sz w:val="21"/>
              </w:rPr>
            </w:pPr>
          </w:p>
        </w:tc>
        <w:tc>
          <w:tcPr>
            <w:tcW w:w="1446" w:type="dxa"/>
            <w:vAlign w:val="top"/>
          </w:tcPr>
          <w:p w14:paraId="02679E46">
            <w:pPr>
              <w:rPr>
                <w:rFonts w:ascii="Arial"/>
                <w:sz w:val="21"/>
              </w:rPr>
            </w:pPr>
          </w:p>
        </w:tc>
        <w:tc>
          <w:tcPr>
            <w:tcW w:w="1239" w:type="dxa"/>
            <w:vAlign w:val="top"/>
          </w:tcPr>
          <w:p w14:paraId="2C6B56EE">
            <w:pPr>
              <w:rPr>
                <w:rFonts w:ascii="Arial"/>
                <w:sz w:val="21"/>
              </w:rPr>
            </w:pPr>
          </w:p>
        </w:tc>
        <w:tc>
          <w:tcPr>
            <w:tcW w:w="1446" w:type="dxa"/>
            <w:vAlign w:val="top"/>
          </w:tcPr>
          <w:p w14:paraId="76253F42">
            <w:pPr>
              <w:rPr>
                <w:rFonts w:ascii="Arial"/>
                <w:sz w:val="21"/>
              </w:rPr>
            </w:pPr>
          </w:p>
        </w:tc>
        <w:tc>
          <w:tcPr>
            <w:tcW w:w="1677" w:type="dxa"/>
            <w:tcBorders>
              <w:right w:val="single" w:color="000000" w:sz="10" w:space="0"/>
            </w:tcBorders>
            <w:vAlign w:val="top"/>
          </w:tcPr>
          <w:p w14:paraId="200A7299">
            <w:pPr>
              <w:rPr>
                <w:rFonts w:ascii="Arial"/>
                <w:sz w:val="21"/>
              </w:rPr>
            </w:pPr>
          </w:p>
        </w:tc>
      </w:tr>
      <w:tr w14:paraId="7D9F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62" w:type="dxa"/>
            <w:tcBorders>
              <w:left w:val="single" w:color="000000" w:sz="10" w:space="0"/>
              <w:bottom w:val="single" w:color="000000" w:sz="10" w:space="0"/>
            </w:tcBorders>
            <w:vAlign w:val="top"/>
          </w:tcPr>
          <w:p w14:paraId="5900D587">
            <w:pPr>
              <w:rPr>
                <w:rFonts w:ascii="Arial"/>
                <w:sz w:val="21"/>
              </w:rPr>
            </w:pPr>
          </w:p>
        </w:tc>
        <w:tc>
          <w:tcPr>
            <w:tcW w:w="1272" w:type="dxa"/>
            <w:tcBorders>
              <w:bottom w:val="single" w:color="000000" w:sz="10" w:space="0"/>
            </w:tcBorders>
            <w:vAlign w:val="top"/>
          </w:tcPr>
          <w:p w14:paraId="0E9AE6AC">
            <w:pPr>
              <w:rPr>
                <w:rFonts w:ascii="Arial"/>
                <w:sz w:val="21"/>
              </w:rPr>
            </w:pPr>
          </w:p>
        </w:tc>
        <w:tc>
          <w:tcPr>
            <w:tcW w:w="1446" w:type="dxa"/>
            <w:tcBorders>
              <w:bottom w:val="single" w:color="000000" w:sz="10" w:space="0"/>
            </w:tcBorders>
            <w:vAlign w:val="top"/>
          </w:tcPr>
          <w:p w14:paraId="665B902D">
            <w:pPr>
              <w:rPr>
                <w:rFonts w:ascii="Arial"/>
                <w:sz w:val="21"/>
              </w:rPr>
            </w:pPr>
          </w:p>
        </w:tc>
        <w:tc>
          <w:tcPr>
            <w:tcW w:w="1239" w:type="dxa"/>
            <w:tcBorders>
              <w:bottom w:val="single" w:color="000000" w:sz="10" w:space="0"/>
            </w:tcBorders>
            <w:vAlign w:val="top"/>
          </w:tcPr>
          <w:p w14:paraId="0DAEA40A">
            <w:pPr>
              <w:rPr>
                <w:rFonts w:ascii="Arial"/>
                <w:sz w:val="21"/>
              </w:rPr>
            </w:pPr>
          </w:p>
        </w:tc>
        <w:tc>
          <w:tcPr>
            <w:tcW w:w="1446" w:type="dxa"/>
            <w:tcBorders>
              <w:bottom w:val="single" w:color="000000" w:sz="10" w:space="0"/>
            </w:tcBorders>
            <w:vAlign w:val="top"/>
          </w:tcPr>
          <w:p w14:paraId="2F6A8BB7">
            <w:pPr>
              <w:rPr>
                <w:rFonts w:ascii="Arial"/>
                <w:sz w:val="21"/>
              </w:rPr>
            </w:pPr>
          </w:p>
        </w:tc>
        <w:tc>
          <w:tcPr>
            <w:tcW w:w="1677" w:type="dxa"/>
            <w:tcBorders>
              <w:bottom w:val="single" w:color="000000" w:sz="10" w:space="0"/>
              <w:right w:val="single" w:color="000000" w:sz="10" w:space="0"/>
            </w:tcBorders>
            <w:vAlign w:val="top"/>
          </w:tcPr>
          <w:p w14:paraId="275DDEBA">
            <w:pPr>
              <w:rPr>
                <w:rFonts w:ascii="Arial"/>
                <w:sz w:val="21"/>
              </w:rPr>
            </w:pPr>
          </w:p>
        </w:tc>
      </w:tr>
    </w:tbl>
    <w:p w14:paraId="16E7FFDF">
      <w:pPr>
        <w:pStyle w:val="2"/>
      </w:pPr>
    </w:p>
    <w:p w14:paraId="02A958BD">
      <w:pPr>
        <w:sectPr>
          <w:footerReference r:id="rId101" w:type="default"/>
          <w:pgSz w:w="11906" w:h="16839"/>
          <w:pgMar w:top="400" w:right="1419" w:bottom="1018" w:left="1418" w:header="0" w:footer="852" w:gutter="0"/>
          <w:cols w:space="720" w:num="1"/>
        </w:sectPr>
      </w:pPr>
    </w:p>
    <w:p w14:paraId="24A3C6CD">
      <w:pPr>
        <w:pStyle w:val="2"/>
      </w:pPr>
    </w:p>
    <w:p w14:paraId="5E9CF44B">
      <w:pPr>
        <w:pStyle w:val="2"/>
      </w:pPr>
    </w:p>
    <w:p w14:paraId="79F5C72D">
      <w:pPr>
        <w:pStyle w:val="2"/>
      </w:pPr>
    </w:p>
    <w:p w14:paraId="10FB27A3">
      <w:pPr>
        <w:pStyle w:val="2"/>
      </w:pPr>
    </w:p>
    <w:p w14:paraId="0100A690">
      <w:pPr>
        <w:pStyle w:val="2"/>
      </w:pPr>
    </w:p>
    <w:p w14:paraId="1A5D7ECB">
      <w:pPr>
        <w:spacing w:before="91" w:line="223" w:lineRule="auto"/>
        <w:ind w:left="698"/>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59"/>
          <w:sz w:val="28"/>
          <w:szCs w:val="28"/>
        </w:rPr>
        <w:t xml:space="preserve"> </w:t>
      </w:r>
      <w:r>
        <w:rPr>
          <w:rFonts w:ascii="Times New Roman" w:hAnsi="Times New Roman" w:eastAsia="Times New Roman" w:cs="Times New Roman"/>
          <w:spacing w:val="-11"/>
          <w:sz w:val="28"/>
          <w:szCs w:val="28"/>
        </w:rPr>
        <w:t>5</w:t>
      </w:r>
      <w:r>
        <w:rPr>
          <w:rFonts w:ascii="仿宋" w:hAnsi="仿宋" w:eastAsia="仿宋" w:cs="仿宋"/>
          <w:spacing w:val="-11"/>
          <w:sz w:val="28"/>
          <w:szCs w:val="28"/>
        </w:rPr>
        <w:t>：</w:t>
      </w:r>
    </w:p>
    <w:p w14:paraId="77BFAE70">
      <w:pPr>
        <w:spacing w:before="223" w:line="222" w:lineRule="auto"/>
        <w:ind w:left="2689"/>
        <w:rPr>
          <w:rFonts w:ascii="黑体" w:hAnsi="黑体" w:eastAsia="黑体" w:cs="黑体"/>
          <w:sz w:val="28"/>
          <w:szCs w:val="28"/>
        </w:rPr>
      </w:pPr>
      <w:r>
        <w:rPr>
          <w:rFonts w:ascii="黑体" w:hAnsi="黑体" w:eastAsia="黑体" w:cs="黑体"/>
          <w:spacing w:val="-1"/>
          <w:sz w:val="28"/>
          <w:szCs w:val="28"/>
        </w:rPr>
        <w:t>承包人用于本工程施工的机械设备表</w:t>
      </w:r>
    </w:p>
    <w:p w14:paraId="3C96126A">
      <w:pPr>
        <w:spacing w:line="110" w:lineRule="exact"/>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15D68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174" w:type="dxa"/>
            <w:tcBorders>
              <w:top w:val="single" w:color="000000" w:sz="10" w:space="0"/>
              <w:left w:val="single" w:color="000000" w:sz="10" w:space="0"/>
            </w:tcBorders>
            <w:vAlign w:val="top"/>
          </w:tcPr>
          <w:p w14:paraId="12F4276F">
            <w:pPr>
              <w:spacing w:line="292" w:lineRule="auto"/>
              <w:rPr>
                <w:rFonts w:ascii="Arial"/>
                <w:sz w:val="21"/>
              </w:rPr>
            </w:pPr>
          </w:p>
          <w:p w14:paraId="58C1AE77">
            <w:pPr>
              <w:spacing w:before="78" w:line="222" w:lineRule="auto"/>
              <w:ind w:left="346"/>
              <w:rPr>
                <w:rFonts w:ascii="仿宋" w:hAnsi="仿宋" w:eastAsia="仿宋" w:cs="仿宋"/>
                <w:sz w:val="24"/>
                <w:szCs w:val="24"/>
              </w:rPr>
            </w:pPr>
            <w:r>
              <w:rPr>
                <w:rFonts w:ascii="仿宋" w:hAnsi="仿宋" w:eastAsia="仿宋" w:cs="仿宋"/>
                <w:spacing w:val="-8"/>
                <w:sz w:val="24"/>
                <w:szCs w:val="24"/>
              </w:rPr>
              <w:t>序号</w:t>
            </w:r>
          </w:p>
        </w:tc>
        <w:tc>
          <w:tcPr>
            <w:tcW w:w="1414" w:type="dxa"/>
            <w:tcBorders>
              <w:top w:val="single" w:color="000000" w:sz="10" w:space="0"/>
            </w:tcBorders>
            <w:vAlign w:val="top"/>
          </w:tcPr>
          <w:p w14:paraId="41D4BA53">
            <w:pPr>
              <w:spacing w:before="151" w:line="280" w:lineRule="auto"/>
              <w:ind w:left="469" w:right="110" w:hanging="360"/>
              <w:rPr>
                <w:rFonts w:ascii="仿宋" w:hAnsi="仿宋" w:eastAsia="仿宋" w:cs="仿宋"/>
                <w:sz w:val="24"/>
                <w:szCs w:val="24"/>
              </w:rPr>
            </w:pPr>
            <w:r>
              <w:rPr>
                <w:rFonts w:ascii="仿宋" w:hAnsi="仿宋" w:eastAsia="仿宋" w:cs="仿宋"/>
                <w:spacing w:val="-4"/>
                <w:sz w:val="24"/>
                <w:szCs w:val="24"/>
              </w:rPr>
              <w:t>机械或设备</w:t>
            </w:r>
            <w:r>
              <w:rPr>
                <w:rFonts w:ascii="仿宋" w:hAnsi="仿宋" w:eastAsia="仿宋" w:cs="仿宋"/>
                <w:spacing w:val="3"/>
                <w:sz w:val="24"/>
                <w:szCs w:val="24"/>
              </w:rPr>
              <w:t xml:space="preserve"> </w:t>
            </w:r>
            <w:r>
              <w:rPr>
                <w:rFonts w:ascii="仿宋" w:hAnsi="仿宋" w:eastAsia="仿宋" w:cs="仿宋"/>
                <w:spacing w:val="-9"/>
                <w:sz w:val="24"/>
                <w:szCs w:val="24"/>
              </w:rPr>
              <w:t>名称</w:t>
            </w:r>
          </w:p>
        </w:tc>
        <w:tc>
          <w:tcPr>
            <w:tcW w:w="848" w:type="dxa"/>
            <w:tcBorders>
              <w:top w:val="single" w:color="000000" w:sz="10" w:space="0"/>
            </w:tcBorders>
            <w:vAlign w:val="top"/>
          </w:tcPr>
          <w:p w14:paraId="55EBF60C">
            <w:pPr>
              <w:spacing w:before="151" w:line="280" w:lineRule="auto"/>
              <w:ind w:left="201" w:right="183" w:hanging="12"/>
              <w:rPr>
                <w:rFonts w:ascii="仿宋" w:hAnsi="仿宋" w:eastAsia="仿宋" w:cs="仿宋"/>
                <w:sz w:val="24"/>
                <w:szCs w:val="24"/>
              </w:rPr>
            </w:pPr>
            <w:r>
              <w:rPr>
                <w:rFonts w:ascii="仿宋" w:hAnsi="仿宋" w:eastAsia="仿宋" w:cs="仿宋"/>
                <w:spacing w:val="-8"/>
                <w:sz w:val="24"/>
                <w:szCs w:val="24"/>
              </w:rPr>
              <w:t>规格</w:t>
            </w:r>
            <w:r>
              <w:rPr>
                <w:rFonts w:ascii="仿宋" w:hAnsi="仿宋" w:eastAsia="仿宋" w:cs="仿宋"/>
                <w:sz w:val="24"/>
                <w:szCs w:val="24"/>
              </w:rPr>
              <w:t xml:space="preserve"> </w:t>
            </w:r>
            <w:r>
              <w:rPr>
                <w:rFonts w:ascii="仿宋" w:hAnsi="仿宋" w:eastAsia="仿宋" w:cs="仿宋"/>
                <w:spacing w:val="-14"/>
                <w:sz w:val="24"/>
                <w:szCs w:val="24"/>
              </w:rPr>
              <w:t>型号</w:t>
            </w:r>
          </w:p>
        </w:tc>
        <w:tc>
          <w:tcPr>
            <w:tcW w:w="1055" w:type="dxa"/>
            <w:tcBorders>
              <w:top w:val="single" w:color="000000" w:sz="10" w:space="0"/>
            </w:tcBorders>
            <w:vAlign w:val="top"/>
          </w:tcPr>
          <w:p w14:paraId="57FC4E74">
            <w:pPr>
              <w:spacing w:line="291" w:lineRule="auto"/>
              <w:rPr>
                <w:rFonts w:ascii="Arial"/>
                <w:sz w:val="21"/>
              </w:rPr>
            </w:pPr>
          </w:p>
          <w:p w14:paraId="24C7755F">
            <w:pPr>
              <w:spacing w:before="78" w:line="223" w:lineRule="auto"/>
              <w:ind w:left="294"/>
              <w:rPr>
                <w:rFonts w:ascii="仿宋" w:hAnsi="仿宋" w:eastAsia="仿宋" w:cs="仿宋"/>
                <w:sz w:val="24"/>
                <w:szCs w:val="24"/>
              </w:rPr>
            </w:pPr>
            <w:r>
              <w:rPr>
                <w:rFonts w:ascii="仿宋" w:hAnsi="仿宋" w:eastAsia="仿宋" w:cs="仿宋"/>
                <w:spacing w:val="-8"/>
                <w:sz w:val="24"/>
                <w:szCs w:val="24"/>
              </w:rPr>
              <w:t>数量</w:t>
            </w:r>
          </w:p>
        </w:tc>
        <w:tc>
          <w:tcPr>
            <w:tcW w:w="878" w:type="dxa"/>
            <w:tcBorders>
              <w:top w:val="single" w:color="000000" w:sz="10" w:space="0"/>
            </w:tcBorders>
            <w:vAlign w:val="top"/>
          </w:tcPr>
          <w:p w14:paraId="24284CA6">
            <w:pPr>
              <w:spacing w:line="291" w:lineRule="auto"/>
              <w:rPr>
                <w:rFonts w:ascii="Arial"/>
                <w:sz w:val="21"/>
              </w:rPr>
            </w:pPr>
          </w:p>
          <w:p w14:paraId="2C3173FA">
            <w:pPr>
              <w:spacing w:before="78" w:line="224" w:lineRule="auto"/>
              <w:ind w:left="211"/>
              <w:rPr>
                <w:rFonts w:ascii="仿宋" w:hAnsi="仿宋" w:eastAsia="仿宋" w:cs="仿宋"/>
                <w:sz w:val="24"/>
                <w:szCs w:val="24"/>
              </w:rPr>
            </w:pPr>
            <w:r>
              <w:rPr>
                <w:rFonts w:ascii="仿宋" w:hAnsi="仿宋" w:eastAsia="仿宋" w:cs="仿宋"/>
                <w:spacing w:val="-9"/>
                <w:sz w:val="24"/>
                <w:szCs w:val="24"/>
              </w:rPr>
              <w:t>产地</w:t>
            </w:r>
          </w:p>
        </w:tc>
        <w:tc>
          <w:tcPr>
            <w:tcW w:w="1017" w:type="dxa"/>
            <w:tcBorders>
              <w:top w:val="single" w:color="000000" w:sz="10" w:space="0"/>
            </w:tcBorders>
            <w:vAlign w:val="top"/>
          </w:tcPr>
          <w:p w14:paraId="4A514A3A">
            <w:pPr>
              <w:spacing w:before="151" w:line="280" w:lineRule="auto"/>
              <w:ind w:left="402" w:right="140" w:hanging="239"/>
              <w:rPr>
                <w:rFonts w:ascii="仿宋" w:hAnsi="仿宋" w:eastAsia="仿宋" w:cs="仿宋"/>
                <w:sz w:val="24"/>
                <w:szCs w:val="24"/>
              </w:rPr>
            </w:pPr>
            <w:r>
              <w:rPr>
                <w:rFonts w:ascii="仿宋" w:hAnsi="仿宋" w:eastAsia="仿宋" w:cs="仿宋"/>
                <w:spacing w:val="-6"/>
                <w:sz w:val="24"/>
                <w:szCs w:val="24"/>
              </w:rPr>
              <w:t>制造年</w:t>
            </w:r>
            <w:r>
              <w:rPr>
                <w:rFonts w:ascii="仿宋" w:hAnsi="仿宋" w:eastAsia="仿宋" w:cs="仿宋"/>
                <w:sz w:val="24"/>
                <w:szCs w:val="24"/>
              </w:rPr>
              <w:t xml:space="preserve"> 份</w:t>
            </w:r>
          </w:p>
        </w:tc>
        <w:tc>
          <w:tcPr>
            <w:tcW w:w="1476" w:type="dxa"/>
            <w:tcBorders>
              <w:top w:val="single" w:color="000000" w:sz="10" w:space="0"/>
            </w:tcBorders>
            <w:vAlign w:val="top"/>
          </w:tcPr>
          <w:p w14:paraId="06A2D054">
            <w:pPr>
              <w:spacing w:before="151" w:line="297" w:lineRule="auto"/>
              <w:ind w:left="494" w:right="246" w:hanging="220"/>
              <w:rPr>
                <w:rFonts w:ascii="Times New Roman" w:hAnsi="Times New Roman" w:eastAsia="Times New Roman" w:cs="Times New Roman"/>
                <w:sz w:val="24"/>
                <w:szCs w:val="24"/>
              </w:rPr>
            </w:pPr>
            <w:r>
              <w:rPr>
                <w:rFonts w:ascii="仿宋" w:hAnsi="仿宋" w:eastAsia="仿宋" w:cs="仿宋"/>
                <w:spacing w:val="-4"/>
                <w:sz w:val="24"/>
                <w:szCs w:val="24"/>
              </w:rPr>
              <w:t>额定功率</w:t>
            </w:r>
            <w:r>
              <w:rPr>
                <w:rFonts w:ascii="仿宋" w:hAnsi="仿宋" w:eastAsia="仿宋" w:cs="仿宋"/>
                <w:sz w:val="24"/>
                <w:szCs w:val="24"/>
              </w:rPr>
              <w:t xml:space="preserve"> </w:t>
            </w:r>
            <w:r>
              <w:rPr>
                <w:rFonts w:ascii="Times New Roman" w:hAnsi="Times New Roman" w:eastAsia="Times New Roman" w:cs="Times New Roman"/>
                <w:spacing w:val="-3"/>
                <w:sz w:val="24"/>
                <w:szCs w:val="24"/>
              </w:rPr>
              <w:t>(kW)</w:t>
            </w:r>
          </w:p>
        </w:tc>
        <w:tc>
          <w:tcPr>
            <w:tcW w:w="1017" w:type="dxa"/>
            <w:tcBorders>
              <w:top w:val="single" w:color="000000" w:sz="10" w:space="0"/>
            </w:tcBorders>
            <w:vAlign w:val="top"/>
          </w:tcPr>
          <w:p w14:paraId="2913CBAC">
            <w:pPr>
              <w:spacing w:before="151" w:line="280" w:lineRule="auto"/>
              <w:ind w:left="410" w:right="135" w:hanging="229"/>
              <w:rPr>
                <w:rFonts w:ascii="仿宋" w:hAnsi="仿宋" w:eastAsia="仿宋" w:cs="仿宋"/>
                <w:sz w:val="24"/>
                <w:szCs w:val="24"/>
              </w:rPr>
            </w:pPr>
            <w:r>
              <w:rPr>
                <w:rFonts w:ascii="仿宋" w:hAnsi="仿宋" w:eastAsia="仿宋" w:cs="仿宋"/>
                <w:spacing w:val="-10"/>
                <w:sz w:val="24"/>
                <w:szCs w:val="24"/>
              </w:rPr>
              <w:t>生产能</w:t>
            </w:r>
            <w:r>
              <w:rPr>
                <w:rFonts w:ascii="仿宋" w:hAnsi="仿宋" w:eastAsia="仿宋" w:cs="仿宋"/>
                <w:sz w:val="24"/>
                <w:szCs w:val="24"/>
              </w:rPr>
              <w:t xml:space="preserve"> 力</w:t>
            </w:r>
          </w:p>
        </w:tc>
        <w:tc>
          <w:tcPr>
            <w:tcW w:w="933" w:type="dxa"/>
            <w:tcBorders>
              <w:top w:val="single" w:color="000000" w:sz="10" w:space="0"/>
              <w:right w:val="single" w:color="000000" w:sz="10" w:space="0"/>
            </w:tcBorders>
            <w:vAlign w:val="top"/>
          </w:tcPr>
          <w:p w14:paraId="7C186EC2">
            <w:pPr>
              <w:spacing w:line="292" w:lineRule="auto"/>
              <w:rPr>
                <w:rFonts w:ascii="Arial"/>
                <w:sz w:val="21"/>
              </w:rPr>
            </w:pPr>
          </w:p>
          <w:p w14:paraId="160BAB85">
            <w:pPr>
              <w:spacing w:before="78" w:line="224" w:lineRule="auto"/>
              <w:ind w:left="244"/>
              <w:rPr>
                <w:rFonts w:ascii="仿宋" w:hAnsi="仿宋" w:eastAsia="仿宋" w:cs="仿宋"/>
                <w:sz w:val="24"/>
                <w:szCs w:val="24"/>
              </w:rPr>
            </w:pPr>
            <w:r>
              <w:rPr>
                <w:rFonts w:ascii="仿宋" w:hAnsi="仿宋" w:eastAsia="仿宋" w:cs="仿宋"/>
                <w:spacing w:val="-9"/>
                <w:sz w:val="24"/>
                <w:szCs w:val="24"/>
              </w:rPr>
              <w:t>备注</w:t>
            </w:r>
          </w:p>
        </w:tc>
      </w:tr>
      <w:tr w14:paraId="4A55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74" w:type="dxa"/>
            <w:tcBorders>
              <w:left w:val="single" w:color="000000" w:sz="10" w:space="0"/>
            </w:tcBorders>
            <w:vAlign w:val="top"/>
          </w:tcPr>
          <w:p w14:paraId="48B95423">
            <w:pPr>
              <w:rPr>
                <w:rFonts w:ascii="Arial"/>
                <w:sz w:val="21"/>
              </w:rPr>
            </w:pPr>
          </w:p>
        </w:tc>
        <w:tc>
          <w:tcPr>
            <w:tcW w:w="1414" w:type="dxa"/>
            <w:vAlign w:val="top"/>
          </w:tcPr>
          <w:p w14:paraId="2E18B7FC">
            <w:pPr>
              <w:rPr>
                <w:rFonts w:ascii="Arial"/>
                <w:sz w:val="21"/>
              </w:rPr>
            </w:pPr>
          </w:p>
        </w:tc>
        <w:tc>
          <w:tcPr>
            <w:tcW w:w="848" w:type="dxa"/>
            <w:vAlign w:val="top"/>
          </w:tcPr>
          <w:p w14:paraId="31A8FF94">
            <w:pPr>
              <w:rPr>
                <w:rFonts w:ascii="Arial"/>
                <w:sz w:val="21"/>
              </w:rPr>
            </w:pPr>
          </w:p>
        </w:tc>
        <w:tc>
          <w:tcPr>
            <w:tcW w:w="1055" w:type="dxa"/>
            <w:vAlign w:val="top"/>
          </w:tcPr>
          <w:p w14:paraId="34B83856">
            <w:pPr>
              <w:rPr>
                <w:rFonts w:ascii="Arial"/>
                <w:sz w:val="21"/>
              </w:rPr>
            </w:pPr>
          </w:p>
        </w:tc>
        <w:tc>
          <w:tcPr>
            <w:tcW w:w="878" w:type="dxa"/>
            <w:vAlign w:val="top"/>
          </w:tcPr>
          <w:p w14:paraId="01F61736">
            <w:pPr>
              <w:rPr>
                <w:rFonts w:ascii="Arial"/>
                <w:sz w:val="21"/>
              </w:rPr>
            </w:pPr>
          </w:p>
        </w:tc>
        <w:tc>
          <w:tcPr>
            <w:tcW w:w="1017" w:type="dxa"/>
            <w:vAlign w:val="top"/>
          </w:tcPr>
          <w:p w14:paraId="478BEB10">
            <w:pPr>
              <w:rPr>
                <w:rFonts w:ascii="Arial"/>
                <w:sz w:val="21"/>
              </w:rPr>
            </w:pPr>
          </w:p>
        </w:tc>
        <w:tc>
          <w:tcPr>
            <w:tcW w:w="1476" w:type="dxa"/>
            <w:vAlign w:val="top"/>
          </w:tcPr>
          <w:p w14:paraId="4AF676F8">
            <w:pPr>
              <w:rPr>
                <w:rFonts w:ascii="Arial"/>
                <w:sz w:val="21"/>
              </w:rPr>
            </w:pPr>
          </w:p>
        </w:tc>
        <w:tc>
          <w:tcPr>
            <w:tcW w:w="1017" w:type="dxa"/>
            <w:vAlign w:val="top"/>
          </w:tcPr>
          <w:p w14:paraId="6EC2D5A6">
            <w:pPr>
              <w:rPr>
                <w:rFonts w:ascii="Arial"/>
                <w:sz w:val="21"/>
              </w:rPr>
            </w:pPr>
          </w:p>
        </w:tc>
        <w:tc>
          <w:tcPr>
            <w:tcW w:w="933" w:type="dxa"/>
            <w:tcBorders>
              <w:right w:val="single" w:color="000000" w:sz="10" w:space="0"/>
            </w:tcBorders>
            <w:vAlign w:val="top"/>
          </w:tcPr>
          <w:p w14:paraId="20C62BF3">
            <w:pPr>
              <w:rPr>
                <w:rFonts w:ascii="Arial"/>
                <w:sz w:val="21"/>
              </w:rPr>
            </w:pPr>
          </w:p>
        </w:tc>
      </w:tr>
      <w:tr w14:paraId="3573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74" w:type="dxa"/>
            <w:tcBorders>
              <w:left w:val="single" w:color="000000" w:sz="10" w:space="0"/>
            </w:tcBorders>
            <w:vAlign w:val="top"/>
          </w:tcPr>
          <w:p w14:paraId="75296B9D">
            <w:pPr>
              <w:rPr>
                <w:rFonts w:ascii="Arial"/>
                <w:sz w:val="21"/>
              </w:rPr>
            </w:pPr>
          </w:p>
        </w:tc>
        <w:tc>
          <w:tcPr>
            <w:tcW w:w="1414" w:type="dxa"/>
            <w:vAlign w:val="top"/>
          </w:tcPr>
          <w:p w14:paraId="5224B7B6">
            <w:pPr>
              <w:rPr>
                <w:rFonts w:ascii="Arial"/>
                <w:sz w:val="21"/>
              </w:rPr>
            </w:pPr>
          </w:p>
        </w:tc>
        <w:tc>
          <w:tcPr>
            <w:tcW w:w="848" w:type="dxa"/>
            <w:vAlign w:val="top"/>
          </w:tcPr>
          <w:p w14:paraId="1828A0F0">
            <w:pPr>
              <w:rPr>
                <w:rFonts w:ascii="Arial"/>
                <w:sz w:val="21"/>
              </w:rPr>
            </w:pPr>
          </w:p>
        </w:tc>
        <w:tc>
          <w:tcPr>
            <w:tcW w:w="1055" w:type="dxa"/>
            <w:vAlign w:val="top"/>
          </w:tcPr>
          <w:p w14:paraId="59E625C3">
            <w:pPr>
              <w:rPr>
                <w:rFonts w:ascii="Arial"/>
                <w:sz w:val="21"/>
              </w:rPr>
            </w:pPr>
          </w:p>
        </w:tc>
        <w:tc>
          <w:tcPr>
            <w:tcW w:w="878" w:type="dxa"/>
            <w:vAlign w:val="top"/>
          </w:tcPr>
          <w:p w14:paraId="7E59DB26">
            <w:pPr>
              <w:rPr>
                <w:rFonts w:ascii="Arial"/>
                <w:sz w:val="21"/>
              </w:rPr>
            </w:pPr>
          </w:p>
        </w:tc>
        <w:tc>
          <w:tcPr>
            <w:tcW w:w="1017" w:type="dxa"/>
            <w:vAlign w:val="top"/>
          </w:tcPr>
          <w:p w14:paraId="1A7FEB56">
            <w:pPr>
              <w:rPr>
                <w:rFonts w:ascii="Arial"/>
                <w:sz w:val="21"/>
              </w:rPr>
            </w:pPr>
          </w:p>
        </w:tc>
        <w:tc>
          <w:tcPr>
            <w:tcW w:w="1476" w:type="dxa"/>
            <w:vAlign w:val="top"/>
          </w:tcPr>
          <w:p w14:paraId="459B7F70">
            <w:pPr>
              <w:rPr>
                <w:rFonts w:ascii="Arial"/>
                <w:sz w:val="21"/>
              </w:rPr>
            </w:pPr>
          </w:p>
        </w:tc>
        <w:tc>
          <w:tcPr>
            <w:tcW w:w="1017" w:type="dxa"/>
            <w:vAlign w:val="top"/>
          </w:tcPr>
          <w:p w14:paraId="2E4104F6">
            <w:pPr>
              <w:rPr>
                <w:rFonts w:ascii="Arial"/>
                <w:sz w:val="21"/>
              </w:rPr>
            </w:pPr>
          </w:p>
        </w:tc>
        <w:tc>
          <w:tcPr>
            <w:tcW w:w="933" w:type="dxa"/>
            <w:tcBorders>
              <w:right w:val="single" w:color="000000" w:sz="10" w:space="0"/>
            </w:tcBorders>
            <w:vAlign w:val="top"/>
          </w:tcPr>
          <w:p w14:paraId="38598149">
            <w:pPr>
              <w:rPr>
                <w:rFonts w:ascii="Arial"/>
                <w:sz w:val="21"/>
              </w:rPr>
            </w:pPr>
          </w:p>
        </w:tc>
      </w:tr>
      <w:tr w14:paraId="4491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74" w:type="dxa"/>
            <w:tcBorders>
              <w:left w:val="single" w:color="000000" w:sz="10" w:space="0"/>
            </w:tcBorders>
            <w:vAlign w:val="top"/>
          </w:tcPr>
          <w:p w14:paraId="40EC502F">
            <w:pPr>
              <w:rPr>
                <w:rFonts w:ascii="Arial"/>
                <w:sz w:val="21"/>
              </w:rPr>
            </w:pPr>
          </w:p>
        </w:tc>
        <w:tc>
          <w:tcPr>
            <w:tcW w:w="1414" w:type="dxa"/>
            <w:vAlign w:val="top"/>
          </w:tcPr>
          <w:p w14:paraId="3B546789">
            <w:pPr>
              <w:rPr>
                <w:rFonts w:ascii="Arial"/>
                <w:sz w:val="21"/>
              </w:rPr>
            </w:pPr>
          </w:p>
        </w:tc>
        <w:tc>
          <w:tcPr>
            <w:tcW w:w="848" w:type="dxa"/>
            <w:vAlign w:val="top"/>
          </w:tcPr>
          <w:p w14:paraId="0A8E2566">
            <w:pPr>
              <w:rPr>
                <w:rFonts w:ascii="Arial"/>
                <w:sz w:val="21"/>
              </w:rPr>
            </w:pPr>
          </w:p>
        </w:tc>
        <w:tc>
          <w:tcPr>
            <w:tcW w:w="1055" w:type="dxa"/>
            <w:vAlign w:val="top"/>
          </w:tcPr>
          <w:p w14:paraId="38D17B7E">
            <w:pPr>
              <w:rPr>
                <w:rFonts w:ascii="Arial"/>
                <w:sz w:val="21"/>
              </w:rPr>
            </w:pPr>
          </w:p>
        </w:tc>
        <w:tc>
          <w:tcPr>
            <w:tcW w:w="878" w:type="dxa"/>
            <w:vAlign w:val="top"/>
          </w:tcPr>
          <w:p w14:paraId="784BC450">
            <w:pPr>
              <w:rPr>
                <w:rFonts w:ascii="Arial"/>
                <w:sz w:val="21"/>
              </w:rPr>
            </w:pPr>
          </w:p>
        </w:tc>
        <w:tc>
          <w:tcPr>
            <w:tcW w:w="1017" w:type="dxa"/>
            <w:vAlign w:val="top"/>
          </w:tcPr>
          <w:p w14:paraId="35F22994">
            <w:pPr>
              <w:rPr>
                <w:rFonts w:ascii="Arial"/>
                <w:sz w:val="21"/>
              </w:rPr>
            </w:pPr>
          </w:p>
        </w:tc>
        <w:tc>
          <w:tcPr>
            <w:tcW w:w="1476" w:type="dxa"/>
            <w:vAlign w:val="top"/>
          </w:tcPr>
          <w:p w14:paraId="1851EF85">
            <w:pPr>
              <w:rPr>
                <w:rFonts w:ascii="Arial"/>
                <w:sz w:val="21"/>
              </w:rPr>
            </w:pPr>
          </w:p>
        </w:tc>
        <w:tc>
          <w:tcPr>
            <w:tcW w:w="1017" w:type="dxa"/>
            <w:vAlign w:val="top"/>
          </w:tcPr>
          <w:p w14:paraId="11F9FE63">
            <w:pPr>
              <w:rPr>
                <w:rFonts w:ascii="Arial"/>
                <w:sz w:val="21"/>
              </w:rPr>
            </w:pPr>
          </w:p>
        </w:tc>
        <w:tc>
          <w:tcPr>
            <w:tcW w:w="933" w:type="dxa"/>
            <w:tcBorders>
              <w:right w:val="single" w:color="000000" w:sz="10" w:space="0"/>
            </w:tcBorders>
            <w:vAlign w:val="top"/>
          </w:tcPr>
          <w:p w14:paraId="2AEFA7B1">
            <w:pPr>
              <w:rPr>
                <w:rFonts w:ascii="Arial"/>
                <w:sz w:val="21"/>
              </w:rPr>
            </w:pPr>
          </w:p>
        </w:tc>
      </w:tr>
      <w:tr w14:paraId="4FAF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4B932E3A">
            <w:pPr>
              <w:rPr>
                <w:rFonts w:ascii="Arial"/>
                <w:sz w:val="21"/>
              </w:rPr>
            </w:pPr>
          </w:p>
        </w:tc>
        <w:tc>
          <w:tcPr>
            <w:tcW w:w="1414" w:type="dxa"/>
            <w:vAlign w:val="top"/>
          </w:tcPr>
          <w:p w14:paraId="1A21BBBD">
            <w:pPr>
              <w:rPr>
                <w:rFonts w:ascii="Arial"/>
                <w:sz w:val="21"/>
              </w:rPr>
            </w:pPr>
          </w:p>
        </w:tc>
        <w:tc>
          <w:tcPr>
            <w:tcW w:w="848" w:type="dxa"/>
            <w:vAlign w:val="top"/>
          </w:tcPr>
          <w:p w14:paraId="1FFD3282">
            <w:pPr>
              <w:rPr>
                <w:rFonts w:ascii="Arial"/>
                <w:sz w:val="21"/>
              </w:rPr>
            </w:pPr>
          </w:p>
        </w:tc>
        <w:tc>
          <w:tcPr>
            <w:tcW w:w="1055" w:type="dxa"/>
            <w:vAlign w:val="top"/>
          </w:tcPr>
          <w:p w14:paraId="3CB15DD2">
            <w:pPr>
              <w:rPr>
                <w:rFonts w:ascii="Arial"/>
                <w:sz w:val="21"/>
              </w:rPr>
            </w:pPr>
          </w:p>
        </w:tc>
        <w:tc>
          <w:tcPr>
            <w:tcW w:w="878" w:type="dxa"/>
            <w:vAlign w:val="top"/>
          </w:tcPr>
          <w:p w14:paraId="6C74AC21">
            <w:pPr>
              <w:rPr>
                <w:rFonts w:ascii="Arial"/>
                <w:sz w:val="21"/>
              </w:rPr>
            </w:pPr>
          </w:p>
        </w:tc>
        <w:tc>
          <w:tcPr>
            <w:tcW w:w="1017" w:type="dxa"/>
            <w:vAlign w:val="top"/>
          </w:tcPr>
          <w:p w14:paraId="31BF7182">
            <w:pPr>
              <w:rPr>
                <w:rFonts w:ascii="Arial"/>
                <w:sz w:val="21"/>
              </w:rPr>
            </w:pPr>
          </w:p>
        </w:tc>
        <w:tc>
          <w:tcPr>
            <w:tcW w:w="1476" w:type="dxa"/>
            <w:vAlign w:val="top"/>
          </w:tcPr>
          <w:p w14:paraId="4EA4C5E2">
            <w:pPr>
              <w:rPr>
                <w:rFonts w:ascii="Arial"/>
                <w:sz w:val="21"/>
              </w:rPr>
            </w:pPr>
          </w:p>
        </w:tc>
        <w:tc>
          <w:tcPr>
            <w:tcW w:w="1017" w:type="dxa"/>
            <w:vAlign w:val="top"/>
          </w:tcPr>
          <w:p w14:paraId="1027DF2F">
            <w:pPr>
              <w:rPr>
                <w:rFonts w:ascii="Arial"/>
                <w:sz w:val="21"/>
              </w:rPr>
            </w:pPr>
          </w:p>
        </w:tc>
        <w:tc>
          <w:tcPr>
            <w:tcW w:w="933" w:type="dxa"/>
            <w:tcBorders>
              <w:right w:val="single" w:color="000000" w:sz="10" w:space="0"/>
            </w:tcBorders>
            <w:vAlign w:val="top"/>
          </w:tcPr>
          <w:p w14:paraId="1BD3D394">
            <w:pPr>
              <w:rPr>
                <w:rFonts w:ascii="Arial"/>
                <w:sz w:val="21"/>
              </w:rPr>
            </w:pPr>
          </w:p>
        </w:tc>
      </w:tr>
      <w:tr w14:paraId="74759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5BF8780D">
            <w:pPr>
              <w:rPr>
                <w:rFonts w:ascii="Arial"/>
                <w:sz w:val="21"/>
              </w:rPr>
            </w:pPr>
          </w:p>
        </w:tc>
        <w:tc>
          <w:tcPr>
            <w:tcW w:w="1414" w:type="dxa"/>
            <w:vAlign w:val="top"/>
          </w:tcPr>
          <w:p w14:paraId="78BEC4B3">
            <w:pPr>
              <w:rPr>
                <w:rFonts w:ascii="Arial"/>
                <w:sz w:val="21"/>
              </w:rPr>
            </w:pPr>
          </w:p>
        </w:tc>
        <w:tc>
          <w:tcPr>
            <w:tcW w:w="848" w:type="dxa"/>
            <w:vAlign w:val="top"/>
          </w:tcPr>
          <w:p w14:paraId="43D59271">
            <w:pPr>
              <w:rPr>
                <w:rFonts w:ascii="Arial"/>
                <w:sz w:val="21"/>
              </w:rPr>
            </w:pPr>
          </w:p>
        </w:tc>
        <w:tc>
          <w:tcPr>
            <w:tcW w:w="1055" w:type="dxa"/>
            <w:vAlign w:val="top"/>
          </w:tcPr>
          <w:p w14:paraId="2763A705">
            <w:pPr>
              <w:rPr>
                <w:rFonts w:ascii="Arial"/>
                <w:sz w:val="21"/>
              </w:rPr>
            </w:pPr>
          </w:p>
        </w:tc>
        <w:tc>
          <w:tcPr>
            <w:tcW w:w="878" w:type="dxa"/>
            <w:vAlign w:val="top"/>
          </w:tcPr>
          <w:p w14:paraId="52B14EA5">
            <w:pPr>
              <w:rPr>
                <w:rFonts w:ascii="Arial"/>
                <w:sz w:val="21"/>
              </w:rPr>
            </w:pPr>
          </w:p>
        </w:tc>
        <w:tc>
          <w:tcPr>
            <w:tcW w:w="1017" w:type="dxa"/>
            <w:vAlign w:val="top"/>
          </w:tcPr>
          <w:p w14:paraId="53E5DF88">
            <w:pPr>
              <w:rPr>
                <w:rFonts w:ascii="Arial"/>
                <w:sz w:val="21"/>
              </w:rPr>
            </w:pPr>
          </w:p>
        </w:tc>
        <w:tc>
          <w:tcPr>
            <w:tcW w:w="1476" w:type="dxa"/>
            <w:vAlign w:val="top"/>
          </w:tcPr>
          <w:p w14:paraId="6B20F6AB">
            <w:pPr>
              <w:rPr>
                <w:rFonts w:ascii="Arial"/>
                <w:sz w:val="21"/>
              </w:rPr>
            </w:pPr>
          </w:p>
        </w:tc>
        <w:tc>
          <w:tcPr>
            <w:tcW w:w="1017" w:type="dxa"/>
            <w:vAlign w:val="top"/>
          </w:tcPr>
          <w:p w14:paraId="42B408DE">
            <w:pPr>
              <w:rPr>
                <w:rFonts w:ascii="Arial"/>
                <w:sz w:val="21"/>
              </w:rPr>
            </w:pPr>
          </w:p>
        </w:tc>
        <w:tc>
          <w:tcPr>
            <w:tcW w:w="933" w:type="dxa"/>
            <w:tcBorders>
              <w:right w:val="single" w:color="000000" w:sz="10" w:space="0"/>
            </w:tcBorders>
            <w:vAlign w:val="top"/>
          </w:tcPr>
          <w:p w14:paraId="4F4744DD">
            <w:pPr>
              <w:rPr>
                <w:rFonts w:ascii="Arial"/>
                <w:sz w:val="21"/>
              </w:rPr>
            </w:pPr>
          </w:p>
        </w:tc>
      </w:tr>
      <w:tr w14:paraId="11372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394AF443">
            <w:pPr>
              <w:rPr>
                <w:rFonts w:ascii="Arial"/>
                <w:sz w:val="21"/>
              </w:rPr>
            </w:pPr>
          </w:p>
        </w:tc>
        <w:tc>
          <w:tcPr>
            <w:tcW w:w="1414" w:type="dxa"/>
            <w:vAlign w:val="top"/>
          </w:tcPr>
          <w:p w14:paraId="1CFC5D11">
            <w:pPr>
              <w:rPr>
                <w:rFonts w:ascii="Arial"/>
                <w:sz w:val="21"/>
              </w:rPr>
            </w:pPr>
          </w:p>
        </w:tc>
        <w:tc>
          <w:tcPr>
            <w:tcW w:w="848" w:type="dxa"/>
            <w:vAlign w:val="top"/>
          </w:tcPr>
          <w:p w14:paraId="370460DE">
            <w:pPr>
              <w:rPr>
                <w:rFonts w:ascii="Arial"/>
                <w:sz w:val="21"/>
              </w:rPr>
            </w:pPr>
          </w:p>
        </w:tc>
        <w:tc>
          <w:tcPr>
            <w:tcW w:w="1055" w:type="dxa"/>
            <w:vAlign w:val="top"/>
          </w:tcPr>
          <w:p w14:paraId="2B479039">
            <w:pPr>
              <w:rPr>
                <w:rFonts w:ascii="Arial"/>
                <w:sz w:val="21"/>
              </w:rPr>
            </w:pPr>
          </w:p>
        </w:tc>
        <w:tc>
          <w:tcPr>
            <w:tcW w:w="878" w:type="dxa"/>
            <w:vAlign w:val="top"/>
          </w:tcPr>
          <w:p w14:paraId="26118B83">
            <w:pPr>
              <w:rPr>
                <w:rFonts w:ascii="Arial"/>
                <w:sz w:val="21"/>
              </w:rPr>
            </w:pPr>
          </w:p>
        </w:tc>
        <w:tc>
          <w:tcPr>
            <w:tcW w:w="1017" w:type="dxa"/>
            <w:vAlign w:val="top"/>
          </w:tcPr>
          <w:p w14:paraId="68193DF8">
            <w:pPr>
              <w:rPr>
                <w:rFonts w:ascii="Arial"/>
                <w:sz w:val="21"/>
              </w:rPr>
            </w:pPr>
          </w:p>
        </w:tc>
        <w:tc>
          <w:tcPr>
            <w:tcW w:w="1476" w:type="dxa"/>
            <w:vAlign w:val="top"/>
          </w:tcPr>
          <w:p w14:paraId="1F011F37">
            <w:pPr>
              <w:rPr>
                <w:rFonts w:ascii="Arial"/>
                <w:sz w:val="21"/>
              </w:rPr>
            </w:pPr>
          </w:p>
        </w:tc>
        <w:tc>
          <w:tcPr>
            <w:tcW w:w="1017" w:type="dxa"/>
            <w:vAlign w:val="top"/>
          </w:tcPr>
          <w:p w14:paraId="01C574A6">
            <w:pPr>
              <w:rPr>
                <w:rFonts w:ascii="Arial"/>
                <w:sz w:val="21"/>
              </w:rPr>
            </w:pPr>
          </w:p>
        </w:tc>
        <w:tc>
          <w:tcPr>
            <w:tcW w:w="933" w:type="dxa"/>
            <w:tcBorders>
              <w:right w:val="single" w:color="000000" w:sz="10" w:space="0"/>
            </w:tcBorders>
            <w:vAlign w:val="top"/>
          </w:tcPr>
          <w:p w14:paraId="7392990D">
            <w:pPr>
              <w:rPr>
                <w:rFonts w:ascii="Arial"/>
                <w:sz w:val="21"/>
              </w:rPr>
            </w:pPr>
          </w:p>
        </w:tc>
      </w:tr>
      <w:tr w14:paraId="668AD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420FCD33">
            <w:pPr>
              <w:rPr>
                <w:rFonts w:ascii="Arial"/>
                <w:sz w:val="21"/>
              </w:rPr>
            </w:pPr>
          </w:p>
        </w:tc>
        <w:tc>
          <w:tcPr>
            <w:tcW w:w="1414" w:type="dxa"/>
            <w:vAlign w:val="top"/>
          </w:tcPr>
          <w:p w14:paraId="469C48FE">
            <w:pPr>
              <w:rPr>
                <w:rFonts w:ascii="Arial"/>
                <w:sz w:val="21"/>
              </w:rPr>
            </w:pPr>
          </w:p>
        </w:tc>
        <w:tc>
          <w:tcPr>
            <w:tcW w:w="848" w:type="dxa"/>
            <w:vAlign w:val="top"/>
          </w:tcPr>
          <w:p w14:paraId="07559E30">
            <w:pPr>
              <w:rPr>
                <w:rFonts w:ascii="Arial"/>
                <w:sz w:val="21"/>
              </w:rPr>
            </w:pPr>
          </w:p>
        </w:tc>
        <w:tc>
          <w:tcPr>
            <w:tcW w:w="1055" w:type="dxa"/>
            <w:vAlign w:val="top"/>
          </w:tcPr>
          <w:p w14:paraId="1F51F795">
            <w:pPr>
              <w:rPr>
                <w:rFonts w:ascii="Arial"/>
                <w:sz w:val="21"/>
              </w:rPr>
            </w:pPr>
          </w:p>
        </w:tc>
        <w:tc>
          <w:tcPr>
            <w:tcW w:w="878" w:type="dxa"/>
            <w:vAlign w:val="top"/>
          </w:tcPr>
          <w:p w14:paraId="519C74BE">
            <w:pPr>
              <w:rPr>
                <w:rFonts w:ascii="Arial"/>
                <w:sz w:val="21"/>
              </w:rPr>
            </w:pPr>
          </w:p>
        </w:tc>
        <w:tc>
          <w:tcPr>
            <w:tcW w:w="1017" w:type="dxa"/>
            <w:vAlign w:val="top"/>
          </w:tcPr>
          <w:p w14:paraId="71803A90">
            <w:pPr>
              <w:rPr>
                <w:rFonts w:ascii="Arial"/>
                <w:sz w:val="21"/>
              </w:rPr>
            </w:pPr>
          </w:p>
        </w:tc>
        <w:tc>
          <w:tcPr>
            <w:tcW w:w="1476" w:type="dxa"/>
            <w:vAlign w:val="top"/>
          </w:tcPr>
          <w:p w14:paraId="1FBA9B5A">
            <w:pPr>
              <w:rPr>
                <w:rFonts w:ascii="Arial"/>
                <w:sz w:val="21"/>
              </w:rPr>
            </w:pPr>
          </w:p>
        </w:tc>
        <w:tc>
          <w:tcPr>
            <w:tcW w:w="1017" w:type="dxa"/>
            <w:vAlign w:val="top"/>
          </w:tcPr>
          <w:p w14:paraId="44FA788D">
            <w:pPr>
              <w:rPr>
                <w:rFonts w:ascii="Arial"/>
                <w:sz w:val="21"/>
              </w:rPr>
            </w:pPr>
          </w:p>
        </w:tc>
        <w:tc>
          <w:tcPr>
            <w:tcW w:w="933" w:type="dxa"/>
            <w:tcBorders>
              <w:right w:val="single" w:color="000000" w:sz="10" w:space="0"/>
            </w:tcBorders>
            <w:vAlign w:val="top"/>
          </w:tcPr>
          <w:p w14:paraId="52E5C830">
            <w:pPr>
              <w:rPr>
                <w:rFonts w:ascii="Arial"/>
                <w:sz w:val="21"/>
              </w:rPr>
            </w:pPr>
          </w:p>
        </w:tc>
      </w:tr>
      <w:tr w14:paraId="61C1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37B56B59">
            <w:pPr>
              <w:rPr>
                <w:rFonts w:ascii="Arial"/>
                <w:sz w:val="21"/>
              </w:rPr>
            </w:pPr>
          </w:p>
        </w:tc>
        <w:tc>
          <w:tcPr>
            <w:tcW w:w="1414" w:type="dxa"/>
            <w:vAlign w:val="top"/>
          </w:tcPr>
          <w:p w14:paraId="5AA63B9F">
            <w:pPr>
              <w:rPr>
                <w:rFonts w:ascii="Arial"/>
                <w:sz w:val="21"/>
              </w:rPr>
            </w:pPr>
          </w:p>
        </w:tc>
        <w:tc>
          <w:tcPr>
            <w:tcW w:w="848" w:type="dxa"/>
            <w:vAlign w:val="top"/>
          </w:tcPr>
          <w:p w14:paraId="25ACD426">
            <w:pPr>
              <w:rPr>
                <w:rFonts w:ascii="Arial"/>
                <w:sz w:val="21"/>
              </w:rPr>
            </w:pPr>
          </w:p>
        </w:tc>
        <w:tc>
          <w:tcPr>
            <w:tcW w:w="1055" w:type="dxa"/>
            <w:vAlign w:val="top"/>
          </w:tcPr>
          <w:p w14:paraId="15C8532B">
            <w:pPr>
              <w:rPr>
                <w:rFonts w:ascii="Arial"/>
                <w:sz w:val="21"/>
              </w:rPr>
            </w:pPr>
          </w:p>
        </w:tc>
        <w:tc>
          <w:tcPr>
            <w:tcW w:w="878" w:type="dxa"/>
            <w:vAlign w:val="top"/>
          </w:tcPr>
          <w:p w14:paraId="45DDCE52">
            <w:pPr>
              <w:rPr>
                <w:rFonts w:ascii="Arial"/>
                <w:sz w:val="21"/>
              </w:rPr>
            </w:pPr>
          </w:p>
        </w:tc>
        <w:tc>
          <w:tcPr>
            <w:tcW w:w="1017" w:type="dxa"/>
            <w:vAlign w:val="top"/>
          </w:tcPr>
          <w:p w14:paraId="48A83628">
            <w:pPr>
              <w:rPr>
                <w:rFonts w:ascii="Arial"/>
                <w:sz w:val="21"/>
              </w:rPr>
            </w:pPr>
          </w:p>
        </w:tc>
        <w:tc>
          <w:tcPr>
            <w:tcW w:w="1476" w:type="dxa"/>
            <w:vAlign w:val="top"/>
          </w:tcPr>
          <w:p w14:paraId="6E4832DA">
            <w:pPr>
              <w:rPr>
                <w:rFonts w:ascii="Arial"/>
                <w:sz w:val="21"/>
              </w:rPr>
            </w:pPr>
          </w:p>
        </w:tc>
        <w:tc>
          <w:tcPr>
            <w:tcW w:w="1017" w:type="dxa"/>
            <w:vAlign w:val="top"/>
          </w:tcPr>
          <w:p w14:paraId="7F332FC8">
            <w:pPr>
              <w:rPr>
                <w:rFonts w:ascii="Arial"/>
                <w:sz w:val="21"/>
              </w:rPr>
            </w:pPr>
          </w:p>
        </w:tc>
        <w:tc>
          <w:tcPr>
            <w:tcW w:w="933" w:type="dxa"/>
            <w:tcBorders>
              <w:right w:val="single" w:color="000000" w:sz="10" w:space="0"/>
            </w:tcBorders>
            <w:vAlign w:val="top"/>
          </w:tcPr>
          <w:p w14:paraId="6F3295EB">
            <w:pPr>
              <w:rPr>
                <w:rFonts w:ascii="Arial"/>
                <w:sz w:val="21"/>
              </w:rPr>
            </w:pPr>
          </w:p>
        </w:tc>
      </w:tr>
      <w:tr w14:paraId="415F5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46F81C26">
            <w:pPr>
              <w:rPr>
                <w:rFonts w:ascii="Arial"/>
                <w:sz w:val="21"/>
              </w:rPr>
            </w:pPr>
          </w:p>
        </w:tc>
        <w:tc>
          <w:tcPr>
            <w:tcW w:w="1414" w:type="dxa"/>
            <w:vAlign w:val="top"/>
          </w:tcPr>
          <w:p w14:paraId="2B22CA64">
            <w:pPr>
              <w:rPr>
                <w:rFonts w:ascii="Arial"/>
                <w:sz w:val="21"/>
              </w:rPr>
            </w:pPr>
          </w:p>
        </w:tc>
        <w:tc>
          <w:tcPr>
            <w:tcW w:w="848" w:type="dxa"/>
            <w:vAlign w:val="top"/>
          </w:tcPr>
          <w:p w14:paraId="510656C3">
            <w:pPr>
              <w:rPr>
                <w:rFonts w:ascii="Arial"/>
                <w:sz w:val="21"/>
              </w:rPr>
            </w:pPr>
          </w:p>
        </w:tc>
        <w:tc>
          <w:tcPr>
            <w:tcW w:w="1055" w:type="dxa"/>
            <w:vAlign w:val="top"/>
          </w:tcPr>
          <w:p w14:paraId="08EE4366">
            <w:pPr>
              <w:rPr>
                <w:rFonts w:ascii="Arial"/>
                <w:sz w:val="21"/>
              </w:rPr>
            </w:pPr>
          </w:p>
        </w:tc>
        <w:tc>
          <w:tcPr>
            <w:tcW w:w="878" w:type="dxa"/>
            <w:vAlign w:val="top"/>
          </w:tcPr>
          <w:p w14:paraId="1C5ECB38">
            <w:pPr>
              <w:rPr>
                <w:rFonts w:ascii="Arial"/>
                <w:sz w:val="21"/>
              </w:rPr>
            </w:pPr>
          </w:p>
        </w:tc>
        <w:tc>
          <w:tcPr>
            <w:tcW w:w="1017" w:type="dxa"/>
            <w:vAlign w:val="top"/>
          </w:tcPr>
          <w:p w14:paraId="23890464">
            <w:pPr>
              <w:rPr>
                <w:rFonts w:ascii="Arial"/>
                <w:sz w:val="21"/>
              </w:rPr>
            </w:pPr>
          </w:p>
        </w:tc>
        <w:tc>
          <w:tcPr>
            <w:tcW w:w="1476" w:type="dxa"/>
            <w:vAlign w:val="top"/>
          </w:tcPr>
          <w:p w14:paraId="43550FC3">
            <w:pPr>
              <w:rPr>
                <w:rFonts w:ascii="Arial"/>
                <w:sz w:val="21"/>
              </w:rPr>
            </w:pPr>
          </w:p>
        </w:tc>
        <w:tc>
          <w:tcPr>
            <w:tcW w:w="1017" w:type="dxa"/>
            <w:vAlign w:val="top"/>
          </w:tcPr>
          <w:p w14:paraId="3D4CD32E">
            <w:pPr>
              <w:rPr>
                <w:rFonts w:ascii="Arial"/>
                <w:sz w:val="21"/>
              </w:rPr>
            </w:pPr>
          </w:p>
        </w:tc>
        <w:tc>
          <w:tcPr>
            <w:tcW w:w="933" w:type="dxa"/>
            <w:tcBorders>
              <w:right w:val="single" w:color="000000" w:sz="10" w:space="0"/>
            </w:tcBorders>
            <w:vAlign w:val="top"/>
          </w:tcPr>
          <w:p w14:paraId="78646B3D">
            <w:pPr>
              <w:rPr>
                <w:rFonts w:ascii="Arial"/>
                <w:sz w:val="21"/>
              </w:rPr>
            </w:pPr>
          </w:p>
        </w:tc>
      </w:tr>
      <w:tr w14:paraId="2B058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74" w:type="dxa"/>
            <w:tcBorders>
              <w:left w:val="single" w:color="000000" w:sz="10" w:space="0"/>
            </w:tcBorders>
            <w:vAlign w:val="top"/>
          </w:tcPr>
          <w:p w14:paraId="7B742ECE">
            <w:pPr>
              <w:rPr>
                <w:rFonts w:ascii="Arial"/>
                <w:sz w:val="21"/>
              </w:rPr>
            </w:pPr>
          </w:p>
        </w:tc>
        <w:tc>
          <w:tcPr>
            <w:tcW w:w="1414" w:type="dxa"/>
            <w:vAlign w:val="top"/>
          </w:tcPr>
          <w:p w14:paraId="2CC3C792">
            <w:pPr>
              <w:rPr>
                <w:rFonts w:ascii="Arial"/>
                <w:sz w:val="21"/>
              </w:rPr>
            </w:pPr>
          </w:p>
        </w:tc>
        <w:tc>
          <w:tcPr>
            <w:tcW w:w="848" w:type="dxa"/>
            <w:vAlign w:val="top"/>
          </w:tcPr>
          <w:p w14:paraId="7B89014A">
            <w:pPr>
              <w:rPr>
                <w:rFonts w:ascii="Arial"/>
                <w:sz w:val="21"/>
              </w:rPr>
            </w:pPr>
          </w:p>
        </w:tc>
        <w:tc>
          <w:tcPr>
            <w:tcW w:w="1055" w:type="dxa"/>
            <w:vAlign w:val="top"/>
          </w:tcPr>
          <w:p w14:paraId="340C84CE">
            <w:pPr>
              <w:rPr>
                <w:rFonts w:ascii="Arial"/>
                <w:sz w:val="21"/>
              </w:rPr>
            </w:pPr>
          </w:p>
        </w:tc>
        <w:tc>
          <w:tcPr>
            <w:tcW w:w="878" w:type="dxa"/>
            <w:vAlign w:val="top"/>
          </w:tcPr>
          <w:p w14:paraId="15800947">
            <w:pPr>
              <w:rPr>
                <w:rFonts w:ascii="Arial"/>
                <w:sz w:val="21"/>
              </w:rPr>
            </w:pPr>
          </w:p>
        </w:tc>
        <w:tc>
          <w:tcPr>
            <w:tcW w:w="1017" w:type="dxa"/>
            <w:vAlign w:val="top"/>
          </w:tcPr>
          <w:p w14:paraId="1F4E3D38">
            <w:pPr>
              <w:rPr>
                <w:rFonts w:ascii="Arial"/>
                <w:sz w:val="21"/>
              </w:rPr>
            </w:pPr>
          </w:p>
        </w:tc>
        <w:tc>
          <w:tcPr>
            <w:tcW w:w="1476" w:type="dxa"/>
            <w:vAlign w:val="top"/>
          </w:tcPr>
          <w:p w14:paraId="329E5FD5">
            <w:pPr>
              <w:rPr>
                <w:rFonts w:ascii="Arial"/>
                <w:sz w:val="21"/>
              </w:rPr>
            </w:pPr>
          </w:p>
        </w:tc>
        <w:tc>
          <w:tcPr>
            <w:tcW w:w="1017" w:type="dxa"/>
            <w:vAlign w:val="top"/>
          </w:tcPr>
          <w:p w14:paraId="7EC6826E">
            <w:pPr>
              <w:rPr>
                <w:rFonts w:ascii="Arial"/>
                <w:sz w:val="21"/>
              </w:rPr>
            </w:pPr>
          </w:p>
        </w:tc>
        <w:tc>
          <w:tcPr>
            <w:tcW w:w="933" w:type="dxa"/>
            <w:tcBorders>
              <w:right w:val="single" w:color="000000" w:sz="10" w:space="0"/>
            </w:tcBorders>
            <w:vAlign w:val="top"/>
          </w:tcPr>
          <w:p w14:paraId="6D9B6B30">
            <w:pPr>
              <w:rPr>
                <w:rFonts w:ascii="Arial"/>
                <w:sz w:val="21"/>
              </w:rPr>
            </w:pPr>
          </w:p>
        </w:tc>
      </w:tr>
      <w:tr w14:paraId="3E78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7F0396BC">
            <w:pPr>
              <w:rPr>
                <w:rFonts w:ascii="Arial"/>
                <w:sz w:val="21"/>
              </w:rPr>
            </w:pPr>
          </w:p>
        </w:tc>
        <w:tc>
          <w:tcPr>
            <w:tcW w:w="1414" w:type="dxa"/>
            <w:vAlign w:val="top"/>
          </w:tcPr>
          <w:p w14:paraId="73F195E7">
            <w:pPr>
              <w:rPr>
                <w:rFonts w:ascii="Arial"/>
                <w:sz w:val="21"/>
              </w:rPr>
            </w:pPr>
          </w:p>
        </w:tc>
        <w:tc>
          <w:tcPr>
            <w:tcW w:w="848" w:type="dxa"/>
            <w:vAlign w:val="top"/>
          </w:tcPr>
          <w:p w14:paraId="29B749E9">
            <w:pPr>
              <w:rPr>
                <w:rFonts w:ascii="Arial"/>
                <w:sz w:val="21"/>
              </w:rPr>
            </w:pPr>
          </w:p>
        </w:tc>
        <w:tc>
          <w:tcPr>
            <w:tcW w:w="1055" w:type="dxa"/>
            <w:vAlign w:val="top"/>
          </w:tcPr>
          <w:p w14:paraId="16AF53BA">
            <w:pPr>
              <w:rPr>
                <w:rFonts w:ascii="Arial"/>
                <w:sz w:val="21"/>
              </w:rPr>
            </w:pPr>
          </w:p>
        </w:tc>
        <w:tc>
          <w:tcPr>
            <w:tcW w:w="878" w:type="dxa"/>
            <w:vAlign w:val="top"/>
          </w:tcPr>
          <w:p w14:paraId="48F40E60">
            <w:pPr>
              <w:rPr>
                <w:rFonts w:ascii="Arial"/>
                <w:sz w:val="21"/>
              </w:rPr>
            </w:pPr>
          </w:p>
        </w:tc>
        <w:tc>
          <w:tcPr>
            <w:tcW w:w="1017" w:type="dxa"/>
            <w:vAlign w:val="top"/>
          </w:tcPr>
          <w:p w14:paraId="7992B2E6">
            <w:pPr>
              <w:rPr>
                <w:rFonts w:ascii="Arial"/>
                <w:sz w:val="21"/>
              </w:rPr>
            </w:pPr>
          </w:p>
        </w:tc>
        <w:tc>
          <w:tcPr>
            <w:tcW w:w="1476" w:type="dxa"/>
            <w:vAlign w:val="top"/>
          </w:tcPr>
          <w:p w14:paraId="70A3A33C">
            <w:pPr>
              <w:rPr>
                <w:rFonts w:ascii="Arial"/>
                <w:sz w:val="21"/>
              </w:rPr>
            </w:pPr>
          </w:p>
        </w:tc>
        <w:tc>
          <w:tcPr>
            <w:tcW w:w="1017" w:type="dxa"/>
            <w:vAlign w:val="top"/>
          </w:tcPr>
          <w:p w14:paraId="69051443">
            <w:pPr>
              <w:rPr>
                <w:rFonts w:ascii="Arial"/>
                <w:sz w:val="21"/>
              </w:rPr>
            </w:pPr>
          </w:p>
        </w:tc>
        <w:tc>
          <w:tcPr>
            <w:tcW w:w="933" w:type="dxa"/>
            <w:tcBorders>
              <w:right w:val="single" w:color="000000" w:sz="10" w:space="0"/>
            </w:tcBorders>
            <w:vAlign w:val="top"/>
          </w:tcPr>
          <w:p w14:paraId="06269678">
            <w:pPr>
              <w:rPr>
                <w:rFonts w:ascii="Arial"/>
                <w:sz w:val="21"/>
              </w:rPr>
            </w:pPr>
          </w:p>
        </w:tc>
      </w:tr>
      <w:tr w14:paraId="43DC6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12E0C70E">
            <w:pPr>
              <w:rPr>
                <w:rFonts w:ascii="Arial"/>
                <w:sz w:val="21"/>
              </w:rPr>
            </w:pPr>
          </w:p>
        </w:tc>
        <w:tc>
          <w:tcPr>
            <w:tcW w:w="1414" w:type="dxa"/>
            <w:vAlign w:val="top"/>
          </w:tcPr>
          <w:p w14:paraId="13437F67">
            <w:pPr>
              <w:rPr>
                <w:rFonts w:ascii="Arial"/>
                <w:sz w:val="21"/>
              </w:rPr>
            </w:pPr>
          </w:p>
        </w:tc>
        <w:tc>
          <w:tcPr>
            <w:tcW w:w="848" w:type="dxa"/>
            <w:vAlign w:val="top"/>
          </w:tcPr>
          <w:p w14:paraId="4F89A1D5">
            <w:pPr>
              <w:rPr>
                <w:rFonts w:ascii="Arial"/>
                <w:sz w:val="21"/>
              </w:rPr>
            </w:pPr>
          </w:p>
        </w:tc>
        <w:tc>
          <w:tcPr>
            <w:tcW w:w="1055" w:type="dxa"/>
            <w:vAlign w:val="top"/>
          </w:tcPr>
          <w:p w14:paraId="3FD83941">
            <w:pPr>
              <w:rPr>
                <w:rFonts w:ascii="Arial"/>
                <w:sz w:val="21"/>
              </w:rPr>
            </w:pPr>
          </w:p>
        </w:tc>
        <w:tc>
          <w:tcPr>
            <w:tcW w:w="878" w:type="dxa"/>
            <w:vAlign w:val="top"/>
          </w:tcPr>
          <w:p w14:paraId="6401B628">
            <w:pPr>
              <w:rPr>
                <w:rFonts w:ascii="Arial"/>
                <w:sz w:val="21"/>
              </w:rPr>
            </w:pPr>
          </w:p>
        </w:tc>
        <w:tc>
          <w:tcPr>
            <w:tcW w:w="1017" w:type="dxa"/>
            <w:vAlign w:val="top"/>
          </w:tcPr>
          <w:p w14:paraId="61AF5C66">
            <w:pPr>
              <w:rPr>
                <w:rFonts w:ascii="Arial"/>
                <w:sz w:val="21"/>
              </w:rPr>
            </w:pPr>
          </w:p>
        </w:tc>
        <w:tc>
          <w:tcPr>
            <w:tcW w:w="1476" w:type="dxa"/>
            <w:vAlign w:val="top"/>
          </w:tcPr>
          <w:p w14:paraId="46504B5E">
            <w:pPr>
              <w:rPr>
                <w:rFonts w:ascii="Arial"/>
                <w:sz w:val="21"/>
              </w:rPr>
            </w:pPr>
          </w:p>
        </w:tc>
        <w:tc>
          <w:tcPr>
            <w:tcW w:w="1017" w:type="dxa"/>
            <w:vAlign w:val="top"/>
          </w:tcPr>
          <w:p w14:paraId="5B567EFF">
            <w:pPr>
              <w:rPr>
                <w:rFonts w:ascii="Arial"/>
                <w:sz w:val="21"/>
              </w:rPr>
            </w:pPr>
          </w:p>
        </w:tc>
        <w:tc>
          <w:tcPr>
            <w:tcW w:w="933" w:type="dxa"/>
            <w:tcBorders>
              <w:right w:val="single" w:color="000000" w:sz="10" w:space="0"/>
            </w:tcBorders>
            <w:vAlign w:val="top"/>
          </w:tcPr>
          <w:p w14:paraId="4B7BA410">
            <w:pPr>
              <w:rPr>
                <w:rFonts w:ascii="Arial"/>
                <w:sz w:val="21"/>
              </w:rPr>
            </w:pPr>
          </w:p>
        </w:tc>
      </w:tr>
      <w:tr w14:paraId="2CA1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533DD672">
            <w:pPr>
              <w:rPr>
                <w:rFonts w:ascii="Arial"/>
                <w:sz w:val="21"/>
              </w:rPr>
            </w:pPr>
          </w:p>
        </w:tc>
        <w:tc>
          <w:tcPr>
            <w:tcW w:w="1414" w:type="dxa"/>
            <w:vAlign w:val="top"/>
          </w:tcPr>
          <w:p w14:paraId="318F4F71">
            <w:pPr>
              <w:rPr>
                <w:rFonts w:ascii="Arial"/>
                <w:sz w:val="21"/>
              </w:rPr>
            </w:pPr>
          </w:p>
        </w:tc>
        <w:tc>
          <w:tcPr>
            <w:tcW w:w="848" w:type="dxa"/>
            <w:vAlign w:val="top"/>
          </w:tcPr>
          <w:p w14:paraId="04673634">
            <w:pPr>
              <w:rPr>
                <w:rFonts w:ascii="Arial"/>
                <w:sz w:val="21"/>
              </w:rPr>
            </w:pPr>
          </w:p>
        </w:tc>
        <w:tc>
          <w:tcPr>
            <w:tcW w:w="1055" w:type="dxa"/>
            <w:vAlign w:val="top"/>
          </w:tcPr>
          <w:p w14:paraId="045EAA24">
            <w:pPr>
              <w:rPr>
                <w:rFonts w:ascii="Arial"/>
                <w:sz w:val="21"/>
              </w:rPr>
            </w:pPr>
          </w:p>
        </w:tc>
        <w:tc>
          <w:tcPr>
            <w:tcW w:w="878" w:type="dxa"/>
            <w:vAlign w:val="top"/>
          </w:tcPr>
          <w:p w14:paraId="4B1A4373">
            <w:pPr>
              <w:rPr>
                <w:rFonts w:ascii="Arial"/>
                <w:sz w:val="21"/>
              </w:rPr>
            </w:pPr>
          </w:p>
        </w:tc>
        <w:tc>
          <w:tcPr>
            <w:tcW w:w="1017" w:type="dxa"/>
            <w:vAlign w:val="top"/>
          </w:tcPr>
          <w:p w14:paraId="7829508D">
            <w:pPr>
              <w:rPr>
                <w:rFonts w:ascii="Arial"/>
                <w:sz w:val="21"/>
              </w:rPr>
            </w:pPr>
          </w:p>
        </w:tc>
        <w:tc>
          <w:tcPr>
            <w:tcW w:w="1476" w:type="dxa"/>
            <w:vAlign w:val="top"/>
          </w:tcPr>
          <w:p w14:paraId="76F87BBB">
            <w:pPr>
              <w:rPr>
                <w:rFonts w:ascii="Arial"/>
                <w:sz w:val="21"/>
              </w:rPr>
            </w:pPr>
          </w:p>
        </w:tc>
        <w:tc>
          <w:tcPr>
            <w:tcW w:w="1017" w:type="dxa"/>
            <w:vAlign w:val="top"/>
          </w:tcPr>
          <w:p w14:paraId="1F9D7651">
            <w:pPr>
              <w:rPr>
                <w:rFonts w:ascii="Arial"/>
                <w:sz w:val="21"/>
              </w:rPr>
            </w:pPr>
          </w:p>
        </w:tc>
        <w:tc>
          <w:tcPr>
            <w:tcW w:w="933" w:type="dxa"/>
            <w:tcBorders>
              <w:right w:val="single" w:color="000000" w:sz="10" w:space="0"/>
            </w:tcBorders>
            <w:vAlign w:val="top"/>
          </w:tcPr>
          <w:p w14:paraId="2A8E65DE">
            <w:pPr>
              <w:rPr>
                <w:rFonts w:ascii="Arial"/>
                <w:sz w:val="21"/>
              </w:rPr>
            </w:pPr>
          </w:p>
        </w:tc>
      </w:tr>
      <w:tr w14:paraId="6665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2A4D5635">
            <w:pPr>
              <w:rPr>
                <w:rFonts w:ascii="Arial"/>
                <w:sz w:val="21"/>
              </w:rPr>
            </w:pPr>
          </w:p>
        </w:tc>
        <w:tc>
          <w:tcPr>
            <w:tcW w:w="1414" w:type="dxa"/>
            <w:vAlign w:val="top"/>
          </w:tcPr>
          <w:p w14:paraId="07422B4F">
            <w:pPr>
              <w:rPr>
                <w:rFonts w:ascii="Arial"/>
                <w:sz w:val="21"/>
              </w:rPr>
            </w:pPr>
          </w:p>
        </w:tc>
        <w:tc>
          <w:tcPr>
            <w:tcW w:w="848" w:type="dxa"/>
            <w:vAlign w:val="top"/>
          </w:tcPr>
          <w:p w14:paraId="2D0AF48A">
            <w:pPr>
              <w:rPr>
                <w:rFonts w:ascii="Arial"/>
                <w:sz w:val="21"/>
              </w:rPr>
            </w:pPr>
          </w:p>
        </w:tc>
        <w:tc>
          <w:tcPr>
            <w:tcW w:w="1055" w:type="dxa"/>
            <w:vAlign w:val="top"/>
          </w:tcPr>
          <w:p w14:paraId="3D415A1B">
            <w:pPr>
              <w:rPr>
                <w:rFonts w:ascii="Arial"/>
                <w:sz w:val="21"/>
              </w:rPr>
            </w:pPr>
          </w:p>
        </w:tc>
        <w:tc>
          <w:tcPr>
            <w:tcW w:w="878" w:type="dxa"/>
            <w:vAlign w:val="top"/>
          </w:tcPr>
          <w:p w14:paraId="1DB18321">
            <w:pPr>
              <w:rPr>
                <w:rFonts w:ascii="Arial"/>
                <w:sz w:val="21"/>
              </w:rPr>
            </w:pPr>
          </w:p>
        </w:tc>
        <w:tc>
          <w:tcPr>
            <w:tcW w:w="1017" w:type="dxa"/>
            <w:vAlign w:val="top"/>
          </w:tcPr>
          <w:p w14:paraId="2B9A5D63">
            <w:pPr>
              <w:rPr>
                <w:rFonts w:ascii="Arial"/>
                <w:sz w:val="21"/>
              </w:rPr>
            </w:pPr>
          </w:p>
        </w:tc>
        <w:tc>
          <w:tcPr>
            <w:tcW w:w="1476" w:type="dxa"/>
            <w:vAlign w:val="top"/>
          </w:tcPr>
          <w:p w14:paraId="49A3D36A">
            <w:pPr>
              <w:rPr>
                <w:rFonts w:ascii="Arial"/>
                <w:sz w:val="21"/>
              </w:rPr>
            </w:pPr>
          </w:p>
        </w:tc>
        <w:tc>
          <w:tcPr>
            <w:tcW w:w="1017" w:type="dxa"/>
            <w:vAlign w:val="top"/>
          </w:tcPr>
          <w:p w14:paraId="6EC816FE">
            <w:pPr>
              <w:rPr>
                <w:rFonts w:ascii="Arial"/>
                <w:sz w:val="21"/>
              </w:rPr>
            </w:pPr>
          </w:p>
        </w:tc>
        <w:tc>
          <w:tcPr>
            <w:tcW w:w="933" w:type="dxa"/>
            <w:tcBorders>
              <w:right w:val="single" w:color="000000" w:sz="10" w:space="0"/>
            </w:tcBorders>
            <w:vAlign w:val="top"/>
          </w:tcPr>
          <w:p w14:paraId="065C7D9C">
            <w:pPr>
              <w:rPr>
                <w:rFonts w:ascii="Arial"/>
                <w:sz w:val="21"/>
              </w:rPr>
            </w:pPr>
          </w:p>
        </w:tc>
      </w:tr>
      <w:tr w14:paraId="0D8F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76D31A85">
            <w:pPr>
              <w:rPr>
                <w:rFonts w:ascii="Arial"/>
                <w:sz w:val="21"/>
              </w:rPr>
            </w:pPr>
          </w:p>
        </w:tc>
        <w:tc>
          <w:tcPr>
            <w:tcW w:w="1414" w:type="dxa"/>
            <w:vAlign w:val="top"/>
          </w:tcPr>
          <w:p w14:paraId="63936820">
            <w:pPr>
              <w:rPr>
                <w:rFonts w:ascii="Arial"/>
                <w:sz w:val="21"/>
              </w:rPr>
            </w:pPr>
          </w:p>
        </w:tc>
        <w:tc>
          <w:tcPr>
            <w:tcW w:w="848" w:type="dxa"/>
            <w:vAlign w:val="top"/>
          </w:tcPr>
          <w:p w14:paraId="27116047">
            <w:pPr>
              <w:rPr>
                <w:rFonts w:ascii="Arial"/>
                <w:sz w:val="21"/>
              </w:rPr>
            </w:pPr>
          </w:p>
        </w:tc>
        <w:tc>
          <w:tcPr>
            <w:tcW w:w="1055" w:type="dxa"/>
            <w:vAlign w:val="top"/>
          </w:tcPr>
          <w:p w14:paraId="3BC81836">
            <w:pPr>
              <w:rPr>
                <w:rFonts w:ascii="Arial"/>
                <w:sz w:val="21"/>
              </w:rPr>
            </w:pPr>
          </w:p>
        </w:tc>
        <w:tc>
          <w:tcPr>
            <w:tcW w:w="878" w:type="dxa"/>
            <w:vAlign w:val="top"/>
          </w:tcPr>
          <w:p w14:paraId="437A18A9">
            <w:pPr>
              <w:rPr>
                <w:rFonts w:ascii="Arial"/>
                <w:sz w:val="21"/>
              </w:rPr>
            </w:pPr>
          </w:p>
        </w:tc>
        <w:tc>
          <w:tcPr>
            <w:tcW w:w="1017" w:type="dxa"/>
            <w:vAlign w:val="top"/>
          </w:tcPr>
          <w:p w14:paraId="5D88DE90">
            <w:pPr>
              <w:rPr>
                <w:rFonts w:ascii="Arial"/>
                <w:sz w:val="21"/>
              </w:rPr>
            </w:pPr>
          </w:p>
        </w:tc>
        <w:tc>
          <w:tcPr>
            <w:tcW w:w="1476" w:type="dxa"/>
            <w:vAlign w:val="top"/>
          </w:tcPr>
          <w:p w14:paraId="59EAB96A">
            <w:pPr>
              <w:rPr>
                <w:rFonts w:ascii="Arial"/>
                <w:sz w:val="21"/>
              </w:rPr>
            </w:pPr>
          </w:p>
        </w:tc>
        <w:tc>
          <w:tcPr>
            <w:tcW w:w="1017" w:type="dxa"/>
            <w:vAlign w:val="top"/>
          </w:tcPr>
          <w:p w14:paraId="3FB8B251">
            <w:pPr>
              <w:rPr>
                <w:rFonts w:ascii="Arial"/>
                <w:sz w:val="21"/>
              </w:rPr>
            </w:pPr>
          </w:p>
        </w:tc>
        <w:tc>
          <w:tcPr>
            <w:tcW w:w="933" w:type="dxa"/>
            <w:tcBorders>
              <w:right w:val="single" w:color="000000" w:sz="10" w:space="0"/>
            </w:tcBorders>
            <w:vAlign w:val="top"/>
          </w:tcPr>
          <w:p w14:paraId="14C14DF9">
            <w:pPr>
              <w:rPr>
                <w:rFonts w:ascii="Arial"/>
                <w:sz w:val="21"/>
              </w:rPr>
            </w:pPr>
          </w:p>
        </w:tc>
      </w:tr>
      <w:tr w14:paraId="051B0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1000A4F6">
            <w:pPr>
              <w:rPr>
                <w:rFonts w:ascii="Arial"/>
                <w:sz w:val="21"/>
              </w:rPr>
            </w:pPr>
          </w:p>
        </w:tc>
        <w:tc>
          <w:tcPr>
            <w:tcW w:w="1414" w:type="dxa"/>
            <w:vAlign w:val="top"/>
          </w:tcPr>
          <w:p w14:paraId="08D47939">
            <w:pPr>
              <w:rPr>
                <w:rFonts w:ascii="Arial"/>
                <w:sz w:val="21"/>
              </w:rPr>
            </w:pPr>
          </w:p>
        </w:tc>
        <w:tc>
          <w:tcPr>
            <w:tcW w:w="848" w:type="dxa"/>
            <w:vAlign w:val="top"/>
          </w:tcPr>
          <w:p w14:paraId="07B044CD">
            <w:pPr>
              <w:rPr>
                <w:rFonts w:ascii="Arial"/>
                <w:sz w:val="21"/>
              </w:rPr>
            </w:pPr>
          </w:p>
        </w:tc>
        <w:tc>
          <w:tcPr>
            <w:tcW w:w="1055" w:type="dxa"/>
            <w:vAlign w:val="top"/>
          </w:tcPr>
          <w:p w14:paraId="732F98EA">
            <w:pPr>
              <w:rPr>
                <w:rFonts w:ascii="Arial"/>
                <w:sz w:val="21"/>
              </w:rPr>
            </w:pPr>
          </w:p>
        </w:tc>
        <w:tc>
          <w:tcPr>
            <w:tcW w:w="878" w:type="dxa"/>
            <w:vAlign w:val="top"/>
          </w:tcPr>
          <w:p w14:paraId="4C8304F0">
            <w:pPr>
              <w:rPr>
                <w:rFonts w:ascii="Arial"/>
                <w:sz w:val="21"/>
              </w:rPr>
            </w:pPr>
          </w:p>
        </w:tc>
        <w:tc>
          <w:tcPr>
            <w:tcW w:w="1017" w:type="dxa"/>
            <w:vAlign w:val="top"/>
          </w:tcPr>
          <w:p w14:paraId="46269B33">
            <w:pPr>
              <w:rPr>
                <w:rFonts w:ascii="Arial"/>
                <w:sz w:val="21"/>
              </w:rPr>
            </w:pPr>
          </w:p>
        </w:tc>
        <w:tc>
          <w:tcPr>
            <w:tcW w:w="1476" w:type="dxa"/>
            <w:vAlign w:val="top"/>
          </w:tcPr>
          <w:p w14:paraId="6E5099A2">
            <w:pPr>
              <w:rPr>
                <w:rFonts w:ascii="Arial"/>
                <w:sz w:val="21"/>
              </w:rPr>
            </w:pPr>
          </w:p>
        </w:tc>
        <w:tc>
          <w:tcPr>
            <w:tcW w:w="1017" w:type="dxa"/>
            <w:vAlign w:val="top"/>
          </w:tcPr>
          <w:p w14:paraId="238E4279">
            <w:pPr>
              <w:rPr>
                <w:rFonts w:ascii="Arial"/>
                <w:sz w:val="21"/>
              </w:rPr>
            </w:pPr>
          </w:p>
        </w:tc>
        <w:tc>
          <w:tcPr>
            <w:tcW w:w="933" w:type="dxa"/>
            <w:tcBorders>
              <w:right w:val="single" w:color="000000" w:sz="10" w:space="0"/>
            </w:tcBorders>
            <w:vAlign w:val="top"/>
          </w:tcPr>
          <w:p w14:paraId="1CC26BB1">
            <w:pPr>
              <w:rPr>
                <w:rFonts w:ascii="Arial"/>
                <w:sz w:val="21"/>
              </w:rPr>
            </w:pPr>
          </w:p>
        </w:tc>
      </w:tr>
      <w:tr w14:paraId="5A5C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33C62897">
            <w:pPr>
              <w:rPr>
                <w:rFonts w:ascii="Arial"/>
                <w:sz w:val="21"/>
              </w:rPr>
            </w:pPr>
          </w:p>
        </w:tc>
        <w:tc>
          <w:tcPr>
            <w:tcW w:w="1414" w:type="dxa"/>
            <w:vAlign w:val="top"/>
          </w:tcPr>
          <w:p w14:paraId="2BA36A43">
            <w:pPr>
              <w:rPr>
                <w:rFonts w:ascii="Arial"/>
                <w:sz w:val="21"/>
              </w:rPr>
            </w:pPr>
          </w:p>
        </w:tc>
        <w:tc>
          <w:tcPr>
            <w:tcW w:w="848" w:type="dxa"/>
            <w:vAlign w:val="top"/>
          </w:tcPr>
          <w:p w14:paraId="4FBA2D85">
            <w:pPr>
              <w:rPr>
                <w:rFonts w:ascii="Arial"/>
                <w:sz w:val="21"/>
              </w:rPr>
            </w:pPr>
          </w:p>
        </w:tc>
        <w:tc>
          <w:tcPr>
            <w:tcW w:w="1055" w:type="dxa"/>
            <w:vAlign w:val="top"/>
          </w:tcPr>
          <w:p w14:paraId="29EC06BD">
            <w:pPr>
              <w:rPr>
                <w:rFonts w:ascii="Arial"/>
                <w:sz w:val="21"/>
              </w:rPr>
            </w:pPr>
          </w:p>
        </w:tc>
        <w:tc>
          <w:tcPr>
            <w:tcW w:w="878" w:type="dxa"/>
            <w:vAlign w:val="top"/>
          </w:tcPr>
          <w:p w14:paraId="2BFBF774">
            <w:pPr>
              <w:rPr>
                <w:rFonts w:ascii="Arial"/>
                <w:sz w:val="21"/>
              </w:rPr>
            </w:pPr>
          </w:p>
        </w:tc>
        <w:tc>
          <w:tcPr>
            <w:tcW w:w="1017" w:type="dxa"/>
            <w:vAlign w:val="top"/>
          </w:tcPr>
          <w:p w14:paraId="7AD5ACDD">
            <w:pPr>
              <w:rPr>
                <w:rFonts w:ascii="Arial"/>
                <w:sz w:val="21"/>
              </w:rPr>
            </w:pPr>
          </w:p>
        </w:tc>
        <w:tc>
          <w:tcPr>
            <w:tcW w:w="1476" w:type="dxa"/>
            <w:vAlign w:val="top"/>
          </w:tcPr>
          <w:p w14:paraId="0257D882">
            <w:pPr>
              <w:rPr>
                <w:rFonts w:ascii="Arial"/>
                <w:sz w:val="21"/>
              </w:rPr>
            </w:pPr>
          </w:p>
        </w:tc>
        <w:tc>
          <w:tcPr>
            <w:tcW w:w="1017" w:type="dxa"/>
            <w:vAlign w:val="top"/>
          </w:tcPr>
          <w:p w14:paraId="60436AC7">
            <w:pPr>
              <w:rPr>
                <w:rFonts w:ascii="Arial"/>
                <w:sz w:val="21"/>
              </w:rPr>
            </w:pPr>
          </w:p>
        </w:tc>
        <w:tc>
          <w:tcPr>
            <w:tcW w:w="933" w:type="dxa"/>
            <w:tcBorders>
              <w:right w:val="single" w:color="000000" w:sz="10" w:space="0"/>
            </w:tcBorders>
            <w:vAlign w:val="top"/>
          </w:tcPr>
          <w:p w14:paraId="20820B15">
            <w:pPr>
              <w:rPr>
                <w:rFonts w:ascii="Arial"/>
                <w:sz w:val="21"/>
              </w:rPr>
            </w:pPr>
          </w:p>
        </w:tc>
      </w:tr>
      <w:tr w14:paraId="67A2E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174" w:type="dxa"/>
            <w:tcBorders>
              <w:left w:val="single" w:color="000000" w:sz="10" w:space="0"/>
            </w:tcBorders>
            <w:vAlign w:val="top"/>
          </w:tcPr>
          <w:p w14:paraId="65E88FB4">
            <w:pPr>
              <w:rPr>
                <w:rFonts w:ascii="Arial"/>
                <w:sz w:val="21"/>
              </w:rPr>
            </w:pPr>
          </w:p>
        </w:tc>
        <w:tc>
          <w:tcPr>
            <w:tcW w:w="1414" w:type="dxa"/>
            <w:vAlign w:val="top"/>
          </w:tcPr>
          <w:p w14:paraId="012B446A">
            <w:pPr>
              <w:rPr>
                <w:rFonts w:ascii="Arial"/>
                <w:sz w:val="21"/>
              </w:rPr>
            </w:pPr>
          </w:p>
        </w:tc>
        <w:tc>
          <w:tcPr>
            <w:tcW w:w="848" w:type="dxa"/>
            <w:vAlign w:val="top"/>
          </w:tcPr>
          <w:p w14:paraId="711D0915">
            <w:pPr>
              <w:rPr>
                <w:rFonts w:ascii="Arial"/>
                <w:sz w:val="21"/>
              </w:rPr>
            </w:pPr>
          </w:p>
        </w:tc>
        <w:tc>
          <w:tcPr>
            <w:tcW w:w="1055" w:type="dxa"/>
            <w:vAlign w:val="top"/>
          </w:tcPr>
          <w:p w14:paraId="05ED04BD">
            <w:pPr>
              <w:rPr>
                <w:rFonts w:ascii="Arial"/>
                <w:sz w:val="21"/>
              </w:rPr>
            </w:pPr>
          </w:p>
        </w:tc>
        <w:tc>
          <w:tcPr>
            <w:tcW w:w="878" w:type="dxa"/>
            <w:vAlign w:val="top"/>
          </w:tcPr>
          <w:p w14:paraId="66209EF3">
            <w:pPr>
              <w:rPr>
                <w:rFonts w:ascii="Arial"/>
                <w:sz w:val="21"/>
              </w:rPr>
            </w:pPr>
          </w:p>
        </w:tc>
        <w:tc>
          <w:tcPr>
            <w:tcW w:w="1017" w:type="dxa"/>
            <w:vAlign w:val="top"/>
          </w:tcPr>
          <w:p w14:paraId="5AA3AA83">
            <w:pPr>
              <w:rPr>
                <w:rFonts w:ascii="Arial"/>
                <w:sz w:val="21"/>
              </w:rPr>
            </w:pPr>
          </w:p>
        </w:tc>
        <w:tc>
          <w:tcPr>
            <w:tcW w:w="1476" w:type="dxa"/>
            <w:vAlign w:val="top"/>
          </w:tcPr>
          <w:p w14:paraId="1F4FB1DD">
            <w:pPr>
              <w:rPr>
                <w:rFonts w:ascii="Arial"/>
                <w:sz w:val="21"/>
              </w:rPr>
            </w:pPr>
          </w:p>
        </w:tc>
        <w:tc>
          <w:tcPr>
            <w:tcW w:w="1017" w:type="dxa"/>
            <w:vAlign w:val="top"/>
          </w:tcPr>
          <w:p w14:paraId="0E0565CF">
            <w:pPr>
              <w:rPr>
                <w:rFonts w:ascii="Arial"/>
                <w:sz w:val="21"/>
              </w:rPr>
            </w:pPr>
          </w:p>
        </w:tc>
        <w:tc>
          <w:tcPr>
            <w:tcW w:w="933" w:type="dxa"/>
            <w:tcBorders>
              <w:right w:val="single" w:color="000000" w:sz="10" w:space="0"/>
            </w:tcBorders>
            <w:vAlign w:val="top"/>
          </w:tcPr>
          <w:p w14:paraId="468CC7B0">
            <w:pPr>
              <w:rPr>
                <w:rFonts w:ascii="Arial"/>
                <w:sz w:val="21"/>
              </w:rPr>
            </w:pPr>
          </w:p>
        </w:tc>
      </w:tr>
      <w:tr w14:paraId="287D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74" w:type="dxa"/>
            <w:tcBorders>
              <w:left w:val="single" w:color="000000" w:sz="10" w:space="0"/>
              <w:bottom w:val="single" w:color="000000" w:sz="10" w:space="0"/>
            </w:tcBorders>
            <w:vAlign w:val="top"/>
          </w:tcPr>
          <w:p w14:paraId="1F3EA90C">
            <w:pPr>
              <w:rPr>
                <w:rFonts w:ascii="Arial"/>
                <w:sz w:val="21"/>
              </w:rPr>
            </w:pPr>
          </w:p>
        </w:tc>
        <w:tc>
          <w:tcPr>
            <w:tcW w:w="1414" w:type="dxa"/>
            <w:tcBorders>
              <w:bottom w:val="single" w:color="000000" w:sz="10" w:space="0"/>
            </w:tcBorders>
            <w:vAlign w:val="top"/>
          </w:tcPr>
          <w:p w14:paraId="37BB1D9C">
            <w:pPr>
              <w:rPr>
                <w:rFonts w:ascii="Arial"/>
                <w:sz w:val="21"/>
              </w:rPr>
            </w:pPr>
          </w:p>
        </w:tc>
        <w:tc>
          <w:tcPr>
            <w:tcW w:w="848" w:type="dxa"/>
            <w:tcBorders>
              <w:bottom w:val="single" w:color="000000" w:sz="10" w:space="0"/>
            </w:tcBorders>
            <w:vAlign w:val="top"/>
          </w:tcPr>
          <w:p w14:paraId="50BDFBC3">
            <w:pPr>
              <w:rPr>
                <w:rFonts w:ascii="Arial"/>
                <w:sz w:val="21"/>
              </w:rPr>
            </w:pPr>
          </w:p>
        </w:tc>
        <w:tc>
          <w:tcPr>
            <w:tcW w:w="1055" w:type="dxa"/>
            <w:tcBorders>
              <w:bottom w:val="single" w:color="000000" w:sz="10" w:space="0"/>
            </w:tcBorders>
            <w:vAlign w:val="top"/>
          </w:tcPr>
          <w:p w14:paraId="40E5843B">
            <w:pPr>
              <w:rPr>
                <w:rFonts w:ascii="Arial"/>
                <w:sz w:val="21"/>
              </w:rPr>
            </w:pPr>
          </w:p>
        </w:tc>
        <w:tc>
          <w:tcPr>
            <w:tcW w:w="878" w:type="dxa"/>
            <w:tcBorders>
              <w:bottom w:val="single" w:color="000000" w:sz="10" w:space="0"/>
            </w:tcBorders>
            <w:vAlign w:val="top"/>
          </w:tcPr>
          <w:p w14:paraId="1630AD42">
            <w:pPr>
              <w:rPr>
                <w:rFonts w:ascii="Arial"/>
                <w:sz w:val="21"/>
              </w:rPr>
            </w:pPr>
          </w:p>
        </w:tc>
        <w:tc>
          <w:tcPr>
            <w:tcW w:w="1017" w:type="dxa"/>
            <w:tcBorders>
              <w:bottom w:val="single" w:color="000000" w:sz="10" w:space="0"/>
            </w:tcBorders>
            <w:vAlign w:val="top"/>
          </w:tcPr>
          <w:p w14:paraId="4F0A2F28">
            <w:pPr>
              <w:rPr>
                <w:rFonts w:ascii="Arial"/>
                <w:sz w:val="21"/>
              </w:rPr>
            </w:pPr>
          </w:p>
        </w:tc>
        <w:tc>
          <w:tcPr>
            <w:tcW w:w="1476" w:type="dxa"/>
            <w:tcBorders>
              <w:bottom w:val="single" w:color="000000" w:sz="10" w:space="0"/>
            </w:tcBorders>
            <w:vAlign w:val="top"/>
          </w:tcPr>
          <w:p w14:paraId="608CB017">
            <w:pPr>
              <w:rPr>
                <w:rFonts w:ascii="Arial"/>
                <w:sz w:val="21"/>
              </w:rPr>
            </w:pPr>
          </w:p>
        </w:tc>
        <w:tc>
          <w:tcPr>
            <w:tcW w:w="1017" w:type="dxa"/>
            <w:tcBorders>
              <w:bottom w:val="single" w:color="000000" w:sz="10" w:space="0"/>
            </w:tcBorders>
            <w:vAlign w:val="top"/>
          </w:tcPr>
          <w:p w14:paraId="469A42CB">
            <w:pPr>
              <w:rPr>
                <w:rFonts w:ascii="Arial"/>
                <w:sz w:val="21"/>
              </w:rPr>
            </w:pPr>
          </w:p>
        </w:tc>
        <w:tc>
          <w:tcPr>
            <w:tcW w:w="933" w:type="dxa"/>
            <w:tcBorders>
              <w:bottom w:val="single" w:color="000000" w:sz="10" w:space="0"/>
              <w:right w:val="single" w:color="000000" w:sz="10" w:space="0"/>
            </w:tcBorders>
            <w:vAlign w:val="top"/>
          </w:tcPr>
          <w:p w14:paraId="2EC05127">
            <w:pPr>
              <w:rPr>
                <w:rFonts w:ascii="Arial"/>
                <w:sz w:val="21"/>
              </w:rPr>
            </w:pPr>
          </w:p>
        </w:tc>
      </w:tr>
    </w:tbl>
    <w:p w14:paraId="41387952">
      <w:pPr>
        <w:pStyle w:val="2"/>
      </w:pPr>
    </w:p>
    <w:p w14:paraId="2E17614C">
      <w:pPr>
        <w:sectPr>
          <w:footerReference r:id="rId102" w:type="default"/>
          <w:pgSz w:w="11906" w:h="16839"/>
          <w:pgMar w:top="400" w:right="1034" w:bottom="1018" w:left="1033" w:header="0" w:footer="852" w:gutter="0"/>
          <w:cols w:space="720" w:num="1"/>
        </w:sectPr>
      </w:pPr>
    </w:p>
    <w:p w14:paraId="0C17F886">
      <w:pPr>
        <w:pStyle w:val="2"/>
      </w:pPr>
    </w:p>
    <w:p w14:paraId="7DE6C876">
      <w:pPr>
        <w:pStyle w:val="2"/>
      </w:pPr>
    </w:p>
    <w:p w14:paraId="1EEE11C4">
      <w:pPr>
        <w:pStyle w:val="2"/>
      </w:pPr>
    </w:p>
    <w:p w14:paraId="492B2BDB">
      <w:pPr>
        <w:pStyle w:val="2"/>
      </w:pPr>
    </w:p>
    <w:p w14:paraId="08FED06C">
      <w:pPr>
        <w:pStyle w:val="2"/>
      </w:pPr>
    </w:p>
    <w:p w14:paraId="7335E262">
      <w:pPr>
        <w:spacing w:before="91" w:line="223" w:lineRule="auto"/>
        <w:ind w:left="698"/>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59"/>
          <w:sz w:val="28"/>
          <w:szCs w:val="28"/>
        </w:rPr>
        <w:t xml:space="preserve"> </w:t>
      </w:r>
      <w:r>
        <w:rPr>
          <w:rFonts w:ascii="Times New Roman" w:hAnsi="Times New Roman" w:eastAsia="Times New Roman" w:cs="Times New Roman"/>
          <w:spacing w:val="-11"/>
          <w:sz w:val="28"/>
          <w:szCs w:val="28"/>
        </w:rPr>
        <w:t>6</w:t>
      </w:r>
      <w:r>
        <w:rPr>
          <w:rFonts w:ascii="仿宋" w:hAnsi="仿宋" w:eastAsia="仿宋" w:cs="仿宋"/>
          <w:spacing w:val="-11"/>
          <w:sz w:val="28"/>
          <w:szCs w:val="28"/>
        </w:rPr>
        <w:t>：</w:t>
      </w:r>
    </w:p>
    <w:p w14:paraId="39B9260E">
      <w:pPr>
        <w:spacing w:before="222" w:line="222" w:lineRule="auto"/>
        <w:ind w:left="3248"/>
        <w:rPr>
          <w:rFonts w:ascii="黑体" w:hAnsi="黑体" w:eastAsia="黑体" w:cs="黑体"/>
          <w:sz w:val="28"/>
          <w:szCs w:val="28"/>
        </w:rPr>
      </w:pPr>
      <w:r>
        <w:rPr>
          <w:rFonts w:ascii="黑体" w:hAnsi="黑体" w:eastAsia="黑体" w:cs="黑体"/>
          <w:spacing w:val="-1"/>
          <w:sz w:val="28"/>
          <w:szCs w:val="28"/>
        </w:rPr>
        <w:t>承包人主要施工管理人员表</w:t>
      </w:r>
    </w:p>
    <w:p w14:paraId="30900342">
      <w:pPr>
        <w:spacing w:line="111" w:lineRule="exact"/>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04497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881" w:type="dxa"/>
            <w:tcBorders>
              <w:top w:val="single" w:color="000000" w:sz="10" w:space="0"/>
              <w:left w:val="single" w:color="000000" w:sz="10" w:space="0"/>
            </w:tcBorders>
            <w:vAlign w:val="top"/>
          </w:tcPr>
          <w:p w14:paraId="135A712F">
            <w:pPr>
              <w:spacing w:before="150" w:line="221" w:lineRule="auto"/>
              <w:ind w:left="460"/>
              <w:rPr>
                <w:rFonts w:ascii="仿宋" w:hAnsi="仿宋" w:eastAsia="仿宋" w:cs="仿宋"/>
                <w:sz w:val="24"/>
                <w:szCs w:val="24"/>
              </w:rPr>
            </w:pPr>
            <w:r>
              <w:rPr>
                <w:rFonts w:ascii="仿宋" w:hAnsi="仿宋" w:eastAsia="仿宋" w:cs="仿宋"/>
                <w:spacing w:val="-9"/>
                <w:sz w:val="24"/>
                <w:szCs w:val="24"/>
              </w:rPr>
              <w:t>名</w:t>
            </w:r>
            <w:r>
              <w:rPr>
                <w:rFonts w:ascii="仿宋" w:hAnsi="仿宋" w:eastAsia="仿宋" w:cs="仿宋"/>
                <w:spacing w:val="4"/>
                <w:sz w:val="24"/>
                <w:szCs w:val="24"/>
              </w:rPr>
              <w:t xml:space="preserve">    </w:t>
            </w:r>
            <w:r>
              <w:rPr>
                <w:rFonts w:ascii="仿宋" w:hAnsi="仿宋" w:eastAsia="仿宋" w:cs="仿宋"/>
                <w:spacing w:val="-9"/>
                <w:sz w:val="24"/>
                <w:szCs w:val="24"/>
              </w:rPr>
              <w:t>称</w:t>
            </w:r>
          </w:p>
        </w:tc>
        <w:tc>
          <w:tcPr>
            <w:tcW w:w="1414" w:type="dxa"/>
            <w:tcBorders>
              <w:top w:val="single" w:color="000000" w:sz="10" w:space="0"/>
            </w:tcBorders>
            <w:vAlign w:val="top"/>
          </w:tcPr>
          <w:p w14:paraId="4C1EF5E1">
            <w:pPr>
              <w:spacing w:before="151" w:line="224" w:lineRule="auto"/>
              <w:ind w:left="472"/>
              <w:rPr>
                <w:rFonts w:ascii="仿宋" w:hAnsi="仿宋" w:eastAsia="仿宋" w:cs="仿宋"/>
                <w:sz w:val="24"/>
                <w:szCs w:val="24"/>
              </w:rPr>
            </w:pPr>
            <w:r>
              <w:rPr>
                <w:rFonts w:ascii="仿宋" w:hAnsi="仿宋" w:eastAsia="仿宋" w:cs="仿宋"/>
                <w:spacing w:val="-8"/>
                <w:sz w:val="24"/>
                <w:szCs w:val="24"/>
              </w:rPr>
              <w:t>姓名</w:t>
            </w:r>
          </w:p>
        </w:tc>
        <w:tc>
          <w:tcPr>
            <w:tcW w:w="1131" w:type="dxa"/>
            <w:tcBorders>
              <w:top w:val="single" w:color="000000" w:sz="10" w:space="0"/>
            </w:tcBorders>
            <w:vAlign w:val="top"/>
          </w:tcPr>
          <w:p w14:paraId="6FD8E24F">
            <w:pPr>
              <w:spacing w:before="115" w:line="216" w:lineRule="auto"/>
              <w:ind w:left="296"/>
              <w:rPr>
                <w:rFonts w:ascii="仿宋" w:hAnsi="仿宋" w:eastAsia="仿宋" w:cs="仿宋"/>
                <w:sz w:val="28"/>
                <w:szCs w:val="28"/>
              </w:rPr>
            </w:pPr>
            <w:r>
              <w:rPr>
                <w:rFonts w:ascii="仿宋" w:hAnsi="仿宋" w:eastAsia="仿宋" w:cs="仿宋"/>
                <w:spacing w:val="-8"/>
                <w:sz w:val="28"/>
                <w:szCs w:val="28"/>
              </w:rPr>
              <w:t>职务</w:t>
            </w:r>
          </w:p>
        </w:tc>
        <w:tc>
          <w:tcPr>
            <w:tcW w:w="1131" w:type="dxa"/>
            <w:tcBorders>
              <w:top w:val="single" w:color="000000" w:sz="10" w:space="0"/>
            </w:tcBorders>
            <w:vAlign w:val="top"/>
          </w:tcPr>
          <w:p w14:paraId="7E7EFBF8">
            <w:pPr>
              <w:spacing w:before="115" w:line="216" w:lineRule="auto"/>
              <w:ind w:left="298"/>
              <w:rPr>
                <w:rFonts w:ascii="仿宋" w:hAnsi="仿宋" w:eastAsia="仿宋" w:cs="仿宋"/>
                <w:sz w:val="28"/>
                <w:szCs w:val="28"/>
              </w:rPr>
            </w:pPr>
            <w:r>
              <w:rPr>
                <w:rFonts w:ascii="仿宋" w:hAnsi="仿宋" w:eastAsia="仿宋" w:cs="仿宋"/>
                <w:spacing w:val="-8"/>
                <w:sz w:val="28"/>
                <w:szCs w:val="28"/>
              </w:rPr>
              <w:t>职称</w:t>
            </w:r>
          </w:p>
        </w:tc>
        <w:tc>
          <w:tcPr>
            <w:tcW w:w="4255" w:type="dxa"/>
            <w:tcBorders>
              <w:top w:val="single" w:color="000000" w:sz="10" w:space="0"/>
              <w:right w:val="single" w:color="000000" w:sz="10" w:space="0"/>
            </w:tcBorders>
            <w:vAlign w:val="top"/>
          </w:tcPr>
          <w:p w14:paraId="1A50E932">
            <w:pPr>
              <w:spacing w:before="115" w:line="216" w:lineRule="auto"/>
              <w:ind w:left="188"/>
              <w:rPr>
                <w:rFonts w:ascii="仿宋" w:hAnsi="仿宋" w:eastAsia="仿宋" w:cs="仿宋"/>
                <w:sz w:val="28"/>
                <w:szCs w:val="28"/>
              </w:rPr>
            </w:pPr>
            <w:r>
              <w:rPr>
                <w:rFonts w:ascii="仿宋" w:hAnsi="仿宋" w:eastAsia="仿宋" w:cs="仿宋"/>
                <w:spacing w:val="-2"/>
                <w:sz w:val="28"/>
                <w:szCs w:val="28"/>
              </w:rPr>
              <w:t>主要资历、经验及承担过的项目</w:t>
            </w:r>
          </w:p>
        </w:tc>
      </w:tr>
      <w:tr w14:paraId="7E45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812" w:type="dxa"/>
            <w:gridSpan w:val="5"/>
            <w:tcBorders>
              <w:left w:val="single" w:color="000000" w:sz="10" w:space="0"/>
              <w:right w:val="single" w:color="000000" w:sz="10" w:space="0"/>
            </w:tcBorders>
            <w:vAlign w:val="top"/>
          </w:tcPr>
          <w:p w14:paraId="10A71085">
            <w:pPr>
              <w:spacing w:before="174" w:line="202" w:lineRule="auto"/>
              <w:ind w:left="101"/>
              <w:rPr>
                <w:rFonts w:ascii="仿宋" w:hAnsi="仿宋" w:eastAsia="仿宋" w:cs="仿宋"/>
                <w:sz w:val="24"/>
                <w:szCs w:val="24"/>
              </w:rPr>
            </w:pPr>
            <w:r>
              <w:rPr>
                <w:rFonts w:ascii="仿宋" w:hAnsi="仿宋" w:eastAsia="仿宋" w:cs="仿宋"/>
                <w:spacing w:val="-4"/>
                <w:sz w:val="24"/>
                <w:szCs w:val="24"/>
              </w:rPr>
              <w:t>一、总部人员</w:t>
            </w:r>
          </w:p>
        </w:tc>
      </w:tr>
      <w:tr w14:paraId="6C57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768CA0EE">
            <w:pPr>
              <w:spacing w:before="171" w:line="203" w:lineRule="auto"/>
              <w:ind w:left="98"/>
              <w:rPr>
                <w:rFonts w:ascii="仿宋" w:hAnsi="仿宋" w:eastAsia="仿宋" w:cs="仿宋"/>
                <w:sz w:val="24"/>
                <w:szCs w:val="24"/>
              </w:rPr>
            </w:pPr>
            <w:r>
              <w:rPr>
                <w:rFonts w:ascii="仿宋" w:hAnsi="仿宋" w:eastAsia="仿宋" w:cs="仿宋"/>
                <w:spacing w:val="-5"/>
                <w:sz w:val="24"/>
                <w:szCs w:val="24"/>
              </w:rPr>
              <w:t>项目主管</w:t>
            </w:r>
          </w:p>
        </w:tc>
        <w:tc>
          <w:tcPr>
            <w:tcW w:w="1414" w:type="dxa"/>
            <w:vAlign w:val="top"/>
          </w:tcPr>
          <w:p w14:paraId="62C1C9BF">
            <w:pPr>
              <w:rPr>
                <w:rFonts w:ascii="Arial"/>
                <w:sz w:val="21"/>
              </w:rPr>
            </w:pPr>
          </w:p>
        </w:tc>
        <w:tc>
          <w:tcPr>
            <w:tcW w:w="1131" w:type="dxa"/>
            <w:vAlign w:val="top"/>
          </w:tcPr>
          <w:p w14:paraId="7C2865E1">
            <w:pPr>
              <w:rPr>
                <w:rFonts w:ascii="Arial"/>
                <w:sz w:val="21"/>
              </w:rPr>
            </w:pPr>
          </w:p>
        </w:tc>
        <w:tc>
          <w:tcPr>
            <w:tcW w:w="1131" w:type="dxa"/>
            <w:vAlign w:val="top"/>
          </w:tcPr>
          <w:p w14:paraId="095EE7B2">
            <w:pPr>
              <w:rPr>
                <w:rFonts w:ascii="Arial"/>
                <w:sz w:val="21"/>
              </w:rPr>
            </w:pPr>
          </w:p>
        </w:tc>
        <w:tc>
          <w:tcPr>
            <w:tcW w:w="4255" w:type="dxa"/>
            <w:tcBorders>
              <w:right w:val="single" w:color="000000" w:sz="10" w:space="0"/>
            </w:tcBorders>
            <w:vAlign w:val="top"/>
          </w:tcPr>
          <w:p w14:paraId="757F93AE">
            <w:pPr>
              <w:rPr>
                <w:rFonts w:ascii="Arial"/>
                <w:sz w:val="21"/>
              </w:rPr>
            </w:pPr>
          </w:p>
        </w:tc>
      </w:tr>
      <w:tr w14:paraId="7B2B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vAlign w:val="top"/>
          </w:tcPr>
          <w:p w14:paraId="0645B9CC">
            <w:pPr>
              <w:spacing w:line="272" w:lineRule="auto"/>
              <w:rPr>
                <w:rFonts w:ascii="Arial"/>
                <w:sz w:val="21"/>
              </w:rPr>
            </w:pPr>
          </w:p>
          <w:p w14:paraId="712FCE87">
            <w:pPr>
              <w:spacing w:line="272" w:lineRule="auto"/>
              <w:rPr>
                <w:rFonts w:ascii="Arial"/>
                <w:sz w:val="21"/>
              </w:rPr>
            </w:pPr>
          </w:p>
          <w:p w14:paraId="6A0D1F85">
            <w:pPr>
              <w:spacing w:before="78" w:line="222" w:lineRule="auto"/>
              <w:ind w:left="99"/>
              <w:rPr>
                <w:rFonts w:ascii="仿宋" w:hAnsi="仿宋" w:eastAsia="仿宋" w:cs="仿宋"/>
                <w:sz w:val="24"/>
                <w:szCs w:val="24"/>
              </w:rPr>
            </w:pPr>
            <w:r>
              <w:rPr>
                <w:rFonts w:ascii="仿宋" w:hAnsi="仿宋" w:eastAsia="仿宋" w:cs="仿宋"/>
                <w:spacing w:val="-5"/>
                <w:sz w:val="24"/>
                <w:szCs w:val="24"/>
              </w:rPr>
              <w:t>其他人员</w:t>
            </w:r>
          </w:p>
        </w:tc>
        <w:tc>
          <w:tcPr>
            <w:tcW w:w="1414" w:type="dxa"/>
            <w:vAlign w:val="top"/>
          </w:tcPr>
          <w:p w14:paraId="4147624A">
            <w:pPr>
              <w:rPr>
                <w:rFonts w:ascii="Arial"/>
                <w:sz w:val="21"/>
              </w:rPr>
            </w:pPr>
          </w:p>
        </w:tc>
        <w:tc>
          <w:tcPr>
            <w:tcW w:w="1131" w:type="dxa"/>
            <w:vAlign w:val="top"/>
          </w:tcPr>
          <w:p w14:paraId="30A05412">
            <w:pPr>
              <w:rPr>
                <w:rFonts w:ascii="Arial"/>
                <w:sz w:val="21"/>
              </w:rPr>
            </w:pPr>
          </w:p>
        </w:tc>
        <w:tc>
          <w:tcPr>
            <w:tcW w:w="1131" w:type="dxa"/>
            <w:vAlign w:val="top"/>
          </w:tcPr>
          <w:p w14:paraId="38C517BD">
            <w:pPr>
              <w:rPr>
                <w:rFonts w:ascii="Arial"/>
                <w:sz w:val="21"/>
              </w:rPr>
            </w:pPr>
          </w:p>
        </w:tc>
        <w:tc>
          <w:tcPr>
            <w:tcW w:w="4255" w:type="dxa"/>
            <w:tcBorders>
              <w:right w:val="single" w:color="000000" w:sz="10" w:space="0"/>
            </w:tcBorders>
            <w:vAlign w:val="top"/>
          </w:tcPr>
          <w:p w14:paraId="2959CB52">
            <w:pPr>
              <w:rPr>
                <w:rFonts w:ascii="Arial"/>
                <w:sz w:val="21"/>
              </w:rPr>
            </w:pPr>
          </w:p>
        </w:tc>
      </w:tr>
      <w:tr w14:paraId="6D94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162E84AB">
            <w:pPr>
              <w:rPr>
                <w:rFonts w:ascii="Arial"/>
                <w:sz w:val="21"/>
              </w:rPr>
            </w:pPr>
          </w:p>
        </w:tc>
        <w:tc>
          <w:tcPr>
            <w:tcW w:w="1414" w:type="dxa"/>
            <w:vAlign w:val="top"/>
          </w:tcPr>
          <w:p w14:paraId="0BD684CE">
            <w:pPr>
              <w:rPr>
                <w:rFonts w:ascii="Arial"/>
                <w:sz w:val="21"/>
              </w:rPr>
            </w:pPr>
          </w:p>
        </w:tc>
        <w:tc>
          <w:tcPr>
            <w:tcW w:w="1131" w:type="dxa"/>
            <w:vAlign w:val="top"/>
          </w:tcPr>
          <w:p w14:paraId="08121208">
            <w:pPr>
              <w:rPr>
                <w:rFonts w:ascii="Arial"/>
                <w:sz w:val="21"/>
              </w:rPr>
            </w:pPr>
          </w:p>
        </w:tc>
        <w:tc>
          <w:tcPr>
            <w:tcW w:w="1131" w:type="dxa"/>
            <w:vAlign w:val="top"/>
          </w:tcPr>
          <w:p w14:paraId="41C66824">
            <w:pPr>
              <w:rPr>
                <w:rFonts w:ascii="Arial"/>
                <w:sz w:val="21"/>
              </w:rPr>
            </w:pPr>
          </w:p>
        </w:tc>
        <w:tc>
          <w:tcPr>
            <w:tcW w:w="4255" w:type="dxa"/>
            <w:tcBorders>
              <w:right w:val="single" w:color="000000" w:sz="10" w:space="0"/>
            </w:tcBorders>
            <w:vAlign w:val="top"/>
          </w:tcPr>
          <w:p w14:paraId="04BF02C9">
            <w:pPr>
              <w:rPr>
                <w:rFonts w:ascii="Arial"/>
                <w:sz w:val="21"/>
              </w:rPr>
            </w:pPr>
          </w:p>
        </w:tc>
      </w:tr>
      <w:tr w14:paraId="737A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tcBorders>
            <w:vAlign w:val="top"/>
          </w:tcPr>
          <w:p w14:paraId="0E3C85A8">
            <w:pPr>
              <w:rPr>
                <w:rFonts w:ascii="Arial"/>
                <w:sz w:val="21"/>
              </w:rPr>
            </w:pPr>
          </w:p>
        </w:tc>
        <w:tc>
          <w:tcPr>
            <w:tcW w:w="1414" w:type="dxa"/>
            <w:vAlign w:val="top"/>
          </w:tcPr>
          <w:p w14:paraId="07E839CF">
            <w:pPr>
              <w:rPr>
                <w:rFonts w:ascii="Arial"/>
                <w:sz w:val="21"/>
              </w:rPr>
            </w:pPr>
          </w:p>
        </w:tc>
        <w:tc>
          <w:tcPr>
            <w:tcW w:w="1131" w:type="dxa"/>
            <w:vAlign w:val="top"/>
          </w:tcPr>
          <w:p w14:paraId="2000E149">
            <w:pPr>
              <w:rPr>
                <w:rFonts w:ascii="Arial"/>
                <w:sz w:val="21"/>
              </w:rPr>
            </w:pPr>
          </w:p>
        </w:tc>
        <w:tc>
          <w:tcPr>
            <w:tcW w:w="1131" w:type="dxa"/>
            <w:vAlign w:val="top"/>
          </w:tcPr>
          <w:p w14:paraId="4840BA61">
            <w:pPr>
              <w:rPr>
                <w:rFonts w:ascii="Arial"/>
                <w:sz w:val="21"/>
              </w:rPr>
            </w:pPr>
          </w:p>
        </w:tc>
        <w:tc>
          <w:tcPr>
            <w:tcW w:w="4255" w:type="dxa"/>
            <w:tcBorders>
              <w:right w:val="single" w:color="000000" w:sz="10" w:space="0"/>
            </w:tcBorders>
            <w:vAlign w:val="top"/>
          </w:tcPr>
          <w:p w14:paraId="1F8C9E6D">
            <w:pPr>
              <w:rPr>
                <w:rFonts w:ascii="Arial"/>
                <w:sz w:val="21"/>
              </w:rPr>
            </w:pPr>
          </w:p>
        </w:tc>
      </w:tr>
      <w:tr w14:paraId="1B41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12" w:type="dxa"/>
            <w:gridSpan w:val="5"/>
            <w:tcBorders>
              <w:left w:val="single" w:color="000000" w:sz="10" w:space="0"/>
              <w:right w:val="single" w:color="000000" w:sz="10" w:space="0"/>
            </w:tcBorders>
            <w:vAlign w:val="top"/>
          </w:tcPr>
          <w:p w14:paraId="52661CBC">
            <w:pPr>
              <w:spacing w:before="171" w:line="203" w:lineRule="auto"/>
              <w:ind w:left="104"/>
              <w:rPr>
                <w:rFonts w:ascii="仿宋" w:hAnsi="仿宋" w:eastAsia="仿宋" w:cs="仿宋"/>
                <w:sz w:val="24"/>
                <w:szCs w:val="24"/>
              </w:rPr>
            </w:pPr>
            <w:r>
              <w:rPr>
                <w:rFonts w:ascii="仿宋" w:hAnsi="仿宋" w:eastAsia="仿宋" w:cs="仿宋"/>
                <w:spacing w:val="-4"/>
                <w:sz w:val="24"/>
                <w:szCs w:val="24"/>
              </w:rPr>
              <w:t>二、现场人员</w:t>
            </w:r>
          </w:p>
        </w:tc>
      </w:tr>
      <w:tr w14:paraId="2F5B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1CC65F6F">
            <w:pPr>
              <w:spacing w:before="171" w:line="203" w:lineRule="auto"/>
              <w:ind w:left="98"/>
              <w:rPr>
                <w:rFonts w:ascii="仿宋" w:hAnsi="仿宋" w:eastAsia="仿宋" w:cs="仿宋"/>
                <w:sz w:val="24"/>
                <w:szCs w:val="24"/>
              </w:rPr>
            </w:pPr>
            <w:r>
              <w:rPr>
                <w:rFonts w:ascii="仿宋" w:hAnsi="仿宋" w:eastAsia="仿宋" w:cs="仿宋"/>
                <w:spacing w:val="-5"/>
                <w:sz w:val="24"/>
                <w:szCs w:val="24"/>
              </w:rPr>
              <w:t>项目经理</w:t>
            </w:r>
          </w:p>
        </w:tc>
        <w:tc>
          <w:tcPr>
            <w:tcW w:w="1414" w:type="dxa"/>
            <w:vAlign w:val="top"/>
          </w:tcPr>
          <w:p w14:paraId="4B621E66">
            <w:pPr>
              <w:rPr>
                <w:rFonts w:ascii="Arial"/>
                <w:sz w:val="21"/>
              </w:rPr>
            </w:pPr>
          </w:p>
        </w:tc>
        <w:tc>
          <w:tcPr>
            <w:tcW w:w="1131" w:type="dxa"/>
            <w:vAlign w:val="top"/>
          </w:tcPr>
          <w:p w14:paraId="193A6DA8">
            <w:pPr>
              <w:rPr>
                <w:rFonts w:ascii="Arial"/>
                <w:sz w:val="21"/>
              </w:rPr>
            </w:pPr>
          </w:p>
        </w:tc>
        <w:tc>
          <w:tcPr>
            <w:tcW w:w="1131" w:type="dxa"/>
            <w:vAlign w:val="top"/>
          </w:tcPr>
          <w:p w14:paraId="2C3277DA">
            <w:pPr>
              <w:rPr>
                <w:rFonts w:ascii="Arial"/>
                <w:sz w:val="21"/>
              </w:rPr>
            </w:pPr>
          </w:p>
        </w:tc>
        <w:tc>
          <w:tcPr>
            <w:tcW w:w="4255" w:type="dxa"/>
            <w:tcBorders>
              <w:right w:val="single" w:color="000000" w:sz="10" w:space="0"/>
            </w:tcBorders>
            <w:vAlign w:val="top"/>
          </w:tcPr>
          <w:p w14:paraId="1BF8C155">
            <w:pPr>
              <w:rPr>
                <w:rFonts w:ascii="Arial"/>
                <w:sz w:val="21"/>
              </w:rPr>
            </w:pPr>
          </w:p>
        </w:tc>
      </w:tr>
      <w:tr w14:paraId="77B7D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76938E58">
            <w:pPr>
              <w:spacing w:before="172" w:line="202" w:lineRule="auto"/>
              <w:ind w:left="98"/>
              <w:rPr>
                <w:rFonts w:ascii="仿宋" w:hAnsi="仿宋" w:eastAsia="仿宋" w:cs="仿宋"/>
                <w:sz w:val="24"/>
                <w:szCs w:val="24"/>
              </w:rPr>
            </w:pPr>
            <w:r>
              <w:rPr>
                <w:rFonts w:ascii="仿宋" w:hAnsi="仿宋" w:eastAsia="仿宋" w:cs="仿宋"/>
                <w:spacing w:val="-4"/>
                <w:sz w:val="24"/>
                <w:szCs w:val="24"/>
              </w:rPr>
              <w:t>项目副经理</w:t>
            </w:r>
          </w:p>
        </w:tc>
        <w:tc>
          <w:tcPr>
            <w:tcW w:w="1414" w:type="dxa"/>
            <w:vAlign w:val="top"/>
          </w:tcPr>
          <w:p w14:paraId="554FC87F">
            <w:pPr>
              <w:rPr>
                <w:rFonts w:ascii="Arial"/>
                <w:sz w:val="21"/>
              </w:rPr>
            </w:pPr>
          </w:p>
        </w:tc>
        <w:tc>
          <w:tcPr>
            <w:tcW w:w="1131" w:type="dxa"/>
            <w:vAlign w:val="top"/>
          </w:tcPr>
          <w:p w14:paraId="149D586F">
            <w:pPr>
              <w:rPr>
                <w:rFonts w:ascii="Arial"/>
                <w:sz w:val="21"/>
              </w:rPr>
            </w:pPr>
          </w:p>
        </w:tc>
        <w:tc>
          <w:tcPr>
            <w:tcW w:w="1131" w:type="dxa"/>
            <w:vAlign w:val="top"/>
          </w:tcPr>
          <w:p w14:paraId="1C7A3036">
            <w:pPr>
              <w:rPr>
                <w:rFonts w:ascii="Arial"/>
                <w:sz w:val="21"/>
              </w:rPr>
            </w:pPr>
          </w:p>
        </w:tc>
        <w:tc>
          <w:tcPr>
            <w:tcW w:w="4255" w:type="dxa"/>
            <w:tcBorders>
              <w:right w:val="single" w:color="000000" w:sz="10" w:space="0"/>
            </w:tcBorders>
            <w:vAlign w:val="top"/>
          </w:tcPr>
          <w:p w14:paraId="1FB6C266">
            <w:pPr>
              <w:rPr>
                <w:rFonts w:ascii="Arial"/>
                <w:sz w:val="21"/>
              </w:rPr>
            </w:pPr>
          </w:p>
        </w:tc>
      </w:tr>
      <w:tr w14:paraId="0BB6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643AEAA6">
            <w:pPr>
              <w:spacing w:before="171" w:line="203" w:lineRule="auto"/>
              <w:ind w:left="98"/>
              <w:rPr>
                <w:rFonts w:ascii="仿宋" w:hAnsi="仿宋" w:eastAsia="仿宋" w:cs="仿宋"/>
                <w:sz w:val="24"/>
                <w:szCs w:val="24"/>
              </w:rPr>
            </w:pPr>
            <w:r>
              <w:rPr>
                <w:rFonts w:ascii="仿宋" w:hAnsi="仿宋" w:eastAsia="仿宋" w:cs="仿宋"/>
                <w:spacing w:val="-4"/>
                <w:sz w:val="24"/>
                <w:szCs w:val="24"/>
              </w:rPr>
              <w:t>技术负责人</w:t>
            </w:r>
          </w:p>
        </w:tc>
        <w:tc>
          <w:tcPr>
            <w:tcW w:w="1414" w:type="dxa"/>
            <w:vAlign w:val="top"/>
          </w:tcPr>
          <w:p w14:paraId="3610B7D5">
            <w:pPr>
              <w:rPr>
                <w:rFonts w:ascii="Arial"/>
                <w:sz w:val="21"/>
              </w:rPr>
            </w:pPr>
          </w:p>
        </w:tc>
        <w:tc>
          <w:tcPr>
            <w:tcW w:w="1131" w:type="dxa"/>
            <w:vAlign w:val="top"/>
          </w:tcPr>
          <w:p w14:paraId="373151DC">
            <w:pPr>
              <w:rPr>
                <w:rFonts w:ascii="Arial"/>
                <w:sz w:val="21"/>
              </w:rPr>
            </w:pPr>
          </w:p>
        </w:tc>
        <w:tc>
          <w:tcPr>
            <w:tcW w:w="1131" w:type="dxa"/>
            <w:vAlign w:val="top"/>
          </w:tcPr>
          <w:p w14:paraId="1A44813F">
            <w:pPr>
              <w:rPr>
                <w:rFonts w:ascii="Arial"/>
                <w:sz w:val="21"/>
              </w:rPr>
            </w:pPr>
          </w:p>
        </w:tc>
        <w:tc>
          <w:tcPr>
            <w:tcW w:w="4255" w:type="dxa"/>
            <w:tcBorders>
              <w:right w:val="single" w:color="000000" w:sz="10" w:space="0"/>
            </w:tcBorders>
            <w:vAlign w:val="top"/>
          </w:tcPr>
          <w:p w14:paraId="0C1174EC">
            <w:pPr>
              <w:rPr>
                <w:rFonts w:ascii="Arial"/>
                <w:sz w:val="21"/>
              </w:rPr>
            </w:pPr>
          </w:p>
        </w:tc>
      </w:tr>
      <w:tr w14:paraId="0E91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38AD0E3F">
            <w:pPr>
              <w:spacing w:before="172" w:line="202" w:lineRule="auto"/>
              <w:ind w:left="96"/>
              <w:rPr>
                <w:rFonts w:ascii="仿宋" w:hAnsi="仿宋" w:eastAsia="仿宋" w:cs="仿宋"/>
                <w:sz w:val="24"/>
                <w:szCs w:val="24"/>
              </w:rPr>
            </w:pPr>
            <w:r>
              <w:rPr>
                <w:rFonts w:ascii="仿宋" w:hAnsi="仿宋" w:eastAsia="仿宋" w:cs="仿宋"/>
                <w:spacing w:val="-4"/>
                <w:sz w:val="24"/>
                <w:szCs w:val="24"/>
              </w:rPr>
              <w:t>造价管理</w:t>
            </w:r>
          </w:p>
        </w:tc>
        <w:tc>
          <w:tcPr>
            <w:tcW w:w="1414" w:type="dxa"/>
            <w:vAlign w:val="top"/>
          </w:tcPr>
          <w:p w14:paraId="1D9FA9CB">
            <w:pPr>
              <w:rPr>
                <w:rFonts w:ascii="Arial"/>
                <w:sz w:val="21"/>
              </w:rPr>
            </w:pPr>
          </w:p>
        </w:tc>
        <w:tc>
          <w:tcPr>
            <w:tcW w:w="1131" w:type="dxa"/>
            <w:vAlign w:val="top"/>
          </w:tcPr>
          <w:p w14:paraId="10C1CCDB">
            <w:pPr>
              <w:rPr>
                <w:rFonts w:ascii="Arial"/>
                <w:sz w:val="21"/>
              </w:rPr>
            </w:pPr>
          </w:p>
        </w:tc>
        <w:tc>
          <w:tcPr>
            <w:tcW w:w="1131" w:type="dxa"/>
            <w:vAlign w:val="top"/>
          </w:tcPr>
          <w:p w14:paraId="7EA2D602">
            <w:pPr>
              <w:rPr>
                <w:rFonts w:ascii="Arial"/>
                <w:sz w:val="21"/>
              </w:rPr>
            </w:pPr>
          </w:p>
        </w:tc>
        <w:tc>
          <w:tcPr>
            <w:tcW w:w="4255" w:type="dxa"/>
            <w:tcBorders>
              <w:right w:val="single" w:color="000000" w:sz="10" w:space="0"/>
            </w:tcBorders>
            <w:vAlign w:val="top"/>
          </w:tcPr>
          <w:p w14:paraId="243C4394">
            <w:pPr>
              <w:rPr>
                <w:rFonts w:ascii="Arial"/>
                <w:sz w:val="21"/>
              </w:rPr>
            </w:pPr>
          </w:p>
        </w:tc>
      </w:tr>
      <w:tr w14:paraId="3D36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78041FA8">
            <w:pPr>
              <w:spacing w:before="171" w:line="203" w:lineRule="auto"/>
              <w:ind w:left="103"/>
              <w:rPr>
                <w:rFonts w:ascii="仿宋" w:hAnsi="仿宋" w:eastAsia="仿宋" w:cs="仿宋"/>
                <w:sz w:val="24"/>
                <w:szCs w:val="24"/>
              </w:rPr>
            </w:pPr>
            <w:r>
              <w:rPr>
                <w:rFonts w:ascii="仿宋" w:hAnsi="仿宋" w:eastAsia="仿宋" w:cs="仿宋"/>
                <w:spacing w:val="-6"/>
                <w:sz w:val="24"/>
                <w:szCs w:val="24"/>
              </w:rPr>
              <w:t>质量管理</w:t>
            </w:r>
          </w:p>
        </w:tc>
        <w:tc>
          <w:tcPr>
            <w:tcW w:w="1414" w:type="dxa"/>
            <w:vAlign w:val="top"/>
          </w:tcPr>
          <w:p w14:paraId="03D78F94">
            <w:pPr>
              <w:rPr>
                <w:rFonts w:ascii="Arial"/>
                <w:sz w:val="21"/>
              </w:rPr>
            </w:pPr>
          </w:p>
        </w:tc>
        <w:tc>
          <w:tcPr>
            <w:tcW w:w="1131" w:type="dxa"/>
            <w:vAlign w:val="top"/>
          </w:tcPr>
          <w:p w14:paraId="28C87867">
            <w:pPr>
              <w:rPr>
                <w:rFonts w:ascii="Arial"/>
                <w:sz w:val="21"/>
              </w:rPr>
            </w:pPr>
          </w:p>
        </w:tc>
        <w:tc>
          <w:tcPr>
            <w:tcW w:w="1131" w:type="dxa"/>
            <w:vAlign w:val="top"/>
          </w:tcPr>
          <w:p w14:paraId="6253EBA5">
            <w:pPr>
              <w:rPr>
                <w:rFonts w:ascii="Arial"/>
                <w:sz w:val="21"/>
              </w:rPr>
            </w:pPr>
          </w:p>
        </w:tc>
        <w:tc>
          <w:tcPr>
            <w:tcW w:w="4255" w:type="dxa"/>
            <w:tcBorders>
              <w:right w:val="single" w:color="000000" w:sz="10" w:space="0"/>
            </w:tcBorders>
            <w:vAlign w:val="top"/>
          </w:tcPr>
          <w:p w14:paraId="677AC8DD">
            <w:pPr>
              <w:rPr>
                <w:rFonts w:ascii="Arial"/>
                <w:sz w:val="21"/>
              </w:rPr>
            </w:pPr>
          </w:p>
        </w:tc>
      </w:tr>
      <w:tr w14:paraId="32BC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4B28B948">
            <w:pPr>
              <w:spacing w:before="172" w:line="202" w:lineRule="auto"/>
              <w:ind w:left="96"/>
              <w:rPr>
                <w:rFonts w:ascii="仿宋" w:hAnsi="仿宋" w:eastAsia="仿宋" w:cs="仿宋"/>
                <w:sz w:val="24"/>
                <w:szCs w:val="24"/>
              </w:rPr>
            </w:pPr>
            <w:r>
              <w:rPr>
                <w:rFonts w:ascii="仿宋" w:hAnsi="仿宋" w:eastAsia="仿宋" w:cs="仿宋"/>
                <w:spacing w:val="-4"/>
                <w:sz w:val="24"/>
                <w:szCs w:val="24"/>
              </w:rPr>
              <w:t>材料管理</w:t>
            </w:r>
          </w:p>
        </w:tc>
        <w:tc>
          <w:tcPr>
            <w:tcW w:w="1414" w:type="dxa"/>
            <w:vAlign w:val="top"/>
          </w:tcPr>
          <w:p w14:paraId="06255A3F">
            <w:pPr>
              <w:rPr>
                <w:rFonts w:ascii="Arial"/>
                <w:sz w:val="21"/>
              </w:rPr>
            </w:pPr>
          </w:p>
        </w:tc>
        <w:tc>
          <w:tcPr>
            <w:tcW w:w="1131" w:type="dxa"/>
            <w:vAlign w:val="top"/>
          </w:tcPr>
          <w:p w14:paraId="3A66B4AC">
            <w:pPr>
              <w:rPr>
                <w:rFonts w:ascii="Arial"/>
                <w:sz w:val="21"/>
              </w:rPr>
            </w:pPr>
          </w:p>
        </w:tc>
        <w:tc>
          <w:tcPr>
            <w:tcW w:w="1131" w:type="dxa"/>
            <w:vAlign w:val="top"/>
          </w:tcPr>
          <w:p w14:paraId="090F62F1">
            <w:pPr>
              <w:rPr>
                <w:rFonts w:ascii="Arial"/>
                <w:sz w:val="21"/>
              </w:rPr>
            </w:pPr>
          </w:p>
        </w:tc>
        <w:tc>
          <w:tcPr>
            <w:tcW w:w="4255" w:type="dxa"/>
            <w:tcBorders>
              <w:right w:val="single" w:color="000000" w:sz="10" w:space="0"/>
            </w:tcBorders>
            <w:vAlign w:val="top"/>
          </w:tcPr>
          <w:p w14:paraId="0EC2F8D6">
            <w:pPr>
              <w:rPr>
                <w:rFonts w:ascii="Arial"/>
                <w:sz w:val="21"/>
              </w:rPr>
            </w:pPr>
          </w:p>
        </w:tc>
      </w:tr>
      <w:tr w14:paraId="47B0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38667281">
            <w:pPr>
              <w:spacing w:before="172" w:line="202" w:lineRule="auto"/>
              <w:ind w:left="97"/>
              <w:rPr>
                <w:rFonts w:ascii="仿宋" w:hAnsi="仿宋" w:eastAsia="仿宋" w:cs="仿宋"/>
                <w:sz w:val="24"/>
                <w:szCs w:val="24"/>
              </w:rPr>
            </w:pPr>
            <w:r>
              <w:rPr>
                <w:rFonts w:ascii="仿宋" w:hAnsi="仿宋" w:eastAsia="仿宋" w:cs="仿宋"/>
                <w:spacing w:val="-4"/>
                <w:sz w:val="24"/>
                <w:szCs w:val="24"/>
              </w:rPr>
              <w:t>计划管理</w:t>
            </w:r>
          </w:p>
        </w:tc>
        <w:tc>
          <w:tcPr>
            <w:tcW w:w="1414" w:type="dxa"/>
            <w:vAlign w:val="top"/>
          </w:tcPr>
          <w:p w14:paraId="7D481534">
            <w:pPr>
              <w:rPr>
                <w:rFonts w:ascii="Arial"/>
                <w:sz w:val="21"/>
              </w:rPr>
            </w:pPr>
          </w:p>
        </w:tc>
        <w:tc>
          <w:tcPr>
            <w:tcW w:w="1131" w:type="dxa"/>
            <w:vAlign w:val="top"/>
          </w:tcPr>
          <w:p w14:paraId="05E2F889">
            <w:pPr>
              <w:rPr>
                <w:rFonts w:ascii="Arial"/>
                <w:sz w:val="21"/>
              </w:rPr>
            </w:pPr>
          </w:p>
        </w:tc>
        <w:tc>
          <w:tcPr>
            <w:tcW w:w="1131" w:type="dxa"/>
            <w:vAlign w:val="top"/>
          </w:tcPr>
          <w:p w14:paraId="72841F1D">
            <w:pPr>
              <w:rPr>
                <w:rFonts w:ascii="Arial"/>
                <w:sz w:val="21"/>
              </w:rPr>
            </w:pPr>
          </w:p>
        </w:tc>
        <w:tc>
          <w:tcPr>
            <w:tcW w:w="4255" w:type="dxa"/>
            <w:tcBorders>
              <w:right w:val="single" w:color="000000" w:sz="10" w:space="0"/>
            </w:tcBorders>
            <w:vAlign w:val="top"/>
          </w:tcPr>
          <w:p w14:paraId="00E57992">
            <w:pPr>
              <w:rPr>
                <w:rFonts w:ascii="Arial"/>
                <w:sz w:val="21"/>
              </w:rPr>
            </w:pPr>
          </w:p>
        </w:tc>
      </w:tr>
      <w:tr w14:paraId="003A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2D02CFF1">
            <w:pPr>
              <w:spacing w:before="171" w:line="203" w:lineRule="auto"/>
              <w:ind w:left="100"/>
              <w:rPr>
                <w:rFonts w:ascii="仿宋" w:hAnsi="仿宋" w:eastAsia="仿宋" w:cs="仿宋"/>
                <w:sz w:val="24"/>
                <w:szCs w:val="24"/>
              </w:rPr>
            </w:pPr>
            <w:r>
              <w:rPr>
                <w:rFonts w:ascii="仿宋" w:hAnsi="仿宋" w:eastAsia="仿宋" w:cs="仿宋"/>
                <w:spacing w:val="-5"/>
                <w:sz w:val="24"/>
                <w:szCs w:val="24"/>
              </w:rPr>
              <w:t>安全管理</w:t>
            </w:r>
          </w:p>
        </w:tc>
        <w:tc>
          <w:tcPr>
            <w:tcW w:w="1414" w:type="dxa"/>
            <w:vAlign w:val="top"/>
          </w:tcPr>
          <w:p w14:paraId="270B4EEC">
            <w:pPr>
              <w:rPr>
                <w:rFonts w:ascii="Arial"/>
                <w:sz w:val="21"/>
              </w:rPr>
            </w:pPr>
          </w:p>
        </w:tc>
        <w:tc>
          <w:tcPr>
            <w:tcW w:w="1131" w:type="dxa"/>
            <w:vAlign w:val="top"/>
          </w:tcPr>
          <w:p w14:paraId="20CA1771">
            <w:pPr>
              <w:rPr>
                <w:rFonts w:ascii="Arial"/>
                <w:sz w:val="21"/>
              </w:rPr>
            </w:pPr>
          </w:p>
        </w:tc>
        <w:tc>
          <w:tcPr>
            <w:tcW w:w="1131" w:type="dxa"/>
            <w:vAlign w:val="top"/>
          </w:tcPr>
          <w:p w14:paraId="0BE1AC4A">
            <w:pPr>
              <w:rPr>
                <w:rFonts w:ascii="Arial"/>
                <w:sz w:val="21"/>
              </w:rPr>
            </w:pPr>
          </w:p>
        </w:tc>
        <w:tc>
          <w:tcPr>
            <w:tcW w:w="4255" w:type="dxa"/>
            <w:tcBorders>
              <w:right w:val="single" w:color="000000" w:sz="10" w:space="0"/>
            </w:tcBorders>
            <w:vAlign w:val="top"/>
          </w:tcPr>
          <w:p w14:paraId="347E104D">
            <w:pPr>
              <w:rPr>
                <w:rFonts w:ascii="Arial"/>
                <w:sz w:val="21"/>
              </w:rPr>
            </w:pPr>
          </w:p>
        </w:tc>
      </w:tr>
      <w:tr w14:paraId="31AA1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vAlign w:val="top"/>
          </w:tcPr>
          <w:p w14:paraId="36B2ECEE">
            <w:pPr>
              <w:spacing w:line="244" w:lineRule="auto"/>
              <w:rPr>
                <w:rFonts w:ascii="Arial"/>
                <w:sz w:val="21"/>
              </w:rPr>
            </w:pPr>
          </w:p>
          <w:p w14:paraId="688E5405">
            <w:pPr>
              <w:spacing w:line="244" w:lineRule="auto"/>
              <w:rPr>
                <w:rFonts w:ascii="Arial"/>
                <w:sz w:val="21"/>
              </w:rPr>
            </w:pPr>
          </w:p>
          <w:p w14:paraId="34DD9BAC">
            <w:pPr>
              <w:spacing w:line="244" w:lineRule="auto"/>
              <w:rPr>
                <w:rFonts w:ascii="Arial"/>
                <w:sz w:val="21"/>
              </w:rPr>
            </w:pPr>
          </w:p>
          <w:p w14:paraId="23642465">
            <w:pPr>
              <w:spacing w:line="244" w:lineRule="auto"/>
              <w:rPr>
                <w:rFonts w:ascii="Arial"/>
                <w:sz w:val="21"/>
              </w:rPr>
            </w:pPr>
          </w:p>
          <w:p w14:paraId="38073434">
            <w:pPr>
              <w:spacing w:line="245" w:lineRule="auto"/>
              <w:rPr>
                <w:rFonts w:ascii="Arial"/>
                <w:sz w:val="21"/>
              </w:rPr>
            </w:pPr>
          </w:p>
          <w:p w14:paraId="037D815C">
            <w:pPr>
              <w:spacing w:before="78" w:line="222" w:lineRule="auto"/>
              <w:ind w:left="99"/>
              <w:rPr>
                <w:rFonts w:ascii="仿宋" w:hAnsi="仿宋" w:eastAsia="仿宋" w:cs="仿宋"/>
                <w:sz w:val="24"/>
                <w:szCs w:val="24"/>
              </w:rPr>
            </w:pPr>
            <w:r>
              <w:rPr>
                <w:rFonts w:ascii="仿宋" w:hAnsi="仿宋" w:eastAsia="仿宋" w:cs="仿宋"/>
                <w:spacing w:val="-5"/>
                <w:sz w:val="24"/>
                <w:szCs w:val="24"/>
              </w:rPr>
              <w:t>其他人员</w:t>
            </w:r>
          </w:p>
        </w:tc>
        <w:tc>
          <w:tcPr>
            <w:tcW w:w="1414" w:type="dxa"/>
            <w:vAlign w:val="top"/>
          </w:tcPr>
          <w:p w14:paraId="64AC2E01">
            <w:pPr>
              <w:rPr>
                <w:rFonts w:ascii="Arial"/>
                <w:sz w:val="21"/>
              </w:rPr>
            </w:pPr>
          </w:p>
        </w:tc>
        <w:tc>
          <w:tcPr>
            <w:tcW w:w="1131" w:type="dxa"/>
            <w:vAlign w:val="top"/>
          </w:tcPr>
          <w:p w14:paraId="1B2D2177">
            <w:pPr>
              <w:rPr>
                <w:rFonts w:ascii="Arial"/>
                <w:sz w:val="21"/>
              </w:rPr>
            </w:pPr>
          </w:p>
        </w:tc>
        <w:tc>
          <w:tcPr>
            <w:tcW w:w="1131" w:type="dxa"/>
            <w:vAlign w:val="top"/>
          </w:tcPr>
          <w:p w14:paraId="3F5CCDB5">
            <w:pPr>
              <w:rPr>
                <w:rFonts w:ascii="Arial"/>
                <w:sz w:val="21"/>
              </w:rPr>
            </w:pPr>
          </w:p>
        </w:tc>
        <w:tc>
          <w:tcPr>
            <w:tcW w:w="4255" w:type="dxa"/>
            <w:tcBorders>
              <w:right w:val="single" w:color="000000" w:sz="10" w:space="0"/>
            </w:tcBorders>
            <w:vAlign w:val="top"/>
          </w:tcPr>
          <w:p w14:paraId="31FD8066">
            <w:pPr>
              <w:rPr>
                <w:rFonts w:ascii="Arial"/>
                <w:sz w:val="21"/>
              </w:rPr>
            </w:pPr>
          </w:p>
        </w:tc>
      </w:tr>
      <w:tr w14:paraId="08D7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49C1459D">
            <w:pPr>
              <w:rPr>
                <w:rFonts w:ascii="Arial"/>
                <w:sz w:val="21"/>
              </w:rPr>
            </w:pPr>
          </w:p>
        </w:tc>
        <w:tc>
          <w:tcPr>
            <w:tcW w:w="1414" w:type="dxa"/>
            <w:vAlign w:val="top"/>
          </w:tcPr>
          <w:p w14:paraId="193162A4">
            <w:pPr>
              <w:rPr>
                <w:rFonts w:ascii="Arial"/>
                <w:sz w:val="21"/>
              </w:rPr>
            </w:pPr>
          </w:p>
        </w:tc>
        <w:tc>
          <w:tcPr>
            <w:tcW w:w="1131" w:type="dxa"/>
            <w:vAlign w:val="top"/>
          </w:tcPr>
          <w:p w14:paraId="138A5AC3">
            <w:pPr>
              <w:rPr>
                <w:rFonts w:ascii="Arial"/>
                <w:sz w:val="21"/>
              </w:rPr>
            </w:pPr>
          </w:p>
        </w:tc>
        <w:tc>
          <w:tcPr>
            <w:tcW w:w="1131" w:type="dxa"/>
            <w:vAlign w:val="top"/>
          </w:tcPr>
          <w:p w14:paraId="65921822">
            <w:pPr>
              <w:rPr>
                <w:rFonts w:ascii="Arial"/>
                <w:sz w:val="21"/>
              </w:rPr>
            </w:pPr>
          </w:p>
        </w:tc>
        <w:tc>
          <w:tcPr>
            <w:tcW w:w="4255" w:type="dxa"/>
            <w:tcBorders>
              <w:right w:val="single" w:color="000000" w:sz="10" w:space="0"/>
            </w:tcBorders>
            <w:vAlign w:val="top"/>
          </w:tcPr>
          <w:p w14:paraId="6D44CE0C">
            <w:pPr>
              <w:rPr>
                <w:rFonts w:ascii="Arial"/>
                <w:sz w:val="21"/>
              </w:rPr>
            </w:pPr>
          </w:p>
        </w:tc>
      </w:tr>
      <w:tr w14:paraId="7DDB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1AC67718">
            <w:pPr>
              <w:rPr>
                <w:rFonts w:ascii="Arial"/>
                <w:sz w:val="21"/>
              </w:rPr>
            </w:pPr>
          </w:p>
        </w:tc>
        <w:tc>
          <w:tcPr>
            <w:tcW w:w="1414" w:type="dxa"/>
            <w:vAlign w:val="top"/>
          </w:tcPr>
          <w:p w14:paraId="5755F1F5">
            <w:pPr>
              <w:rPr>
                <w:rFonts w:ascii="Arial"/>
                <w:sz w:val="21"/>
              </w:rPr>
            </w:pPr>
          </w:p>
        </w:tc>
        <w:tc>
          <w:tcPr>
            <w:tcW w:w="1131" w:type="dxa"/>
            <w:vAlign w:val="top"/>
          </w:tcPr>
          <w:p w14:paraId="3EF4007A">
            <w:pPr>
              <w:rPr>
                <w:rFonts w:ascii="Arial"/>
                <w:sz w:val="21"/>
              </w:rPr>
            </w:pPr>
          </w:p>
        </w:tc>
        <w:tc>
          <w:tcPr>
            <w:tcW w:w="1131" w:type="dxa"/>
            <w:vAlign w:val="top"/>
          </w:tcPr>
          <w:p w14:paraId="0C4D0336">
            <w:pPr>
              <w:rPr>
                <w:rFonts w:ascii="Arial"/>
                <w:sz w:val="21"/>
              </w:rPr>
            </w:pPr>
          </w:p>
        </w:tc>
        <w:tc>
          <w:tcPr>
            <w:tcW w:w="4255" w:type="dxa"/>
            <w:tcBorders>
              <w:right w:val="single" w:color="000000" w:sz="10" w:space="0"/>
            </w:tcBorders>
            <w:vAlign w:val="top"/>
          </w:tcPr>
          <w:p w14:paraId="562B5E72">
            <w:pPr>
              <w:rPr>
                <w:rFonts w:ascii="Arial"/>
                <w:sz w:val="21"/>
              </w:rPr>
            </w:pPr>
          </w:p>
        </w:tc>
      </w:tr>
      <w:tr w14:paraId="5F28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381F0969">
            <w:pPr>
              <w:rPr>
                <w:rFonts w:ascii="Arial"/>
                <w:sz w:val="21"/>
              </w:rPr>
            </w:pPr>
          </w:p>
        </w:tc>
        <w:tc>
          <w:tcPr>
            <w:tcW w:w="1414" w:type="dxa"/>
            <w:vAlign w:val="top"/>
          </w:tcPr>
          <w:p w14:paraId="1E8C32D1">
            <w:pPr>
              <w:rPr>
                <w:rFonts w:ascii="Arial"/>
                <w:sz w:val="21"/>
              </w:rPr>
            </w:pPr>
          </w:p>
        </w:tc>
        <w:tc>
          <w:tcPr>
            <w:tcW w:w="1131" w:type="dxa"/>
            <w:vAlign w:val="top"/>
          </w:tcPr>
          <w:p w14:paraId="14D6F0E0">
            <w:pPr>
              <w:rPr>
                <w:rFonts w:ascii="Arial"/>
                <w:sz w:val="21"/>
              </w:rPr>
            </w:pPr>
          </w:p>
        </w:tc>
        <w:tc>
          <w:tcPr>
            <w:tcW w:w="1131" w:type="dxa"/>
            <w:vAlign w:val="top"/>
          </w:tcPr>
          <w:p w14:paraId="770FCA75">
            <w:pPr>
              <w:rPr>
                <w:rFonts w:ascii="Arial"/>
                <w:sz w:val="21"/>
              </w:rPr>
            </w:pPr>
          </w:p>
        </w:tc>
        <w:tc>
          <w:tcPr>
            <w:tcW w:w="4255" w:type="dxa"/>
            <w:tcBorders>
              <w:right w:val="single" w:color="000000" w:sz="10" w:space="0"/>
            </w:tcBorders>
            <w:vAlign w:val="top"/>
          </w:tcPr>
          <w:p w14:paraId="64EA1E23">
            <w:pPr>
              <w:rPr>
                <w:rFonts w:ascii="Arial"/>
                <w:sz w:val="21"/>
              </w:rPr>
            </w:pPr>
          </w:p>
        </w:tc>
      </w:tr>
      <w:tr w14:paraId="5157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81" w:type="dxa"/>
            <w:vMerge w:val="continue"/>
            <w:tcBorders>
              <w:top w:val="nil"/>
              <w:left w:val="single" w:color="000000" w:sz="10" w:space="0"/>
              <w:bottom w:val="nil"/>
            </w:tcBorders>
            <w:vAlign w:val="top"/>
          </w:tcPr>
          <w:p w14:paraId="70ADE6F2">
            <w:pPr>
              <w:rPr>
                <w:rFonts w:ascii="Arial"/>
                <w:sz w:val="21"/>
              </w:rPr>
            </w:pPr>
          </w:p>
        </w:tc>
        <w:tc>
          <w:tcPr>
            <w:tcW w:w="1414" w:type="dxa"/>
            <w:vAlign w:val="top"/>
          </w:tcPr>
          <w:p w14:paraId="03382AD4">
            <w:pPr>
              <w:rPr>
                <w:rFonts w:ascii="Arial"/>
                <w:sz w:val="21"/>
              </w:rPr>
            </w:pPr>
          </w:p>
        </w:tc>
        <w:tc>
          <w:tcPr>
            <w:tcW w:w="1131" w:type="dxa"/>
            <w:vAlign w:val="top"/>
          </w:tcPr>
          <w:p w14:paraId="601F737C">
            <w:pPr>
              <w:rPr>
                <w:rFonts w:ascii="Arial"/>
                <w:sz w:val="21"/>
              </w:rPr>
            </w:pPr>
          </w:p>
        </w:tc>
        <w:tc>
          <w:tcPr>
            <w:tcW w:w="1131" w:type="dxa"/>
            <w:vAlign w:val="top"/>
          </w:tcPr>
          <w:p w14:paraId="2F916C62">
            <w:pPr>
              <w:rPr>
                <w:rFonts w:ascii="Arial"/>
                <w:sz w:val="21"/>
              </w:rPr>
            </w:pPr>
          </w:p>
        </w:tc>
        <w:tc>
          <w:tcPr>
            <w:tcW w:w="4255" w:type="dxa"/>
            <w:tcBorders>
              <w:right w:val="single" w:color="000000" w:sz="10" w:space="0"/>
            </w:tcBorders>
            <w:vAlign w:val="top"/>
          </w:tcPr>
          <w:p w14:paraId="45D9697E">
            <w:pPr>
              <w:rPr>
                <w:rFonts w:ascii="Arial"/>
                <w:sz w:val="21"/>
              </w:rPr>
            </w:pPr>
          </w:p>
        </w:tc>
      </w:tr>
      <w:tr w14:paraId="6E14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1" w:type="dxa"/>
            <w:vMerge w:val="continue"/>
            <w:tcBorders>
              <w:top w:val="nil"/>
              <w:left w:val="single" w:color="000000" w:sz="10" w:space="0"/>
              <w:bottom w:val="single" w:color="000000" w:sz="10" w:space="0"/>
            </w:tcBorders>
            <w:vAlign w:val="top"/>
          </w:tcPr>
          <w:p w14:paraId="0BE16F35">
            <w:pPr>
              <w:rPr>
                <w:rFonts w:ascii="Arial"/>
                <w:sz w:val="21"/>
              </w:rPr>
            </w:pPr>
          </w:p>
        </w:tc>
        <w:tc>
          <w:tcPr>
            <w:tcW w:w="1414" w:type="dxa"/>
            <w:tcBorders>
              <w:bottom w:val="single" w:color="000000" w:sz="10" w:space="0"/>
            </w:tcBorders>
            <w:vAlign w:val="top"/>
          </w:tcPr>
          <w:p w14:paraId="6EB0F5A8">
            <w:pPr>
              <w:rPr>
                <w:rFonts w:ascii="Arial"/>
                <w:sz w:val="21"/>
              </w:rPr>
            </w:pPr>
          </w:p>
        </w:tc>
        <w:tc>
          <w:tcPr>
            <w:tcW w:w="1131" w:type="dxa"/>
            <w:tcBorders>
              <w:bottom w:val="single" w:color="000000" w:sz="10" w:space="0"/>
            </w:tcBorders>
            <w:vAlign w:val="top"/>
          </w:tcPr>
          <w:p w14:paraId="75D898A3">
            <w:pPr>
              <w:rPr>
                <w:rFonts w:ascii="Arial"/>
                <w:sz w:val="21"/>
              </w:rPr>
            </w:pPr>
          </w:p>
        </w:tc>
        <w:tc>
          <w:tcPr>
            <w:tcW w:w="1131" w:type="dxa"/>
            <w:tcBorders>
              <w:bottom w:val="single" w:color="000000" w:sz="10" w:space="0"/>
            </w:tcBorders>
            <w:vAlign w:val="top"/>
          </w:tcPr>
          <w:p w14:paraId="6E113BB6">
            <w:pPr>
              <w:rPr>
                <w:rFonts w:ascii="Arial"/>
                <w:sz w:val="21"/>
              </w:rPr>
            </w:pPr>
          </w:p>
        </w:tc>
        <w:tc>
          <w:tcPr>
            <w:tcW w:w="4255" w:type="dxa"/>
            <w:tcBorders>
              <w:bottom w:val="single" w:color="000000" w:sz="10" w:space="0"/>
              <w:right w:val="single" w:color="000000" w:sz="10" w:space="0"/>
            </w:tcBorders>
            <w:vAlign w:val="top"/>
          </w:tcPr>
          <w:p w14:paraId="711865BA">
            <w:pPr>
              <w:rPr>
                <w:rFonts w:ascii="Arial"/>
                <w:sz w:val="21"/>
              </w:rPr>
            </w:pPr>
          </w:p>
        </w:tc>
      </w:tr>
    </w:tbl>
    <w:p w14:paraId="1D6946F5">
      <w:pPr>
        <w:pStyle w:val="2"/>
      </w:pPr>
    </w:p>
    <w:p w14:paraId="09F5073C">
      <w:pPr>
        <w:sectPr>
          <w:footerReference r:id="rId103" w:type="default"/>
          <w:pgSz w:w="11906" w:h="16839"/>
          <w:pgMar w:top="400" w:right="1034" w:bottom="1018" w:left="1033" w:header="0" w:footer="852" w:gutter="0"/>
          <w:cols w:space="720" w:num="1"/>
        </w:sectPr>
      </w:pPr>
    </w:p>
    <w:p w14:paraId="0B84BE47">
      <w:pPr>
        <w:pStyle w:val="2"/>
      </w:pPr>
    </w:p>
    <w:p w14:paraId="11145287">
      <w:pPr>
        <w:pStyle w:val="2"/>
      </w:pPr>
    </w:p>
    <w:p w14:paraId="76AD71FA">
      <w:pPr>
        <w:pStyle w:val="2"/>
      </w:pPr>
    </w:p>
    <w:p w14:paraId="65B6EAE0">
      <w:pPr>
        <w:pStyle w:val="2"/>
      </w:pPr>
    </w:p>
    <w:p w14:paraId="139DA52D">
      <w:pPr>
        <w:pStyle w:val="2"/>
      </w:pPr>
    </w:p>
    <w:p w14:paraId="22A9D247">
      <w:pPr>
        <w:spacing w:before="91" w:line="223" w:lineRule="auto"/>
        <w:ind w:left="698"/>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63"/>
          <w:sz w:val="28"/>
          <w:szCs w:val="28"/>
        </w:rPr>
        <w:t xml:space="preserve"> </w:t>
      </w:r>
      <w:r>
        <w:rPr>
          <w:rFonts w:ascii="Times New Roman" w:hAnsi="Times New Roman" w:eastAsia="Times New Roman" w:cs="Times New Roman"/>
          <w:spacing w:val="-10"/>
          <w:sz w:val="28"/>
          <w:szCs w:val="28"/>
        </w:rPr>
        <w:t>7</w:t>
      </w:r>
      <w:r>
        <w:rPr>
          <w:rFonts w:ascii="仿宋" w:hAnsi="仿宋" w:eastAsia="仿宋" w:cs="仿宋"/>
          <w:spacing w:val="-10"/>
          <w:sz w:val="28"/>
          <w:szCs w:val="28"/>
        </w:rPr>
        <w:t>：</w:t>
      </w:r>
    </w:p>
    <w:p w14:paraId="41BE3B32">
      <w:pPr>
        <w:spacing w:before="222" w:line="222" w:lineRule="auto"/>
        <w:ind w:left="3256"/>
        <w:rPr>
          <w:rFonts w:ascii="黑体" w:hAnsi="黑体" w:eastAsia="黑体" w:cs="黑体"/>
          <w:sz w:val="28"/>
          <w:szCs w:val="28"/>
        </w:rPr>
      </w:pPr>
      <w:r>
        <w:rPr>
          <w:rFonts w:ascii="黑体" w:hAnsi="黑体" w:eastAsia="黑体" w:cs="黑体"/>
          <w:spacing w:val="-2"/>
          <w:sz w:val="28"/>
          <w:szCs w:val="28"/>
        </w:rPr>
        <w:t>分包人主要施工管理人员表</w:t>
      </w:r>
    </w:p>
    <w:p w14:paraId="0E6DB83A">
      <w:pPr>
        <w:spacing w:line="111" w:lineRule="exact"/>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7B69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81" w:type="dxa"/>
            <w:tcBorders>
              <w:top w:val="single" w:color="000000" w:sz="10" w:space="0"/>
              <w:left w:val="single" w:color="000000" w:sz="10" w:space="0"/>
            </w:tcBorders>
            <w:vAlign w:val="top"/>
          </w:tcPr>
          <w:p w14:paraId="236ED1F8">
            <w:pPr>
              <w:spacing w:before="150" w:line="221" w:lineRule="auto"/>
              <w:ind w:left="460"/>
              <w:rPr>
                <w:rFonts w:ascii="仿宋" w:hAnsi="仿宋" w:eastAsia="仿宋" w:cs="仿宋"/>
                <w:sz w:val="24"/>
                <w:szCs w:val="24"/>
              </w:rPr>
            </w:pPr>
            <w:r>
              <w:rPr>
                <w:rFonts w:ascii="仿宋" w:hAnsi="仿宋" w:eastAsia="仿宋" w:cs="仿宋"/>
                <w:spacing w:val="-9"/>
                <w:sz w:val="24"/>
                <w:szCs w:val="24"/>
              </w:rPr>
              <w:t>名</w:t>
            </w:r>
            <w:r>
              <w:rPr>
                <w:rFonts w:ascii="仿宋" w:hAnsi="仿宋" w:eastAsia="仿宋" w:cs="仿宋"/>
                <w:spacing w:val="4"/>
                <w:sz w:val="24"/>
                <w:szCs w:val="24"/>
              </w:rPr>
              <w:t xml:space="preserve">    </w:t>
            </w:r>
            <w:r>
              <w:rPr>
                <w:rFonts w:ascii="仿宋" w:hAnsi="仿宋" w:eastAsia="仿宋" w:cs="仿宋"/>
                <w:spacing w:val="-9"/>
                <w:sz w:val="24"/>
                <w:szCs w:val="24"/>
              </w:rPr>
              <w:t>称</w:t>
            </w:r>
          </w:p>
        </w:tc>
        <w:tc>
          <w:tcPr>
            <w:tcW w:w="1414" w:type="dxa"/>
            <w:tcBorders>
              <w:top w:val="single" w:color="000000" w:sz="10" w:space="0"/>
            </w:tcBorders>
            <w:vAlign w:val="top"/>
          </w:tcPr>
          <w:p w14:paraId="6BFFD213">
            <w:pPr>
              <w:spacing w:before="151" w:line="224" w:lineRule="auto"/>
              <w:ind w:left="472"/>
              <w:rPr>
                <w:rFonts w:ascii="仿宋" w:hAnsi="仿宋" w:eastAsia="仿宋" w:cs="仿宋"/>
                <w:sz w:val="24"/>
                <w:szCs w:val="24"/>
              </w:rPr>
            </w:pPr>
            <w:r>
              <w:rPr>
                <w:rFonts w:ascii="仿宋" w:hAnsi="仿宋" w:eastAsia="仿宋" w:cs="仿宋"/>
                <w:spacing w:val="-8"/>
                <w:sz w:val="24"/>
                <w:szCs w:val="24"/>
              </w:rPr>
              <w:t>姓名</w:t>
            </w:r>
          </w:p>
        </w:tc>
        <w:tc>
          <w:tcPr>
            <w:tcW w:w="1131" w:type="dxa"/>
            <w:tcBorders>
              <w:top w:val="single" w:color="000000" w:sz="10" w:space="0"/>
            </w:tcBorders>
            <w:vAlign w:val="top"/>
          </w:tcPr>
          <w:p w14:paraId="51219069">
            <w:pPr>
              <w:spacing w:before="115" w:line="216" w:lineRule="auto"/>
              <w:ind w:left="296"/>
              <w:rPr>
                <w:rFonts w:ascii="仿宋" w:hAnsi="仿宋" w:eastAsia="仿宋" w:cs="仿宋"/>
                <w:sz w:val="28"/>
                <w:szCs w:val="28"/>
              </w:rPr>
            </w:pPr>
            <w:r>
              <w:rPr>
                <w:rFonts w:ascii="仿宋" w:hAnsi="仿宋" w:eastAsia="仿宋" w:cs="仿宋"/>
                <w:spacing w:val="-8"/>
                <w:sz w:val="28"/>
                <w:szCs w:val="28"/>
              </w:rPr>
              <w:t>职务</w:t>
            </w:r>
          </w:p>
        </w:tc>
        <w:tc>
          <w:tcPr>
            <w:tcW w:w="1131" w:type="dxa"/>
            <w:tcBorders>
              <w:top w:val="single" w:color="000000" w:sz="10" w:space="0"/>
            </w:tcBorders>
            <w:vAlign w:val="top"/>
          </w:tcPr>
          <w:p w14:paraId="405770DA">
            <w:pPr>
              <w:spacing w:before="115" w:line="216" w:lineRule="auto"/>
              <w:ind w:left="298"/>
              <w:rPr>
                <w:rFonts w:ascii="仿宋" w:hAnsi="仿宋" w:eastAsia="仿宋" w:cs="仿宋"/>
                <w:sz w:val="28"/>
                <w:szCs w:val="28"/>
              </w:rPr>
            </w:pPr>
            <w:r>
              <w:rPr>
                <w:rFonts w:ascii="仿宋" w:hAnsi="仿宋" w:eastAsia="仿宋" w:cs="仿宋"/>
                <w:spacing w:val="-8"/>
                <w:sz w:val="28"/>
                <w:szCs w:val="28"/>
              </w:rPr>
              <w:t>职称</w:t>
            </w:r>
          </w:p>
        </w:tc>
        <w:tc>
          <w:tcPr>
            <w:tcW w:w="4255" w:type="dxa"/>
            <w:tcBorders>
              <w:top w:val="single" w:color="000000" w:sz="10" w:space="0"/>
              <w:right w:val="single" w:color="000000" w:sz="10" w:space="0"/>
            </w:tcBorders>
            <w:vAlign w:val="top"/>
          </w:tcPr>
          <w:p w14:paraId="78FB10C6">
            <w:pPr>
              <w:spacing w:before="115" w:line="216" w:lineRule="auto"/>
              <w:ind w:left="188"/>
              <w:rPr>
                <w:rFonts w:ascii="仿宋" w:hAnsi="仿宋" w:eastAsia="仿宋" w:cs="仿宋"/>
                <w:sz w:val="28"/>
                <w:szCs w:val="28"/>
              </w:rPr>
            </w:pPr>
            <w:r>
              <w:rPr>
                <w:rFonts w:ascii="仿宋" w:hAnsi="仿宋" w:eastAsia="仿宋" w:cs="仿宋"/>
                <w:spacing w:val="-2"/>
                <w:sz w:val="28"/>
                <w:szCs w:val="28"/>
              </w:rPr>
              <w:t>主要资历、经验及承担过的项目</w:t>
            </w:r>
          </w:p>
        </w:tc>
      </w:tr>
      <w:tr w14:paraId="2941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812" w:type="dxa"/>
            <w:gridSpan w:val="5"/>
            <w:tcBorders>
              <w:left w:val="single" w:color="000000" w:sz="10" w:space="0"/>
              <w:right w:val="single" w:color="000000" w:sz="10" w:space="0"/>
            </w:tcBorders>
            <w:vAlign w:val="top"/>
          </w:tcPr>
          <w:p w14:paraId="703190BF">
            <w:pPr>
              <w:spacing w:before="174" w:line="202" w:lineRule="auto"/>
              <w:ind w:left="101"/>
              <w:rPr>
                <w:rFonts w:ascii="仿宋" w:hAnsi="仿宋" w:eastAsia="仿宋" w:cs="仿宋"/>
                <w:sz w:val="24"/>
                <w:szCs w:val="24"/>
              </w:rPr>
            </w:pPr>
            <w:r>
              <w:rPr>
                <w:rFonts w:ascii="仿宋" w:hAnsi="仿宋" w:eastAsia="仿宋" w:cs="仿宋"/>
                <w:spacing w:val="-4"/>
                <w:sz w:val="24"/>
                <w:szCs w:val="24"/>
              </w:rPr>
              <w:t>一、总部人员</w:t>
            </w:r>
          </w:p>
        </w:tc>
      </w:tr>
      <w:tr w14:paraId="342F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21C1ABC9">
            <w:pPr>
              <w:spacing w:before="171" w:line="203" w:lineRule="auto"/>
              <w:ind w:left="98"/>
              <w:rPr>
                <w:rFonts w:ascii="仿宋" w:hAnsi="仿宋" w:eastAsia="仿宋" w:cs="仿宋"/>
                <w:sz w:val="24"/>
                <w:szCs w:val="24"/>
              </w:rPr>
            </w:pPr>
            <w:r>
              <w:rPr>
                <w:rFonts w:ascii="仿宋" w:hAnsi="仿宋" w:eastAsia="仿宋" w:cs="仿宋"/>
                <w:spacing w:val="-5"/>
                <w:sz w:val="24"/>
                <w:szCs w:val="24"/>
              </w:rPr>
              <w:t>项目主管</w:t>
            </w:r>
          </w:p>
        </w:tc>
        <w:tc>
          <w:tcPr>
            <w:tcW w:w="1414" w:type="dxa"/>
            <w:vAlign w:val="top"/>
          </w:tcPr>
          <w:p w14:paraId="2323420D">
            <w:pPr>
              <w:rPr>
                <w:rFonts w:ascii="Arial"/>
                <w:sz w:val="21"/>
              </w:rPr>
            </w:pPr>
          </w:p>
        </w:tc>
        <w:tc>
          <w:tcPr>
            <w:tcW w:w="1131" w:type="dxa"/>
            <w:vAlign w:val="top"/>
          </w:tcPr>
          <w:p w14:paraId="4B6756B0">
            <w:pPr>
              <w:rPr>
                <w:rFonts w:ascii="Arial"/>
                <w:sz w:val="21"/>
              </w:rPr>
            </w:pPr>
          </w:p>
        </w:tc>
        <w:tc>
          <w:tcPr>
            <w:tcW w:w="1131" w:type="dxa"/>
            <w:vAlign w:val="top"/>
          </w:tcPr>
          <w:p w14:paraId="657A1EAE">
            <w:pPr>
              <w:rPr>
                <w:rFonts w:ascii="Arial"/>
                <w:sz w:val="21"/>
              </w:rPr>
            </w:pPr>
          </w:p>
        </w:tc>
        <w:tc>
          <w:tcPr>
            <w:tcW w:w="4255" w:type="dxa"/>
            <w:tcBorders>
              <w:right w:val="single" w:color="000000" w:sz="10" w:space="0"/>
            </w:tcBorders>
            <w:vAlign w:val="top"/>
          </w:tcPr>
          <w:p w14:paraId="548168FA">
            <w:pPr>
              <w:rPr>
                <w:rFonts w:ascii="Arial"/>
                <w:sz w:val="21"/>
              </w:rPr>
            </w:pPr>
          </w:p>
        </w:tc>
      </w:tr>
      <w:tr w14:paraId="3D54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vAlign w:val="top"/>
          </w:tcPr>
          <w:p w14:paraId="24D2501F">
            <w:pPr>
              <w:spacing w:line="272" w:lineRule="auto"/>
              <w:rPr>
                <w:rFonts w:ascii="Arial"/>
                <w:sz w:val="21"/>
              </w:rPr>
            </w:pPr>
          </w:p>
          <w:p w14:paraId="2675A558">
            <w:pPr>
              <w:spacing w:line="272" w:lineRule="auto"/>
              <w:rPr>
                <w:rFonts w:ascii="Arial"/>
                <w:sz w:val="21"/>
              </w:rPr>
            </w:pPr>
          </w:p>
          <w:p w14:paraId="69378453">
            <w:pPr>
              <w:spacing w:before="78" w:line="222" w:lineRule="auto"/>
              <w:ind w:left="99"/>
              <w:rPr>
                <w:rFonts w:ascii="仿宋" w:hAnsi="仿宋" w:eastAsia="仿宋" w:cs="仿宋"/>
                <w:sz w:val="24"/>
                <w:szCs w:val="24"/>
              </w:rPr>
            </w:pPr>
            <w:r>
              <w:rPr>
                <w:rFonts w:ascii="仿宋" w:hAnsi="仿宋" w:eastAsia="仿宋" w:cs="仿宋"/>
                <w:spacing w:val="-5"/>
                <w:sz w:val="24"/>
                <w:szCs w:val="24"/>
              </w:rPr>
              <w:t>其他人员</w:t>
            </w:r>
          </w:p>
        </w:tc>
        <w:tc>
          <w:tcPr>
            <w:tcW w:w="1414" w:type="dxa"/>
            <w:vAlign w:val="top"/>
          </w:tcPr>
          <w:p w14:paraId="45F3781F">
            <w:pPr>
              <w:rPr>
                <w:rFonts w:ascii="Arial"/>
                <w:sz w:val="21"/>
              </w:rPr>
            </w:pPr>
          </w:p>
        </w:tc>
        <w:tc>
          <w:tcPr>
            <w:tcW w:w="1131" w:type="dxa"/>
            <w:vAlign w:val="top"/>
          </w:tcPr>
          <w:p w14:paraId="56FBBAC6">
            <w:pPr>
              <w:rPr>
                <w:rFonts w:ascii="Arial"/>
                <w:sz w:val="21"/>
              </w:rPr>
            </w:pPr>
          </w:p>
        </w:tc>
        <w:tc>
          <w:tcPr>
            <w:tcW w:w="1131" w:type="dxa"/>
            <w:vAlign w:val="top"/>
          </w:tcPr>
          <w:p w14:paraId="0C904489">
            <w:pPr>
              <w:rPr>
                <w:rFonts w:ascii="Arial"/>
                <w:sz w:val="21"/>
              </w:rPr>
            </w:pPr>
          </w:p>
        </w:tc>
        <w:tc>
          <w:tcPr>
            <w:tcW w:w="4255" w:type="dxa"/>
            <w:tcBorders>
              <w:right w:val="single" w:color="000000" w:sz="10" w:space="0"/>
            </w:tcBorders>
            <w:vAlign w:val="top"/>
          </w:tcPr>
          <w:p w14:paraId="287C9B88">
            <w:pPr>
              <w:rPr>
                <w:rFonts w:ascii="Arial"/>
                <w:sz w:val="21"/>
              </w:rPr>
            </w:pPr>
          </w:p>
        </w:tc>
      </w:tr>
      <w:tr w14:paraId="2475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6EDA2549">
            <w:pPr>
              <w:rPr>
                <w:rFonts w:ascii="Arial"/>
                <w:sz w:val="21"/>
              </w:rPr>
            </w:pPr>
          </w:p>
        </w:tc>
        <w:tc>
          <w:tcPr>
            <w:tcW w:w="1414" w:type="dxa"/>
            <w:vAlign w:val="top"/>
          </w:tcPr>
          <w:p w14:paraId="6F961AA8">
            <w:pPr>
              <w:rPr>
                <w:rFonts w:ascii="Arial"/>
                <w:sz w:val="21"/>
              </w:rPr>
            </w:pPr>
          </w:p>
        </w:tc>
        <w:tc>
          <w:tcPr>
            <w:tcW w:w="1131" w:type="dxa"/>
            <w:vAlign w:val="top"/>
          </w:tcPr>
          <w:p w14:paraId="234A6547">
            <w:pPr>
              <w:rPr>
                <w:rFonts w:ascii="Arial"/>
                <w:sz w:val="21"/>
              </w:rPr>
            </w:pPr>
          </w:p>
        </w:tc>
        <w:tc>
          <w:tcPr>
            <w:tcW w:w="1131" w:type="dxa"/>
            <w:vAlign w:val="top"/>
          </w:tcPr>
          <w:p w14:paraId="2EE91B36">
            <w:pPr>
              <w:rPr>
                <w:rFonts w:ascii="Arial"/>
                <w:sz w:val="21"/>
              </w:rPr>
            </w:pPr>
          </w:p>
        </w:tc>
        <w:tc>
          <w:tcPr>
            <w:tcW w:w="4255" w:type="dxa"/>
            <w:tcBorders>
              <w:right w:val="single" w:color="000000" w:sz="10" w:space="0"/>
            </w:tcBorders>
            <w:vAlign w:val="top"/>
          </w:tcPr>
          <w:p w14:paraId="09DBC754">
            <w:pPr>
              <w:rPr>
                <w:rFonts w:ascii="Arial"/>
                <w:sz w:val="21"/>
              </w:rPr>
            </w:pPr>
          </w:p>
        </w:tc>
      </w:tr>
      <w:tr w14:paraId="7706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tcBorders>
            <w:vAlign w:val="top"/>
          </w:tcPr>
          <w:p w14:paraId="7AA1ECF8">
            <w:pPr>
              <w:rPr>
                <w:rFonts w:ascii="Arial"/>
                <w:sz w:val="21"/>
              </w:rPr>
            </w:pPr>
          </w:p>
        </w:tc>
        <w:tc>
          <w:tcPr>
            <w:tcW w:w="1414" w:type="dxa"/>
            <w:vAlign w:val="top"/>
          </w:tcPr>
          <w:p w14:paraId="2E31E077">
            <w:pPr>
              <w:rPr>
                <w:rFonts w:ascii="Arial"/>
                <w:sz w:val="21"/>
              </w:rPr>
            </w:pPr>
          </w:p>
        </w:tc>
        <w:tc>
          <w:tcPr>
            <w:tcW w:w="1131" w:type="dxa"/>
            <w:vAlign w:val="top"/>
          </w:tcPr>
          <w:p w14:paraId="5483CBBF">
            <w:pPr>
              <w:rPr>
                <w:rFonts w:ascii="Arial"/>
                <w:sz w:val="21"/>
              </w:rPr>
            </w:pPr>
          </w:p>
        </w:tc>
        <w:tc>
          <w:tcPr>
            <w:tcW w:w="1131" w:type="dxa"/>
            <w:vAlign w:val="top"/>
          </w:tcPr>
          <w:p w14:paraId="5C445F57">
            <w:pPr>
              <w:rPr>
                <w:rFonts w:ascii="Arial"/>
                <w:sz w:val="21"/>
              </w:rPr>
            </w:pPr>
          </w:p>
        </w:tc>
        <w:tc>
          <w:tcPr>
            <w:tcW w:w="4255" w:type="dxa"/>
            <w:tcBorders>
              <w:right w:val="single" w:color="000000" w:sz="10" w:space="0"/>
            </w:tcBorders>
            <w:vAlign w:val="top"/>
          </w:tcPr>
          <w:p w14:paraId="09E985D2">
            <w:pPr>
              <w:rPr>
                <w:rFonts w:ascii="Arial"/>
                <w:sz w:val="21"/>
              </w:rPr>
            </w:pPr>
          </w:p>
        </w:tc>
      </w:tr>
      <w:tr w14:paraId="433B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12" w:type="dxa"/>
            <w:gridSpan w:val="5"/>
            <w:tcBorders>
              <w:left w:val="single" w:color="000000" w:sz="10" w:space="0"/>
              <w:right w:val="single" w:color="000000" w:sz="10" w:space="0"/>
            </w:tcBorders>
            <w:vAlign w:val="top"/>
          </w:tcPr>
          <w:p w14:paraId="2CBB9AB2">
            <w:pPr>
              <w:spacing w:before="171" w:line="203" w:lineRule="auto"/>
              <w:ind w:left="104"/>
              <w:rPr>
                <w:rFonts w:ascii="仿宋" w:hAnsi="仿宋" w:eastAsia="仿宋" w:cs="仿宋"/>
                <w:sz w:val="24"/>
                <w:szCs w:val="24"/>
              </w:rPr>
            </w:pPr>
            <w:r>
              <w:rPr>
                <w:rFonts w:ascii="仿宋" w:hAnsi="仿宋" w:eastAsia="仿宋" w:cs="仿宋"/>
                <w:spacing w:val="-4"/>
                <w:sz w:val="24"/>
                <w:szCs w:val="24"/>
              </w:rPr>
              <w:t>二、现场人员</w:t>
            </w:r>
          </w:p>
        </w:tc>
      </w:tr>
      <w:tr w14:paraId="4EFF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4CAA9615">
            <w:pPr>
              <w:spacing w:before="171" w:line="203" w:lineRule="auto"/>
              <w:ind w:left="98"/>
              <w:rPr>
                <w:rFonts w:ascii="仿宋" w:hAnsi="仿宋" w:eastAsia="仿宋" w:cs="仿宋"/>
                <w:sz w:val="24"/>
                <w:szCs w:val="24"/>
              </w:rPr>
            </w:pPr>
            <w:r>
              <w:rPr>
                <w:rFonts w:ascii="仿宋" w:hAnsi="仿宋" w:eastAsia="仿宋" w:cs="仿宋"/>
                <w:spacing w:val="-5"/>
                <w:sz w:val="24"/>
                <w:szCs w:val="24"/>
              </w:rPr>
              <w:t>项目经理</w:t>
            </w:r>
          </w:p>
        </w:tc>
        <w:tc>
          <w:tcPr>
            <w:tcW w:w="1414" w:type="dxa"/>
            <w:vAlign w:val="top"/>
          </w:tcPr>
          <w:p w14:paraId="49DF808C">
            <w:pPr>
              <w:rPr>
                <w:rFonts w:ascii="Arial"/>
                <w:sz w:val="21"/>
              </w:rPr>
            </w:pPr>
          </w:p>
        </w:tc>
        <w:tc>
          <w:tcPr>
            <w:tcW w:w="1131" w:type="dxa"/>
            <w:vAlign w:val="top"/>
          </w:tcPr>
          <w:p w14:paraId="49FB4B84">
            <w:pPr>
              <w:rPr>
                <w:rFonts w:ascii="Arial"/>
                <w:sz w:val="21"/>
              </w:rPr>
            </w:pPr>
          </w:p>
        </w:tc>
        <w:tc>
          <w:tcPr>
            <w:tcW w:w="1131" w:type="dxa"/>
            <w:vAlign w:val="top"/>
          </w:tcPr>
          <w:p w14:paraId="24CA8DA9">
            <w:pPr>
              <w:rPr>
                <w:rFonts w:ascii="Arial"/>
                <w:sz w:val="21"/>
              </w:rPr>
            </w:pPr>
          </w:p>
        </w:tc>
        <w:tc>
          <w:tcPr>
            <w:tcW w:w="4255" w:type="dxa"/>
            <w:tcBorders>
              <w:right w:val="single" w:color="000000" w:sz="10" w:space="0"/>
            </w:tcBorders>
            <w:vAlign w:val="top"/>
          </w:tcPr>
          <w:p w14:paraId="657C6226">
            <w:pPr>
              <w:rPr>
                <w:rFonts w:ascii="Arial"/>
                <w:sz w:val="21"/>
              </w:rPr>
            </w:pPr>
          </w:p>
        </w:tc>
      </w:tr>
      <w:tr w14:paraId="567C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736A8512">
            <w:pPr>
              <w:spacing w:before="172" w:line="202" w:lineRule="auto"/>
              <w:ind w:left="98"/>
              <w:rPr>
                <w:rFonts w:ascii="仿宋" w:hAnsi="仿宋" w:eastAsia="仿宋" w:cs="仿宋"/>
                <w:sz w:val="24"/>
                <w:szCs w:val="24"/>
              </w:rPr>
            </w:pPr>
            <w:r>
              <w:rPr>
                <w:rFonts w:ascii="仿宋" w:hAnsi="仿宋" w:eastAsia="仿宋" w:cs="仿宋"/>
                <w:spacing w:val="-4"/>
                <w:sz w:val="24"/>
                <w:szCs w:val="24"/>
              </w:rPr>
              <w:t>项目副经理</w:t>
            </w:r>
          </w:p>
        </w:tc>
        <w:tc>
          <w:tcPr>
            <w:tcW w:w="1414" w:type="dxa"/>
            <w:vAlign w:val="top"/>
          </w:tcPr>
          <w:p w14:paraId="74EA3D8D">
            <w:pPr>
              <w:rPr>
                <w:rFonts w:ascii="Arial"/>
                <w:sz w:val="21"/>
              </w:rPr>
            </w:pPr>
          </w:p>
        </w:tc>
        <w:tc>
          <w:tcPr>
            <w:tcW w:w="1131" w:type="dxa"/>
            <w:vAlign w:val="top"/>
          </w:tcPr>
          <w:p w14:paraId="504A8B75">
            <w:pPr>
              <w:rPr>
                <w:rFonts w:ascii="Arial"/>
                <w:sz w:val="21"/>
              </w:rPr>
            </w:pPr>
          </w:p>
        </w:tc>
        <w:tc>
          <w:tcPr>
            <w:tcW w:w="1131" w:type="dxa"/>
            <w:vAlign w:val="top"/>
          </w:tcPr>
          <w:p w14:paraId="435724BF">
            <w:pPr>
              <w:rPr>
                <w:rFonts w:ascii="Arial"/>
                <w:sz w:val="21"/>
              </w:rPr>
            </w:pPr>
          </w:p>
        </w:tc>
        <w:tc>
          <w:tcPr>
            <w:tcW w:w="4255" w:type="dxa"/>
            <w:tcBorders>
              <w:right w:val="single" w:color="000000" w:sz="10" w:space="0"/>
            </w:tcBorders>
            <w:vAlign w:val="top"/>
          </w:tcPr>
          <w:p w14:paraId="76C438AF">
            <w:pPr>
              <w:rPr>
                <w:rFonts w:ascii="Arial"/>
                <w:sz w:val="21"/>
              </w:rPr>
            </w:pPr>
          </w:p>
        </w:tc>
      </w:tr>
      <w:tr w14:paraId="76115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12E65A23">
            <w:pPr>
              <w:spacing w:before="171" w:line="203" w:lineRule="auto"/>
              <w:ind w:left="98"/>
              <w:rPr>
                <w:rFonts w:ascii="仿宋" w:hAnsi="仿宋" w:eastAsia="仿宋" w:cs="仿宋"/>
                <w:sz w:val="24"/>
                <w:szCs w:val="24"/>
              </w:rPr>
            </w:pPr>
            <w:r>
              <w:rPr>
                <w:rFonts w:ascii="仿宋" w:hAnsi="仿宋" w:eastAsia="仿宋" w:cs="仿宋"/>
                <w:spacing w:val="-4"/>
                <w:sz w:val="24"/>
                <w:szCs w:val="24"/>
              </w:rPr>
              <w:t>技术负责人</w:t>
            </w:r>
          </w:p>
        </w:tc>
        <w:tc>
          <w:tcPr>
            <w:tcW w:w="1414" w:type="dxa"/>
            <w:vAlign w:val="top"/>
          </w:tcPr>
          <w:p w14:paraId="0ABD7EFA">
            <w:pPr>
              <w:rPr>
                <w:rFonts w:ascii="Arial"/>
                <w:sz w:val="21"/>
              </w:rPr>
            </w:pPr>
          </w:p>
        </w:tc>
        <w:tc>
          <w:tcPr>
            <w:tcW w:w="1131" w:type="dxa"/>
            <w:vAlign w:val="top"/>
          </w:tcPr>
          <w:p w14:paraId="2442BDA3">
            <w:pPr>
              <w:rPr>
                <w:rFonts w:ascii="Arial"/>
                <w:sz w:val="21"/>
              </w:rPr>
            </w:pPr>
          </w:p>
        </w:tc>
        <w:tc>
          <w:tcPr>
            <w:tcW w:w="1131" w:type="dxa"/>
            <w:vAlign w:val="top"/>
          </w:tcPr>
          <w:p w14:paraId="5EECA88B">
            <w:pPr>
              <w:rPr>
                <w:rFonts w:ascii="Arial"/>
                <w:sz w:val="21"/>
              </w:rPr>
            </w:pPr>
          </w:p>
        </w:tc>
        <w:tc>
          <w:tcPr>
            <w:tcW w:w="4255" w:type="dxa"/>
            <w:tcBorders>
              <w:right w:val="single" w:color="000000" w:sz="10" w:space="0"/>
            </w:tcBorders>
            <w:vAlign w:val="top"/>
          </w:tcPr>
          <w:p w14:paraId="2551353A">
            <w:pPr>
              <w:rPr>
                <w:rFonts w:ascii="Arial"/>
                <w:sz w:val="21"/>
              </w:rPr>
            </w:pPr>
          </w:p>
        </w:tc>
      </w:tr>
      <w:tr w14:paraId="5DEC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159C1AAC">
            <w:pPr>
              <w:spacing w:before="172" w:line="202" w:lineRule="auto"/>
              <w:ind w:left="96"/>
              <w:rPr>
                <w:rFonts w:ascii="仿宋" w:hAnsi="仿宋" w:eastAsia="仿宋" w:cs="仿宋"/>
                <w:sz w:val="24"/>
                <w:szCs w:val="24"/>
              </w:rPr>
            </w:pPr>
            <w:r>
              <w:rPr>
                <w:rFonts w:ascii="仿宋" w:hAnsi="仿宋" w:eastAsia="仿宋" w:cs="仿宋"/>
                <w:spacing w:val="-4"/>
                <w:sz w:val="24"/>
                <w:szCs w:val="24"/>
              </w:rPr>
              <w:t>造价管理</w:t>
            </w:r>
          </w:p>
        </w:tc>
        <w:tc>
          <w:tcPr>
            <w:tcW w:w="1414" w:type="dxa"/>
            <w:vAlign w:val="top"/>
          </w:tcPr>
          <w:p w14:paraId="6AAC97EB">
            <w:pPr>
              <w:rPr>
                <w:rFonts w:ascii="Arial"/>
                <w:sz w:val="21"/>
              </w:rPr>
            </w:pPr>
          </w:p>
        </w:tc>
        <w:tc>
          <w:tcPr>
            <w:tcW w:w="1131" w:type="dxa"/>
            <w:vAlign w:val="top"/>
          </w:tcPr>
          <w:p w14:paraId="6217EBD7">
            <w:pPr>
              <w:rPr>
                <w:rFonts w:ascii="Arial"/>
                <w:sz w:val="21"/>
              </w:rPr>
            </w:pPr>
          </w:p>
        </w:tc>
        <w:tc>
          <w:tcPr>
            <w:tcW w:w="1131" w:type="dxa"/>
            <w:vAlign w:val="top"/>
          </w:tcPr>
          <w:p w14:paraId="6A508B22">
            <w:pPr>
              <w:rPr>
                <w:rFonts w:ascii="Arial"/>
                <w:sz w:val="21"/>
              </w:rPr>
            </w:pPr>
          </w:p>
        </w:tc>
        <w:tc>
          <w:tcPr>
            <w:tcW w:w="4255" w:type="dxa"/>
            <w:tcBorders>
              <w:right w:val="single" w:color="000000" w:sz="10" w:space="0"/>
            </w:tcBorders>
            <w:vAlign w:val="top"/>
          </w:tcPr>
          <w:p w14:paraId="6C3C925C">
            <w:pPr>
              <w:rPr>
                <w:rFonts w:ascii="Arial"/>
                <w:sz w:val="21"/>
              </w:rPr>
            </w:pPr>
          </w:p>
        </w:tc>
      </w:tr>
      <w:tr w14:paraId="7605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59CEE08D">
            <w:pPr>
              <w:spacing w:before="171" w:line="203" w:lineRule="auto"/>
              <w:ind w:left="103"/>
              <w:rPr>
                <w:rFonts w:ascii="仿宋" w:hAnsi="仿宋" w:eastAsia="仿宋" w:cs="仿宋"/>
                <w:sz w:val="24"/>
                <w:szCs w:val="24"/>
              </w:rPr>
            </w:pPr>
            <w:r>
              <w:rPr>
                <w:rFonts w:ascii="仿宋" w:hAnsi="仿宋" w:eastAsia="仿宋" w:cs="仿宋"/>
                <w:spacing w:val="-6"/>
                <w:sz w:val="24"/>
                <w:szCs w:val="24"/>
              </w:rPr>
              <w:t>质量管理</w:t>
            </w:r>
          </w:p>
        </w:tc>
        <w:tc>
          <w:tcPr>
            <w:tcW w:w="1414" w:type="dxa"/>
            <w:vAlign w:val="top"/>
          </w:tcPr>
          <w:p w14:paraId="547B1395">
            <w:pPr>
              <w:rPr>
                <w:rFonts w:ascii="Arial"/>
                <w:sz w:val="21"/>
              </w:rPr>
            </w:pPr>
          </w:p>
        </w:tc>
        <w:tc>
          <w:tcPr>
            <w:tcW w:w="1131" w:type="dxa"/>
            <w:vAlign w:val="top"/>
          </w:tcPr>
          <w:p w14:paraId="5ABA9635">
            <w:pPr>
              <w:rPr>
                <w:rFonts w:ascii="Arial"/>
                <w:sz w:val="21"/>
              </w:rPr>
            </w:pPr>
          </w:p>
        </w:tc>
        <w:tc>
          <w:tcPr>
            <w:tcW w:w="1131" w:type="dxa"/>
            <w:vAlign w:val="top"/>
          </w:tcPr>
          <w:p w14:paraId="14FE7EEB">
            <w:pPr>
              <w:rPr>
                <w:rFonts w:ascii="Arial"/>
                <w:sz w:val="21"/>
              </w:rPr>
            </w:pPr>
          </w:p>
        </w:tc>
        <w:tc>
          <w:tcPr>
            <w:tcW w:w="4255" w:type="dxa"/>
            <w:tcBorders>
              <w:right w:val="single" w:color="000000" w:sz="10" w:space="0"/>
            </w:tcBorders>
            <w:vAlign w:val="top"/>
          </w:tcPr>
          <w:p w14:paraId="2EAF77E0">
            <w:pPr>
              <w:rPr>
                <w:rFonts w:ascii="Arial"/>
                <w:sz w:val="21"/>
              </w:rPr>
            </w:pPr>
          </w:p>
        </w:tc>
      </w:tr>
      <w:tr w14:paraId="04BC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0B0602D0">
            <w:pPr>
              <w:spacing w:before="172" w:line="202" w:lineRule="auto"/>
              <w:ind w:left="96"/>
              <w:rPr>
                <w:rFonts w:ascii="仿宋" w:hAnsi="仿宋" w:eastAsia="仿宋" w:cs="仿宋"/>
                <w:sz w:val="24"/>
                <w:szCs w:val="24"/>
              </w:rPr>
            </w:pPr>
            <w:r>
              <w:rPr>
                <w:rFonts w:ascii="仿宋" w:hAnsi="仿宋" w:eastAsia="仿宋" w:cs="仿宋"/>
                <w:spacing w:val="-4"/>
                <w:sz w:val="24"/>
                <w:szCs w:val="24"/>
              </w:rPr>
              <w:t>材料管理</w:t>
            </w:r>
          </w:p>
        </w:tc>
        <w:tc>
          <w:tcPr>
            <w:tcW w:w="1414" w:type="dxa"/>
            <w:vAlign w:val="top"/>
          </w:tcPr>
          <w:p w14:paraId="0D87A6DE">
            <w:pPr>
              <w:rPr>
                <w:rFonts w:ascii="Arial"/>
                <w:sz w:val="21"/>
              </w:rPr>
            </w:pPr>
          </w:p>
        </w:tc>
        <w:tc>
          <w:tcPr>
            <w:tcW w:w="1131" w:type="dxa"/>
            <w:vAlign w:val="top"/>
          </w:tcPr>
          <w:p w14:paraId="60347229">
            <w:pPr>
              <w:rPr>
                <w:rFonts w:ascii="Arial"/>
                <w:sz w:val="21"/>
              </w:rPr>
            </w:pPr>
          </w:p>
        </w:tc>
        <w:tc>
          <w:tcPr>
            <w:tcW w:w="1131" w:type="dxa"/>
            <w:vAlign w:val="top"/>
          </w:tcPr>
          <w:p w14:paraId="1E9999B4">
            <w:pPr>
              <w:rPr>
                <w:rFonts w:ascii="Arial"/>
                <w:sz w:val="21"/>
              </w:rPr>
            </w:pPr>
          </w:p>
        </w:tc>
        <w:tc>
          <w:tcPr>
            <w:tcW w:w="4255" w:type="dxa"/>
            <w:tcBorders>
              <w:right w:val="single" w:color="000000" w:sz="10" w:space="0"/>
            </w:tcBorders>
            <w:vAlign w:val="top"/>
          </w:tcPr>
          <w:p w14:paraId="1CA8BEEF">
            <w:pPr>
              <w:rPr>
                <w:rFonts w:ascii="Arial"/>
                <w:sz w:val="21"/>
              </w:rPr>
            </w:pPr>
          </w:p>
        </w:tc>
      </w:tr>
      <w:tr w14:paraId="24BB9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67FB072D">
            <w:pPr>
              <w:spacing w:before="172" w:line="202" w:lineRule="auto"/>
              <w:ind w:left="97"/>
              <w:rPr>
                <w:rFonts w:ascii="仿宋" w:hAnsi="仿宋" w:eastAsia="仿宋" w:cs="仿宋"/>
                <w:sz w:val="24"/>
                <w:szCs w:val="24"/>
              </w:rPr>
            </w:pPr>
            <w:r>
              <w:rPr>
                <w:rFonts w:ascii="仿宋" w:hAnsi="仿宋" w:eastAsia="仿宋" w:cs="仿宋"/>
                <w:spacing w:val="-4"/>
                <w:sz w:val="24"/>
                <w:szCs w:val="24"/>
              </w:rPr>
              <w:t>计划管理</w:t>
            </w:r>
          </w:p>
        </w:tc>
        <w:tc>
          <w:tcPr>
            <w:tcW w:w="1414" w:type="dxa"/>
            <w:vAlign w:val="top"/>
          </w:tcPr>
          <w:p w14:paraId="03396720">
            <w:pPr>
              <w:rPr>
                <w:rFonts w:ascii="Arial"/>
                <w:sz w:val="21"/>
              </w:rPr>
            </w:pPr>
          </w:p>
        </w:tc>
        <w:tc>
          <w:tcPr>
            <w:tcW w:w="1131" w:type="dxa"/>
            <w:vAlign w:val="top"/>
          </w:tcPr>
          <w:p w14:paraId="33C7B0E1">
            <w:pPr>
              <w:rPr>
                <w:rFonts w:ascii="Arial"/>
                <w:sz w:val="21"/>
              </w:rPr>
            </w:pPr>
          </w:p>
        </w:tc>
        <w:tc>
          <w:tcPr>
            <w:tcW w:w="1131" w:type="dxa"/>
            <w:vAlign w:val="top"/>
          </w:tcPr>
          <w:p w14:paraId="69EAA420">
            <w:pPr>
              <w:rPr>
                <w:rFonts w:ascii="Arial"/>
                <w:sz w:val="21"/>
              </w:rPr>
            </w:pPr>
          </w:p>
        </w:tc>
        <w:tc>
          <w:tcPr>
            <w:tcW w:w="4255" w:type="dxa"/>
            <w:tcBorders>
              <w:right w:val="single" w:color="000000" w:sz="10" w:space="0"/>
            </w:tcBorders>
            <w:vAlign w:val="top"/>
          </w:tcPr>
          <w:p w14:paraId="555C4D6A">
            <w:pPr>
              <w:rPr>
                <w:rFonts w:ascii="Arial"/>
                <w:sz w:val="21"/>
              </w:rPr>
            </w:pPr>
          </w:p>
        </w:tc>
      </w:tr>
      <w:tr w14:paraId="4717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vAlign w:val="top"/>
          </w:tcPr>
          <w:p w14:paraId="14CE28DA">
            <w:pPr>
              <w:spacing w:before="171" w:line="203" w:lineRule="auto"/>
              <w:ind w:left="100"/>
              <w:rPr>
                <w:rFonts w:ascii="仿宋" w:hAnsi="仿宋" w:eastAsia="仿宋" w:cs="仿宋"/>
                <w:sz w:val="24"/>
                <w:szCs w:val="24"/>
              </w:rPr>
            </w:pPr>
            <w:r>
              <w:rPr>
                <w:rFonts w:ascii="仿宋" w:hAnsi="仿宋" w:eastAsia="仿宋" w:cs="仿宋"/>
                <w:spacing w:val="-5"/>
                <w:sz w:val="24"/>
                <w:szCs w:val="24"/>
              </w:rPr>
              <w:t>安全管理</w:t>
            </w:r>
          </w:p>
        </w:tc>
        <w:tc>
          <w:tcPr>
            <w:tcW w:w="1414" w:type="dxa"/>
            <w:vAlign w:val="top"/>
          </w:tcPr>
          <w:p w14:paraId="293C0D05">
            <w:pPr>
              <w:rPr>
                <w:rFonts w:ascii="Arial"/>
                <w:sz w:val="21"/>
              </w:rPr>
            </w:pPr>
          </w:p>
        </w:tc>
        <w:tc>
          <w:tcPr>
            <w:tcW w:w="1131" w:type="dxa"/>
            <w:vAlign w:val="top"/>
          </w:tcPr>
          <w:p w14:paraId="3287E3D9">
            <w:pPr>
              <w:rPr>
                <w:rFonts w:ascii="Arial"/>
                <w:sz w:val="21"/>
              </w:rPr>
            </w:pPr>
          </w:p>
        </w:tc>
        <w:tc>
          <w:tcPr>
            <w:tcW w:w="1131" w:type="dxa"/>
            <w:vAlign w:val="top"/>
          </w:tcPr>
          <w:p w14:paraId="1DD0B85C">
            <w:pPr>
              <w:rPr>
                <w:rFonts w:ascii="Arial"/>
                <w:sz w:val="21"/>
              </w:rPr>
            </w:pPr>
          </w:p>
        </w:tc>
        <w:tc>
          <w:tcPr>
            <w:tcW w:w="4255" w:type="dxa"/>
            <w:tcBorders>
              <w:right w:val="single" w:color="000000" w:sz="10" w:space="0"/>
            </w:tcBorders>
            <w:vAlign w:val="top"/>
          </w:tcPr>
          <w:p w14:paraId="35B269E9">
            <w:pPr>
              <w:rPr>
                <w:rFonts w:ascii="Arial"/>
                <w:sz w:val="21"/>
              </w:rPr>
            </w:pPr>
          </w:p>
        </w:tc>
      </w:tr>
      <w:tr w14:paraId="5054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vAlign w:val="top"/>
          </w:tcPr>
          <w:p w14:paraId="3B5CDCD9">
            <w:pPr>
              <w:spacing w:line="244" w:lineRule="auto"/>
              <w:rPr>
                <w:rFonts w:ascii="Arial"/>
                <w:sz w:val="21"/>
              </w:rPr>
            </w:pPr>
          </w:p>
          <w:p w14:paraId="650001E4">
            <w:pPr>
              <w:spacing w:line="244" w:lineRule="auto"/>
              <w:rPr>
                <w:rFonts w:ascii="Arial"/>
                <w:sz w:val="21"/>
              </w:rPr>
            </w:pPr>
          </w:p>
          <w:p w14:paraId="7D24587E">
            <w:pPr>
              <w:spacing w:line="244" w:lineRule="auto"/>
              <w:rPr>
                <w:rFonts w:ascii="Arial"/>
                <w:sz w:val="21"/>
              </w:rPr>
            </w:pPr>
          </w:p>
          <w:p w14:paraId="293A2E3D">
            <w:pPr>
              <w:spacing w:line="244" w:lineRule="auto"/>
              <w:rPr>
                <w:rFonts w:ascii="Arial"/>
                <w:sz w:val="21"/>
              </w:rPr>
            </w:pPr>
          </w:p>
          <w:p w14:paraId="2F76F9E1">
            <w:pPr>
              <w:spacing w:line="245" w:lineRule="auto"/>
              <w:rPr>
                <w:rFonts w:ascii="Arial"/>
                <w:sz w:val="21"/>
              </w:rPr>
            </w:pPr>
          </w:p>
          <w:p w14:paraId="19630F9F">
            <w:pPr>
              <w:spacing w:before="78" w:line="222" w:lineRule="auto"/>
              <w:ind w:left="99"/>
              <w:rPr>
                <w:rFonts w:ascii="仿宋" w:hAnsi="仿宋" w:eastAsia="仿宋" w:cs="仿宋"/>
                <w:sz w:val="24"/>
                <w:szCs w:val="24"/>
              </w:rPr>
            </w:pPr>
            <w:r>
              <w:rPr>
                <w:rFonts w:ascii="仿宋" w:hAnsi="仿宋" w:eastAsia="仿宋" w:cs="仿宋"/>
                <w:spacing w:val="-5"/>
                <w:sz w:val="24"/>
                <w:szCs w:val="24"/>
              </w:rPr>
              <w:t>其他人员</w:t>
            </w:r>
          </w:p>
        </w:tc>
        <w:tc>
          <w:tcPr>
            <w:tcW w:w="1414" w:type="dxa"/>
            <w:vAlign w:val="top"/>
          </w:tcPr>
          <w:p w14:paraId="61BCBA04">
            <w:pPr>
              <w:rPr>
                <w:rFonts w:ascii="Arial"/>
                <w:sz w:val="21"/>
              </w:rPr>
            </w:pPr>
          </w:p>
        </w:tc>
        <w:tc>
          <w:tcPr>
            <w:tcW w:w="1131" w:type="dxa"/>
            <w:vAlign w:val="top"/>
          </w:tcPr>
          <w:p w14:paraId="35484F08">
            <w:pPr>
              <w:rPr>
                <w:rFonts w:ascii="Arial"/>
                <w:sz w:val="21"/>
              </w:rPr>
            </w:pPr>
          </w:p>
        </w:tc>
        <w:tc>
          <w:tcPr>
            <w:tcW w:w="1131" w:type="dxa"/>
            <w:vAlign w:val="top"/>
          </w:tcPr>
          <w:p w14:paraId="6905FE80">
            <w:pPr>
              <w:rPr>
                <w:rFonts w:ascii="Arial"/>
                <w:sz w:val="21"/>
              </w:rPr>
            </w:pPr>
          </w:p>
        </w:tc>
        <w:tc>
          <w:tcPr>
            <w:tcW w:w="4255" w:type="dxa"/>
            <w:tcBorders>
              <w:right w:val="single" w:color="000000" w:sz="10" w:space="0"/>
            </w:tcBorders>
            <w:vAlign w:val="top"/>
          </w:tcPr>
          <w:p w14:paraId="22933446">
            <w:pPr>
              <w:rPr>
                <w:rFonts w:ascii="Arial"/>
                <w:sz w:val="21"/>
              </w:rPr>
            </w:pPr>
          </w:p>
        </w:tc>
      </w:tr>
      <w:tr w14:paraId="458B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14B5D92C">
            <w:pPr>
              <w:rPr>
                <w:rFonts w:ascii="Arial"/>
                <w:sz w:val="21"/>
              </w:rPr>
            </w:pPr>
          </w:p>
        </w:tc>
        <w:tc>
          <w:tcPr>
            <w:tcW w:w="1414" w:type="dxa"/>
            <w:vAlign w:val="top"/>
          </w:tcPr>
          <w:p w14:paraId="2A160DC9">
            <w:pPr>
              <w:rPr>
                <w:rFonts w:ascii="Arial"/>
                <w:sz w:val="21"/>
              </w:rPr>
            </w:pPr>
          </w:p>
        </w:tc>
        <w:tc>
          <w:tcPr>
            <w:tcW w:w="1131" w:type="dxa"/>
            <w:vAlign w:val="top"/>
          </w:tcPr>
          <w:p w14:paraId="50C187D5">
            <w:pPr>
              <w:rPr>
                <w:rFonts w:ascii="Arial"/>
                <w:sz w:val="21"/>
              </w:rPr>
            </w:pPr>
          </w:p>
        </w:tc>
        <w:tc>
          <w:tcPr>
            <w:tcW w:w="1131" w:type="dxa"/>
            <w:vAlign w:val="top"/>
          </w:tcPr>
          <w:p w14:paraId="6042EBA7">
            <w:pPr>
              <w:rPr>
                <w:rFonts w:ascii="Arial"/>
                <w:sz w:val="21"/>
              </w:rPr>
            </w:pPr>
          </w:p>
        </w:tc>
        <w:tc>
          <w:tcPr>
            <w:tcW w:w="4255" w:type="dxa"/>
            <w:tcBorders>
              <w:right w:val="single" w:color="000000" w:sz="10" w:space="0"/>
            </w:tcBorders>
            <w:vAlign w:val="top"/>
          </w:tcPr>
          <w:p w14:paraId="17C60152">
            <w:pPr>
              <w:rPr>
                <w:rFonts w:ascii="Arial"/>
                <w:sz w:val="21"/>
              </w:rPr>
            </w:pPr>
          </w:p>
        </w:tc>
      </w:tr>
      <w:tr w14:paraId="367E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4039A0F5">
            <w:pPr>
              <w:rPr>
                <w:rFonts w:ascii="Arial"/>
                <w:sz w:val="21"/>
              </w:rPr>
            </w:pPr>
          </w:p>
        </w:tc>
        <w:tc>
          <w:tcPr>
            <w:tcW w:w="1414" w:type="dxa"/>
            <w:vAlign w:val="top"/>
          </w:tcPr>
          <w:p w14:paraId="153DDB98">
            <w:pPr>
              <w:rPr>
                <w:rFonts w:ascii="Arial"/>
                <w:sz w:val="21"/>
              </w:rPr>
            </w:pPr>
          </w:p>
        </w:tc>
        <w:tc>
          <w:tcPr>
            <w:tcW w:w="1131" w:type="dxa"/>
            <w:vAlign w:val="top"/>
          </w:tcPr>
          <w:p w14:paraId="5FFA37A0">
            <w:pPr>
              <w:rPr>
                <w:rFonts w:ascii="Arial"/>
                <w:sz w:val="21"/>
              </w:rPr>
            </w:pPr>
          </w:p>
        </w:tc>
        <w:tc>
          <w:tcPr>
            <w:tcW w:w="1131" w:type="dxa"/>
            <w:vAlign w:val="top"/>
          </w:tcPr>
          <w:p w14:paraId="1949B595">
            <w:pPr>
              <w:rPr>
                <w:rFonts w:ascii="Arial"/>
                <w:sz w:val="21"/>
              </w:rPr>
            </w:pPr>
          </w:p>
        </w:tc>
        <w:tc>
          <w:tcPr>
            <w:tcW w:w="4255" w:type="dxa"/>
            <w:tcBorders>
              <w:right w:val="single" w:color="000000" w:sz="10" w:space="0"/>
            </w:tcBorders>
            <w:vAlign w:val="top"/>
          </w:tcPr>
          <w:p w14:paraId="0CFF245B">
            <w:pPr>
              <w:rPr>
                <w:rFonts w:ascii="Arial"/>
                <w:sz w:val="21"/>
              </w:rPr>
            </w:pPr>
          </w:p>
        </w:tc>
      </w:tr>
      <w:tr w14:paraId="1E561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vAlign w:val="top"/>
          </w:tcPr>
          <w:p w14:paraId="22681228">
            <w:pPr>
              <w:rPr>
                <w:rFonts w:ascii="Arial"/>
                <w:sz w:val="21"/>
              </w:rPr>
            </w:pPr>
          </w:p>
        </w:tc>
        <w:tc>
          <w:tcPr>
            <w:tcW w:w="1414" w:type="dxa"/>
            <w:vAlign w:val="top"/>
          </w:tcPr>
          <w:p w14:paraId="07453031">
            <w:pPr>
              <w:rPr>
                <w:rFonts w:ascii="Arial"/>
                <w:sz w:val="21"/>
              </w:rPr>
            </w:pPr>
          </w:p>
        </w:tc>
        <w:tc>
          <w:tcPr>
            <w:tcW w:w="1131" w:type="dxa"/>
            <w:vAlign w:val="top"/>
          </w:tcPr>
          <w:p w14:paraId="0DEA035F">
            <w:pPr>
              <w:rPr>
                <w:rFonts w:ascii="Arial"/>
                <w:sz w:val="21"/>
              </w:rPr>
            </w:pPr>
          </w:p>
        </w:tc>
        <w:tc>
          <w:tcPr>
            <w:tcW w:w="1131" w:type="dxa"/>
            <w:vAlign w:val="top"/>
          </w:tcPr>
          <w:p w14:paraId="553E0149">
            <w:pPr>
              <w:rPr>
                <w:rFonts w:ascii="Arial"/>
                <w:sz w:val="21"/>
              </w:rPr>
            </w:pPr>
          </w:p>
        </w:tc>
        <w:tc>
          <w:tcPr>
            <w:tcW w:w="4255" w:type="dxa"/>
            <w:tcBorders>
              <w:right w:val="single" w:color="000000" w:sz="10" w:space="0"/>
            </w:tcBorders>
            <w:vAlign w:val="top"/>
          </w:tcPr>
          <w:p w14:paraId="73328D72">
            <w:pPr>
              <w:rPr>
                <w:rFonts w:ascii="Arial"/>
                <w:sz w:val="21"/>
              </w:rPr>
            </w:pPr>
          </w:p>
        </w:tc>
      </w:tr>
      <w:tr w14:paraId="263E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81" w:type="dxa"/>
            <w:vMerge w:val="continue"/>
            <w:tcBorders>
              <w:top w:val="nil"/>
              <w:left w:val="single" w:color="000000" w:sz="10" w:space="0"/>
              <w:bottom w:val="nil"/>
            </w:tcBorders>
            <w:vAlign w:val="top"/>
          </w:tcPr>
          <w:p w14:paraId="0ADC421E">
            <w:pPr>
              <w:rPr>
                <w:rFonts w:ascii="Arial"/>
                <w:sz w:val="21"/>
              </w:rPr>
            </w:pPr>
          </w:p>
        </w:tc>
        <w:tc>
          <w:tcPr>
            <w:tcW w:w="1414" w:type="dxa"/>
            <w:vAlign w:val="top"/>
          </w:tcPr>
          <w:p w14:paraId="5A0F49EC">
            <w:pPr>
              <w:rPr>
                <w:rFonts w:ascii="Arial"/>
                <w:sz w:val="21"/>
              </w:rPr>
            </w:pPr>
          </w:p>
        </w:tc>
        <w:tc>
          <w:tcPr>
            <w:tcW w:w="1131" w:type="dxa"/>
            <w:vAlign w:val="top"/>
          </w:tcPr>
          <w:p w14:paraId="1E292DA4">
            <w:pPr>
              <w:rPr>
                <w:rFonts w:ascii="Arial"/>
                <w:sz w:val="21"/>
              </w:rPr>
            </w:pPr>
          </w:p>
        </w:tc>
        <w:tc>
          <w:tcPr>
            <w:tcW w:w="1131" w:type="dxa"/>
            <w:vAlign w:val="top"/>
          </w:tcPr>
          <w:p w14:paraId="793E8255">
            <w:pPr>
              <w:rPr>
                <w:rFonts w:ascii="Arial"/>
                <w:sz w:val="21"/>
              </w:rPr>
            </w:pPr>
          </w:p>
        </w:tc>
        <w:tc>
          <w:tcPr>
            <w:tcW w:w="4255" w:type="dxa"/>
            <w:tcBorders>
              <w:right w:val="single" w:color="000000" w:sz="10" w:space="0"/>
            </w:tcBorders>
            <w:vAlign w:val="top"/>
          </w:tcPr>
          <w:p w14:paraId="1AA6FB7B">
            <w:pPr>
              <w:rPr>
                <w:rFonts w:ascii="Arial"/>
                <w:sz w:val="21"/>
              </w:rPr>
            </w:pPr>
          </w:p>
        </w:tc>
      </w:tr>
      <w:tr w14:paraId="2E12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1" w:type="dxa"/>
            <w:vMerge w:val="continue"/>
            <w:tcBorders>
              <w:top w:val="nil"/>
              <w:left w:val="single" w:color="000000" w:sz="10" w:space="0"/>
              <w:bottom w:val="single" w:color="000000" w:sz="10" w:space="0"/>
            </w:tcBorders>
            <w:vAlign w:val="top"/>
          </w:tcPr>
          <w:p w14:paraId="548D5C6E">
            <w:pPr>
              <w:rPr>
                <w:rFonts w:ascii="Arial"/>
                <w:sz w:val="21"/>
              </w:rPr>
            </w:pPr>
          </w:p>
        </w:tc>
        <w:tc>
          <w:tcPr>
            <w:tcW w:w="1414" w:type="dxa"/>
            <w:tcBorders>
              <w:bottom w:val="single" w:color="000000" w:sz="10" w:space="0"/>
            </w:tcBorders>
            <w:vAlign w:val="top"/>
          </w:tcPr>
          <w:p w14:paraId="1F35908D">
            <w:pPr>
              <w:rPr>
                <w:rFonts w:ascii="Arial"/>
                <w:sz w:val="21"/>
              </w:rPr>
            </w:pPr>
          </w:p>
        </w:tc>
        <w:tc>
          <w:tcPr>
            <w:tcW w:w="1131" w:type="dxa"/>
            <w:tcBorders>
              <w:bottom w:val="single" w:color="000000" w:sz="10" w:space="0"/>
            </w:tcBorders>
            <w:vAlign w:val="top"/>
          </w:tcPr>
          <w:p w14:paraId="1FC87C21">
            <w:pPr>
              <w:rPr>
                <w:rFonts w:ascii="Arial"/>
                <w:sz w:val="21"/>
              </w:rPr>
            </w:pPr>
          </w:p>
        </w:tc>
        <w:tc>
          <w:tcPr>
            <w:tcW w:w="1131" w:type="dxa"/>
            <w:tcBorders>
              <w:bottom w:val="single" w:color="000000" w:sz="10" w:space="0"/>
            </w:tcBorders>
            <w:vAlign w:val="top"/>
          </w:tcPr>
          <w:p w14:paraId="4B4EAE2E">
            <w:pPr>
              <w:rPr>
                <w:rFonts w:ascii="Arial"/>
                <w:sz w:val="21"/>
              </w:rPr>
            </w:pPr>
          </w:p>
        </w:tc>
        <w:tc>
          <w:tcPr>
            <w:tcW w:w="4255" w:type="dxa"/>
            <w:tcBorders>
              <w:bottom w:val="single" w:color="000000" w:sz="10" w:space="0"/>
              <w:right w:val="single" w:color="000000" w:sz="10" w:space="0"/>
            </w:tcBorders>
            <w:vAlign w:val="top"/>
          </w:tcPr>
          <w:p w14:paraId="6D1E4570">
            <w:pPr>
              <w:rPr>
                <w:rFonts w:ascii="Arial"/>
                <w:sz w:val="21"/>
              </w:rPr>
            </w:pPr>
          </w:p>
        </w:tc>
      </w:tr>
    </w:tbl>
    <w:p w14:paraId="22CF50C5">
      <w:pPr>
        <w:pStyle w:val="2"/>
      </w:pPr>
    </w:p>
    <w:p w14:paraId="5BF2116B">
      <w:pPr>
        <w:sectPr>
          <w:footerReference r:id="rId104" w:type="default"/>
          <w:pgSz w:w="11906" w:h="16839"/>
          <w:pgMar w:top="400" w:right="1034" w:bottom="1018" w:left="1033" w:header="0" w:footer="852" w:gutter="0"/>
          <w:cols w:space="720" w:num="1"/>
        </w:sectPr>
      </w:pPr>
    </w:p>
    <w:p w14:paraId="6A4EC920">
      <w:pPr>
        <w:pStyle w:val="2"/>
      </w:pPr>
    </w:p>
    <w:p w14:paraId="06F6BA20">
      <w:pPr>
        <w:pStyle w:val="2"/>
      </w:pPr>
    </w:p>
    <w:p w14:paraId="4F723004">
      <w:pPr>
        <w:pStyle w:val="2"/>
      </w:pPr>
    </w:p>
    <w:p w14:paraId="3C5E517F">
      <w:pPr>
        <w:pStyle w:val="2"/>
      </w:pPr>
    </w:p>
    <w:p w14:paraId="6A5A3DB3">
      <w:pPr>
        <w:pStyle w:val="2"/>
      </w:pPr>
    </w:p>
    <w:p w14:paraId="3CA3A06A">
      <w:pPr>
        <w:spacing w:before="91" w:line="223" w:lineRule="auto"/>
        <w:ind w:left="31"/>
        <w:rPr>
          <w:rFonts w:ascii="仿宋" w:hAnsi="仿宋" w:eastAsia="仿宋" w:cs="仿宋"/>
          <w:sz w:val="28"/>
          <w:szCs w:val="28"/>
        </w:rPr>
      </w:pPr>
      <w:r>
        <w:rPr>
          <w:rFonts w:ascii="仿宋" w:hAnsi="仿宋" w:eastAsia="仿宋" w:cs="仿宋"/>
          <w:spacing w:val="-12"/>
          <w:sz w:val="28"/>
          <w:szCs w:val="28"/>
        </w:rPr>
        <w:t>附件</w:t>
      </w:r>
      <w:r>
        <w:rPr>
          <w:rFonts w:ascii="仿宋" w:hAnsi="仿宋" w:eastAsia="仿宋" w:cs="仿宋"/>
          <w:spacing w:val="-55"/>
          <w:sz w:val="28"/>
          <w:szCs w:val="28"/>
        </w:rPr>
        <w:t xml:space="preserve"> </w:t>
      </w:r>
      <w:r>
        <w:rPr>
          <w:rFonts w:ascii="Times New Roman" w:hAnsi="Times New Roman" w:eastAsia="Times New Roman" w:cs="Times New Roman"/>
          <w:spacing w:val="-12"/>
          <w:sz w:val="28"/>
          <w:szCs w:val="28"/>
        </w:rPr>
        <w:t>8</w:t>
      </w:r>
      <w:r>
        <w:rPr>
          <w:rFonts w:ascii="仿宋" w:hAnsi="仿宋" w:eastAsia="仿宋" w:cs="仿宋"/>
          <w:spacing w:val="-12"/>
          <w:sz w:val="28"/>
          <w:szCs w:val="28"/>
        </w:rPr>
        <w:t>：</w:t>
      </w:r>
    </w:p>
    <w:p w14:paraId="7C711066">
      <w:pPr>
        <w:spacing w:before="223" w:line="222" w:lineRule="auto"/>
        <w:ind w:left="3701"/>
        <w:rPr>
          <w:rFonts w:ascii="黑体" w:hAnsi="黑体" w:eastAsia="黑体" w:cs="黑体"/>
          <w:sz w:val="28"/>
          <w:szCs w:val="28"/>
        </w:rPr>
      </w:pPr>
      <w:r>
        <w:rPr>
          <w:rFonts w:ascii="黑体" w:hAnsi="黑体" w:eastAsia="黑体" w:cs="黑体"/>
          <w:spacing w:val="-3"/>
          <w:sz w:val="28"/>
          <w:szCs w:val="28"/>
        </w:rPr>
        <w:t>履约担保</w:t>
      </w:r>
    </w:p>
    <w:p w14:paraId="4621D2F6">
      <w:pPr>
        <w:tabs>
          <w:tab w:val="left" w:pos="1680"/>
        </w:tabs>
        <w:spacing w:before="257"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r>
        <w:rPr>
          <w:rFonts w:ascii="仿宋" w:hAnsi="仿宋" w:eastAsia="仿宋" w:cs="仿宋"/>
          <w:spacing w:val="-68"/>
          <w:sz w:val="24"/>
          <w:szCs w:val="24"/>
        </w:rPr>
        <w:t>）：</w:t>
      </w:r>
    </w:p>
    <w:p w14:paraId="10142D69">
      <w:pPr>
        <w:spacing w:before="298" w:line="221" w:lineRule="auto"/>
        <w:ind w:left="500"/>
        <w:rPr>
          <w:rFonts w:ascii="仿宋" w:hAnsi="仿宋" w:eastAsia="仿宋" w:cs="仿宋"/>
          <w:sz w:val="24"/>
          <w:szCs w:val="24"/>
        </w:rPr>
      </w:pPr>
      <w:r>
        <w:rPr>
          <w:rFonts w:ascii="仿宋" w:hAnsi="仿宋" w:eastAsia="仿宋" w:cs="仿宋"/>
          <w:spacing w:val="-2"/>
          <w:sz w:val="24"/>
          <w:szCs w:val="24"/>
        </w:rPr>
        <w:t>鉴于</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（发包人名称，以下简称</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0"/>
          <w:sz w:val="24"/>
          <w:szCs w:val="24"/>
        </w:rPr>
        <w:t xml:space="preserve"> </w:t>
      </w:r>
      <w:r>
        <w:rPr>
          <w:rFonts w:ascii="仿宋" w:hAnsi="仿宋" w:eastAsia="仿宋" w:cs="仿宋"/>
          <w:spacing w:val="-2"/>
          <w:sz w:val="24"/>
          <w:szCs w:val="24"/>
        </w:rPr>
        <w:t>发包人</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6"/>
          <w:sz w:val="24"/>
          <w:szCs w:val="24"/>
        </w:rPr>
        <w:t xml:space="preserve"> </w:t>
      </w:r>
      <w:r>
        <w:rPr>
          <w:rFonts w:ascii="仿宋" w:hAnsi="仿宋" w:eastAsia="仿宋" w:cs="仿宋"/>
          <w:spacing w:val="-2"/>
          <w:sz w:val="24"/>
          <w:szCs w:val="24"/>
        </w:rPr>
        <w:t>）与</w:t>
      </w:r>
    </w:p>
    <w:p w14:paraId="193C0474">
      <w:pPr>
        <w:tabs>
          <w:tab w:val="left" w:pos="3360"/>
        </w:tabs>
        <w:spacing w:before="180" w:line="351" w:lineRule="auto"/>
        <w:ind w:left="15" w:right="83" w:firstLine="1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rPr>
        <w:t>（承包人名称</w:t>
      </w:r>
      <w:r>
        <w:rPr>
          <w:rFonts w:ascii="仿宋" w:hAnsi="仿宋" w:eastAsia="仿宋" w:cs="仿宋"/>
          <w:spacing w:val="-55"/>
          <w:w w:val="80"/>
          <w:sz w:val="24"/>
          <w:szCs w:val="24"/>
        </w:rPr>
        <w:t>）（</w:t>
      </w:r>
      <w:r>
        <w:rPr>
          <w:rFonts w:ascii="仿宋" w:hAnsi="仿宋" w:eastAsia="仿宋" w:cs="仿宋"/>
          <w:spacing w:val="-3"/>
          <w:sz w:val="24"/>
          <w:szCs w:val="24"/>
        </w:rPr>
        <w:t>以下称</w:t>
      </w:r>
      <w:r>
        <w:rPr>
          <w:rFonts w:ascii="Times New Roman" w:hAnsi="Times New Roman" w:eastAsia="Times New Roman" w:cs="Times New Roman"/>
          <w:spacing w:val="-3"/>
          <w:sz w:val="24"/>
          <w:szCs w:val="24"/>
        </w:rPr>
        <w:t>“</w:t>
      </w:r>
      <w:r>
        <w:rPr>
          <w:rFonts w:ascii="仿宋" w:hAnsi="仿宋" w:eastAsia="仿宋" w:cs="仿宋"/>
          <w:spacing w:val="-3"/>
          <w:sz w:val="24"/>
          <w:szCs w:val="24"/>
        </w:rPr>
        <w:t>承包人</w:t>
      </w:r>
      <w:r>
        <w:rPr>
          <w:rFonts w:ascii="Times New Roman" w:hAnsi="Times New Roman" w:eastAsia="Times New Roman" w:cs="Times New Roman"/>
          <w:spacing w:val="-3"/>
          <w:sz w:val="24"/>
          <w:szCs w:val="24"/>
        </w:rPr>
        <w:t>”</w:t>
      </w:r>
      <w:r>
        <w:rPr>
          <w:rFonts w:ascii="仿宋" w:hAnsi="仿宋" w:eastAsia="仿宋" w:cs="仿宋"/>
          <w:spacing w:val="-3"/>
          <w:sz w:val="24"/>
          <w:szCs w:val="24"/>
        </w:rPr>
        <w:t>）于</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年</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月</w:t>
      </w:r>
      <w:r>
        <w:rPr>
          <w:rFonts w:ascii="仿宋" w:hAnsi="仿宋" w:eastAsia="仿宋" w:cs="仿宋"/>
          <w:sz w:val="24"/>
          <w:szCs w:val="24"/>
        </w:rPr>
        <w:t xml:space="preserve"> </w:t>
      </w:r>
      <w:r>
        <w:rPr>
          <w:rFonts w:ascii="仿宋" w:hAnsi="仿宋" w:eastAsia="仿宋" w:cs="仿宋"/>
          <w:spacing w:val="-1"/>
          <w:sz w:val="24"/>
          <w:szCs w:val="24"/>
        </w:rPr>
        <w:t>日就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（工程名称）施工及有关事项协商一致共同签订</w:t>
      </w:r>
      <w:r>
        <w:rPr>
          <w:rFonts w:ascii="仿宋" w:hAnsi="仿宋" w:eastAsia="仿宋" w:cs="仿宋"/>
          <w:spacing w:val="14"/>
          <w:sz w:val="24"/>
          <w:szCs w:val="24"/>
        </w:rPr>
        <w:t xml:space="preserve"> </w:t>
      </w:r>
      <w:r>
        <w:rPr>
          <w:rFonts w:ascii="仿宋" w:hAnsi="仿宋" w:eastAsia="仿宋" w:cs="仿宋"/>
          <w:spacing w:val="-4"/>
          <w:sz w:val="24"/>
          <w:szCs w:val="24"/>
        </w:rPr>
        <w:t>《建设工程施工合同》。我方愿意无条件地、不可撤销地就</w:t>
      </w:r>
      <w:r>
        <w:rPr>
          <w:rFonts w:ascii="仿宋" w:hAnsi="仿宋" w:eastAsia="仿宋" w:cs="仿宋"/>
          <w:spacing w:val="-5"/>
          <w:sz w:val="24"/>
          <w:szCs w:val="24"/>
        </w:rPr>
        <w:t>承包人履行与你方签订</w:t>
      </w:r>
      <w:r>
        <w:rPr>
          <w:rFonts w:ascii="仿宋" w:hAnsi="仿宋" w:eastAsia="仿宋" w:cs="仿宋"/>
          <w:sz w:val="24"/>
          <w:szCs w:val="24"/>
        </w:rPr>
        <w:t xml:space="preserve"> </w:t>
      </w:r>
      <w:r>
        <w:rPr>
          <w:rFonts w:ascii="仿宋" w:hAnsi="仿宋" w:eastAsia="仿宋" w:cs="仿宋"/>
          <w:spacing w:val="-1"/>
          <w:sz w:val="24"/>
          <w:szCs w:val="24"/>
        </w:rPr>
        <w:t>的合同，向你方提供连带责任担保。</w:t>
      </w:r>
    </w:p>
    <w:p w14:paraId="2A96622F">
      <w:pPr>
        <w:spacing w:before="39" w:line="221" w:lineRule="auto"/>
        <w:ind w:left="508"/>
        <w:rPr>
          <w:rFonts w:ascii="仿宋" w:hAnsi="仿宋" w:eastAsia="仿宋" w:cs="仿宋"/>
          <w:sz w:val="24"/>
          <w:szCs w:val="24"/>
        </w:rPr>
      </w:pPr>
      <w:r>
        <w:rPr>
          <w:rFonts w:ascii="Times New Roman" w:hAnsi="Times New Roman" w:eastAsia="Times New Roman" w:cs="Times New Roman"/>
          <w:spacing w:val="-4"/>
          <w:sz w:val="24"/>
          <w:szCs w:val="24"/>
        </w:rPr>
        <w:t xml:space="preserve">1.  </w:t>
      </w:r>
      <w:r>
        <w:rPr>
          <w:rFonts w:ascii="仿宋" w:hAnsi="仿宋" w:eastAsia="仿宋" w:cs="仿宋"/>
          <w:spacing w:val="-4"/>
          <w:sz w:val="24"/>
          <w:szCs w:val="24"/>
        </w:rPr>
        <w:t>担保金额人民币（大写）</w:t>
      </w:r>
      <w:r>
        <w:rPr>
          <w:rFonts w:ascii="仿宋" w:hAnsi="仿宋" w:eastAsia="仿宋" w:cs="仿宋"/>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4"/>
          <w:sz w:val="24"/>
          <w:szCs w:val="24"/>
        </w:rPr>
        <w:t>元</w:t>
      </w:r>
      <w:r>
        <w:rPr>
          <w:rFonts w:ascii="仿宋" w:hAnsi="仿宋" w:eastAsia="仿宋" w:cs="仿宋"/>
          <w:spacing w:val="16"/>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w:t>
      </w:r>
      <w:r>
        <w:rPr>
          <w:rFonts w:ascii="Times New Roman" w:hAnsi="Times New Roman" w:eastAsia="Times New Roman" w:cs="Times New Roman"/>
          <w:spacing w:val="-4"/>
          <w:sz w:val="24"/>
          <w:szCs w:val="24"/>
          <w:u w:val="single" w:color="auto"/>
        </w:rPr>
        <w:t xml:space="preserve">                           </w:t>
      </w:r>
      <w:r>
        <w:rPr>
          <w:rFonts w:ascii="Times New Roman" w:hAnsi="Times New Roman" w:eastAsia="Times New Roman" w:cs="Times New Roman"/>
          <w:spacing w:val="-24"/>
          <w:sz w:val="24"/>
          <w:szCs w:val="24"/>
        </w:rPr>
        <w:t xml:space="preserve"> </w:t>
      </w:r>
      <w:r>
        <w:rPr>
          <w:rFonts w:ascii="仿宋" w:hAnsi="仿宋" w:eastAsia="仿宋" w:cs="仿宋"/>
          <w:spacing w:val="-4"/>
          <w:sz w:val="24"/>
          <w:szCs w:val="24"/>
        </w:rPr>
        <w:t>)。</w:t>
      </w:r>
    </w:p>
    <w:p w14:paraId="40CFADA4">
      <w:pPr>
        <w:spacing w:before="180" w:line="291" w:lineRule="auto"/>
        <w:ind w:left="18" w:right="83" w:firstLine="467"/>
        <w:rPr>
          <w:rFonts w:ascii="仿宋" w:hAnsi="仿宋" w:eastAsia="仿宋" w:cs="仿宋"/>
          <w:sz w:val="24"/>
          <w:szCs w:val="24"/>
        </w:rPr>
      </w:pPr>
      <w:r>
        <w:rPr>
          <w:rFonts w:ascii="Times New Roman" w:hAnsi="Times New Roman" w:eastAsia="Times New Roman" w:cs="Times New Roman"/>
          <w:spacing w:val="1"/>
          <w:sz w:val="24"/>
          <w:szCs w:val="24"/>
        </w:rPr>
        <w:t xml:space="preserve">2.  </w:t>
      </w:r>
      <w:r>
        <w:rPr>
          <w:rFonts w:ascii="仿宋" w:hAnsi="仿宋" w:eastAsia="仿宋" w:cs="仿宋"/>
          <w:spacing w:val="1"/>
          <w:sz w:val="24"/>
          <w:szCs w:val="24"/>
        </w:rPr>
        <w:t>担保有效期自你方与承包人签订的合同生效之日起至你方签发或应签发工</w:t>
      </w:r>
      <w:r>
        <w:rPr>
          <w:rFonts w:ascii="仿宋" w:hAnsi="仿宋" w:eastAsia="仿宋" w:cs="仿宋"/>
          <w:sz w:val="24"/>
          <w:szCs w:val="24"/>
        </w:rPr>
        <w:t xml:space="preserve"> </w:t>
      </w:r>
      <w:r>
        <w:rPr>
          <w:rFonts w:ascii="仿宋" w:hAnsi="仿宋" w:eastAsia="仿宋" w:cs="仿宋"/>
          <w:spacing w:val="-2"/>
          <w:sz w:val="24"/>
          <w:szCs w:val="24"/>
        </w:rPr>
        <w:t>程接收证书之日止。</w:t>
      </w:r>
    </w:p>
    <w:p w14:paraId="101C7D7F">
      <w:pPr>
        <w:spacing w:before="178" w:line="314" w:lineRule="auto"/>
        <w:ind w:left="16" w:right="17" w:firstLine="473"/>
        <w:rPr>
          <w:rFonts w:ascii="仿宋" w:hAnsi="仿宋" w:eastAsia="仿宋" w:cs="仿宋"/>
          <w:sz w:val="24"/>
          <w:szCs w:val="24"/>
        </w:rPr>
      </w:pPr>
      <w:r>
        <w:rPr>
          <w:rFonts w:ascii="Times New Roman" w:hAnsi="Times New Roman" w:eastAsia="Times New Roman" w:cs="Times New Roman"/>
          <w:spacing w:val="-4"/>
          <w:sz w:val="24"/>
          <w:szCs w:val="24"/>
        </w:rPr>
        <w:t xml:space="preserve">3.  </w:t>
      </w:r>
      <w:r>
        <w:rPr>
          <w:rFonts w:ascii="仿宋" w:hAnsi="仿宋" w:eastAsia="仿宋" w:cs="仿宋"/>
          <w:spacing w:val="-4"/>
          <w:sz w:val="24"/>
          <w:szCs w:val="24"/>
        </w:rPr>
        <w:t>在本担保有效期内，因承包人违反合同约定的义务给你方造成经济损失时，</w:t>
      </w:r>
      <w:r>
        <w:rPr>
          <w:rFonts w:ascii="仿宋" w:hAnsi="仿宋" w:eastAsia="仿宋" w:cs="仿宋"/>
          <w:spacing w:val="5"/>
          <w:sz w:val="24"/>
          <w:szCs w:val="24"/>
        </w:rPr>
        <w:t xml:space="preserve"> </w:t>
      </w:r>
      <w:r>
        <w:rPr>
          <w:rFonts w:ascii="仿宋" w:hAnsi="仿宋" w:eastAsia="仿宋" w:cs="仿宋"/>
          <w:spacing w:val="2"/>
          <w:sz w:val="24"/>
          <w:szCs w:val="24"/>
        </w:rPr>
        <w:t>我方在收到你方以书面形式提出的在担保金额</w:t>
      </w:r>
      <w:r>
        <w:rPr>
          <w:rFonts w:ascii="仿宋" w:hAnsi="仿宋" w:eastAsia="仿宋" w:cs="仿宋"/>
          <w:spacing w:val="1"/>
          <w:sz w:val="24"/>
          <w:szCs w:val="24"/>
        </w:rPr>
        <w:t>内的赔偿要求后，在</w:t>
      </w:r>
      <w:r>
        <w:rPr>
          <w:rFonts w:ascii="仿宋" w:hAnsi="仿宋" w:eastAsia="仿宋" w:cs="仿宋"/>
          <w:spacing w:val="-51"/>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22"/>
          <w:sz w:val="24"/>
          <w:szCs w:val="24"/>
        </w:rPr>
        <w:t xml:space="preserve"> </w:t>
      </w:r>
      <w:r>
        <w:rPr>
          <w:rFonts w:ascii="仿宋" w:hAnsi="仿宋" w:eastAsia="仿宋" w:cs="仿宋"/>
          <w:spacing w:val="1"/>
          <w:sz w:val="24"/>
          <w:szCs w:val="24"/>
        </w:rPr>
        <w:t>天内无条件</w:t>
      </w:r>
      <w:r>
        <w:rPr>
          <w:rFonts w:ascii="仿宋" w:hAnsi="仿宋" w:eastAsia="仿宋" w:cs="仿宋"/>
          <w:sz w:val="24"/>
          <w:szCs w:val="24"/>
        </w:rPr>
        <w:t xml:space="preserve"> </w:t>
      </w:r>
      <w:r>
        <w:rPr>
          <w:rFonts w:ascii="仿宋" w:hAnsi="仿宋" w:eastAsia="仿宋" w:cs="仿宋"/>
          <w:spacing w:val="-6"/>
          <w:sz w:val="24"/>
          <w:szCs w:val="24"/>
        </w:rPr>
        <w:t>支付。</w:t>
      </w:r>
    </w:p>
    <w:p w14:paraId="1B987F75">
      <w:pPr>
        <w:spacing w:before="175" w:line="221" w:lineRule="auto"/>
        <w:ind w:left="484"/>
        <w:rPr>
          <w:rFonts w:ascii="仿宋" w:hAnsi="仿宋" w:eastAsia="仿宋" w:cs="仿宋"/>
          <w:sz w:val="24"/>
          <w:szCs w:val="24"/>
        </w:rPr>
      </w:pPr>
      <w:r>
        <w:rPr>
          <w:rFonts w:ascii="Times New Roman" w:hAnsi="Times New Roman" w:eastAsia="Times New Roman" w:cs="Times New Roman"/>
          <w:sz w:val="24"/>
          <w:szCs w:val="24"/>
        </w:rPr>
        <w:t xml:space="preserve">4.  </w:t>
      </w:r>
      <w:r>
        <w:rPr>
          <w:rFonts w:ascii="仿宋" w:hAnsi="仿宋" w:eastAsia="仿宋" w:cs="仿宋"/>
          <w:sz w:val="24"/>
          <w:szCs w:val="24"/>
        </w:rPr>
        <w:t>你方和承包人按合同约定变更合同时，我方承担本担保规定的</w:t>
      </w:r>
      <w:r>
        <w:rPr>
          <w:rFonts w:ascii="仿宋" w:hAnsi="仿宋" w:eastAsia="仿宋" w:cs="仿宋"/>
          <w:spacing w:val="-1"/>
          <w:sz w:val="24"/>
          <w:szCs w:val="24"/>
        </w:rPr>
        <w:t>义务不变。</w:t>
      </w:r>
    </w:p>
    <w:p w14:paraId="49A13A57">
      <w:pPr>
        <w:spacing w:before="181" w:line="289" w:lineRule="auto"/>
        <w:ind w:left="16" w:right="83" w:firstLine="475"/>
        <w:rPr>
          <w:rFonts w:ascii="仿宋" w:hAnsi="仿宋" w:eastAsia="仿宋" w:cs="仿宋"/>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pacing w:val="20"/>
          <w:sz w:val="24"/>
          <w:szCs w:val="24"/>
        </w:rPr>
        <w:t xml:space="preserve">  </w:t>
      </w:r>
      <w:r>
        <w:rPr>
          <w:rFonts w:ascii="仿宋" w:hAnsi="仿宋" w:eastAsia="仿宋" w:cs="仿宋"/>
          <w:sz w:val="24"/>
          <w:szCs w:val="24"/>
        </w:rPr>
        <w:t>因本保函发生的纠纷，可由双方协商解决，协商不</w:t>
      </w:r>
      <w:r>
        <w:rPr>
          <w:rFonts w:ascii="仿宋" w:hAnsi="仿宋" w:eastAsia="仿宋" w:cs="仿宋"/>
          <w:spacing w:val="-1"/>
          <w:sz w:val="24"/>
          <w:szCs w:val="24"/>
        </w:rPr>
        <w:t>成的，任何一方均可提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7083CDF9">
      <w:pPr>
        <w:spacing w:before="182" w:line="220" w:lineRule="auto"/>
        <w:jc w:val="right"/>
        <w:rPr>
          <w:rFonts w:ascii="仿宋" w:hAnsi="仿宋" w:eastAsia="仿宋" w:cs="仿宋"/>
          <w:sz w:val="24"/>
          <w:szCs w:val="24"/>
        </w:rPr>
      </w:pPr>
      <w:r>
        <w:rPr>
          <w:rFonts w:ascii="Times New Roman" w:hAnsi="Times New Roman" w:eastAsia="Times New Roman" w:cs="Times New Roman"/>
          <w:spacing w:val="-3"/>
          <w:sz w:val="24"/>
          <w:szCs w:val="24"/>
        </w:rPr>
        <w:t xml:space="preserve">6.  </w:t>
      </w:r>
      <w:r>
        <w:rPr>
          <w:rFonts w:ascii="仿宋" w:hAnsi="仿宋" w:eastAsia="仿宋" w:cs="仿宋"/>
          <w:spacing w:val="-3"/>
          <w:sz w:val="24"/>
          <w:szCs w:val="24"/>
        </w:rPr>
        <w:t>本保函自我方法定代表人（或其授权代理</w:t>
      </w:r>
      <w:r>
        <w:rPr>
          <w:rFonts w:ascii="仿宋" w:hAnsi="仿宋" w:eastAsia="仿宋" w:cs="仿宋"/>
          <w:spacing w:val="-4"/>
          <w:sz w:val="24"/>
          <w:szCs w:val="24"/>
        </w:rPr>
        <w:t>人）签字并加盖公章之日起生效。</w:t>
      </w:r>
    </w:p>
    <w:p w14:paraId="58056DEE">
      <w:pPr>
        <w:pStyle w:val="2"/>
        <w:spacing w:line="354" w:lineRule="auto"/>
      </w:pPr>
    </w:p>
    <w:p w14:paraId="3467255A">
      <w:pPr>
        <w:spacing w:before="79" w:line="346" w:lineRule="auto"/>
        <w:ind w:left="18" w:right="2727"/>
        <w:jc w:val="right"/>
        <w:rPr>
          <w:rFonts w:ascii="仿宋" w:hAnsi="仿宋" w:eastAsia="仿宋" w:cs="仿宋"/>
          <w:sz w:val="24"/>
          <w:szCs w:val="24"/>
        </w:rPr>
      </w:pPr>
      <w:r>
        <w:rPr>
          <w:rFonts w:ascii="仿宋" w:hAnsi="仿宋" w:eastAsia="仿宋" w:cs="仿宋"/>
          <w:spacing w:val="1"/>
          <w:sz w:val="24"/>
          <w:szCs w:val="24"/>
        </w:rPr>
        <w:t>担 保</w:t>
      </w:r>
      <w:r>
        <w:rPr>
          <w:rFonts w:ascii="仿宋" w:hAnsi="仿宋" w:eastAsia="仿宋" w:cs="仿宋"/>
          <w:spacing w:val="21"/>
          <w:sz w:val="24"/>
          <w:szCs w:val="24"/>
        </w:rPr>
        <w:t xml:space="preserve"> </w:t>
      </w:r>
      <w:r>
        <w:rPr>
          <w:rFonts w:ascii="仿宋" w:hAnsi="仿宋" w:eastAsia="仿宋" w:cs="仿宋"/>
          <w:spacing w:val="1"/>
          <w:sz w:val="24"/>
          <w:szCs w:val="24"/>
        </w:rPr>
        <w:t>人</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签字）</w:t>
      </w:r>
    </w:p>
    <w:p w14:paraId="5F06AF49">
      <w:pPr>
        <w:spacing w:before="35" w:line="232" w:lineRule="auto"/>
        <w:ind w:left="17"/>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72102BE7">
      <w:pPr>
        <w:spacing w:before="166" w:line="222" w:lineRule="auto"/>
        <w:ind w:left="34"/>
        <w:rPr>
          <w:rFonts w:ascii="仿宋" w:hAnsi="仿宋" w:eastAsia="仿宋" w:cs="仿宋"/>
          <w:sz w:val="24"/>
          <w:szCs w:val="24"/>
        </w:rPr>
      </w:pP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p>
    <w:p w14:paraId="172BC4EA">
      <w:pPr>
        <w:spacing w:before="180" w:line="223" w:lineRule="auto"/>
        <w:ind w:left="42"/>
        <w:rPr>
          <w:rFonts w:ascii="仿宋" w:hAnsi="仿宋" w:eastAsia="仿宋" w:cs="仿宋"/>
          <w:sz w:val="24"/>
          <w:szCs w:val="24"/>
        </w:rPr>
      </w:pPr>
      <w:r>
        <w:rPr>
          <w:rFonts w:ascii="仿宋" w:hAnsi="仿宋" w:eastAsia="仿宋" w:cs="仿宋"/>
          <w:spacing w:val="-31"/>
          <w:sz w:val="24"/>
          <w:szCs w:val="24"/>
        </w:rPr>
        <w:t>电</w:t>
      </w:r>
      <w:r>
        <w:rPr>
          <w:rFonts w:ascii="仿宋" w:hAnsi="仿宋" w:eastAsia="仿宋" w:cs="仿宋"/>
          <w:spacing w:val="3"/>
          <w:sz w:val="24"/>
          <w:szCs w:val="24"/>
        </w:rPr>
        <w:t xml:space="preserve">    </w:t>
      </w:r>
      <w:r>
        <w:rPr>
          <w:rFonts w:ascii="仿宋" w:hAnsi="仿宋" w:eastAsia="仿宋" w:cs="仿宋"/>
          <w:spacing w:val="-31"/>
          <w:sz w:val="24"/>
          <w:szCs w:val="24"/>
        </w:rPr>
        <w:t>话</w:t>
      </w:r>
      <w:r>
        <w:rPr>
          <w:rFonts w:ascii="仿宋" w:hAnsi="仿宋" w:eastAsia="仿宋" w:cs="仿宋"/>
          <w:spacing w:val="-83"/>
          <w:sz w:val="24"/>
          <w:szCs w:val="24"/>
        </w:rPr>
        <w:t xml:space="preserve"> </w:t>
      </w:r>
      <w:r>
        <w:rPr>
          <w:rFonts w:ascii="仿宋" w:hAnsi="仿宋" w:eastAsia="仿宋" w:cs="仿宋"/>
          <w:spacing w:val="-31"/>
          <w:sz w:val="24"/>
          <w:szCs w:val="24"/>
        </w:rPr>
        <w:t>：</w:t>
      </w:r>
      <w:r>
        <w:rPr>
          <w:rFonts w:ascii="仿宋" w:hAnsi="仿宋" w:eastAsia="仿宋" w:cs="仿宋"/>
          <w:sz w:val="24"/>
          <w:szCs w:val="24"/>
          <w:u w:val="single" w:color="auto"/>
        </w:rPr>
        <w:t xml:space="preserve">                                      </w:t>
      </w:r>
    </w:p>
    <w:p w14:paraId="4163C9D8">
      <w:pPr>
        <w:spacing w:before="176" w:line="223" w:lineRule="auto"/>
        <w:ind w:left="19"/>
        <w:rPr>
          <w:rFonts w:ascii="仿宋" w:hAnsi="仿宋" w:eastAsia="仿宋" w:cs="仿宋"/>
          <w:sz w:val="24"/>
          <w:szCs w:val="24"/>
        </w:rPr>
      </w:pPr>
      <w:r>
        <w:rPr>
          <w:rFonts w:ascii="仿宋" w:hAnsi="仿宋" w:eastAsia="仿宋" w:cs="仿宋"/>
          <w:spacing w:val="-26"/>
          <w:sz w:val="24"/>
          <w:szCs w:val="24"/>
        </w:rPr>
        <w:t>传</w:t>
      </w:r>
      <w:r>
        <w:rPr>
          <w:rFonts w:ascii="仿宋" w:hAnsi="仿宋" w:eastAsia="仿宋" w:cs="仿宋"/>
          <w:spacing w:val="5"/>
          <w:sz w:val="24"/>
          <w:szCs w:val="24"/>
        </w:rPr>
        <w:t xml:space="preserve">    </w:t>
      </w:r>
      <w:r>
        <w:rPr>
          <w:rFonts w:ascii="仿宋" w:hAnsi="仿宋" w:eastAsia="仿宋" w:cs="仿宋"/>
          <w:spacing w:val="-26"/>
          <w:sz w:val="24"/>
          <w:szCs w:val="24"/>
        </w:rPr>
        <w:t>真</w:t>
      </w:r>
      <w:r>
        <w:rPr>
          <w:rFonts w:ascii="仿宋" w:hAnsi="仿宋" w:eastAsia="仿宋" w:cs="仿宋"/>
          <w:spacing w:val="-83"/>
          <w:sz w:val="24"/>
          <w:szCs w:val="24"/>
        </w:rPr>
        <w:t xml:space="preserve"> </w:t>
      </w:r>
      <w:r>
        <w:rPr>
          <w:rFonts w:ascii="仿宋" w:hAnsi="仿宋" w:eastAsia="仿宋" w:cs="仿宋"/>
          <w:spacing w:val="-26"/>
          <w:sz w:val="24"/>
          <w:szCs w:val="24"/>
        </w:rPr>
        <w:t>：</w:t>
      </w:r>
      <w:r>
        <w:rPr>
          <w:rFonts w:ascii="仿宋" w:hAnsi="仿宋" w:eastAsia="仿宋" w:cs="仿宋"/>
          <w:sz w:val="24"/>
          <w:szCs w:val="24"/>
          <w:u w:val="single" w:color="auto"/>
        </w:rPr>
        <w:t xml:space="preserve">                                      </w:t>
      </w:r>
    </w:p>
    <w:p w14:paraId="3AB3CE94">
      <w:pPr>
        <w:tabs>
          <w:tab w:val="left" w:pos="3120"/>
        </w:tabs>
        <w:spacing w:before="178" w:line="222" w:lineRule="auto"/>
        <w:ind w:left="180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16"/>
          <w:sz w:val="24"/>
          <w:szCs w:val="24"/>
        </w:rPr>
        <w:t>日</w:t>
      </w:r>
    </w:p>
    <w:p w14:paraId="5624D30D">
      <w:pPr>
        <w:spacing w:line="222" w:lineRule="auto"/>
        <w:rPr>
          <w:rFonts w:ascii="仿宋" w:hAnsi="仿宋" w:eastAsia="仿宋" w:cs="仿宋"/>
          <w:sz w:val="24"/>
          <w:szCs w:val="24"/>
        </w:rPr>
        <w:sectPr>
          <w:footerReference r:id="rId105" w:type="default"/>
          <w:pgSz w:w="11906" w:h="16839"/>
          <w:pgMar w:top="400" w:right="1618" w:bottom="1018" w:left="1701" w:header="0" w:footer="852" w:gutter="0"/>
          <w:cols w:space="720" w:num="1"/>
        </w:sectPr>
      </w:pPr>
    </w:p>
    <w:p w14:paraId="27FE0664">
      <w:pPr>
        <w:pStyle w:val="2"/>
        <w:spacing w:line="282" w:lineRule="auto"/>
      </w:pPr>
    </w:p>
    <w:p w14:paraId="27DE501F">
      <w:pPr>
        <w:pStyle w:val="2"/>
        <w:spacing w:line="283" w:lineRule="auto"/>
      </w:pPr>
    </w:p>
    <w:p w14:paraId="2153BE81">
      <w:pPr>
        <w:pStyle w:val="2"/>
        <w:spacing w:line="283" w:lineRule="auto"/>
      </w:pPr>
    </w:p>
    <w:p w14:paraId="32E18451">
      <w:pPr>
        <w:pStyle w:val="2"/>
        <w:spacing w:line="283" w:lineRule="auto"/>
      </w:pPr>
    </w:p>
    <w:p w14:paraId="50BB8B29">
      <w:pPr>
        <w:spacing w:before="91" w:line="223" w:lineRule="auto"/>
        <w:ind w:left="31"/>
        <w:rPr>
          <w:rFonts w:ascii="仿宋" w:hAnsi="仿宋" w:eastAsia="仿宋" w:cs="仿宋"/>
          <w:sz w:val="28"/>
          <w:szCs w:val="28"/>
        </w:rPr>
      </w:pPr>
      <w:r>
        <w:rPr>
          <w:rFonts w:ascii="仿宋" w:hAnsi="仿宋" w:eastAsia="仿宋" w:cs="仿宋"/>
          <w:spacing w:val="-7"/>
          <w:sz w:val="28"/>
          <w:szCs w:val="28"/>
        </w:rPr>
        <w:t>附件</w:t>
      </w:r>
      <w:r>
        <w:rPr>
          <w:rFonts w:ascii="仿宋" w:hAnsi="仿宋" w:eastAsia="仿宋" w:cs="仿宋"/>
          <w:spacing w:val="-60"/>
          <w:sz w:val="28"/>
          <w:szCs w:val="28"/>
        </w:rPr>
        <w:t xml:space="preserve"> </w:t>
      </w:r>
      <w:r>
        <w:rPr>
          <w:rFonts w:ascii="Times New Roman" w:hAnsi="Times New Roman" w:eastAsia="Times New Roman" w:cs="Times New Roman"/>
          <w:spacing w:val="-7"/>
          <w:sz w:val="28"/>
          <w:szCs w:val="28"/>
        </w:rPr>
        <w:t xml:space="preserve">9  </w:t>
      </w:r>
      <w:r>
        <w:rPr>
          <w:rFonts w:ascii="仿宋" w:hAnsi="仿宋" w:eastAsia="仿宋" w:cs="仿宋"/>
          <w:spacing w:val="-7"/>
          <w:sz w:val="28"/>
          <w:szCs w:val="28"/>
        </w:rPr>
        <w:t>：</w:t>
      </w:r>
    </w:p>
    <w:p w14:paraId="48D1B9D6">
      <w:pPr>
        <w:tabs>
          <w:tab w:val="left" w:pos="2220"/>
        </w:tabs>
        <w:spacing w:before="214" w:line="308" w:lineRule="auto"/>
        <w:ind w:right="3632" w:firstLine="3568"/>
        <w:rPr>
          <w:rFonts w:ascii="仿宋" w:hAnsi="仿宋" w:eastAsia="仿宋" w:cs="仿宋"/>
          <w:sz w:val="24"/>
          <w:szCs w:val="24"/>
        </w:rPr>
      </w:pPr>
      <w:r>
        <w:rPr>
          <w:rFonts w:ascii="黑体" w:hAnsi="黑体" w:eastAsia="黑体" w:cs="黑体"/>
          <w:spacing w:val="-3"/>
          <w:sz w:val="28"/>
          <w:szCs w:val="28"/>
        </w:rPr>
        <w:t>预付款担保</w:t>
      </w:r>
      <w:r>
        <w:rPr>
          <w:rFonts w:ascii="黑体" w:hAnsi="黑体" w:eastAsia="黑体" w:cs="黑体"/>
          <w:sz w:val="28"/>
          <w:szCs w:val="28"/>
        </w:rPr>
        <w:t xml:space="preserve"> </w:t>
      </w:r>
      <w:r>
        <w:rPr>
          <w:rFonts w:ascii="仿宋" w:hAnsi="仿宋" w:eastAsia="仿宋" w:cs="仿宋"/>
          <w:sz w:val="24"/>
          <w:szCs w:val="24"/>
          <w:u w:val="single" w:color="auto"/>
        </w:rPr>
        <w:tab/>
      </w:r>
      <w:r>
        <w:rPr>
          <w:rFonts w:ascii="仿宋" w:hAnsi="仿宋" w:eastAsia="仿宋" w:cs="仿宋"/>
          <w:sz w:val="24"/>
          <w:szCs w:val="24"/>
        </w:rPr>
        <w:t xml:space="preserve"> （发包人名称</w:t>
      </w:r>
      <w:r>
        <w:rPr>
          <w:rFonts w:ascii="仿宋" w:hAnsi="仿宋" w:eastAsia="仿宋" w:cs="仿宋"/>
          <w:spacing w:val="-68"/>
          <w:sz w:val="24"/>
          <w:szCs w:val="24"/>
        </w:rPr>
        <w:t>）：</w:t>
      </w:r>
    </w:p>
    <w:p w14:paraId="24FFF2E3">
      <w:pPr>
        <w:pStyle w:val="2"/>
        <w:spacing w:line="259" w:lineRule="auto"/>
      </w:pPr>
    </w:p>
    <w:p w14:paraId="58CD523D">
      <w:pPr>
        <w:tabs>
          <w:tab w:val="left" w:pos="2880"/>
        </w:tabs>
        <w:spacing w:before="78" w:line="343" w:lineRule="auto"/>
        <w:ind w:right="1506" w:firstLine="497"/>
        <w:rPr>
          <w:rFonts w:ascii="仿宋" w:hAnsi="仿宋" w:eastAsia="仿宋" w:cs="仿宋"/>
          <w:sz w:val="24"/>
          <w:szCs w:val="24"/>
        </w:rPr>
      </w:pPr>
      <w:r>
        <w:rPr>
          <w:rFonts w:ascii="仿宋" w:hAnsi="仿宋" w:eastAsia="仿宋" w:cs="仿宋"/>
          <w:spacing w:val="-8"/>
          <w:sz w:val="24"/>
          <w:szCs w:val="24"/>
        </w:rPr>
        <w:t>根据</w:t>
      </w:r>
      <w:r>
        <w:rPr>
          <w:rFonts w:ascii="仿宋" w:hAnsi="仿宋" w:eastAsia="仿宋" w:cs="仿宋"/>
          <w:spacing w:val="7"/>
          <w:sz w:val="24"/>
          <w:szCs w:val="24"/>
          <w:u w:val="single" w:color="auto"/>
        </w:rPr>
        <w:t xml:space="preserve">                </w:t>
      </w:r>
      <w:r>
        <w:rPr>
          <w:rFonts w:ascii="仿宋" w:hAnsi="仿宋" w:eastAsia="仿宋" w:cs="仿宋"/>
          <w:spacing w:val="-8"/>
          <w:sz w:val="24"/>
          <w:szCs w:val="24"/>
        </w:rPr>
        <w:t>（承包人名称</w:t>
      </w:r>
      <w:r>
        <w:rPr>
          <w:rFonts w:ascii="仿宋" w:hAnsi="仿宋" w:eastAsia="仿宋" w:cs="仿宋"/>
          <w:spacing w:val="-67"/>
          <w:w w:val="97"/>
          <w:sz w:val="24"/>
          <w:szCs w:val="24"/>
        </w:rPr>
        <w:t>）（</w:t>
      </w:r>
      <w:r>
        <w:rPr>
          <w:rFonts w:ascii="仿宋" w:hAnsi="仿宋" w:eastAsia="仿宋" w:cs="仿宋"/>
          <w:spacing w:val="-8"/>
          <w:sz w:val="24"/>
          <w:szCs w:val="24"/>
        </w:rPr>
        <w:t>以下称“承包人</w:t>
      </w:r>
      <w:r>
        <w:rPr>
          <w:rFonts w:ascii="仿宋" w:hAnsi="仿宋" w:eastAsia="仿宋" w:cs="仿宋"/>
          <w:spacing w:val="-78"/>
          <w:sz w:val="24"/>
          <w:szCs w:val="24"/>
        </w:rPr>
        <w:t xml:space="preserve"> </w:t>
      </w:r>
      <w:r>
        <w:rPr>
          <w:rFonts w:ascii="仿宋" w:hAnsi="仿宋" w:eastAsia="仿宋" w:cs="仿宋"/>
          <w:spacing w:val="-8"/>
          <w:sz w:val="24"/>
          <w:szCs w:val="24"/>
        </w:rPr>
        <w:t>”）与</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（发包人名称</w:t>
      </w:r>
      <w:r>
        <w:rPr>
          <w:rFonts w:ascii="仿宋" w:hAnsi="仿宋" w:eastAsia="仿宋" w:cs="仿宋"/>
          <w:spacing w:val="-66"/>
          <w:w w:val="95"/>
          <w:sz w:val="24"/>
          <w:szCs w:val="24"/>
        </w:rPr>
        <w:t>）（</w:t>
      </w:r>
      <w:r>
        <w:rPr>
          <w:rFonts w:ascii="仿宋" w:hAnsi="仿宋" w:eastAsia="仿宋" w:cs="仿宋"/>
          <w:sz w:val="24"/>
          <w:szCs w:val="24"/>
        </w:rPr>
        <w:t>以下简称“发包人</w:t>
      </w:r>
      <w:r>
        <w:rPr>
          <w:rFonts w:ascii="仿宋" w:hAnsi="仿宋" w:eastAsia="仿宋" w:cs="仿宋"/>
          <w:spacing w:val="-85"/>
          <w:sz w:val="24"/>
          <w:szCs w:val="24"/>
        </w:rPr>
        <w:t xml:space="preserve"> </w:t>
      </w:r>
      <w:r>
        <w:rPr>
          <w:rFonts w:ascii="仿宋" w:hAnsi="仿宋" w:eastAsia="仿宋" w:cs="仿宋"/>
          <w:sz w:val="24"/>
          <w:szCs w:val="24"/>
        </w:rPr>
        <w:t>”）</w:t>
      </w:r>
    </w:p>
    <w:p w14:paraId="78886005">
      <w:pPr>
        <w:spacing w:before="42" w:line="351" w:lineRule="auto"/>
        <w:ind w:left="18" w:right="83" w:firstLine="2"/>
        <w:jc w:val="both"/>
        <w:rPr>
          <w:rFonts w:ascii="仿宋" w:hAnsi="仿宋" w:eastAsia="仿宋" w:cs="仿宋"/>
          <w:sz w:val="24"/>
          <w:szCs w:val="24"/>
        </w:rPr>
      </w:pPr>
      <w:r>
        <w:rPr>
          <w:rFonts w:ascii="仿宋" w:hAnsi="仿宋" w:eastAsia="仿宋" w:cs="仿宋"/>
          <w:spacing w:val="-9"/>
          <w:sz w:val="24"/>
          <w:szCs w:val="24"/>
        </w:rPr>
        <w:t>于</w:t>
      </w:r>
      <w:r>
        <w:rPr>
          <w:rFonts w:ascii="仿宋" w:hAnsi="仿宋" w:eastAsia="仿宋" w:cs="仿宋"/>
          <w:spacing w:val="-9"/>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9"/>
          <w:sz w:val="24"/>
          <w:szCs w:val="24"/>
        </w:rPr>
        <w:t>年</w:t>
      </w:r>
      <w:r>
        <w:rPr>
          <w:rFonts w:ascii="仿宋" w:hAnsi="仿宋" w:eastAsia="仿宋" w:cs="仿宋"/>
          <w:spacing w:val="4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9"/>
          <w:sz w:val="24"/>
          <w:szCs w:val="24"/>
        </w:rPr>
        <w:t>月</w:t>
      </w:r>
      <w:r>
        <w:rPr>
          <w:rFonts w:ascii="仿宋" w:hAnsi="仿宋" w:eastAsia="仿宋" w:cs="仿宋"/>
          <w:spacing w:val="3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日签订的</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（工程名称）《建设工程施工</w:t>
      </w:r>
      <w:r>
        <w:rPr>
          <w:rFonts w:ascii="仿宋" w:hAnsi="仿宋" w:eastAsia="仿宋" w:cs="仿宋"/>
          <w:sz w:val="24"/>
          <w:szCs w:val="24"/>
        </w:rPr>
        <w:t xml:space="preserve"> </w:t>
      </w:r>
      <w:r>
        <w:rPr>
          <w:rFonts w:ascii="仿宋" w:hAnsi="仿宋" w:eastAsia="仿宋" w:cs="仿宋"/>
          <w:spacing w:val="-4"/>
          <w:sz w:val="24"/>
          <w:szCs w:val="24"/>
        </w:rPr>
        <w:t>合同》，承包人按约定的金额向你方提交一份预付款担</w:t>
      </w:r>
      <w:r>
        <w:rPr>
          <w:rFonts w:ascii="仿宋" w:hAnsi="仿宋" w:eastAsia="仿宋" w:cs="仿宋"/>
          <w:spacing w:val="-5"/>
          <w:sz w:val="24"/>
          <w:szCs w:val="24"/>
        </w:rPr>
        <w:t>保，即有权得到你方支付相</w:t>
      </w:r>
      <w:r>
        <w:rPr>
          <w:rFonts w:ascii="仿宋" w:hAnsi="仿宋" w:eastAsia="仿宋" w:cs="仿宋"/>
          <w:sz w:val="24"/>
          <w:szCs w:val="24"/>
        </w:rPr>
        <w:t xml:space="preserve"> </w:t>
      </w:r>
      <w:r>
        <w:rPr>
          <w:rFonts w:ascii="仿宋" w:hAnsi="仿宋" w:eastAsia="仿宋" w:cs="仿宋"/>
          <w:spacing w:val="2"/>
          <w:sz w:val="24"/>
          <w:szCs w:val="24"/>
        </w:rPr>
        <w:t>等金额的预付款。我方愿意就你方提供给承包人的预付款为承包人提供连带责任</w:t>
      </w:r>
      <w:r>
        <w:rPr>
          <w:rFonts w:ascii="仿宋" w:hAnsi="仿宋" w:eastAsia="仿宋" w:cs="仿宋"/>
          <w:spacing w:val="12"/>
          <w:sz w:val="24"/>
          <w:szCs w:val="24"/>
        </w:rPr>
        <w:t xml:space="preserve"> </w:t>
      </w:r>
      <w:r>
        <w:rPr>
          <w:rFonts w:ascii="仿宋" w:hAnsi="仿宋" w:eastAsia="仿宋" w:cs="仿宋"/>
          <w:spacing w:val="-6"/>
          <w:sz w:val="24"/>
          <w:szCs w:val="24"/>
        </w:rPr>
        <w:t>担保。</w:t>
      </w:r>
    </w:p>
    <w:p w14:paraId="2F2528A3">
      <w:pPr>
        <w:spacing w:before="42" w:line="221" w:lineRule="auto"/>
        <w:ind w:left="508"/>
        <w:rPr>
          <w:rFonts w:ascii="仿宋" w:hAnsi="仿宋" w:eastAsia="仿宋" w:cs="仿宋"/>
          <w:sz w:val="24"/>
          <w:szCs w:val="24"/>
        </w:rPr>
      </w:pPr>
      <w:r>
        <w:rPr>
          <w:rFonts w:ascii="Times New Roman" w:hAnsi="Times New Roman" w:eastAsia="Times New Roman" w:cs="Times New Roman"/>
          <w:spacing w:val="-4"/>
          <w:sz w:val="24"/>
          <w:szCs w:val="24"/>
        </w:rPr>
        <w:t xml:space="preserve">1.  </w:t>
      </w:r>
      <w:r>
        <w:rPr>
          <w:rFonts w:ascii="仿宋" w:hAnsi="仿宋" w:eastAsia="仿宋" w:cs="仿宋"/>
          <w:spacing w:val="-4"/>
          <w:sz w:val="24"/>
          <w:szCs w:val="24"/>
        </w:rPr>
        <w:t>担保金额人民币（大写）</w:t>
      </w:r>
      <w:r>
        <w:rPr>
          <w:rFonts w:ascii="仿宋" w:hAnsi="仿宋" w:eastAsia="仿宋" w:cs="仿宋"/>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4"/>
          <w:sz w:val="24"/>
          <w:szCs w:val="24"/>
        </w:rPr>
        <w:t>元</w:t>
      </w:r>
      <w:r>
        <w:rPr>
          <w:rFonts w:ascii="仿宋" w:hAnsi="仿宋" w:eastAsia="仿宋" w:cs="仿宋"/>
          <w:spacing w:val="16"/>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w:t>
      </w:r>
      <w:r>
        <w:rPr>
          <w:rFonts w:ascii="Times New Roman" w:hAnsi="Times New Roman" w:eastAsia="Times New Roman" w:cs="Times New Roman"/>
          <w:spacing w:val="-4"/>
          <w:sz w:val="24"/>
          <w:szCs w:val="24"/>
          <w:u w:val="single" w:color="auto"/>
        </w:rPr>
        <w:t xml:space="preserve">                           </w:t>
      </w:r>
      <w:r>
        <w:rPr>
          <w:rFonts w:ascii="Times New Roman" w:hAnsi="Times New Roman" w:eastAsia="Times New Roman" w:cs="Times New Roman"/>
          <w:spacing w:val="-24"/>
          <w:sz w:val="24"/>
          <w:szCs w:val="24"/>
        </w:rPr>
        <w:t xml:space="preserve"> </w:t>
      </w:r>
      <w:r>
        <w:rPr>
          <w:rFonts w:ascii="仿宋" w:hAnsi="仿宋" w:eastAsia="仿宋" w:cs="仿宋"/>
          <w:spacing w:val="-4"/>
          <w:sz w:val="24"/>
          <w:szCs w:val="24"/>
        </w:rPr>
        <w:t>)。</w:t>
      </w:r>
    </w:p>
    <w:p w14:paraId="7DE499BA">
      <w:pPr>
        <w:spacing w:before="181" w:line="290" w:lineRule="auto"/>
        <w:ind w:left="17" w:right="83" w:firstLine="468"/>
        <w:rPr>
          <w:rFonts w:ascii="仿宋" w:hAnsi="仿宋" w:eastAsia="仿宋" w:cs="仿宋"/>
          <w:sz w:val="24"/>
          <w:szCs w:val="24"/>
        </w:rPr>
      </w:pPr>
      <w:r>
        <w:rPr>
          <w:rFonts w:ascii="Times New Roman" w:hAnsi="Times New Roman" w:eastAsia="Times New Roman" w:cs="Times New Roman"/>
          <w:spacing w:val="1"/>
          <w:sz w:val="24"/>
          <w:szCs w:val="24"/>
        </w:rPr>
        <w:t xml:space="preserve">2.  </w:t>
      </w:r>
      <w:r>
        <w:rPr>
          <w:rFonts w:ascii="仿宋" w:hAnsi="仿宋" w:eastAsia="仿宋" w:cs="仿宋"/>
          <w:spacing w:val="1"/>
          <w:sz w:val="24"/>
          <w:szCs w:val="24"/>
        </w:rPr>
        <w:t xml:space="preserve">担保有效期自预付款支付给承包人起生效，至你方签发的进度款支付证书 </w:t>
      </w:r>
      <w:r>
        <w:rPr>
          <w:rFonts w:ascii="仿宋" w:hAnsi="仿宋" w:eastAsia="仿宋" w:cs="仿宋"/>
          <w:spacing w:val="-2"/>
          <w:sz w:val="24"/>
          <w:szCs w:val="24"/>
        </w:rPr>
        <w:t>说明已完全扣清止。</w:t>
      </w:r>
    </w:p>
    <w:p w14:paraId="07B911C7">
      <w:pPr>
        <w:spacing w:before="178" w:line="325" w:lineRule="auto"/>
        <w:ind w:left="15" w:right="83" w:firstLine="474"/>
        <w:rPr>
          <w:rFonts w:ascii="仿宋" w:hAnsi="仿宋" w:eastAsia="仿宋" w:cs="仿宋"/>
          <w:sz w:val="24"/>
          <w:szCs w:val="24"/>
        </w:rPr>
      </w:pPr>
      <w:r>
        <w:rPr>
          <w:rFonts w:ascii="Times New Roman" w:hAnsi="Times New Roman" w:eastAsia="Times New Roman" w:cs="Times New Roman"/>
          <w:spacing w:val="1"/>
          <w:sz w:val="24"/>
          <w:szCs w:val="24"/>
        </w:rPr>
        <w:t xml:space="preserve">3.  </w:t>
      </w:r>
      <w:r>
        <w:rPr>
          <w:rFonts w:ascii="仿宋" w:hAnsi="仿宋" w:eastAsia="仿宋" w:cs="仿宋"/>
          <w:spacing w:val="1"/>
          <w:sz w:val="24"/>
          <w:szCs w:val="24"/>
        </w:rPr>
        <w:t>在本保函有效期内，因承包人违反合同约定的义务而要求收回预</w:t>
      </w:r>
      <w:r>
        <w:rPr>
          <w:rFonts w:ascii="仿宋" w:hAnsi="仿宋" w:eastAsia="仿宋" w:cs="仿宋"/>
          <w:sz w:val="24"/>
          <w:szCs w:val="24"/>
        </w:rPr>
        <w:t xml:space="preserve">付款时， </w:t>
      </w:r>
      <w:r>
        <w:rPr>
          <w:rFonts w:ascii="仿宋" w:hAnsi="仿宋" w:eastAsia="仿宋" w:cs="仿宋"/>
          <w:spacing w:val="1"/>
          <w:sz w:val="24"/>
          <w:szCs w:val="24"/>
        </w:rPr>
        <w:t>我方在收到你方的书面通知后，在</w:t>
      </w:r>
      <w:r>
        <w:rPr>
          <w:rFonts w:ascii="仿宋" w:hAnsi="仿宋" w:eastAsia="仿宋" w:cs="仿宋"/>
          <w:spacing w:val="-38"/>
          <w:sz w:val="24"/>
          <w:szCs w:val="24"/>
        </w:rPr>
        <w:t xml:space="preserve"> </w:t>
      </w:r>
      <w:r>
        <w:rPr>
          <w:rFonts w:ascii="仿宋" w:hAnsi="仿宋" w:eastAsia="仿宋" w:cs="仿宋"/>
          <w:spacing w:val="1"/>
          <w:sz w:val="24"/>
          <w:szCs w:val="24"/>
        </w:rPr>
        <w:t>7</w:t>
      </w:r>
      <w:r>
        <w:rPr>
          <w:rFonts w:ascii="仿宋" w:hAnsi="仿宋" w:eastAsia="仿宋" w:cs="仿宋"/>
          <w:spacing w:val="-31"/>
          <w:sz w:val="24"/>
          <w:szCs w:val="24"/>
        </w:rPr>
        <w:t xml:space="preserve"> </w:t>
      </w:r>
      <w:r>
        <w:rPr>
          <w:rFonts w:ascii="仿宋" w:hAnsi="仿宋" w:eastAsia="仿宋" w:cs="仿宋"/>
          <w:spacing w:val="1"/>
          <w:sz w:val="24"/>
          <w:szCs w:val="24"/>
        </w:rPr>
        <w:t>天内无条件支付。但本保函的担保金额，在</w:t>
      </w:r>
      <w:r>
        <w:rPr>
          <w:rFonts w:ascii="仿宋" w:hAnsi="仿宋" w:eastAsia="仿宋" w:cs="仿宋"/>
          <w:sz w:val="24"/>
          <w:szCs w:val="24"/>
        </w:rPr>
        <w:t xml:space="preserve"> </w:t>
      </w:r>
      <w:r>
        <w:rPr>
          <w:rFonts w:ascii="仿宋" w:hAnsi="仿宋" w:eastAsia="仿宋" w:cs="仿宋"/>
          <w:spacing w:val="2"/>
          <w:sz w:val="24"/>
          <w:szCs w:val="24"/>
        </w:rPr>
        <w:t>任何时候不应超过预付款金额减去你方按合同约定在向承包人签发的进度款支付</w:t>
      </w:r>
      <w:r>
        <w:rPr>
          <w:rFonts w:ascii="仿宋" w:hAnsi="仿宋" w:eastAsia="仿宋" w:cs="仿宋"/>
          <w:spacing w:val="16"/>
          <w:sz w:val="24"/>
          <w:szCs w:val="24"/>
        </w:rPr>
        <w:t xml:space="preserve"> </w:t>
      </w:r>
      <w:r>
        <w:rPr>
          <w:rFonts w:ascii="仿宋" w:hAnsi="仿宋" w:eastAsia="仿宋" w:cs="仿宋"/>
          <w:spacing w:val="-2"/>
          <w:sz w:val="24"/>
          <w:szCs w:val="24"/>
        </w:rPr>
        <w:t>证书中扣除的金额。</w:t>
      </w:r>
    </w:p>
    <w:p w14:paraId="3FA01AB1">
      <w:pPr>
        <w:spacing w:before="178" w:line="221" w:lineRule="auto"/>
        <w:ind w:left="484"/>
        <w:rPr>
          <w:rFonts w:ascii="仿宋" w:hAnsi="仿宋" w:eastAsia="仿宋" w:cs="仿宋"/>
          <w:sz w:val="24"/>
          <w:szCs w:val="24"/>
        </w:rPr>
      </w:pPr>
      <w:r>
        <w:rPr>
          <w:rFonts w:ascii="Times New Roman" w:hAnsi="Times New Roman" w:eastAsia="Times New Roman" w:cs="Times New Roman"/>
          <w:sz w:val="24"/>
          <w:szCs w:val="24"/>
        </w:rPr>
        <w:t xml:space="preserve">4.  </w:t>
      </w:r>
      <w:r>
        <w:rPr>
          <w:rFonts w:ascii="仿宋" w:hAnsi="仿宋" w:eastAsia="仿宋" w:cs="仿宋"/>
          <w:sz w:val="24"/>
          <w:szCs w:val="24"/>
        </w:rPr>
        <w:t>你方和承包人按合同约定变更合同时，我方承担本保函规定的</w:t>
      </w:r>
      <w:r>
        <w:rPr>
          <w:rFonts w:ascii="仿宋" w:hAnsi="仿宋" w:eastAsia="仿宋" w:cs="仿宋"/>
          <w:spacing w:val="-1"/>
          <w:sz w:val="24"/>
          <w:szCs w:val="24"/>
        </w:rPr>
        <w:t>义务不变。</w:t>
      </w:r>
    </w:p>
    <w:p w14:paraId="287FC276">
      <w:pPr>
        <w:spacing w:before="179" w:line="290" w:lineRule="auto"/>
        <w:ind w:left="16" w:right="126" w:firstLine="475"/>
        <w:rPr>
          <w:rFonts w:ascii="仿宋" w:hAnsi="仿宋" w:eastAsia="仿宋" w:cs="仿宋"/>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7"/>
          <w:w w:val="101"/>
          <w:sz w:val="24"/>
          <w:szCs w:val="24"/>
        </w:rPr>
        <w:t xml:space="preserve">  </w:t>
      </w:r>
      <w:r>
        <w:rPr>
          <w:rFonts w:ascii="仿宋" w:hAnsi="仿宋" w:eastAsia="仿宋" w:cs="仿宋"/>
          <w:spacing w:val="-2"/>
          <w:sz w:val="24"/>
          <w:szCs w:val="24"/>
        </w:rPr>
        <w:t>因本保函发生的纠纷，可由双方协商解决，协商不成的，任何一方均可提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2C82AE48">
      <w:pPr>
        <w:spacing w:before="181" w:line="290" w:lineRule="auto"/>
        <w:ind w:left="18" w:firstLine="472"/>
        <w:rPr>
          <w:rFonts w:ascii="仿宋" w:hAnsi="仿宋" w:eastAsia="仿宋" w:cs="仿宋"/>
          <w:sz w:val="24"/>
          <w:szCs w:val="24"/>
        </w:rPr>
      </w:pPr>
      <w:r>
        <w:rPr>
          <w:rFonts w:ascii="Times New Roman" w:hAnsi="Times New Roman" w:eastAsia="Times New Roman" w:cs="Times New Roman"/>
          <w:spacing w:val="-3"/>
          <w:sz w:val="24"/>
          <w:szCs w:val="24"/>
        </w:rPr>
        <w:t xml:space="preserve">6.  </w:t>
      </w:r>
      <w:r>
        <w:rPr>
          <w:rFonts w:ascii="仿宋" w:hAnsi="仿宋" w:eastAsia="仿宋" w:cs="仿宋"/>
          <w:spacing w:val="-3"/>
          <w:sz w:val="24"/>
          <w:szCs w:val="24"/>
        </w:rPr>
        <w:t>本保函自我方法定代表人（或其授权代理</w:t>
      </w:r>
      <w:r>
        <w:rPr>
          <w:rFonts w:ascii="仿宋" w:hAnsi="仿宋" w:eastAsia="仿宋" w:cs="仿宋"/>
          <w:spacing w:val="-4"/>
          <w:sz w:val="24"/>
          <w:szCs w:val="24"/>
        </w:rPr>
        <w:t>人）签字并加盖公章之日起生效。</w:t>
      </w:r>
      <w:r>
        <w:rPr>
          <w:rFonts w:ascii="仿宋" w:hAnsi="仿宋" w:eastAsia="仿宋" w:cs="仿宋"/>
          <w:sz w:val="24"/>
          <w:szCs w:val="24"/>
        </w:rPr>
        <w:t xml:space="preserve"> </w:t>
      </w:r>
      <w:r>
        <w:rPr>
          <w:rFonts w:ascii="仿宋" w:hAnsi="仿宋" w:eastAsia="仿宋" w:cs="仿宋"/>
          <w:spacing w:val="2"/>
          <w:sz w:val="24"/>
          <w:szCs w:val="24"/>
        </w:rPr>
        <w:t>担保人</w:t>
      </w:r>
      <w:r>
        <w:rPr>
          <w:rFonts w:ascii="仿宋" w:hAnsi="仿宋" w:eastAsia="仿宋" w:cs="仿宋"/>
          <w:spacing w:val="-18"/>
          <w:sz w:val="24"/>
          <w:szCs w:val="24"/>
        </w:rPr>
        <w:t>：</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2"/>
          <w:sz w:val="24"/>
          <w:szCs w:val="24"/>
        </w:rPr>
        <w:t>盖单位章）</w:t>
      </w:r>
    </w:p>
    <w:p w14:paraId="6163CF09">
      <w:pPr>
        <w:spacing w:before="180" w:line="223" w:lineRule="auto"/>
        <w:ind w:left="24"/>
        <w:rPr>
          <w:rFonts w:ascii="仿宋" w:hAnsi="仿宋" w:eastAsia="仿宋" w:cs="仿宋"/>
          <w:sz w:val="24"/>
          <w:szCs w:val="24"/>
        </w:rPr>
      </w:pPr>
      <w:r>
        <w:rPr>
          <w:rFonts w:ascii="仿宋" w:hAnsi="仿宋" w:eastAsia="仿宋" w:cs="仿宋"/>
          <w:sz w:val="24"/>
          <w:szCs w:val="24"/>
        </w:rPr>
        <w:t>法定代表人或其委托代理人</w:t>
      </w:r>
      <w:r>
        <w:rPr>
          <w:rFonts w:ascii="仿宋" w:hAnsi="仿宋" w:eastAsia="仿宋" w:cs="仿宋"/>
          <w:spacing w:val="-13"/>
          <w:sz w:val="24"/>
          <w:szCs w:val="24"/>
        </w:rPr>
        <w:t>：</w:t>
      </w:r>
      <w:r>
        <w:rPr>
          <w:rFonts w:ascii="仿宋" w:hAnsi="仿宋" w:eastAsia="仿宋" w:cs="仿宋"/>
          <w:spacing w:val="11"/>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29D38A0">
      <w:pPr>
        <w:spacing w:before="174" w:line="352" w:lineRule="auto"/>
        <w:ind w:left="18" w:right="2706" w:hanging="1"/>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3"/>
          <w:sz w:val="24"/>
          <w:szCs w:val="24"/>
        </w:rPr>
        <w:t xml:space="preserve">    </w:t>
      </w:r>
      <w:r>
        <w:rPr>
          <w:rFonts w:ascii="仿宋" w:hAnsi="仿宋" w:eastAsia="仿宋" w:cs="仿宋"/>
          <w:spacing w:val="-23"/>
          <w:sz w:val="24"/>
          <w:szCs w:val="24"/>
        </w:rPr>
        <w:t>话</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6"/>
          <w:sz w:val="24"/>
          <w:szCs w:val="24"/>
        </w:rPr>
        <w:t>传</w:t>
      </w:r>
      <w:r>
        <w:rPr>
          <w:rFonts w:ascii="仿宋" w:hAnsi="仿宋" w:eastAsia="仿宋" w:cs="仿宋"/>
          <w:spacing w:val="5"/>
          <w:sz w:val="24"/>
          <w:szCs w:val="24"/>
        </w:rPr>
        <w:t xml:space="preserve">    </w:t>
      </w:r>
      <w:r>
        <w:rPr>
          <w:rFonts w:ascii="仿宋" w:hAnsi="仿宋" w:eastAsia="仿宋" w:cs="仿宋"/>
          <w:spacing w:val="-26"/>
          <w:sz w:val="24"/>
          <w:szCs w:val="24"/>
        </w:rPr>
        <w:t>真</w:t>
      </w:r>
      <w:r>
        <w:rPr>
          <w:rFonts w:ascii="仿宋" w:hAnsi="仿宋" w:eastAsia="仿宋" w:cs="仿宋"/>
          <w:spacing w:val="-83"/>
          <w:sz w:val="24"/>
          <w:szCs w:val="24"/>
        </w:rPr>
        <w:t xml:space="preserve"> </w:t>
      </w:r>
      <w:r>
        <w:rPr>
          <w:rFonts w:ascii="仿宋" w:hAnsi="仿宋" w:eastAsia="仿宋" w:cs="仿宋"/>
          <w:spacing w:val="-26"/>
          <w:sz w:val="24"/>
          <w:szCs w:val="24"/>
        </w:rPr>
        <w:t>：</w:t>
      </w:r>
      <w:r>
        <w:rPr>
          <w:rFonts w:ascii="仿宋" w:hAnsi="仿宋" w:eastAsia="仿宋" w:cs="仿宋"/>
          <w:sz w:val="24"/>
          <w:szCs w:val="24"/>
          <w:u w:val="single" w:color="auto"/>
        </w:rPr>
        <w:t xml:space="preserve">                                        </w:t>
      </w:r>
    </w:p>
    <w:p w14:paraId="31293812">
      <w:pPr>
        <w:pStyle w:val="2"/>
        <w:spacing w:line="374" w:lineRule="auto"/>
      </w:pPr>
    </w:p>
    <w:p w14:paraId="73CF282F">
      <w:pPr>
        <w:tabs>
          <w:tab w:val="left" w:pos="6342"/>
        </w:tabs>
        <w:spacing w:before="78" w:line="222" w:lineRule="auto"/>
        <w:ind w:left="454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75D124D1">
      <w:pPr>
        <w:spacing w:line="222" w:lineRule="auto"/>
        <w:rPr>
          <w:rFonts w:ascii="仿宋" w:hAnsi="仿宋" w:eastAsia="仿宋" w:cs="仿宋"/>
          <w:sz w:val="24"/>
          <w:szCs w:val="24"/>
        </w:rPr>
        <w:sectPr>
          <w:footerReference r:id="rId106" w:type="default"/>
          <w:pgSz w:w="11906" w:h="16839"/>
          <w:pgMar w:top="400" w:right="1618" w:bottom="1018" w:left="1701" w:header="0" w:footer="852" w:gutter="0"/>
          <w:cols w:space="720" w:num="1"/>
        </w:sectPr>
      </w:pPr>
    </w:p>
    <w:p w14:paraId="0D8CF813">
      <w:pPr>
        <w:pStyle w:val="2"/>
      </w:pPr>
    </w:p>
    <w:p w14:paraId="0F46011A">
      <w:pPr>
        <w:pStyle w:val="2"/>
      </w:pPr>
    </w:p>
    <w:p w14:paraId="68325DA7">
      <w:pPr>
        <w:pStyle w:val="2"/>
      </w:pPr>
    </w:p>
    <w:p w14:paraId="7E883538">
      <w:pPr>
        <w:pStyle w:val="2"/>
      </w:pPr>
    </w:p>
    <w:p w14:paraId="3D275DC5">
      <w:pPr>
        <w:pStyle w:val="2"/>
      </w:pPr>
    </w:p>
    <w:p w14:paraId="04C8D97E">
      <w:pPr>
        <w:spacing w:before="91" w:line="223" w:lineRule="auto"/>
        <w:ind w:left="31"/>
        <w:rPr>
          <w:rFonts w:ascii="仿宋" w:hAnsi="仿宋" w:eastAsia="仿宋" w:cs="仿宋"/>
          <w:sz w:val="28"/>
          <w:szCs w:val="28"/>
        </w:rPr>
      </w:pPr>
      <w:r>
        <w:rPr>
          <w:rFonts w:ascii="仿宋" w:hAnsi="仿宋" w:eastAsia="仿宋" w:cs="仿宋"/>
          <w:spacing w:val="-12"/>
          <w:sz w:val="28"/>
          <w:szCs w:val="28"/>
        </w:rPr>
        <w:t>附件</w:t>
      </w:r>
      <w:r>
        <w:rPr>
          <w:rFonts w:ascii="仿宋" w:hAnsi="仿宋" w:eastAsia="仿宋" w:cs="仿宋"/>
          <w:spacing w:val="-41"/>
          <w:sz w:val="28"/>
          <w:szCs w:val="28"/>
        </w:rPr>
        <w:t xml:space="preserve"> </w:t>
      </w:r>
      <w:r>
        <w:rPr>
          <w:rFonts w:ascii="Times New Roman" w:hAnsi="Times New Roman" w:eastAsia="Times New Roman" w:cs="Times New Roman"/>
          <w:spacing w:val="-12"/>
          <w:sz w:val="28"/>
          <w:szCs w:val="28"/>
        </w:rPr>
        <w:t>10</w:t>
      </w:r>
      <w:r>
        <w:rPr>
          <w:rFonts w:ascii="仿宋" w:hAnsi="仿宋" w:eastAsia="仿宋" w:cs="仿宋"/>
          <w:spacing w:val="-12"/>
          <w:sz w:val="28"/>
          <w:szCs w:val="28"/>
        </w:rPr>
        <w:t>：</w:t>
      </w:r>
    </w:p>
    <w:p w14:paraId="701E6941">
      <w:pPr>
        <w:spacing w:before="224" w:line="224" w:lineRule="auto"/>
        <w:ind w:left="3711"/>
        <w:rPr>
          <w:rFonts w:ascii="黑体" w:hAnsi="黑体" w:eastAsia="黑体" w:cs="黑体"/>
          <w:sz w:val="28"/>
          <w:szCs w:val="28"/>
        </w:rPr>
      </w:pPr>
      <w:r>
        <w:rPr>
          <w:rFonts w:ascii="黑体" w:hAnsi="黑体" w:eastAsia="黑体" w:cs="黑体"/>
          <w:spacing w:val="-5"/>
          <w:sz w:val="28"/>
          <w:szCs w:val="28"/>
        </w:rPr>
        <w:t>支付担保</w:t>
      </w:r>
    </w:p>
    <w:p w14:paraId="08319B1E">
      <w:pPr>
        <w:tabs>
          <w:tab w:val="left" w:pos="1560"/>
        </w:tabs>
        <w:spacing w:before="253" w:line="224"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（承包人</w:t>
      </w:r>
      <w:r>
        <w:rPr>
          <w:rFonts w:ascii="仿宋" w:hAnsi="仿宋" w:eastAsia="仿宋" w:cs="仿宋"/>
          <w:spacing w:val="-68"/>
          <w:sz w:val="24"/>
          <w:szCs w:val="24"/>
        </w:rPr>
        <w:t>）：</w:t>
      </w:r>
    </w:p>
    <w:p w14:paraId="4E0A17E0">
      <w:pPr>
        <w:pStyle w:val="2"/>
        <w:spacing w:line="394" w:lineRule="auto"/>
      </w:pPr>
    </w:p>
    <w:p w14:paraId="40852CE3">
      <w:pPr>
        <w:spacing w:before="78" w:line="352" w:lineRule="auto"/>
        <w:ind w:left="16" w:firstLine="483"/>
        <w:jc w:val="both"/>
        <w:rPr>
          <w:rFonts w:ascii="仿宋" w:hAnsi="仿宋" w:eastAsia="仿宋" w:cs="仿宋"/>
          <w:sz w:val="24"/>
          <w:szCs w:val="24"/>
        </w:rPr>
      </w:pPr>
      <w:r>
        <w:rPr>
          <w:rFonts w:ascii="仿宋" w:hAnsi="仿宋" w:eastAsia="仿宋" w:cs="仿宋"/>
          <w:spacing w:val="-6"/>
          <w:sz w:val="24"/>
          <w:szCs w:val="24"/>
        </w:rPr>
        <w:t>鉴于你方作为承包人已经与</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（发包人名</w:t>
      </w:r>
      <w:r>
        <w:rPr>
          <w:rFonts w:ascii="仿宋" w:hAnsi="仿宋" w:eastAsia="仿宋" w:cs="仿宋"/>
          <w:spacing w:val="-7"/>
          <w:sz w:val="24"/>
          <w:szCs w:val="24"/>
        </w:rPr>
        <w:t>称</w:t>
      </w:r>
      <w:r>
        <w:rPr>
          <w:rFonts w:ascii="仿宋" w:hAnsi="仿宋" w:eastAsia="仿宋" w:cs="仿宋"/>
          <w:spacing w:val="-56"/>
          <w:w w:val="81"/>
          <w:sz w:val="24"/>
          <w:szCs w:val="24"/>
        </w:rPr>
        <w:t>）（</w:t>
      </w:r>
      <w:r>
        <w:rPr>
          <w:rFonts w:ascii="仿宋" w:hAnsi="仿宋" w:eastAsia="仿宋" w:cs="仿宋"/>
          <w:spacing w:val="-7"/>
          <w:sz w:val="24"/>
          <w:szCs w:val="24"/>
        </w:rPr>
        <w:t>以下称“发包人</w:t>
      </w:r>
      <w:r>
        <w:rPr>
          <w:rFonts w:ascii="仿宋" w:hAnsi="仿宋" w:eastAsia="仿宋" w:cs="仿宋"/>
          <w:spacing w:val="-86"/>
          <w:sz w:val="24"/>
          <w:szCs w:val="24"/>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1"/>
          <w:sz w:val="24"/>
          <w:szCs w:val="24"/>
        </w:rPr>
        <w:t>于</w:t>
      </w:r>
      <w:r>
        <w:rPr>
          <w:rFonts w:ascii="仿宋" w:hAnsi="仿宋" w:eastAsia="仿宋" w:cs="仿宋"/>
          <w:spacing w:val="-1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1"/>
          <w:sz w:val="24"/>
          <w:szCs w:val="24"/>
        </w:rPr>
        <w:t>年</w:t>
      </w:r>
      <w:r>
        <w:rPr>
          <w:rFonts w:ascii="仿宋" w:hAnsi="仿宋" w:eastAsia="仿宋" w:cs="仿宋"/>
          <w:spacing w:val="-1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1"/>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1"/>
          <w:sz w:val="24"/>
          <w:szCs w:val="24"/>
        </w:rPr>
        <w:t>日签订了</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（工程</w:t>
      </w:r>
      <w:r>
        <w:rPr>
          <w:rFonts w:ascii="仿宋" w:hAnsi="仿宋" w:eastAsia="仿宋" w:cs="仿宋"/>
          <w:spacing w:val="-12"/>
          <w:sz w:val="24"/>
          <w:szCs w:val="24"/>
        </w:rPr>
        <w:t>名称）《建设工程施工合同》（以</w:t>
      </w:r>
      <w:r>
        <w:rPr>
          <w:rFonts w:ascii="仿宋" w:hAnsi="仿宋" w:eastAsia="仿宋" w:cs="仿宋"/>
          <w:sz w:val="24"/>
          <w:szCs w:val="24"/>
        </w:rPr>
        <w:t xml:space="preserve"> </w:t>
      </w:r>
      <w:r>
        <w:rPr>
          <w:rFonts w:ascii="仿宋" w:hAnsi="仿宋" w:eastAsia="仿宋" w:cs="仿宋"/>
          <w:spacing w:val="-2"/>
          <w:sz w:val="24"/>
          <w:szCs w:val="24"/>
        </w:rPr>
        <w:t>下称“主合同</w:t>
      </w:r>
      <w:r>
        <w:rPr>
          <w:rFonts w:ascii="仿宋" w:hAnsi="仿宋" w:eastAsia="仿宋" w:cs="仿宋"/>
          <w:spacing w:val="-85"/>
          <w:sz w:val="24"/>
          <w:szCs w:val="24"/>
        </w:rPr>
        <w:t xml:space="preserve"> </w:t>
      </w:r>
      <w:r>
        <w:rPr>
          <w:rFonts w:ascii="仿宋" w:hAnsi="仿宋" w:eastAsia="仿宋" w:cs="仿宋"/>
          <w:spacing w:val="-2"/>
          <w:sz w:val="24"/>
          <w:szCs w:val="24"/>
        </w:rPr>
        <w:t>”</w:t>
      </w:r>
      <w:r>
        <w:rPr>
          <w:rFonts w:ascii="仿宋" w:hAnsi="仿宋" w:eastAsia="仿宋" w:cs="仿宋"/>
          <w:spacing w:val="-50"/>
          <w:w w:val="74"/>
          <w:sz w:val="24"/>
          <w:szCs w:val="24"/>
        </w:rPr>
        <w:t>），</w:t>
      </w:r>
      <w:r>
        <w:rPr>
          <w:rFonts w:ascii="仿宋" w:hAnsi="仿宋" w:eastAsia="仿宋" w:cs="仿宋"/>
          <w:spacing w:val="-2"/>
          <w:sz w:val="24"/>
          <w:szCs w:val="24"/>
        </w:rPr>
        <w:t>应发包人的申请，我方愿就发包人履行主合同约定的工程款支</w:t>
      </w:r>
      <w:r>
        <w:rPr>
          <w:rFonts w:ascii="仿宋" w:hAnsi="仿宋" w:eastAsia="仿宋" w:cs="仿宋"/>
          <w:sz w:val="24"/>
          <w:szCs w:val="24"/>
        </w:rPr>
        <w:t xml:space="preserve">  </w:t>
      </w:r>
      <w:r>
        <w:rPr>
          <w:rFonts w:ascii="仿宋" w:hAnsi="仿宋" w:eastAsia="仿宋" w:cs="仿宋"/>
          <w:spacing w:val="-1"/>
          <w:sz w:val="24"/>
          <w:szCs w:val="24"/>
        </w:rPr>
        <w:t>付义务以保证的方式向你方提供如下担保：</w:t>
      </w:r>
    </w:p>
    <w:p w14:paraId="396B121A">
      <w:pPr>
        <w:spacing w:before="38" w:line="222" w:lineRule="auto"/>
        <w:ind w:left="493"/>
        <w:rPr>
          <w:rFonts w:ascii="黑体" w:hAnsi="黑体" w:eastAsia="黑体" w:cs="黑体"/>
          <w:sz w:val="24"/>
          <w:szCs w:val="24"/>
        </w:rPr>
      </w:pPr>
      <w:r>
        <w:rPr>
          <w:rFonts w:ascii="黑体" w:hAnsi="黑体" w:eastAsia="黑体" w:cs="黑体"/>
          <w:spacing w:val="-2"/>
          <w:sz w:val="24"/>
          <w:szCs w:val="24"/>
        </w:rPr>
        <w:t>一、保证的范围及保证金额</w:t>
      </w:r>
    </w:p>
    <w:p w14:paraId="6E2B471A">
      <w:pPr>
        <w:spacing w:before="179" w:line="221" w:lineRule="auto"/>
        <w:ind w:left="508"/>
        <w:rPr>
          <w:rFonts w:ascii="仿宋" w:hAnsi="仿宋" w:eastAsia="仿宋" w:cs="仿宋"/>
          <w:sz w:val="24"/>
          <w:szCs w:val="24"/>
        </w:rPr>
      </w:pPr>
      <w:r>
        <w:rPr>
          <w:rFonts w:ascii="Times New Roman" w:hAnsi="Times New Roman" w:eastAsia="Times New Roman" w:cs="Times New Roman"/>
          <w:spacing w:val="-2"/>
          <w:sz w:val="24"/>
          <w:szCs w:val="24"/>
        </w:rPr>
        <w:t xml:space="preserve">1.  </w:t>
      </w:r>
      <w:r>
        <w:rPr>
          <w:rFonts w:ascii="仿宋" w:hAnsi="仿宋" w:eastAsia="仿宋" w:cs="仿宋"/>
          <w:spacing w:val="-2"/>
          <w:sz w:val="24"/>
          <w:szCs w:val="24"/>
        </w:rPr>
        <w:t>我方的保证范围是主合同约定的工程款。</w:t>
      </w:r>
    </w:p>
    <w:p w14:paraId="2CABB013">
      <w:pPr>
        <w:spacing w:before="179" w:line="291" w:lineRule="auto"/>
        <w:ind w:left="30" w:right="142" w:firstLine="455"/>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本保函所称主合同约定的工程款是指主合同约定的除工程</w:t>
      </w:r>
      <w:r>
        <w:rPr>
          <w:rFonts w:ascii="仿宋" w:hAnsi="仿宋" w:eastAsia="仿宋" w:cs="仿宋"/>
          <w:spacing w:val="-1"/>
          <w:sz w:val="24"/>
          <w:szCs w:val="24"/>
        </w:rPr>
        <w:t>质量保证金以外</w:t>
      </w:r>
      <w:r>
        <w:rPr>
          <w:rFonts w:ascii="仿宋" w:hAnsi="仿宋" w:eastAsia="仿宋" w:cs="仿宋"/>
          <w:sz w:val="24"/>
          <w:szCs w:val="24"/>
        </w:rPr>
        <w:t xml:space="preserve"> </w:t>
      </w:r>
      <w:r>
        <w:rPr>
          <w:rFonts w:ascii="仿宋" w:hAnsi="仿宋" w:eastAsia="仿宋" w:cs="仿宋"/>
          <w:spacing w:val="-5"/>
          <w:sz w:val="24"/>
          <w:szCs w:val="24"/>
        </w:rPr>
        <w:t>的合同价款。</w:t>
      </w:r>
    </w:p>
    <w:p w14:paraId="30F5A140">
      <w:pPr>
        <w:spacing w:before="180" w:line="290" w:lineRule="auto"/>
        <w:ind w:left="29" w:right="183" w:firstLine="460"/>
        <w:rPr>
          <w:rFonts w:ascii="仿宋" w:hAnsi="仿宋" w:eastAsia="仿宋" w:cs="仿宋"/>
          <w:sz w:val="24"/>
          <w:szCs w:val="24"/>
        </w:rPr>
      </w:pPr>
      <w:r>
        <w:rPr>
          <w:rFonts w:ascii="Times New Roman" w:hAnsi="Times New Roman" w:eastAsia="Times New Roman" w:cs="Times New Roman"/>
          <w:spacing w:val="-1"/>
          <w:sz w:val="24"/>
          <w:szCs w:val="24"/>
        </w:rPr>
        <w:t xml:space="preserve">3.  </w:t>
      </w:r>
      <w:r>
        <w:rPr>
          <w:rFonts w:ascii="仿宋" w:hAnsi="仿宋" w:eastAsia="仿宋" w:cs="仿宋"/>
          <w:spacing w:val="-1"/>
          <w:sz w:val="24"/>
          <w:szCs w:val="24"/>
        </w:rPr>
        <w:t>我方保证的金额是主合同约定的工程款的</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11"/>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8"/>
          <w:sz w:val="24"/>
          <w:szCs w:val="24"/>
        </w:rPr>
        <w:t xml:space="preserve"> </w:t>
      </w:r>
      <w:r>
        <w:rPr>
          <w:rFonts w:ascii="仿宋" w:hAnsi="仿宋" w:eastAsia="仿宋" w:cs="仿宋"/>
          <w:spacing w:val="-2"/>
          <w:sz w:val="24"/>
          <w:szCs w:val="24"/>
        </w:rPr>
        <w:t>，数额最高不超过人民</w:t>
      </w:r>
      <w:r>
        <w:rPr>
          <w:rFonts w:ascii="仿宋" w:hAnsi="仿宋" w:eastAsia="仿宋" w:cs="仿宋"/>
          <w:sz w:val="24"/>
          <w:szCs w:val="24"/>
        </w:rPr>
        <w:t xml:space="preserve"> </w:t>
      </w:r>
      <w:r>
        <w:rPr>
          <w:rFonts w:ascii="仿宋" w:hAnsi="仿宋" w:eastAsia="仿宋" w:cs="仿宋"/>
          <w:spacing w:val="-5"/>
          <w:sz w:val="24"/>
          <w:szCs w:val="24"/>
        </w:rPr>
        <w:t>币元（大写</w:t>
      </w:r>
      <w:r>
        <w:rPr>
          <w:rFonts w:ascii="仿宋" w:hAnsi="仿宋" w:eastAsia="仿宋" w:cs="仿宋"/>
          <w:spacing w:val="-44"/>
          <w:sz w:val="24"/>
          <w:szCs w:val="24"/>
        </w:rPr>
        <w:t>：</w:t>
      </w:r>
      <w:r>
        <w:rPr>
          <w:rFonts w:ascii="仿宋" w:hAnsi="仿宋" w:eastAsia="仿宋" w:cs="仿宋"/>
          <w:sz w:val="24"/>
          <w:szCs w:val="24"/>
          <w:u w:val="single" w:color="auto"/>
        </w:rPr>
        <w:t xml:space="preserve">        </w:t>
      </w:r>
      <w:r>
        <w:rPr>
          <w:rFonts w:ascii="仿宋" w:hAnsi="仿宋" w:eastAsia="仿宋" w:cs="仿宋"/>
          <w:spacing w:val="-44"/>
          <w:sz w:val="24"/>
          <w:szCs w:val="24"/>
        </w:rPr>
        <w:t>）</w:t>
      </w:r>
      <w:r>
        <w:rPr>
          <w:rFonts w:ascii="仿宋" w:hAnsi="仿宋" w:eastAsia="仿宋" w:cs="仿宋"/>
          <w:spacing w:val="-5"/>
          <w:sz w:val="24"/>
          <w:szCs w:val="24"/>
        </w:rPr>
        <w:t>。</w:t>
      </w:r>
    </w:p>
    <w:p w14:paraId="3D30D3ED">
      <w:pPr>
        <w:spacing w:before="176" w:line="221" w:lineRule="auto"/>
        <w:ind w:left="493"/>
        <w:rPr>
          <w:rFonts w:ascii="黑体" w:hAnsi="黑体" w:eastAsia="黑体" w:cs="黑体"/>
          <w:sz w:val="24"/>
          <w:szCs w:val="24"/>
        </w:rPr>
      </w:pPr>
      <w:r>
        <w:rPr>
          <w:rFonts w:ascii="黑体" w:hAnsi="黑体" w:eastAsia="黑体" w:cs="黑体"/>
          <w:spacing w:val="-2"/>
          <w:sz w:val="24"/>
          <w:szCs w:val="24"/>
        </w:rPr>
        <w:t>二、保证的方式及保证期间</w:t>
      </w:r>
    </w:p>
    <w:p w14:paraId="5F815A6A">
      <w:pPr>
        <w:spacing w:before="181" w:line="220" w:lineRule="auto"/>
        <w:ind w:left="508"/>
        <w:rPr>
          <w:rFonts w:ascii="仿宋" w:hAnsi="仿宋" w:eastAsia="仿宋" w:cs="仿宋"/>
          <w:sz w:val="24"/>
          <w:szCs w:val="24"/>
        </w:rPr>
      </w:pPr>
      <w:r>
        <w:rPr>
          <w:rFonts w:ascii="Times New Roman" w:hAnsi="Times New Roman" w:eastAsia="Times New Roman" w:cs="Times New Roman"/>
          <w:spacing w:val="-2"/>
          <w:sz w:val="24"/>
          <w:szCs w:val="24"/>
        </w:rPr>
        <w:t xml:space="preserve">1.  </w:t>
      </w:r>
      <w:r>
        <w:rPr>
          <w:rFonts w:ascii="仿宋" w:hAnsi="仿宋" w:eastAsia="仿宋" w:cs="仿宋"/>
          <w:spacing w:val="-2"/>
          <w:sz w:val="24"/>
          <w:szCs w:val="24"/>
        </w:rPr>
        <w:t>我方保证的方式为：连带责任保证。</w:t>
      </w:r>
    </w:p>
    <w:p w14:paraId="170FE2E0">
      <w:pPr>
        <w:spacing w:before="183" w:line="290" w:lineRule="auto"/>
        <w:ind w:left="19" w:right="142" w:firstLine="466"/>
        <w:rPr>
          <w:rFonts w:ascii="仿宋" w:hAnsi="仿宋" w:eastAsia="仿宋" w:cs="仿宋"/>
          <w:sz w:val="24"/>
          <w:szCs w:val="24"/>
        </w:rPr>
      </w:pP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我方保证的期间为：</w:t>
      </w:r>
      <w:r>
        <w:rPr>
          <w:rFonts w:ascii="仿宋" w:hAnsi="仿宋" w:eastAsia="仿宋" w:cs="仿宋"/>
          <w:spacing w:val="-55"/>
          <w:sz w:val="24"/>
          <w:szCs w:val="24"/>
        </w:rPr>
        <w:t xml:space="preserve"> </w:t>
      </w:r>
      <w:r>
        <w:rPr>
          <w:rFonts w:ascii="仿宋" w:hAnsi="仿宋" w:eastAsia="仿宋" w:cs="仿宋"/>
          <w:spacing w:val="-2"/>
          <w:sz w:val="24"/>
          <w:szCs w:val="24"/>
        </w:rPr>
        <w:t>自本合同生效之日起至主合同约定的工程款支付完毕</w:t>
      </w:r>
      <w:r>
        <w:rPr>
          <w:rFonts w:ascii="仿宋" w:hAnsi="仿宋" w:eastAsia="仿宋" w:cs="仿宋"/>
          <w:sz w:val="24"/>
          <w:szCs w:val="24"/>
        </w:rPr>
        <w:t xml:space="preserve"> </w:t>
      </w:r>
      <w:r>
        <w:rPr>
          <w:rFonts w:ascii="仿宋" w:hAnsi="仿宋" w:eastAsia="仿宋" w:cs="仿宋"/>
          <w:spacing w:val="-15"/>
          <w:sz w:val="24"/>
          <w:szCs w:val="24"/>
        </w:rPr>
        <w:t>之日后</w:t>
      </w:r>
      <w:r>
        <w:rPr>
          <w:rFonts w:ascii="仿宋" w:hAnsi="仿宋" w:eastAsia="仿宋" w:cs="仿宋"/>
          <w:spacing w:val="4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5"/>
          <w:sz w:val="24"/>
          <w:szCs w:val="24"/>
        </w:rPr>
        <w:t>日内。</w:t>
      </w:r>
    </w:p>
    <w:p w14:paraId="63BA12AA">
      <w:pPr>
        <w:spacing w:before="178" w:line="290" w:lineRule="auto"/>
        <w:ind w:left="16" w:right="142" w:firstLine="473"/>
        <w:rPr>
          <w:rFonts w:ascii="仿宋" w:hAnsi="仿宋" w:eastAsia="仿宋" w:cs="仿宋"/>
          <w:sz w:val="24"/>
          <w:szCs w:val="24"/>
        </w:rPr>
      </w:pPr>
      <w:r>
        <w:rPr>
          <w:rFonts w:ascii="Times New Roman" w:hAnsi="Times New Roman" w:eastAsia="Times New Roman" w:cs="Times New Roman"/>
          <w:sz w:val="24"/>
          <w:szCs w:val="24"/>
        </w:rPr>
        <w:t xml:space="preserve">3.  </w:t>
      </w:r>
      <w:r>
        <w:rPr>
          <w:rFonts w:ascii="仿宋" w:hAnsi="仿宋" w:eastAsia="仿宋" w:cs="仿宋"/>
          <w:sz w:val="24"/>
          <w:szCs w:val="24"/>
        </w:rPr>
        <w:t>你方与发包人协议变更工程款支付日期的，经我</w:t>
      </w:r>
      <w:r>
        <w:rPr>
          <w:rFonts w:ascii="仿宋" w:hAnsi="仿宋" w:eastAsia="仿宋" w:cs="仿宋"/>
          <w:spacing w:val="-1"/>
          <w:sz w:val="24"/>
          <w:szCs w:val="24"/>
        </w:rPr>
        <w:t>方书面同意后，保证期间</w:t>
      </w:r>
      <w:r>
        <w:rPr>
          <w:rFonts w:ascii="仿宋" w:hAnsi="仿宋" w:eastAsia="仿宋" w:cs="仿宋"/>
          <w:sz w:val="24"/>
          <w:szCs w:val="24"/>
        </w:rPr>
        <w:t xml:space="preserve"> </w:t>
      </w:r>
      <w:r>
        <w:rPr>
          <w:rFonts w:ascii="仿宋" w:hAnsi="仿宋" w:eastAsia="仿宋" w:cs="仿宋"/>
          <w:spacing w:val="-1"/>
          <w:sz w:val="24"/>
          <w:szCs w:val="24"/>
        </w:rPr>
        <w:t>按照变更后的支付日期做相应调整。</w:t>
      </w:r>
    </w:p>
    <w:p w14:paraId="1827DE6C">
      <w:pPr>
        <w:spacing w:before="180" w:line="221" w:lineRule="auto"/>
        <w:ind w:left="494"/>
        <w:rPr>
          <w:rFonts w:ascii="黑体" w:hAnsi="黑体" w:eastAsia="黑体" w:cs="黑体"/>
          <w:sz w:val="24"/>
          <w:szCs w:val="24"/>
        </w:rPr>
      </w:pPr>
      <w:r>
        <w:rPr>
          <w:rFonts w:ascii="黑体" w:hAnsi="黑体" w:eastAsia="黑体" w:cs="黑体"/>
          <w:spacing w:val="-2"/>
          <w:sz w:val="24"/>
          <w:szCs w:val="24"/>
        </w:rPr>
        <w:t>三、承担保证责任的形式</w:t>
      </w:r>
    </w:p>
    <w:p w14:paraId="5F91566C">
      <w:pPr>
        <w:spacing w:before="178" w:line="344" w:lineRule="auto"/>
        <w:ind w:left="18" w:right="202" w:firstLine="486"/>
        <w:rPr>
          <w:rFonts w:ascii="仿宋" w:hAnsi="仿宋" w:eastAsia="仿宋" w:cs="仿宋"/>
          <w:sz w:val="24"/>
          <w:szCs w:val="24"/>
        </w:rPr>
      </w:pPr>
      <w:r>
        <w:rPr>
          <w:rFonts w:ascii="仿宋" w:hAnsi="仿宋" w:eastAsia="仿宋" w:cs="仿宋"/>
          <w:spacing w:val="-1"/>
          <w:sz w:val="24"/>
          <w:szCs w:val="24"/>
        </w:rPr>
        <w:t>我方承担保证责任的形式是代为支付。发包人未按主合同约定向你方支付工</w:t>
      </w:r>
      <w:r>
        <w:rPr>
          <w:rFonts w:ascii="仿宋" w:hAnsi="仿宋" w:eastAsia="仿宋" w:cs="仿宋"/>
          <w:spacing w:val="7"/>
          <w:sz w:val="24"/>
          <w:szCs w:val="24"/>
        </w:rPr>
        <w:t xml:space="preserve"> </w:t>
      </w:r>
      <w:r>
        <w:rPr>
          <w:rFonts w:ascii="仿宋" w:hAnsi="仿宋" w:eastAsia="仿宋" w:cs="仿宋"/>
          <w:spacing w:val="-1"/>
          <w:sz w:val="24"/>
          <w:szCs w:val="24"/>
        </w:rPr>
        <w:t>程款的，由我方在保证金额内代为支付。</w:t>
      </w:r>
    </w:p>
    <w:p w14:paraId="5EB46DAD">
      <w:pPr>
        <w:spacing w:before="40" w:line="222" w:lineRule="auto"/>
        <w:ind w:left="504"/>
        <w:rPr>
          <w:rFonts w:ascii="黑体" w:hAnsi="黑体" w:eastAsia="黑体" w:cs="黑体"/>
          <w:sz w:val="24"/>
          <w:szCs w:val="24"/>
        </w:rPr>
      </w:pPr>
      <w:r>
        <w:rPr>
          <w:rFonts w:ascii="黑体" w:hAnsi="黑体" w:eastAsia="黑体" w:cs="黑体"/>
          <w:spacing w:val="-4"/>
          <w:sz w:val="24"/>
          <w:szCs w:val="24"/>
        </w:rPr>
        <w:t>四、代偿的安排</w:t>
      </w:r>
    </w:p>
    <w:p w14:paraId="36AFE502">
      <w:pPr>
        <w:spacing w:before="179" w:line="314" w:lineRule="auto"/>
        <w:ind w:left="16" w:right="142" w:firstLine="492"/>
        <w:rPr>
          <w:rFonts w:ascii="仿宋" w:hAnsi="仿宋" w:eastAsia="仿宋" w:cs="仿宋"/>
          <w:sz w:val="24"/>
          <w:szCs w:val="24"/>
        </w:rPr>
      </w:pPr>
      <w:r>
        <w:rPr>
          <w:rFonts w:ascii="Times New Roman" w:hAnsi="Times New Roman" w:eastAsia="Times New Roman" w:cs="Times New Roman"/>
          <w:spacing w:val="-1"/>
          <w:sz w:val="24"/>
          <w:szCs w:val="24"/>
        </w:rPr>
        <w:t xml:space="preserve">1.  </w:t>
      </w:r>
      <w:r>
        <w:rPr>
          <w:rFonts w:ascii="仿宋" w:hAnsi="仿宋" w:eastAsia="仿宋" w:cs="仿宋"/>
          <w:spacing w:val="-1"/>
          <w:sz w:val="24"/>
          <w:szCs w:val="24"/>
        </w:rPr>
        <w:t>你方要求我方承担保证责任的，应向我方发出书面索赔通知及发包人未支</w:t>
      </w:r>
      <w:r>
        <w:rPr>
          <w:rFonts w:ascii="仿宋" w:hAnsi="仿宋" w:eastAsia="仿宋" w:cs="仿宋"/>
          <w:spacing w:val="6"/>
          <w:sz w:val="24"/>
          <w:szCs w:val="24"/>
        </w:rPr>
        <w:t xml:space="preserve"> </w:t>
      </w:r>
      <w:r>
        <w:rPr>
          <w:rFonts w:ascii="仿宋" w:hAnsi="仿宋" w:eastAsia="仿宋" w:cs="仿宋"/>
          <w:spacing w:val="-1"/>
          <w:sz w:val="24"/>
          <w:szCs w:val="24"/>
        </w:rPr>
        <w:t>付主合同约定工程款的证明材料。索赔通知应写明要求索赔的金额，支付款项应</w:t>
      </w:r>
      <w:r>
        <w:rPr>
          <w:rFonts w:ascii="仿宋" w:hAnsi="仿宋" w:eastAsia="仿宋" w:cs="仿宋"/>
          <w:spacing w:val="18"/>
          <w:sz w:val="24"/>
          <w:szCs w:val="24"/>
        </w:rPr>
        <w:t xml:space="preserve"> </w:t>
      </w:r>
      <w:r>
        <w:rPr>
          <w:rFonts w:ascii="仿宋" w:hAnsi="仿宋" w:eastAsia="仿宋" w:cs="仿宋"/>
          <w:spacing w:val="-3"/>
          <w:sz w:val="24"/>
          <w:szCs w:val="24"/>
        </w:rPr>
        <w:t>到达的账号。</w:t>
      </w:r>
    </w:p>
    <w:p w14:paraId="7D8B005D">
      <w:pPr>
        <w:spacing w:before="176" w:line="290" w:lineRule="auto"/>
        <w:ind w:left="30" w:right="142" w:firstLine="455"/>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在出现你方与发包人因工程质量发生争议，发包人拒绝向</w:t>
      </w:r>
      <w:r>
        <w:rPr>
          <w:rFonts w:ascii="仿宋" w:hAnsi="仿宋" w:eastAsia="仿宋" w:cs="仿宋"/>
          <w:spacing w:val="-1"/>
          <w:sz w:val="24"/>
          <w:szCs w:val="24"/>
        </w:rPr>
        <w:t>你方支付工程款</w:t>
      </w:r>
      <w:r>
        <w:rPr>
          <w:rFonts w:ascii="仿宋" w:hAnsi="仿宋" w:eastAsia="仿宋" w:cs="仿宋"/>
          <w:sz w:val="24"/>
          <w:szCs w:val="24"/>
        </w:rPr>
        <w:t xml:space="preserve"> </w:t>
      </w:r>
      <w:r>
        <w:rPr>
          <w:rFonts w:ascii="仿宋" w:hAnsi="仿宋" w:eastAsia="仿宋" w:cs="仿宋"/>
          <w:spacing w:val="-1"/>
          <w:sz w:val="24"/>
          <w:szCs w:val="24"/>
        </w:rPr>
        <w:t>的情形时，你方要求我方履行保证责任代为支付的，需提供符合相应条件要求的</w:t>
      </w:r>
    </w:p>
    <w:p w14:paraId="3BAEDA46">
      <w:pPr>
        <w:spacing w:line="290" w:lineRule="auto"/>
        <w:rPr>
          <w:rFonts w:ascii="仿宋" w:hAnsi="仿宋" w:eastAsia="仿宋" w:cs="仿宋"/>
          <w:sz w:val="24"/>
          <w:szCs w:val="24"/>
        </w:rPr>
        <w:sectPr>
          <w:footerReference r:id="rId107" w:type="default"/>
          <w:pgSz w:w="11906" w:h="16839"/>
          <w:pgMar w:top="400" w:right="1602" w:bottom="1018" w:left="1701" w:header="0" w:footer="852" w:gutter="0"/>
          <w:cols w:space="720" w:num="1"/>
        </w:sectPr>
      </w:pPr>
    </w:p>
    <w:p w14:paraId="4EA0BF35">
      <w:pPr>
        <w:pStyle w:val="2"/>
        <w:spacing w:line="284" w:lineRule="auto"/>
      </w:pPr>
    </w:p>
    <w:p w14:paraId="1A52AF32">
      <w:pPr>
        <w:pStyle w:val="2"/>
        <w:spacing w:line="284" w:lineRule="auto"/>
      </w:pPr>
    </w:p>
    <w:p w14:paraId="4F18675B">
      <w:pPr>
        <w:pStyle w:val="2"/>
        <w:spacing w:line="285" w:lineRule="auto"/>
      </w:pPr>
    </w:p>
    <w:p w14:paraId="061C5EF5">
      <w:pPr>
        <w:pStyle w:val="2"/>
        <w:spacing w:line="285" w:lineRule="auto"/>
      </w:pPr>
    </w:p>
    <w:p w14:paraId="183C902C">
      <w:pPr>
        <w:spacing w:before="78" w:line="220" w:lineRule="auto"/>
        <w:ind w:left="6"/>
        <w:rPr>
          <w:rFonts w:ascii="仿宋" w:hAnsi="仿宋" w:eastAsia="仿宋" w:cs="仿宋"/>
          <w:sz w:val="24"/>
          <w:szCs w:val="24"/>
        </w:rPr>
      </w:pPr>
      <w:r>
        <w:rPr>
          <w:rFonts w:ascii="仿宋" w:hAnsi="仿宋" w:eastAsia="仿宋" w:cs="仿宋"/>
          <w:spacing w:val="-2"/>
          <w:sz w:val="24"/>
          <w:szCs w:val="24"/>
        </w:rPr>
        <w:t>工程质量检测机构出具的质量说明材料。</w:t>
      </w:r>
    </w:p>
    <w:p w14:paraId="017E1213">
      <w:pPr>
        <w:spacing w:before="179" w:line="220" w:lineRule="auto"/>
        <w:ind w:left="474"/>
        <w:rPr>
          <w:rFonts w:ascii="仿宋" w:hAnsi="仿宋" w:eastAsia="仿宋" w:cs="仿宋"/>
          <w:sz w:val="24"/>
          <w:szCs w:val="24"/>
        </w:rPr>
      </w:pPr>
      <w:r>
        <w:rPr>
          <w:rFonts w:ascii="Times New Roman" w:hAnsi="Times New Roman" w:eastAsia="Times New Roman" w:cs="Times New Roman"/>
          <w:spacing w:val="3"/>
          <w:sz w:val="24"/>
          <w:szCs w:val="24"/>
        </w:rPr>
        <w:t xml:space="preserve">3.  </w:t>
      </w:r>
      <w:r>
        <w:rPr>
          <w:rFonts w:ascii="仿宋" w:hAnsi="仿宋" w:eastAsia="仿宋" w:cs="仿宋"/>
          <w:spacing w:val="3"/>
          <w:sz w:val="24"/>
          <w:szCs w:val="24"/>
        </w:rPr>
        <w:t>我方收到你方的书面索赔通知及相应的证明材料后7天内无条件支付。</w:t>
      </w:r>
    </w:p>
    <w:p w14:paraId="20D0727E">
      <w:pPr>
        <w:spacing w:before="181" w:line="221" w:lineRule="auto"/>
        <w:ind w:left="480"/>
        <w:rPr>
          <w:rFonts w:ascii="黑体" w:hAnsi="黑体" w:eastAsia="黑体" w:cs="黑体"/>
          <w:sz w:val="24"/>
          <w:szCs w:val="24"/>
        </w:rPr>
      </w:pPr>
      <w:r>
        <w:rPr>
          <w:rFonts w:ascii="黑体" w:hAnsi="黑体" w:eastAsia="黑体" w:cs="黑体"/>
          <w:spacing w:val="-2"/>
          <w:sz w:val="24"/>
          <w:szCs w:val="24"/>
        </w:rPr>
        <w:t>五、保证责任的解除</w:t>
      </w:r>
    </w:p>
    <w:p w14:paraId="1486056B">
      <w:pPr>
        <w:spacing w:before="179" w:line="290" w:lineRule="auto"/>
        <w:ind w:firstLine="492"/>
        <w:rPr>
          <w:rFonts w:ascii="仿宋" w:hAnsi="仿宋" w:eastAsia="仿宋" w:cs="仿宋"/>
          <w:sz w:val="24"/>
          <w:szCs w:val="24"/>
        </w:rPr>
      </w:pPr>
      <w:r>
        <w:rPr>
          <w:rFonts w:ascii="Times New Roman" w:hAnsi="Times New Roman" w:eastAsia="Times New Roman" w:cs="Times New Roman"/>
          <w:spacing w:val="-3"/>
          <w:sz w:val="24"/>
          <w:szCs w:val="24"/>
        </w:rPr>
        <w:t xml:space="preserve">1.  </w:t>
      </w:r>
      <w:r>
        <w:rPr>
          <w:rFonts w:ascii="仿宋" w:hAnsi="仿宋" w:eastAsia="仿宋" w:cs="仿宋"/>
          <w:spacing w:val="-3"/>
          <w:sz w:val="24"/>
          <w:szCs w:val="24"/>
        </w:rPr>
        <w:t>在本保函承诺的保证期间内，你方未书面向我方主张保证责任的，</w:t>
      </w:r>
      <w:r>
        <w:rPr>
          <w:rFonts w:ascii="仿宋" w:hAnsi="仿宋" w:eastAsia="仿宋" w:cs="仿宋"/>
          <w:spacing w:val="-42"/>
          <w:sz w:val="24"/>
          <w:szCs w:val="24"/>
        </w:rPr>
        <w:t xml:space="preserve"> </w:t>
      </w:r>
      <w:r>
        <w:rPr>
          <w:rFonts w:ascii="仿宋" w:hAnsi="仿宋" w:eastAsia="仿宋" w:cs="仿宋"/>
          <w:spacing w:val="-3"/>
          <w:sz w:val="24"/>
          <w:szCs w:val="24"/>
        </w:rPr>
        <w:t>自保证</w:t>
      </w:r>
      <w:r>
        <w:rPr>
          <w:rFonts w:ascii="仿宋" w:hAnsi="仿宋" w:eastAsia="仿宋" w:cs="仿宋"/>
          <w:sz w:val="24"/>
          <w:szCs w:val="24"/>
        </w:rPr>
        <w:t xml:space="preserve"> </w:t>
      </w:r>
      <w:r>
        <w:rPr>
          <w:rFonts w:ascii="仿宋" w:hAnsi="仿宋" w:eastAsia="仿宋" w:cs="仿宋"/>
          <w:spacing w:val="-1"/>
          <w:sz w:val="24"/>
          <w:szCs w:val="24"/>
        </w:rPr>
        <w:t>期间届满次日起，我方保证责任解除。</w:t>
      </w:r>
    </w:p>
    <w:p w14:paraId="5CA066D7">
      <w:pPr>
        <w:spacing w:before="180" w:line="290" w:lineRule="auto"/>
        <w:ind w:firstLine="469"/>
        <w:rPr>
          <w:rFonts w:ascii="仿宋" w:hAnsi="仿宋" w:eastAsia="仿宋" w:cs="仿宋"/>
          <w:sz w:val="24"/>
          <w:szCs w:val="24"/>
        </w:rPr>
      </w:pP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发包人按主合同约定履行了工程款的全部支付义务的，</w:t>
      </w:r>
      <w:r>
        <w:rPr>
          <w:rFonts w:ascii="仿宋" w:hAnsi="仿宋" w:eastAsia="仿宋" w:cs="仿宋"/>
          <w:spacing w:val="-55"/>
          <w:sz w:val="24"/>
          <w:szCs w:val="24"/>
        </w:rPr>
        <w:t xml:space="preserve"> </w:t>
      </w:r>
      <w:r>
        <w:rPr>
          <w:rFonts w:ascii="仿宋" w:hAnsi="仿宋" w:eastAsia="仿宋" w:cs="仿宋"/>
          <w:spacing w:val="-2"/>
          <w:sz w:val="24"/>
          <w:szCs w:val="24"/>
        </w:rPr>
        <w:t>自本保函承诺的保</w:t>
      </w:r>
      <w:r>
        <w:rPr>
          <w:rFonts w:ascii="仿宋" w:hAnsi="仿宋" w:eastAsia="仿宋" w:cs="仿宋"/>
          <w:sz w:val="24"/>
          <w:szCs w:val="24"/>
        </w:rPr>
        <w:t xml:space="preserve"> </w:t>
      </w:r>
      <w:r>
        <w:rPr>
          <w:rFonts w:ascii="仿宋" w:hAnsi="仿宋" w:eastAsia="仿宋" w:cs="仿宋"/>
          <w:spacing w:val="-1"/>
          <w:sz w:val="24"/>
          <w:szCs w:val="24"/>
        </w:rPr>
        <w:t>证期间届满次日起，我方保证责任解除。</w:t>
      </w:r>
    </w:p>
    <w:p w14:paraId="7FBCB328">
      <w:pPr>
        <w:spacing w:before="179" w:line="290" w:lineRule="auto"/>
        <w:ind w:left="45" w:right="54" w:firstLine="428"/>
        <w:rPr>
          <w:rFonts w:ascii="仿宋" w:hAnsi="仿宋" w:eastAsia="仿宋" w:cs="仿宋"/>
          <w:sz w:val="24"/>
          <w:szCs w:val="24"/>
        </w:rPr>
      </w:pPr>
      <w:r>
        <w:rPr>
          <w:rFonts w:ascii="Times New Roman" w:hAnsi="Times New Roman" w:eastAsia="Times New Roman" w:cs="Times New Roman"/>
          <w:spacing w:val="-2"/>
          <w:sz w:val="24"/>
          <w:szCs w:val="24"/>
        </w:rPr>
        <w:t xml:space="preserve">3.  </w:t>
      </w:r>
      <w:r>
        <w:rPr>
          <w:rFonts w:ascii="仿宋" w:hAnsi="仿宋" w:eastAsia="仿宋" w:cs="仿宋"/>
          <w:spacing w:val="-2"/>
          <w:sz w:val="24"/>
          <w:szCs w:val="24"/>
        </w:rPr>
        <w:t>我方按照本保函向你方履行保证责任所支付金额达到本保函保证金额时，</w:t>
      </w:r>
      <w:r>
        <w:rPr>
          <w:rFonts w:ascii="仿宋" w:hAnsi="仿宋" w:eastAsia="仿宋" w:cs="仿宋"/>
          <w:spacing w:val="6"/>
          <w:sz w:val="24"/>
          <w:szCs w:val="24"/>
        </w:rPr>
        <w:t xml:space="preserve"> </w:t>
      </w:r>
      <w:r>
        <w:rPr>
          <w:rFonts w:ascii="仿宋" w:hAnsi="仿宋" w:eastAsia="仿宋" w:cs="仿宋"/>
          <w:spacing w:val="-2"/>
          <w:sz w:val="24"/>
          <w:szCs w:val="24"/>
        </w:rPr>
        <w:t>自我方向你方支付（支付款项从我方账户划出）之日起，保证责任即解除。</w:t>
      </w:r>
    </w:p>
    <w:p w14:paraId="0E57BA0F">
      <w:pPr>
        <w:spacing w:before="180" w:line="290" w:lineRule="auto"/>
        <w:ind w:left="1" w:firstLine="467"/>
        <w:rPr>
          <w:rFonts w:ascii="仿宋" w:hAnsi="仿宋" w:eastAsia="仿宋" w:cs="仿宋"/>
          <w:sz w:val="24"/>
          <w:szCs w:val="24"/>
        </w:rPr>
      </w:pPr>
      <w:r>
        <w:rPr>
          <w:rFonts w:ascii="Times New Roman" w:hAnsi="Times New Roman" w:eastAsia="Times New Roman" w:cs="Times New Roman"/>
          <w:sz w:val="24"/>
          <w:szCs w:val="24"/>
        </w:rPr>
        <w:t xml:space="preserve">4.  </w:t>
      </w:r>
      <w:r>
        <w:rPr>
          <w:rFonts w:ascii="仿宋" w:hAnsi="仿宋" w:eastAsia="仿宋" w:cs="仿宋"/>
          <w:sz w:val="24"/>
          <w:szCs w:val="24"/>
        </w:rPr>
        <w:t>按照法律法规的规定或出现应解除我方保证责任的其他情形的</w:t>
      </w:r>
      <w:r>
        <w:rPr>
          <w:rFonts w:ascii="仿宋" w:hAnsi="仿宋" w:eastAsia="仿宋" w:cs="仿宋"/>
          <w:spacing w:val="-1"/>
          <w:sz w:val="24"/>
          <w:szCs w:val="24"/>
        </w:rPr>
        <w:t>，我方在本</w:t>
      </w:r>
      <w:r>
        <w:rPr>
          <w:rFonts w:ascii="仿宋" w:hAnsi="仿宋" w:eastAsia="仿宋" w:cs="仿宋"/>
          <w:sz w:val="24"/>
          <w:szCs w:val="24"/>
        </w:rPr>
        <w:t xml:space="preserve"> </w:t>
      </w:r>
      <w:r>
        <w:rPr>
          <w:rFonts w:ascii="仿宋" w:hAnsi="仿宋" w:eastAsia="仿宋" w:cs="仿宋"/>
          <w:spacing w:val="-2"/>
          <w:sz w:val="24"/>
          <w:szCs w:val="24"/>
        </w:rPr>
        <w:t>保函项下的保证责任亦解除。</w:t>
      </w:r>
    </w:p>
    <w:p w14:paraId="1E253C3D">
      <w:pPr>
        <w:pStyle w:val="2"/>
        <w:spacing w:line="256" w:lineRule="auto"/>
      </w:pPr>
    </w:p>
    <w:p w14:paraId="73D491D7">
      <w:pPr>
        <w:pStyle w:val="2"/>
        <w:spacing w:line="257" w:lineRule="auto"/>
      </w:pPr>
    </w:p>
    <w:p w14:paraId="3806A503">
      <w:pPr>
        <w:spacing w:before="79" w:line="290" w:lineRule="auto"/>
        <w:ind w:left="1" w:right="54" w:firstLine="474"/>
        <w:rPr>
          <w:rFonts w:ascii="仿宋" w:hAnsi="仿宋" w:eastAsia="仿宋" w:cs="仿宋"/>
          <w:sz w:val="24"/>
          <w:szCs w:val="24"/>
        </w:rPr>
      </w:pPr>
      <w:r>
        <w:rPr>
          <w:rFonts w:ascii="Times New Roman" w:hAnsi="Times New Roman" w:eastAsia="Times New Roman" w:cs="Times New Roman"/>
          <w:spacing w:val="-2"/>
          <w:sz w:val="24"/>
          <w:szCs w:val="24"/>
        </w:rPr>
        <w:t xml:space="preserve">5.  </w:t>
      </w:r>
      <w:r>
        <w:rPr>
          <w:rFonts w:ascii="仿宋" w:hAnsi="仿宋" w:eastAsia="仿宋" w:cs="仿宋"/>
          <w:spacing w:val="-2"/>
          <w:sz w:val="24"/>
          <w:szCs w:val="24"/>
        </w:rPr>
        <w:t>我方解除保证责任后，你方应自我方保证责任解除</w:t>
      </w:r>
      <w:r>
        <w:rPr>
          <w:rFonts w:ascii="仿宋" w:hAnsi="仿宋" w:eastAsia="仿宋" w:cs="仿宋"/>
          <w:spacing w:val="-3"/>
          <w:sz w:val="24"/>
          <w:szCs w:val="24"/>
        </w:rPr>
        <w:t>之日起</w:t>
      </w:r>
      <w:r>
        <w:rPr>
          <w:rFonts w:ascii="仿宋" w:hAnsi="仿宋" w:eastAsia="仿宋" w:cs="仿宋"/>
          <w:spacing w:val="-3"/>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将本保函原件返还我方。</w:t>
      </w:r>
    </w:p>
    <w:p w14:paraId="00ABC721">
      <w:pPr>
        <w:spacing w:before="178" w:line="221" w:lineRule="auto"/>
        <w:ind w:left="481"/>
        <w:rPr>
          <w:rFonts w:ascii="黑体" w:hAnsi="黑体" w:eastAsia="黑体" w:cs="黑体"/>
          <w:sz w:val="24"/>
          <w:szCs w:val="24"/>
        </w:rPr>
      </w:pPr>
      <w:r>
        <w:rPr>
          <w:rFonts w:ascii="黑体" w:hAnsi="黑体" w:eastAsia="黑体" w:cs="黑体"/>
          <w:spacing w:val="-3"/>
          <w:sz w:val="24"/>
          <w:szCs w:val="24"/>
        </w:rPr>
        <w:t>六、免责条款</w:t>
      </w:r>
    </w:p>
    <w:p w14:paraId="4AE3BB19">
      <w:pPr>
        <w:spacing w:before="181" w:line="221" w:lineRule="auto"/>
        <w:ind w:left="492"/>
        <w:rPr>
          <w:rFonts w:ascii="仿宋" w:hAnsi="仿宋" w:eastAsia="仿宋" w:cs="仿宋"/>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0"/>
          <w:sz w:val="24"/>
          <w:szCs w:val="24"/>
        </w:rPr>
        <w:t xml:space="preserve">  </w:t>
      </w:r>
      <w:r>
        <w:rPr>
          <w:rFonts w:ascii="仿宋" w:hAnsi="仿宋" w:eastAsia="仿宋" w:cs="仿宋"/>
          <w:spacing w:val="-2"/>
          <w:sz w:val="24"/>
          <w:szCs w:val="24"/>
        </w:rPr>
        <w:t>因你方违约致使发包人不能履行义务的，</w:t>
      </w:r>
      <w:r>
        <w:rPr>
          <w:rFonts w:ascii="仿宋" w:hAnsi="仿宋" w:eastAsia="仿宋" w:cs="仿宋"/>
          <w:spacing w:val="-3"/>
          <w:sz w:val="24"/>
          <w:szCs w:val="24"/>
        </w:rPr>
        <w:t>我方不承担保证责任。</w:t>
      </w:r>
    </w:p>
    <w:p w14:paraId="41766DBC">
      <w:pPr>
        <w:spacing w:before="179" w:line="290" w:lineRule="auto"/>
        <w:ind w:left="1" w:firstLine="468"/>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依照法律法规的规定或你方与发包人的另行约定，免除发</w:t>
      </w:r>
      <w:r>
        <w:rPr>
          <w:rFonts w:ascii="仿宋" w:hAnsi="仿宋" w:eastAsia="仿宋" w:cs="仿宋"/>
          <w:spacing w:val="-1"/>
          <w:sz w:val="24"/>
          <w:szCs w:val="24"/>
        </w:rPr>
        <w:t>包人部分或全部</w:t>
      </w:r>
      <w:r>
        <w:rPr>
          <w:rFonts w:ascii="仿宋" w:hAnsi="仿宋" w:eastAsia="仿宋" w:cs="仿宋"/>
          <w:sz w:val="24"/>
          <w:szCs w:val="24"/>
        </w:rPr>
        <w:t xml:space="preserve"> </w:t>
      </w:r>
      <w:r>
        <w:rPr>
          <w:rFonts w:ascii="仿宋" w:hAnsi="仿宋" w:eastAsia="仿宋" w:cs="仿宋"/>
          <w:spacing w:val="-1"/>
          <w:sz w:val="24"/>
          <w:szCs w:val="24"/>
        </w:rPr>
        <w:t>义务的，我方亦免除其相应的保证责任。</w:t>
      </w:r>
    </w:p>
    <w:p w14:paraId="334B7DFA">
      <w:pPr>
        <w:spacing w:before="180" w:line="313" w:lineRule="auto"/>
        <w:ind w:left="7" w:firstLine="467"/>
        <w:rPr>
          <w:rFonts w:ascii="仿宋" w:hAnsi="仿宋" w:eastAsia="仿宋" w:cs="仿宋"/>
          <w:sz w:val="24"/>
          <w:szCs w:val="24"/>
        </w:rPr>
      </w:pPr>
      <w:r>
        <w:rPr>
          <w:rFonts w:ascii="Times New Roman" w:hAnsi="Times New Roman" w:eastAsia="Times New Roman" w:cs="Times New Roman"/>
          <w:sz w:val="24"/>
          <w:szCs w:val="24"/>
        </w:rPr>
        <w:t xml:space="preserve">3.  </w:t>
      </w:r>
      <w:r>
        <w:rPr>
          <w:rFonts w:ascii="仿宋" w:hAnsi="仿宋" w:eastAsia="仿宋" w:cs="仿宋"/>
          <w:sz w:val="24"/>
          <w:szCs w:val="24"/>
        </w:rPr>
        <w:t>你方与发包人协议变更主合同的，如加重发包人</w:t>
      </w:r>
      <w:r>
        <w:rPr>
          <w:rFonts w:ascii="仿宋" w:hAnsi="仿宋" w:eastAsia="仿宋" w:cs="仿宋"/>
          <w:spacing w:val="-1"/>
          <w:sz w:val="24"/>
          <w:szCs w:val="24"/>
        </w:rPr>
        <w:t>责任致使我方保证责任加</w:t>
      </w:r>
      <w:r>
        <w:rPr>
          <w:rFonts w:ascii="仿宋" w:hAnsi="仿宋" w:eastAsia="仿宋" w:cs="仿宋"/>
          <w:sz w:val="24"/>
          <w:szCs w:val="24"/>
        </w:rPr>
        <w:t xml:space="preserve"> </w:t>
      </w:r>
      <w:r>
        <w:rPr>
          <w:rFonts w:ascii="仿宋" w:hAnsi="仿宋" w:eastAsia="仿宋" w:cs="仿宋"/>
          <w:spacing w:val="-1"/>
          <w:sz w:val="24"/>
          <w:szCs w:val="24"/>
        </w:rPr>
        <w:t>重的，需征得我方书面同意，否则我方不再承担因此而加重部分的保证责任，但</w:t>
      </w:r>
      <w:r>
        <w:rPr>
          <w:rFonts w:ascii="仿宋" w:hAnsi="仿宋" w:eastAsia="仿宋" w:cs="仿宋"/>
          <w:spacing w:val="11"/>
          <w:sz w:val="24"/>
          <w:szCs w:val="24"/>
        </w:rPr>
        <w:t xml:space="preserve"> </w:t>
      </w:r>
      <w:r>
        <w:rPr>
          <w:rFonts w:ascii="仿宋" w:hAnsi="仿宋" w:eastAsia="仿宋" w:cs="仿宋"/>
          <w:spacing w:val="-3"/>
          <w:sz w:val="24"/>
          <w:szCs w:val="24"/>
        </w:rPr>
        <w:t>主合同第</w:t>
      </w:r>
      <w:r>
        <w:rPr>
          <w:rFonts w:ascii="仿宋" w:hAnsi="仿宋" w:eastAsia="仿宋" w:cs="仿宋"/>
          <w:spacing w:val="-32"/>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条〔变更〕约定的变更不受本款限</w:t>
      </w:r>
      <w:r>
        <w:rPr>
          <w:rFonts w:ascii="仿宋" w:hAnsi="仿宋" w:eastAsia="仿宋" w:cs="仿宋"/>
          <w:spacing w:val="-4"/>
          <w:sz w:val="24"/>
          <w:szCs w:val="24"/>
        </w:rPr>
        <w:t>制。</w:t>
      </w:r>
    </w:p>
    <w:p w14:paraId="5C1D9D95">
      <w:pPr>
        <w:spacing w:before="179" w:line="221" w:lineRule="auto"/>
        <w:ind w:left="468"/>
        <w:rPr>
          <w:rFonts w:ascii="仿宋" w:hAnsi="仿宋" w:eastAsia="仿宋" w:cs="仿宋"/>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因不可抗力造成发包人不能履行义务的，我方不承担保证责任。</w:t>
      </w:r>
    </w:p>
    <w:p w14:paraId="2EB3F8B7">
      <w:pPr>
        <w:spacing w:before="181" w:line="222" w:lineRule="auto"/>
        <w:ind w:left="473"/>
        <w:rPr>
          <w:rFonts w:ascii="黑体" w:hAnsi="黑体" w:eastAsia="黑体" w:cs="黑体"/>
          <w:sz w:val="24"/>
          <w:szCs w:val="24"/>
        </w:rPr>
      </w:pPr>
      <w:r>
        <w:rPr>
          <w:rFonts w:ascii="黑体" w:hAnsi="黑体" w:eastAsia="黑体" w:cs="黑体"/>
          <w:spacing w:val="-2"/>
          <w:sz w:val="24"/>
          <w:szCs w:val="24"/>
        </w:rPr>
        <w:t>七、争议解决</w:t>
      </w:r>
    </w:p>
    <w:p w14:paraId="42BA92B3">
      <w:pPr>
        <w:spacing w:before="176" w:line="345" w:lineRule="auto"/>
        <w:ind w:right="11" w:firstLine="504"/>
        <w:rPr>
          <w:rFonts w:ascii="仿宋" w:hAnsi="仿宋" w:eastAsia="仿宋" w:cs="仿宋"/>
          <w:sz w:val="24"/>
          <w:szCs w:val="24"/>
        </w:rPr>
      </w:pPr>
      <w:r>
        <w:rPr>
          <w:rFonts w:ascii="仿宋" w:hAnsi="仿宋" w:eastAsia="仿宋" w:cs="仿宋"/>
          <w:sz w:val="24"/>
          <w:szCs w:val="24"/>
        </w:rPr>
        <w:t>因本保函或本保函相关事项发生的纠纷，可由双方协商解决，协商不成的，</w:t>
      </w:r>
      <w:r>
        <w:rPr>
          <w:rFonts w:ascii="仿宋" w:hAnsi="仿宋" w:eastAsia="仿宋" w:cs="仿宋"/>
          <w:spacing w:val="7"/>
          <w:sz w:val="24"/>
          <w:szCs w:val="24"/>
        </w:rPr>
        <w:t xml:space="preserve"> </w:t>
      </w:r>
      <w:r>
        <w:rPr>
          <w:rFonts w:ascii="仿宋" w:hAnsi="仿宋" w:eastAsia="仿宋" w:cs="仿宋"/>
          <w:spacing w:val="-3"/>
          <w:sz w:val="24"/>
          <w:szCs w:val="24"/>
        </w:rPr>
        <w:t>按下列第</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种方式解决：</w:t>
      </w:r>
    </w:p>
    <w:p w14:paraId="3B0BE997">
      <w:pPr>
        <w:spacing w:before="158" w:line="220" w:lineRule="auto"/>
        <w:ind w:left="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）向</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仲裁委员</w:t>
      </w:r>
      <w:r>
        <w:rPr>
          <w:rFonts w:ascii="仿宋" w:hAnsi="仿宋" w:eastAsia="仿宋" w:cs="仿宋"/>
          <w:spacing w:val="-2"/>
          <w:sz w:val="24"/>
          <w:szCs w:val="24"/>
        </w:rPr>
        <w:t>会申请仲裁；</w:t>
      </w:r>
    </w:p>
    <w:p w14:paraId="2EC9080B">
      <w:pPr>
        <w:spacing w:before="181" w:line="290" w:lineRule="auto"/>
        <w:ind w:left="474" w:right="2976" w:firstLine="11"/>
        <w:rPr>
          <w:rFonts w:ascii="黑体" w:hAnsi="黑体" w:eastAsia="黑体" w:cs="黑体"/>
          <w:sz w:val="24"/>
          <w:szCs w:val="24"/>
        </w:rPr>
      </w:pPr>
      <w:r>
        <w:rPr>
          <w:rFonts w:ascii="仿宋" w:hAnsi="仿宋" w:eastAsia="仿宋" w:cs="仿宋"/>
          <w:spacing w:val="-8"/>
          <w:sz w:val="24"/>
          <w:szCs w:val="24"/>
        </w:rPr>
        <w:t>（</w:t>
      </w:r>
      <w:r>
        <w:rPr>
          <w:rFonts w:ascii="Times New Roman" w:hAnsi="Times New Roman" w:eastAsia="Times New Roman" w:cs="Times New Roman"/>
          <w:spacing w:val="-8"/>
          <w:sz w:val="24"/>
          <w:szCs w:val="24"/>
        </w:rPr>
        <w:t>2</w:t>
      </w:r>
      <w:r>
        <w:rPr>
          <w:rFonts w:ascii="仿宋" w:hAnsi="仿宋" w:eastAsia="仿宋" w:cs="仿宋"/>
          <w:spacing w:val="-8"/>
          <w:sz w:val="24"/>
          <w:szCs w:val="24"/>
        </w:rPr>
        <w:t>）向</w:t>
      </w:r>
      <w:r>
        <w:rPr>
          <w:rFonts w:ascii="仿宋" w:hAnsi="仿宋" w:eastAsia="仿宋" w:cs="仿宋"/>
          <w:spacing w:val="6"/>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8"/>
          <w:sz w:val="24"/>
          <w:szCs w:val="24"/>
        </w:rPr>
        <w:t>人民法院起诉。</w:t>
      </w:r>
      <w:r>
        <w:rPr>
          <w:rFonts w:ascii="仿宋" w:hAnsi="仿宋" w:eastAsia="仿宋" w:cs="仿宋"/>
          <w:sz w:val="24"/>
          <w:szCs w:val="24"/>
        </w:rPr>
        <w:t xml:space="preserve"> </w:t>
      </w:r>
      <w:r>
        <w:rPr>
          <w:rFonts w:ascii="黑体" w:hAnsi="黑体" w:eastAsia="黑体" w:cs="黑体"/>
          <w:spacing w:val="-2"/>
          <w:sz w:val="24"/>
          <w:szCs w:val="24"/>
        </w:rPr>
        <w:t>八、保函的生效</w:t>
      </w:r>
    </w:p>
    <w:p w14:paraId="06681152">
      <w:pPr>
        <w:spacing w:before="181" w:line="220" w:lineRule="auto"/>
        <w:ind w:left="481"/>
        <w:rPr>
          <w:rFonts w:ascii="仿宋" w:hAnsi="仿宋" w:eastAsia="仿宋" w:cs="仿宋"/>
          <w:sz w:val="24"/>
          <w:szCs w:val="24"/>
        </w:rPr>
      </w:pPr>
      <w:r>
        <w:rPr>
          <w:rFonts w:ascii="仿宋" w:hAnsi="仿宋" w:eastAsia="仿宋" w:cs="仿宋"/>
          <w:spacing w:val="-1"/>
          <w:sz w:val="24"/>
          <w:szCs w:val="24"/>
        </w:rPr>
        <w:t>本保函自我方法定代表人（或其授权代理人）签字并加盖公章之日起生效。</w:t>
      </w:r>
    </w:p>
    <w:p w14:paraId="746FFEEE">
      <w:pPr>
        <w:spacing w:line="220" w:lineRule="auto"/>
        <w:rPr>
          <w:rFonts w:ascii="仿宋" w:hAnsi="仿宋" w:eastAsia="仿宋" w:cs="仿宋"/>
          <w:sz w:val="24"/>
          <w:szCs w:val="24"/>
        </w:rPr>
        <w:sectPr>
          <w:footerReference r:id="rId108" w:type="default"/>
          <w:pgSz w:w="11906" w:h="16839"/>
          <w:pgMar w:top="400" w:right="1744" w:bottom="1018" w:left="1716" w:header="0" w:footer="852" w:gutter="0"/>
          <w:cols w:space="720" w:num="1"/>
        </w:sectPr>
      </w:pPr>
    </w:p>
    <w:p w14:paraId="10E99F8D">
      <w:pPr>
        <w:pStyle w:val="2"/>
        <w:spacing w:line="245" w:lineRule="auto"/>
      </w:pPr>
    </w:p>
    <w:p w14:paraId="06228AA1">
      <w:pPr>
        <w:pStyle w:val="2"/>
        <w:spacing w:line="245" w:lineRule="auto"/>
      </w:pPr>
    </w:p>
    <w:p w14:paraId="60F46854">
      <w:pPr>
        <w:pStyle w:val="2"/>
        <w:spacing w:line="245" w:lineRule="auto"/>
      </w:pPr>
    </w:p>
    <w:p w14:paraId="199DE458">
      <w:pPr>
        <w:pStyle w:val="2"/>
        <w:spacing w:line="245" w:lineRule="auto"/>
      </w:pPr>
    </w:p>
    <w:p w14:paraId="2E939D6A">
      <w:pPr>
        <w:pStyle w:val="2"/>
        <w:spacing w:line="245" w:lineRule="auto"/>
      </w:pPr>
    </w:p>
    <w:p w14:paraId="4FE96E2A">
      <w:pPr>
        <w:pStyle w:val="2"/>
        <w:spacing w:line="246" w:lineRule="auto"/>
      </w:pPr>
    </w:p>
    <w:p w14:paraId="480FE80F">
      <w:pPr>
        <w:pStyle w:val="2"/>
        <w:spacing w:line="246" w:lineRule="auto"/>
      </w:pPr>
    </w:p>
    <w:p w14:paraId="1E6A30F4">
      <w:pPr>
        <w:pStyle w:val="2"/>
        <w:spacing w:line="246" w:lineRule="auto"/>
      </w:pPr>
    </w:p>
    <w:p w14:paraId="77ACCCA6">
      <w:pPr>
        <w:tabs>
          <w:tab w:val="left" w:pos="5982"/>
        </w:tabs>
        <w:spacing w:before="78" w:line="353" w:lineRule="auto"/>
        <w:ind w:right="2319"/>
        <w:jc w:val="both"/>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盖章）</w:t>
      </w:r>
      <w:r>
        <w:rPr>
          <w:rFonts w:ascii="仿宋" w:hAnsi="仿宋" w:eastAsia="仿宋" w:cs="仿宋"/>
          <w:spacing w:val="18"/>
          <w:sz w:val="24"/>
          <w:szCs w:val="24"/>
        </w:rPr>
        <w:t xml:space="preserve"> </w:t>
      </w:r>
      <w:r>
        <w:rPr>
          <w:rFonts w:ascii="仿宋" w:hAnsi="仿宋" w:eastAsia="仿宋" w:cs="仿宋"/>
          <w:spacing w:val="-1"/>
          <w:sz w:val="24"/>
          <w:szCs w:val="24"/>
        </w:rPr>
        <w:t>法定代表人或委托代理人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
          <w:sz w:val="24"/>
          <w:szCs w:val="24"/>
        </w:rPr>
        <w:t>签字）</w:t>
      </w:r>
      <w:r>
        <w:rPr>
          <w:rFonts w:ascii="仿宋" w:hAnsi="仿宋" w:eastAsia="仿宋" w:cs="仿宋"/>
          <w:spacing w:val="1"/>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3F82BCED">
      <w:pPr>
        <w:pStyle w:val="2"/>
        <w:spacing w:line="371" w:lineRule="auto"/>
      </w:pPr>
    </w:p>
    <w:p w14:paraId="71040B41">
      <w:pPr>
        <w:tabs>
          <w:tab w:val="left" w:pos="6177"/>
        </w:tabs>
        <w:spacing w:before="78" w:line="222" w:lineRule="auto"/>
        <w:ind w:left="437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5"/>
          <w:sz w:val="24"/>
          <w:szCs w:val="24"/>
        </w:rPr>
        <w:t xml:space="preserve"> </w:t>
      </w:r>
      <w:r>
        <w:rPr>
          <w:rFonts w:ascii="仿宋" w:hAnsi="仿宋" w:eastAsia="仿宋" w:cs="仿宋"/>
          <w:spacing w:val="-24"/>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4"/>
          <w:sz w:val="24"/>
          <w:szCs w:val="24"/>
        </w:rPr>
        <w:t>日</w:t>
      </w:r>
    </w:p>
    <w:p w14:paraId="1D53852A">
      <w:pPr>
        <w:spacing w:line="222" w:lineRule="auto"/>
        <w:rPr>
          <w:rFonts w:ascii="仿宋" w:hAnsi="仿宋" w:eastAsia="仿宋" w:cs="仿宋"/>
          <w:sz w:val="24"/>
          <w:szCs w:val="24"/>
        </w:rPr>
        <w:sectPr>
          <w:footerReference r:id="rId109" w:type="default"/>
          <w:pgSz w:w="11906" w:h="16839"/>
          <w:pgMar w:top="400" w:right="1785" w:bottom="1018" w:left="1718" w:header="0" w:footer="852" w:gutter="0"/>
          <w:cols w:space="720" w:num="1"/>
        </w:sectPr>
      </w:pPr>
    </w:p>
    <w:p w14:paraId="247A93B9">
      <w:pPr>
        <w:pStyle w:val="2"/>
      </w:pPr>
    </w:p>
    <w:p w14:paraId="27D6AFF6">
      <w:pPr>
        <w:pStyle w:val="2"/>
      </w:pPr>
    </w:p>
    <w:p w14:paraId="598359B0">
      <w:pPr>
        <w:pStyle w:val="2"/>
      </w:pPr>
    </w:p>
    <w:p w14:paraId="7F229667">
      <w:pPr>
        <w:pStyle w:val="2"/>
      </w:pPr>
    </w:p>
    <w:p w14:paraId="1FA917BB">
      <w:pPr>
        <w:pStyle w:val="2"/>
      </w:pPr>
    </w:p>
    <w:p w14:paraId="2C494892">
      <w:pPr>
        <w:spacing w:before="91" w:line="223" w:lineRule="auto"/>
        <w:ind w:left="187"/>
        <w:rPr>
          <w:rFonts w:ascii="仿宋" w:hAnsi="仿宋" w:eastAsia="仿宋" w:cs="仿宋"/>
          <w:sz w:val="28"/>
          <w:szCs w:val="28"/>
        </w:rPr>
      </w:pPr>
      <w:r>
        <w:rPr>
          <w:rFonts w:ascii="仿宋" w:hAnsi="仿宋" w:eastAsia="仿宋" w:cs="仿宋"/>
          <w:spacing w:val="-14"/>
          <w:sz w:val="28"/>
          <w:szCs w:val="28"/>
        </w:rPr>
        <w:t>附件</w:t>
      </w:r>
      <w:r>
        <w:rPr>
          <w:rFonts w:ascii="仿宋" w:hAnsi="仿宋" w:eastAsia="仿宋" w:cs="仿宋"/>
          <w:spacing w:val="-38"/>
          <w:sz w:val="28"/>
          <w:szCs w:val="28"/>
        </w:rPr>
        <w:t xml:space="preserve"> </w:t>
      </w:r>
      <w:r>
        <w:rPr>
          <w:rFonts w:ascii="Times New Roman" w:hAnsi="Times New Roman" w:eastAsia="Times New Roman" w:cs="Times New Roman"/>
          <w:spacing w:val="-14"/>
          <w:sz w:val="28"/>
          <w:szCs w:val="28"/>
        </w:rPr>
        <w:t>11</w:t>
      </w:r>
      <w:r>
        <w:rPr>
          <w:rFonts w:ascii="仿宋" w:hAnsi="仿宋" w:eastAsia="仿宋" w:cs="仿宋"/>
          <w:spacing w:val="-14"/>
          <w:sz w:val="28"/>
          <w:szCs w:val="28"/>
        </w:rPr>
        <w:t>：</w:t>
      </w:r>
    </w:p>
    <w:p w14:paraId="1B5AC2F2">
      <w:pPr>
        <w:spacing w:before="223" w:line="222" w:lineRule="auto"/>
        <w:ind w:left="3209"/>
        <w:rPr>
          <w:rFonts w:ascii="黑体" w:hAnsi="黑体" w:eastAsia="黑体" w:cs="黑体"/>
          <w:sz w:val="28"/>
          <w:szCs w:val="28"/>
        </w:rPr>
      </w:pPr>
      <w:r>
        <w:rPr>
          <w:rFonts w:ascii="Times New Roman" w:hAnsi="Times New Roman" w:eastAsia="Times New Roman" w:cs="Times New Roman"/>
          <w:spacing w:val="-4"/>
          <w:sz w:val="28"/>
          <w:szCs w:val="28"/>
        </w:rPr>
        <w:t>11-1</w:t>
      </w:r>
      <w:r>
        <w:rPr>
          <w:rFonts w:ascii="黑体" w:hAnsi="黑体" w:eastAsia="黑体" w:cs="黑体"/>
          <w:spacing w:val="-4"/>
          <w:sz w:val="28"/>
          <w:szCs w:val="28"/>
        </w:rPr>
        <w:t>：材料暂估价表</w:t>
      </w:r>
    </w:p>
    <w:p w14:paraId="0816888D">
      <w:pPr>
        <w:spacing w:line="110" w:lineRule="exact"/>
      </w:pPr>
    </w:p>
    <w:tbl>
      <w:tblPr>
        <w:tblStyle w:val="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7598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1063ECEC">
            <w:pPr>
              <w:spacing w:before="151" w:line="222" w:lineRule="auto"/>
              <w:ind w:left="95"/>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098CA183">
            <w:pPr>
              <w:spacing w:before="150" w:line="221" w:lineRule="auto"/>
              <w:ind w:left="93"/>
              <w:rPr>
                <w:rFonts w:ascii="仿宋" w:hAnsi="仿宋" w:eastAsia="仿宋" w:cs="仿宋"/>
                <w:sz w:val="24"/>
                <w:szCs w:val="24"/>
              </w:rPr>
            </w:pPr>
            <w:r>
              <w:rPr>
                <w:rFonts w:ascii="仿宋" w:hAnsi="仿宋" w:eastAsia="仿宋" w:cs="仿宋"/>
                <w:spacing w:val="-9"/>
                <w:sz w:val="24"/>
                <w:szCs w:val="24"/>
              </w:rPr>
              <w:t>名称</w:t>
            </w:r>
          </w:p>
        </w:tc>
        <w:tc>
          <w:tcPr>
            <w:tcW w:w="849" w:type="dxa"/>
            <w:tcBorders>
              <w:top w:val="single" w:color="000000" w:sz="10" w:space="0"/>
            </w:tcBorders>
            <w:vAlign w:val="top"/>
          </w:tcPr>
          <w:p w14:paraId="6E483FB3">
            <w:pPr>
              <w:spacing w:before="150" w:line="221" w:lineRule="auto"/>
              <w:ind w:left="103"/>
              <w:rPr>
                <w:rFonts w:ascii="仿宋" w:hAnsi="仿宋" w:eastAsia="仿宋" w:cs="仿宋"/>
                <w:sz w:val="24"/>
                <w:szCs w:val="24"/>
              </w:rPr>
            </w:pPr>
            <w:r>
              <w:rPr>
                <w:rFonts w:ascii="仿宋" w:hAnsi="仿宋" w:eastAsia="仿宋" w:cs="仿宋"/>
                <w:spacing w:val="-11"/>
                <w:sz w:val="24"/>
                <w:szCs w:val="24"/>
              </w:rPr>
              <w:t>单位</w:t>
            </w:r>
          </w:p>
        </w:tc>
        <w:tc>
          <w:tcPr>
            <w:tcW w:w="772" w:type="dxa"/>
            <w:tcBorders>
              <w:top w:val="single" w:color="000000" w:sz="10" w:space="0"/>
            </w:tcBorders>
            <w:vAlign w:val="top"/>
          </w:tcPr>
          <w:p w14:paraId="65AD0B1E">
            <w:pPr>
              <w:spacing w:before="150" w:line="223" w:lineRule="auto"/>
              <w:ind w:left="98"/>
              <w:rPr>
                <w:rFonts w:ascii="仿宋" w:hAnsi="仿宋" w:eastAsia="仿宋" w:cs="仿宋"/>
                <w:sz w:val="24"/>
                <w:szCs w:val="24"/>
              </w:rPr>
            </w:pPr>
            <w:r>
              <w:rPr>
                <w:rFonts w:ascii="仿宋" w:hAnsi="仿宋" w:eastAsia="仿宋" w:cs="仿宋"/>
                <w:spacing w:val="-8"/>
                <w:sz w:val="24"/>
                <w:szCs w:val="24"/>
              </w:rPr>
              <w:t>数量</w:t>
            </w:r>
          </w:p>
        </w:tc>
        <w:tc>
          <w:tcPr>
            <w:tcW w:w="1348" w:type="dxa"/>
            <w:tcBorders>
              <w:top w:val="single" w:color="000000" w:sz="10" w:space="0"/>
            </w:tcBorders>
            <w:vAlign w:val="top"/>
          </w:tcPr>
          <w:p w14:paraId="5F1487D7">
            <w:pPr>
              <w:spacing w:before="150" w:line="221" w:lineRule="auto"/>
              <w:ind w:left="107"/>
              <w:rPr>
                <w:rFonts w:ascii="仿宋" w:hAnsi="仿宋" w:eastAsia="仿宋" w:cs="仿宋"/>
                <w:sz w:val="24"/>
                <w:szCs w:val="24"/>
              </w:rPr>
            </w:pPr>
            <w:r>
              <w:rPr>
                <w:rFonts w:ascii="仿宋" w:hAnsi="仿宋" w:eastAsia="仿宋" w:cs="仿宋"/>
                <w:spacing w:val="-5"/>
                <w:sz w:val="24"/>
                <w:szCs w:val="24"/>
              </w:rPr>
              <w:t>单价（元）</w:t>
            </w:r>
          </w:p>
        </w:tc>
        <w:tc>
          <w:tcPr>
            <w:tcW w:w="1414" w:type="dxa"/>
            <w:tcBorders>
              <w:top w:val="single" w:color="000000" w:sz="10" w:space="0"/>
            </w:tcBorders>
            <w:vAlign w:val="top"/>
          </w:tcPr>
          <w:p w14:paraId="5454BB1D">
            <w:pPr>
              <w:spacing w:before="151" w:line="222" w:lineRule="auto"/>
              <w:ind w:left="112"/>
              <w:rPr>
                <w:rFonts w:ascii="仿宋" w:hAnsi="仿宋" w:eastAsia="仿宋" w:cs="仿宋"/>
                <w:sz w:val="24"/>
                <w:szCs w:val="24"/>
              </w:rPr>
            </w:pPr>
            <w:r>
              <w:rPr>
                <w:rFonts w:ascii="仿宋" w:hAnsi="仿宋" w:eastAsia="仿宋" w:cs="仿宋"/>
                <w:spacing w:val="-5"/>
                <w:sz w:val="24"/>
                <w:szCs w:val="24"/>
              </w:rPr>
              <w:t>合价（元）</w:t>
            </w:r>
          </w:p>
        </w:tc>
        <w:tc>
          <w:tcPr>
            <w:tcW w:w="1711" w:type="dxa"/>
            <w:tcBorders>
              <w:top w:val="single" w:color="000000" w:sz="10" w:space="0"/>
              <w:right w:val="single" w:color="000000" w:sz="10" w:space="0"/>
            </w:tcBorders>
            <w:vAlign w:val="top"/>
          </w:tcPr>
          <w:p w14:paraId="1CA7313D">
            <w:pPr>
              <w:spacing w:before="151" w:line="224" w:lineRule="auto"/>
              <w:ind w:left="112"/>
              <w:rPr>
                <w:rFonts w:ascii="仿宋" w:hAnsi="仿宋" w:eastAsia="仿宋" w:cs="仿宋"/>
                <w:sz w:val="24"/>
                <w:szCs w:val="24"/>
              </w:rPr>
            </w:pPr>
            <w:r>
              <w:rPr>
                <w:rFonts w:ascii="仿宋" w:hAnsi="仿宋" w:eastAsia="仿宋" w:cs="仿宋"/>
                <w:spacing w:val="-9"/>
                <w:sz w:val="24"/>
                <w:szCs w:val="24"/>
              </w:rPr>
              <w:t>备注</w:t>
            </w:r>
          </w:p>
        </w:tc>
      </w:tr>
      <w:tr w14:paraId="7B61A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7A18FA8E">
            <w:pPr>
              <w:rPr>
                <w:rFonts w:ascii="Arial"/>
                <w:sz w:val="21"/>
              </w:rPr>
            </w:pPr>
          </w:p>
        </w:tc>
        <w:tc>
          <w:tcPr>
            <w:tcW w:w="1978" w:type="dxa"/>
            <w:vAlign w:val="top"/>
          </w:tcPr>
          <w:p w14:paraId="5D6FDD03">
            <w:pPr>
              <w:rPr>
                <w:rFonts w:ascii="Arial"/>
                <w:sz w:val="21"/>
              </w:rPr>
            </w:pPr>
          </w:p>
        </w:tc>
        <w:tc>
          <w:tcPr>
            <w:tcW w:w="849" w:type="dxa"/>
            <w:vAlign w:val="top"/>
          </w:tcPr>
          <w:p w14:paraId="072F4ADE">
            <w:pPr>
              <w:rPr>
                <w:rFonts w:ascii="Arial"/>
                <w:sz w:val="21"/>
              </w:rPr>
            </w:pPr>
          </w:p>
        </w:tc>
        <w:tc>
          <w:tcPr>
            <w:tcW w:w="772" w:type="dxa"/>
            <w:vAlign w:val="top"/>
          </w:tcPr>
          <w:p w14:paraId="3D96E584">
            <w:pPr>
              <w:rPr>
                <w:rFonts w:ascii="Arial"/>
                <w:sz w:val="21"/>
              </w:rPr>
            </w:pPr>
          </w:p>
        </w:tc>
        <w:tc>
          <w:tcPr>
            <w:tcW w:w="1348" w:type="dxa"/>
            <w:vAlign w:val="top"/>
          </w:tcPr>
          <w:p w14:paraId="20179990">
            <w:pPr>
              <w:rPr>
                <w:rFonts w:ascii="Arial"/>
                <w:sz w:val="21"/>
              </w:rPr>
            </w:pPr>
          </w:p>
        </w:tc>
        <w:tc>
          <w:tcPr>
            <w:tcW w:w="1414" w:type="dxa"/>
            <w:vAlign w:val="top"/>
          </w:tcPr>
          <w:p w14:paraId="058143BF">
            <w:pPr>
              <w:rPr>
                <w:rFonts w:ascii="Arial"/>
                <w:sz w:val="21"/>
              </w:rPr>
            </w:pPr>
          </w:p>
        </w:tc>
        <w:tc>
          <w:tcPr>
            <w:tcW w:w="1711" w:type="dxa"/>
            <w:tcBorders>
              <w:right w:val="single" w:color="000000" w:sz="10" w:space="0"/>
            </w:tcBorders>
            <w:vAlign w:val="top"/>
          </w:tcPr>
          <w:p w14:paraId="282F158A">
            <w:pPr>
              <w:rPr>
                <w:rFonts w:ascii="Arial"/>
                <w:sz w:val="21"/>
              </w:rPr>
            </w:pPr>
          </w:p>
        </w:tc>
      </w:tr>
      <w:tr w14:paraId="7A2E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3D9D552">
            <w:pPr>
              <w:rPr>
                <w:rFonts w:ascii="Arial"/>
                <w:sz w:val="21"/>
              </w:rPr>
            </w:pPr>
          </w:p>
        </w:tc>
        <w:tc>
          <w:tcPr>
            <w:tcW w:w="1978" w:type="dxa"/>
            <w:vAlign w:val="top"/>
          </w:tcPr>
          <w:p w14:paraId="0531CD64">
            <w:pPr>
              <w:rPr>
                <w:rFonts w:ascii="Arial"/>
                <w:sz w:val="21"/>
              </w:rPr>
            </w:pPr>
          </w:p>
        </w:tc>
        <w:tc>
          <w:tcPr>
            <w:tcW w:w="849" w:type="dxa"/>
            <w:vAlign w:val="top"/>
          </w:tcPr>
          <w:p w14:paraId="2B47B028">
            <w:pPr>
              <w:rPr>
                <w:rFonts w:ascii="Arial"/>
                <w:sz w:val="21"/>
              </w:rPr>
            </w:pPr>
          </w:p>
        </w:tc>
        <w:tc>
          <w:tcPr>
            <w:tcW w:w="772" w:type="dxa"/>
            <w:vAlign w:val="top"/>
          </w:tcPr>
          <w:p w14:paraId="0A85922A">
            <w:pPr>
              <w:rPr>
                <w:rFonts w:ascii="Arial"/>
                <w:sz w:val="21"/>
              </w:rPr>
            </w:pPr>
          </w:p>
        </w:tc>
        <w:tc>
          <w:tcPr>
            <w:tcW w:w="1348" w:type="dxa"/>
            <w:vAlign w:val="top"/>
          </w:tcPr>
          <w:p w14:paraId="333140F2">
            <w:pPr>
              <w:rPr>
                <w:rFonts w:ascii="Arial"/>
                <w:sz w:val="21"/>
              </w:rPr>
            </w:pPr>
          </w:p>
        </w:tc>
        <w:tc>
          <w:tcPr>
            <w:tcW w:w="1414" w:type="dxa"/>
            <w:vAlign w:val="top"/>
          </w:tcPr>
          <w:p w14:paraId="5EEFE9C9">
            <w:pPr>
              <w:rPr>
                <w:rFonts w:ascii="Arial"/>
                <w:sz w:val="21"/>
              </w:rPr>
            </w:pPr>
          </w:p>
        </w:tc>
        <w:tc>
          <w:tcPr>
            <w:tcW w:w="1711" w:type="dxa"/>
            <w:tcBorders>
              <w:right w:val="single" w:color="000000" w:sz="10" w:space="0"/>
            </w:tcBorders>
            <w:vAlign w:val="top"/>
          </w:tcPr>
          <w:p w14:paraId="06156DC6">
            <w:pPr>
              <w:rPr>
                <w:rFonts w:ascii="Arial"/>
                <w:sz w:val="21"/>
              </w:rPr>
            </w:pPr>
          </w:p>
        </w:tc>
      </w:tr>
      <w:tr w14:paraId="2F5D6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30FF2C4">
            <w:pPr>
              <w:rPr>
                <w:rFonts w:ascii="Arial"/>
                <w:sz w:val="21"/>
              </w:rPr>
            </w:pPr>
          </w:p>
        </w:tc>
        <w:tc>
          <w:tcPr>
            <w:tcW w:w="1978" w:type="dxa"/>
            <w:vAlign w:val="top"/>
          </w:tcPr>
          <w:p w14:paraId="6D42833B">
            <w:pPr>
              <w:rPr>
                <w:rFonts w:ascii="Arial"/>
                <w:sz w:val="21"/>
              </w:rPr>
            </w:pPr>
          </w:p>
        </w:tc>
        <w:tc>
          <w:tcPr>
            <w:tcW w:w="849" w:type="dxa"/>
            <w:vAlign w:val="top"/>
          </w:tcPr>
          <w:p w14:paraId="2BA129C9">
            <w:pPr>
              <w:rPr>
                <w:rFonts w:ascii="Arial"/>
                <w:sz w:val="21"/>
              </w:rPr>
            </w:pPr>
          </w:p>
        </w:tc>
        <w:tc>
          <w:tcPr>
            <w:tcW w:w="772" w:type="dxa"/>
            <w:vAlign w:val="top"/>
          </w:tcPr>
          <w:p w14:paraId="38D87238">
            <w:pPr>
              <w:rPr>
                <w:rFonts w:ascii="Arial"/>
                <w:sz w:val="21"/>
              </w:rPr>
            </w:pPr>
          </w:p>
        </w:tc>
        <w:tc>
          <w:tcPr>
            <w:tcW w:w="1348" w:type="dxa"/>
            <w:vAlign w:val="top"/>
          </w:tcPr>
          <w:p w14:paraId="01A1ED53">
            <w:pPr>
              <w:rPr>
                <w:rFonts w:ascii="Arial"/>
                <w:sz w:val="21"/>
              </w:rPr>
            </w:pPr>
          </w:p>
        </w:tc>
        <w:tc>
          <w:tcPr>
            <w:tcW w:w="1414" w:type="dxa"/>
            <w:vAlign w:val="top"/>
          </w:tcPr>
          <w:p w14:paraId="552C5C10">
            <w:pPr>
              <w:rPr>
                <w:rFonts w:ascii="Arial"/>
                <w:sz w:val="21"/>
              </w:rPr>
            </w:pPr>
          </w:p>
        </w:tc>
        <w:tc>
          <w:tcPr>
            <w:tcW w:w="1711" w:type="dxa"/>
            <w:tcBorders>
              <w:right w:val="single" w:color="000000" w:sz="10" w:space="0"/>
            </w:tcBorders>
            <w:vAlign w:val="top"/>
          </w:tcPr>
          <w:p w14:paraId="46C0D613">
            <w:pPr>
              <w:rPr>
                <w:rFonts w:ascii="Arial"/>
                <w:sz w:val="21"/>
              </w:rPr>
            </w:pPr>
          </w:p>
        </w:tc>
      </w:tr>
      <w:tr w14:paraId="68338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3688286">
            <w:pPr>
              <w:rPr>
                <w:rFonts w:ascii="Arial"/>
                <w:sz w:val="21"/>
              </w:rPr>
            </w:pPr>
          </w:p>
        </w:tc>
        <w:tc>
          <w:tcPr>
            <w:tcW w:w="1978" w:type="dxa"/>
            <w:vAlign w:val="top"/>
          </w:tcPr>
          <w:p w14:paraId="499EA948">
            <w:pPr>
              <w:rPr>
                <w:rFonts w:ascii="Arial"/>
                <w:sz w:val="21"/>
              </w:rPr>
            </w:pPr>
          </w:p>
        </w:tc>
        <w:tc>
          <w:tcPr>
            <w:tcW w:w="849" w:type="dxa"/>
            <w:vAlign w:val="top"/>
          </w:tcPr>
          <w:p w14:paraId="4AD3CFF9">
            <w:pPr>
              <w:rPr>
                <w:rFonts w:ascii="Arial"/>
                <w:sz w:val="21"/>
              </w:rPr>
            </w:pPr>
          </w:p>
        </w:tc>
        <w:tc>
          <w:tcPr>
            <w:tcW w:w="772" w:type="dxa"/>
            <w:vAlign w:val="top"/>
          </w:tcPr>
          <w:p w14:paraId="1A952FBA">
            <w:pPr>
              <w:rPr>
                <w:rFonts w:ascii="Arial"/>
                <w:sz w:val="21"/>
              </w:rPr>
            </w:pPr>
          </w:p>
        </w:tc>
        <w:tc>
          <w:tcPr>
            <w:tcW w:w="1348" w:type="dxa"/>
            <w:vAlign w:val="top"/>
          </w:tcPr>
          <w:p w14:paraId="75CB3C92">
            <w:pPr>
              <w:rPr>
                <w:rFonts w:ascii="Arial"/>
                <w:sz w:val="21"/>
              </w:rPr>
            </w:pPr>
          </w:p>
        </w:tc>
        <w:tc>
          <w:tcPr>
            <w:tcW w:w="1414" w:type="dxa"/>
            <w:vAlign w:val="top"/>
          </w:tcPr>
          <w:p w14:paraId="285A0FBC">
            <w:pPr>
              <w:rPr>
                <w:rFonts w:ascii="Arial"/>
                <w:sz w:val="21"/>
              </w:rPr>
            </w:pPr>
          </w:p>
        </w:tc>
        <w:tc>
          <w:tcPr>
            <w:tcW w:w="1711" w:type="dxa"/>
            <w:tcBorders>
              <w:right w:val="single" w:color="000000" w:sz="10" w:space="0"/>
            </w:tcBorders>
            <w:vAlign w:val="top"/>
          </w:tcPr>
          <w:p w14:paraId="4E1B2BD9">
            <w:pPr>
              <w:rPr>
                <w:rFonts w:ascii="Arial"/>
                <w:sz w:val="21"/>
              </w:rPr>
            </w:pPr>
          </w:p>
        </w:tc>
      </w:tr>
      <w:tr w14:paraId="1631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663CF3F">
            <w:pPr>
              <w:rPr>
                <w:rFonts w:ascii="Arial"/>
                <w:sz w:val="21"/>
              </w:rPr>
            </w:pPr>
          </w:p>
        </w:tc>
        <w:tc>
          <w:tcPr>
            <w:tcW w:w="1978" w:type="dxa"/>
            <w:vAlign w:val="top"/>
          </w:tcPr>
          <w:p w14:paraId="73B91CB7">
            <w:pPr>
              <w:rPr>
                <w:rFonts w:ascii="Arial"/>
                <w:sz w:val="21"/>
              </w:rPr>
            </w:pPr>
          </w:p>
        </w:tc>
        <w:tc>
          <w:tcPr>
            <w:tcW w:w="849" w:type="dxa"/>
            <w:vAlign w:val="top"/>
          </w:tcPr>
          <w:p w14:paraId="70EAF351">
            <w:pPr>
              <w:rPr>
                <w:rFonts w:ascii="Arial"/>
                <w:sz w:val="21"/>
              </w:rPr>
            </w:pPr>
          </w:p>
        </w:tc>
        <w:tc>
          <w:tcPr>
            <w:tcW w:w="772" w:type="dxa"/>
            <w:vAlign w:val="top"/>
          </w:tcPr>
          <w:p w14:paraId="1F483766">
            <w:pPr>
              <w:rPr>
                <w:rFonts w:ascii="Arial"/>
                <w:sz w:val="21"/>
              </w:rPr>
            </w:pPr>
          </w:p>
        </w:tc>
        <w:tc>
          <w:tcPr>
            <w:tcW w:w="1348" w:type="dxa"/>
            <w:vAlign w:val="top"/>
          </w:tcPr>
          <w:p w14:paraId="146E8A1D">
            <w:pPr>
              <w:rPr>
                <w:rFonts w:ascii="Arial"/>
                <w:sz w:val="21"/>
              </w:rPr>
            </w:pPr>
          </w:p>
        </w:tc>
        <w:tc>
          <w:tcPr>
            <w:tcW w:w="1414" w:type="dxa"/>
            <w:vAlign w:val="top"/>
          </w:tcPr>
          <w:p w14:paraId="2B27ED02">
            <w:pPr>
              <w:rPr>
                <w:rFonts w:ascii="Arial"/>
                <w:sz w:val="21"/>
              </w:rPr>
            </w:pPr>
          </w:p>
        </w:tc>
        <w:tc>
          <w:tcPr>
            <w:tcW w:w="1711" w:type="dxa"/>
            <w:tcBorders>
              <w:right w:val="single" w:color="000000" w:sz="10" w:space="0"/>
            </w:tcBorders>
            <w:vAlign w:val="top"/>
          </w:tcPr>
          <w:p w14:paraId="36120552">
            <w:pPr>
              <w:rPr>
                <w:rFonts w:ascii="Arial"/>
                <w:sz w:val="21"/>
              </w:rPr>
            </w:pPr>
          </w:p>
        </w:tc>
      </w:tr>
      <w:tr w14:paraId="2A5C3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8EBE674">
            <w:pPr>
              <w:rPr>
                <w:rFonts w:ascii="Arial"/>
                <w:sz w:val="21"/>
              </w:rPr>
            </w:pPr>
          </w:p>
        </w:tc>
        <w:tc>
          <w:tcPr>
            <w:tcW w:w="1978" w:type="dxa"/>
            <w:vAlign w:val="top"/>
          </w:tcPr>
          <w:p w14:paraId="2D06F6F2">
            <w:pPr>
              <w:rPr>
                <w:rFonts w:ascii="Arial"/>
                <w:sz w:val="21"/>
              </w:rPr>
            </w:pPr>
          </w:p>
        </w:tc>
        <w:tc>
          <w:tcPr>
            <w:tcW w:w="849" w:type="dxa"/>
            <w:vAlign w:val="top"/>
          </w:tcPr>
          <w:p w14:paraId="557CCA4C">
            <w:pPr>
              <w:rPr>
                <w:rFonts w:ascii="Arial"/>
                <w:sz w:val="21"/>
              </w:rPr>
            </w:pPr>
          </w:p>
        </w:tc>
        <w:tc>
          <w:tcPr>
            <w:tcW w:w="772" w:type="dxa"/>
            <w:vAlign w:val="top"/>
          </w:tcPr>
          <w:p w14:paraId="3800002F">
            <w:pPr>
              <w:rPr>
                <w:rFonts w:ascii="Arial"/>
                <w:sz w:val="21"/>
              </w:rPr>
            </w:pPr>
          </w:p>
        </w:tc>
        <w:tc>
          <w:tcPr>
            <w:tcW w:w="1348" w:type="dxa"/>
            <w:vAlign w:val="top"/>
          </w:tcPr>
          <w:p w14:paraId="12B0097C">
            <w:pPr>
              <w:rPr>
                <w:rFonts w:ascii="Arial"/>
                <w:sz w:val="21"/>
              </w:rPr>
            </w:pPr>
          </w:p>
        </w:tc>
        <w:tc>
          <w:tcPr>
            <w:tcW w:w="1414" w:type="dxa"/>
            <w:vAlign w:val="top"/>
          </w:tcPr>
          <w:p w14:paraId="0A274393">
            <w:pPr>
              <w:rPr>
                <w:rFonts w:ascii="Arial"/>
                <w:sz w:val="21"/>
              </w:rPr>
            </w:pPr>
          </w:p>
        </w:tc>
        <w:tc>
          <w:tcPr>
            <w:tcW w:w="1711" w:type="dxa"/>
            <w:tcBorders>
              <w:right w:val="single" w:color="000000" w:sz="10" w:space="0"/>
            </w:tcBorders>
            <w:vAlign w:val="top"/>
          </w:tcPr>
          <w:p w14:paraId="45021DDF">
            <w:pPr>
              <w:rPr>
                <w:rFonts w:ascii="Arial"/>
                <w:sz w:val="21"/>
              </w:rPr>
            </w:pPr>
          </w:p>
        </w:tc>
      </w:tr>
      <w:tr w14:paraId="424E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8776FCF">
            <w:pPr>
              <w:rPr>
                <w:rFonts w:ascii="Arial"/>
                <w:sz w:val="21"/>
              </w:rPr>
            </w:pPr>
          </w:p>
        </w:tc>
        <w:tc>
          <w:tcPr>
            <w:tcW w:w="1978" w:type="dxa"/>
            <w:vAlign w:val="top"/>
          </w:tcPr>
          <w:p w14:paraId="6DBE6133">
            <w:pPr>
              <w:rPr>
                <w:rFonts w:ascii="Arial"/>
                <w:sz w:val="21"/>
              </w:rPr>
            </w:pPr>
          </w:p>
        </w:tc>
        <w:tc>
          <w:tcPr>
            <w:tcW w:w="849" w:type="dxa"/>
            <w:vAlign w:val="top"/>
          </w:tcPr>
          <w:p w14:paraId="38957EB1">
            <w:pPr>
              <w:rPr>
                <w:rFonts w:ascii="Arial"/>
                <w:sz w:val="21"/>
              </w:rPr>
            </w:pPr>
          </w:p>
        </w:tc>
        <w:tc>
          <w:tcPr>
            <w:tcW w:w="772" w:type="dxa"/>
            <w:vAlign w:val="top"/>
          </w:tcPr>
          <w:p w14:paraId="3FE554BE">
            <w:pPr>
              <w:rPr>
                <w:rFonts w:ascii="Arial"/>
                <w:sz w:val="21"/>
              </w:rPr>
            </w:pPr>
          </w:p>
        </w:tc>
        <w:tc>
          <w:tcPr>
            <w:tcW w:w="1348" w:type="dxa"/>
            <w:vAlign w:val="top"/>
          </w:tcPr>
          <w:p w14:paraId="6F82E043">
            <w:pPr>
              <w:rPr>
                <w:rFonts w:ascii="Arial"/>
                <w:sz w:val="21"/>
              </w:rPr>
            </w:pPr>
          </w:p>
        </w:tc>
        <w:tc>
          <w:tcPr>
            <w:tcW w:w="1414" w:type="dxa"/>
            <w:vAlign w:val="top"/>
          </w:tcPr>
          <w:p w14:paraId="427C2E2F">
            <w:pPr>
              <w:rPr>
                <w:rFonts w:ascii="Arial"/>
                <w:sz w:val="21"/>
              </w:rPr>
            </w:pPr>
          </w:p>
        </w:tc>
        <w:tc>
          <w:tcPr>
            <w:tcW w:w="1711" w:type="dxa"/>
            <w:tcBorders>
              <w:right w:val="single" w:color="000000" w:sz="10" w:space="0"/>
            </w:tcBorders>
            <w:vAlign w:val="top"/>
          </w:tcPr>
          <w:p w14:paraId="7EC26282">
            <w:pPr>
              <w:rPr>
                <w:rFonts w:ascii="Arial"/>
                <w:sz w:val="21"/>
              </w:rPr>
            </w:pPr>
          </w:p>
        </w:tc>
      </w:tr>
      <w:tr w14:paraId="66F0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448FA20">
            <w:pPr>
              <w:rPr>
                <w:rFonts w:ascii="Arial"/>
                <w:sz w:val="21"/>
              </w:rPr>
            </w:pPr>
          </w:p>
        </w:tc>
        <w:tc>
          <w:tcPr>
            <w:tcW w:w="1978" w:type="dxa"/>
            <w:vAlign w:val="top"/>
          </w:tcPr>
          <w:p w14:paraId="68E1C098">
            <w:pPr>
              <w:rPr>
                <w:rFonts w:ascii="Arial"/>
                <w:sz w:val="21"/>
              </w:rPr>
            </w:pPr>
          </w:p>
        </w:tc>
        <w:tc>
          <w:tcPr>
            <w:tcW w:w="849" w:type="dxa"/>
            <w:vAlign w:val="top"/>
          </w:tcPr>
          <w:p w14:paraId="3775F98A">
            <w:pPr>
              <w:rPr>
                <w:rFonts w:ascii="Arial"/>
                <w:sz w:val="21"/>
              </w:rPr>
            </w:pPr>
          </w:p>
        </w:tc>
        <w:tc>
          <w:tcPr>
            <w:tcW w:w="772" w:type="dxa"/>
            <w:vAlign w:val="top"/>
          </w:tcPr>
          <w:p w14:paraId="760D5DC7">
            <w:pPr>
              <w:rPr>
                <w:rFonts w:ascii="Arial"/>
                <w:sz w:val="21"/>
              </w:rPr>
            </w:pPr>
          </w:p>
        </w:tc>
        <w:tc>
          <w:tcPr>
            <w:tcW w:w="1348" w:type="dxa"/>
            <w:vAlign w:val="top"/>
          </w:tcPr>
          <w:p w14:paraId="6BF8A7C3">
            <w:pPr>
              <w:rPr>
                <w:rFonts w:ascii="Arial"/>
                <w:sz w:val="21"/>
              </w:rPr>
            </w:pPr>
          </w:p>
        </w:tc>
        <w:tc>
          <w:tcPr>
            <w:tcW w:w="1414" w:type="dxa"/>
            <w:vAlign w:val="top"/>
          </w:tcPr>
          <w:p w14:paraId="3499C829">
            <w:pPr>
              <w:rPr>
                <w:rFonts w:ascii="Arial"/>
                <w:sz w:val="21"/>
              </w:rPr>
            </w:pPr>
          </w:p>
        </w:tc>
        <w:tc>
          <w:tcPr>
            <w:tcW w:w="1711" w:type="dxa"/>
            <w:tcBorders>
              <w:right w:val="single" w:color="000000" w:sz="10" w:space="0"/>
            </w:tcBorders>
            <w:vAlign w:val="top"/>
          </w:tcPr>
          <w:p w14:paraId="490A7A29">
            <w:pPr>
              <w:rPr>
                <w:rFonts w:ascii="Arial"/>
                <w:sz w:val="21"/>
              </w:rPr>
            </w:pPr>
          </w:p>
        </w:tc>
      </w:tr>
      <w:tr w14:paraId="4FCA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1823E95">
            <w:pPr>
              <w:rPr>
                <w:rFonts w:ascii="Arial"/>
                <w:sz w:val="21"/>
              </w:rPr>
            </w:pPr>
          </w:p>
        </w:tc>
        <w:tc>
          <w:tcPr>
            <w:tcW w:w="1978" w:type="dxa"/>
            <w:vAlign w:val="top"/>
          </w:tcPr>
          <w:p w14:paraId="2151667D">
            <w:pPr>
              <w:rPr>
                <w:rFonts w:ascii="Arial"/>
                <w:sz w:val="21"/>
              </w:rPr>
            </w:pPr>
          </w:p>
        </w:tc>
        <w:tc>
          <w:tcPr>
            <w:tcW w:w="849" w:type="dxa"/>
            <w:vAlign w:val="top"/>
          </w:tcPr>
          <w:p w14:paraId="2BA2AEE8">
            <w:pPr>
              <w:rPr>
                <w:rFonts w:ascii="Arial"/>
                <w:sz w:val="21"/>
              </w:rPr>
            </w:pPr>
          </w:p>
        </w:tc>
        <w:tc>
          <w:tcPr>
            <w:tcW w:w="772" w:type="dxa"/>
            <w:vAlign w:val="top"/>
          </w:tcPr>
          <w:p w14:paraId="7C5EF55D">
            <w:pPr>
              <w:rPr>
                <w:rFonts w:ascii="Arial"/>
                <w:sz w:val="21"/>
              </w:rPr>
            </w:pPr>
          </w:p>
        </w:tc>
        <w:tc>
          <w:tcPr>
            <w:tcW w:w="1348" w:type="dxa"/>
            <w:vAlign w:val="top"/>
          </w:tcPr>
          <w:p w14:paraId="31DE6208">
            <w:pPr>
              <w:rPr>
                <w:rFonts w:ascii="Arial"/>
                <w:sz w:val="21"/>
              </w:rPr>
            </w:pPr>
          </w:p>
        </w:tc>
        <w:tc>
          <w:tcPr>
            <w:tcW w:w="1414" w:type="dxa"/>
            <w:vAlign w:val="top"/>
          </w:tcPr>
          <w:p w14:paraId="4CA6C512">
            <w:pPr>
              <w:rPr>
                <w:rFonts w:ascii="Arial"/>
                <w:sz w:val="21"/>
              </w:rPr>
            </w:pPr>
          </w:p>
        </w:tc>
        <w:tc>
          <w:tcPr>
            <w:tcW w:w="1711" w:type="dxa"/>
            <w:tcBorders>
              <w:right w:val="single" w:color="000000" w:sz="10" w:space="0"/>
            </w:tcBorders>
            <w:vAlign w:val="top"/>
          </w:tcPr>
          <w:p w14:paraId="2350A50D">
            <w:pPr>
              <w:rPr>
                <w:rFonts w:ascii="Arial"/>
                <w:sz w:val="21"/>
              </w:rPr>
            </w:pPr>
          </w:p>
        </w:tc>
      </w:tr>
      <w:tr w14:paraId="490C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01C873F">
            <w:pPr>
              <w:rPr>
                <w:rFonts w:ascii="Arial"/>
                <w:sz w:val="21"/>
              </w:rPr>
            </w:pPr>
          </w:p>
        </w:tc>
        <w:tc>
          <w:tcPr>
            <w:tcW w:w="1978" w:type="dxa"/>
            <w:vAlign w:val="top"/>
          </w:tcPr>
          <w:p w14:paraId="7841DEE7">
            <w:pPr>
              <w:rPr>
                <w:rFonts w:ascii="Arial"/>
                <w:sz w:val="21"/>
              </w:rPr>
            </w:pPr>
          </w:p>
        </w:tc>
        <w:tc>
          <w:tcPr>
            <w:tcW w:w="849" w:type="dxa"/>
            <w:vAlign w:val="top"/>
          </w:tcPr>
          <w:p w14:paraId="661A4F3B">
            <w:pPr>
              <w:rPr>
                <w:rFonts w:ascii="Arial"/>
                <w:sz w:val="21"/>
              </w:rPr>
            </w:pPr>
          </w:p>
        </w:tc>
        <w:tc>
          <w:tcPr>
            <w:tcW w:w="772" w:type="dxa"/>
            <w:vAlign w:val="top"/>
          </w:tcPr>
          <w:p w14:paraId="2592C0F4">
            <w:pPr>
              <w:rPr>
                <w:rFonts w:ascii="Arial"/>
                <w:sz w:val="21"/>
              </w:rPr>
            </w:pPr>
          </w:p>
        </w:tc>
        <w:tc>
          <w:tcPr>
            <w:tcW w:w="1348" w:type="dxa"/>
            <w:vAlign w:val="top"/>
          </w:tcPr>
          <w:p w14:paraId="3154E9A3">
            <w:pPr>
              <w:rPr>
                <w:rFonts w:ascii="Arial"/>
                <w:sz w:val="21"/>
              </w:rPr>
            </w:pPr>
          </w:p>
        </w:tc>
        <w:tc>
          <w:tcPr>
            <w:tcW w:w="1414" w:type="dxa"/>
            <w:vAlign w:val="top"/>
          </w:tcPr>
          <w:p w14:paraId="171935F1">
            <w:pPr>
              <w:rPr>
                <w:rFonts w:ascii="Arial"/>
                <w:sz w:val="21"/>
              </w:rPr>
            </w:pPr>
          </w:p>
        </w:tc>
        <w:tc>
          <w:tcPr>
            <w:tcW w:w="1711" w:type="dxa"/>
            <w:tcBorders>
              <w:right w:val="single" w:color="000000" w:sz="10" w:space="0"/>
            </w:tcBorders>
            <w:vAlign w:val="top"/>
          </w:tcPr>
          <w:p w14:paraId="71E1E01C">
            <w:pPr>
              <w:rPr>
                <w:rFonts w:ascii="Arial"/>
                <w:sz w:val="21"/>
              </w:rPr>
            </w:pPr>
          </w:p>
        </w:tc>
      </w:tr>
      <w:tr w14:paraId="6EB0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C33463E">
            <w:pPr>
              <w:rPr>
                <w:rFonts w:ascii="Arial"/>
                <w:sz w:val="21"/>
              </w:rPr>
            </w:pPr>
          </w:p>
        </w:tc>
        <w:tc>
          <w:tcPr>
            <w:tcW w:w="1978" w:type="dxa"/>
            <w:vAlign w:val="top"/>
          </w:tcPr>
          <w:p w14:paraId="1D03FA55">
            <w:pPr>
              <w:rPr>
                <w:rFonts w:ascii="Arial"/>
                <w:sz w:val="21"/>
              </w:rPr>
            </w:pPr>
          </w:p>
        </w:tc>
        <w:tc>
          <w:tcPr>
            <w:tcW w:w="849" w:type="dxa"/>
            <w:vAlign w:val="top"/>
          </w:tcPr>
          <w:p w14:paraId="4C5FF620">
            <w:pPr>
              <w:rPr>
                <w:rFonts w:ascii="Arial"/>
                <w:sz w:val="21"/>
              </w:rPr>
            </w:pPr>
          </w:p>
        </w:tc>
        <w:tc>
          <w:tcPr>
            <w:tcW w:w="772" w:type="dxa"/>
            <w:vAlign w:val="top"/>
          </w:tcPr>
          <w:p w14:paraId="377A2D70">
            <w:pPr>
              <w:rPr>
                <w:rFonts w:ascii="Arial"/>
                <w:sz w:val="21"/>
              </w:rPr>
            </w:pPr>
          </w:p>
        </w:tc>
        <w:tc>
          <w:tcPr>
            <w:tcW w:w="1348" w:type="dxa"/>
            <w:vAlign w:val="top"/>
          </w:tcPr>
          <w:p w14:paraId="109761E5">
            <w:pPr>
              <w:rPr>
                <w:rFonts w:ascii="Arial"/>
                <w:sz w:val="21"/>
              </w:rPr>
            </w:pPr>
          </w:p>
        </w:tc>
        <w:tc>
          <w:tcPr>
            <w:tcW w:w="1414" w:type="dxa"/>
            <w:vAlign w:val="top"/>
          </w:tcPr>
          <w:p w14:paraId="7F97D7B8">
            <w:pPr>
              <w:rPr>
                <w:rFonts w:ascii="Arial"/>
                <w:sz w:val="21"/>
              </w:rPr>
            </w:pPr>
          </w:p>
        </w:tc>
        <w:tc>
          <w:tcPr>
            <w:tcW w:w="1711" w:type="dxa"/>
            <w:tcBorders>
              <w:right w:val="single" w:color="000000" w:sz="10" w:space="0"/>
            </w:tcBorders>
            <w:vAlign w:val="top"/>
          </w:tcPr>
          <w:p w14:paraId="333493A6">
            <w:pPr>
              <w:rPr>
                <w:rFonts w:ascii="Arial"/>
                <w:sz w:val="21"/>
              </w:rPr>
            </w:pPr>
          </w:p>
        </w:tc>
      </w:tr>
      <w:tr w14:paraId="7684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D5409B0">
            <w:pPr>
              <w:rPr>
                <w:rFonts w:ascii="Arial"/>
                <w:sz w:val="21"/>
              </w:rPr>
            </w:pPr>
          </w:p>
        </w:tc>
        <w:tc>
          <w:tcPr>
            <w:tcW w:w="1978" w:type="dxa"/>
            <w:vAlign w:val="top"/>
          </w:tcPr>
          <w:p w14:paraId="72651D5B">
            <w:pPr>
              <w:rPr>
                <w:rFonts w:ascii="Arial"/>
                <w:sz w:val="21"/>
              </w:rPr>
            </w:pPr>
          </w:p>
        </w:tc>
        <w:tc>
          <w:tcPr>
            <w:tcW w:w="849" w:type="dxa"/>
            <w:vAlign w:val="top"/>
          </w:tcPr>
          <w:p w14:paraId="47503B12">
            <w:pPr>
              <w:rPr>
                <w:rFonts w:ascii="Arial"/>
                <w:sz w:val="21"/>
              </w:rPr>
            </w:pPr>
          </w:p>
        </w:tc>
        <w:tc>
          <w:tcPr>
            <w:tcW w:w="772" w:type="dxa"/>
            <w:vAlign w:val="top"/>
          </w:tcPr>
          <w:p w14:paraId="64094F87">
            <w:pPr>
              <w:rPr>
                <w:rFonts w:ascii="Arial"/>
                <w:sz w:val="21"/>
              </w:rPr>
            </w:pPr>
          </w:p>
        </w:tc>
        <w:tc>
          <w:tcPr>
            <w:tcW w:w="1348" w:type="dxa"/>
            <w:vAlign w:val="top"/>
          </w:tcPr>
          <w:p w14:paraId="272F4874">
            <w:pPr>
              <w:rPr>
                <w:rFonts w:ascii="Arial"/>
                <w:sz w:val="21"/>
              </w:rPr>
            </w:pPr>
          </w:p>
        </w:tc>
        <w:tc>
          <w:tcPr>
            <w:tcW w:w="1414" w:type="dxa"/>
            <w:vAlign w:val="top"/>
          </w:tcPr>
          <w:p w14:paraId="42D012FA">
            <w:pPr>
              <w:rPr>
                <w:rFonts w:ascii="Arial"/>
                <w:sz w:val="21"/>
              </w:rPr>
            </w:pPr>
          </w:p>
        </w:tc>
        <w:tc>
          <w:tcPr>
            <w:tcW w:w="1711" w:type="dxa"/>
            <w:tcBorders>
              <w:right w:val="single" w:color="000000" w:sz="10" w:space="0"/>
            </w:tcBorders>
            <w:vAlign w:val="top"/>
          </w:tcPr>
          <w:p w14:paraId="5CE36B85">
            <w:pPr>
              <w:rPr>
                <w:rFonts w:ascii="Arial"/>
                <w:sz w:val="21"/>
              </w:rPr>
            </w:pPr>
          </w:p>
        </w:tc>
      </w:tr>
      <w:tr w14:paraId="1D13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B1B92D9">
            <w:pPr>
              <w:rPr>
                <w:rFonts w:ascii="Arial"/>
                <w:sz w:val="21"/>
              </w:rPr>
            </w:pPr>
          </w:p>
        </w:tc>
        <w:tc>
          <w:tcPr>
            <w:tcW w:w="1978" w:type="dxa"/>
            <w:vAlign w:val="top"/>
          </w:tcPr>
          <w:p w14:paraId="22AEC9A2">
            <w:pPr>
              <w:rPr>
                <w:rFonts w:ascii="Arial"/>
                <w:sz w:val="21"/>
              </w:rPr>
            </w:pPr>
          </w:p>
        </w:tc>
        <w:tc>
          <w:tcPr>
            <w:tcW w:w="849" w:type="dxa"/>
            <w:vAlign w:val="top"/>
          </w:tcPr>
          <w:p w14:paraId="2A329897">
            <w:pPr>
              <w:rPr>
                <w:rFonts w:ascii="Arial"/>
                <w:sz w:val="21"/>
              </w:rPr>
            </w:pPr>
          </w:p>
        </w:tc>
        <w:tc>
          <w:tcPr>
            <w:tcW w:w="772" w:type="dxa"/>
            <w:vAlign w:val="top"/>
          </w:tcPr>
          <w:p w14:paraId="537C0026">
            <w:pPr>
              <w:rPr>
                <w:rFonts w:ascii="Arial"/>
                <w:sz w:val="21"/>
              </w:rPr>
            </w:pPr>
          </w:p>
        </w:tc>
        <w:tc>
          <w:tcPr>
            <w:tcW w:w="1348" w:type="dxa"/>
            <w:vAlign w:val="top"/>
          </w:tcPr>
          <w:p w14:paraId="1FCBD021">
            <w:pPr>
              <w:rPr>
                <w:rFonts w:ascii="Arial"/>
                <w:sz w:val="21"/>
              </w:rPr>
            </w:pPr>
          </w:p>
        </w:tc>
        <w:tc>
          <w:tcPr>
            <w:tcW w:w="1414" w:type="dxa"/>
            <w:vAlign w:val="top"/>
          </w:tcPr>
          <w:p w14:paraId="09F88A2C">
            <w:pPr>
              <w:rPr>
                <w:rFonts w:ascii="Arial"/>
                <w:sz w:val="21"/>
              </w:rPr>
            </w:pPr>
          </w:p>
        </w:tc>
        <w:tc>
          <w:tcPr>
            <w:tcW w:w="1711" w:type="dxa"/>
            <w:tcBorders>
              <w:right w:val="single" w:color="000000" w:sz="10" w:space="0"/>
            </w:tcBorders>
            <w:vAlign w:val="top"/>
          </w:tcPr>
          <w:p w14:paraId="685537F2">
            <w:pPr>
              <w:rPr>
                <w:rFonts w:ascii="Arial"/>
                <w:sz w:val="21"/>
              </w:rPr>
            </w:pPr>
          </w:p>
        </w:tc>
      </w:tr>
      <w:tr w14:paraId="73F86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5959E14">
            <w:pPr>
              <w:rPr>
                <w:rFonts w:ascii="Arial"/>
                <w:sz w:val="21"/>
              </w:rPr>
            </w:pPr>
          </w:p>
        </w:tc>
        <w:tc>
          <w:tcPr>
            <w:tcW w:w="1978" w:type="dxa"/>
            <w:vAlign w:val="top"/>
          </w:tcPr>
          <w:p w14:paraId="7630A428">
            <w:pPr>
              <w:rPr>
                <w:rFonts w:ascii="Arial"/>
                <w:sz w:val="21"/>
              </w:rPr>
            </w:pPr>
          </w:p>
        </w:tc>
        <w:tc>
          <w:tcPr>
            <w:tcW w:w="849" w:type="dxa"/>
            <w:vAlign w:val="top"/>
          </w:tcPr>
          <w:p w14:paraId="79F1109C">
            <w:pPr>
              <w:rPr>
                <w:rFonts w:ascii="Arial"/>
                <w:sz w:val="21"/>
              </w:rPr>
            </w:pPr>
          </w:p>
        </w:tc>
        <w:tc>
          <w:tcPr>
            <w:tcW w:w="772" w:type="dxa"/>
            <w:vAlign w:val="top"/>
          </w:tcPr>
          <w:p w14:paraId="0994FC69">
            <w:pPr>
              <w:rPr>
                <w:rFonts w:ascii="Arial"/>
                <w:sz w:val="21"/>
              </w:rPr>
            </w:pPr>
          </w:p>
        </w:tc>
        <w:tc>
          <w:tcPr>
            <w:tcW w:w="1348" w:type="dxa"/>
            <w:vAlign w:val="top"/>
          </w:tcPr>
          <w:p w14:paraId="6D7161B7">
            <w:pPr>
              <w:rPr>
                <w:rFonts w:ascii="Arial"/>
                <w:sz w:val="21"/>
              </w:rPr>
            </w:pPr>
          </w:p>
        </w:tc>
        <w:tc>
          <w:tcPr>
            <w:tcW w:w="1414" w:type="dxa"/>
            <w:vAlign w:val="top"/>
          </w:tcPr>
          <w:p w14:paraId="3271C73F">
            <w:pPr>
              <w:rPr>
                <w:rFonts w:ascii="Arial"/>
                <w:sz w:val="21"/>
              </w:rPr>
            </w:pPr>
          </w:p>
        </w:tc>
        <w:tc>
          <w:tcPr>
            <w:tcW w:w="1711" w:type="dxa"/>
            <w:tcBorders>
              <w:right w:val="single" w:color="000000" w:sz="10" w:space="0"/>
            </w:tcBorders>
            <w:vAlign w:val="top"/>
          </w:tcPr>
          <w:p w14:paraId="68BC1FAE">
            <w:pPr>
              <w:rPr>
                <w:rFonts w:ascii="Arial"/>
                <w:sz w:val="21"/>
              </w:rPr>
            </w:pPr>
          </w:p>
        </w:tc>
      </w:tr>
      <w:tr w14:paraId="1BBDD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3A32E5A">
            <w:pPr>
              <w:rPr>
                <w:rFonts w:ascii="Arial"/>
                <w:sz w:val="21"/>
              </w:rPr>
            </w:pPr>
          </w:p>
        </w:tc>
        <w:tc>
          <w:tcPr>
            <w:tcW w:w="1978" w:type="dxa"/>
            <w:vAlign w:val="top"/>
          </w:tcPr>
          <w:p w14:paraId="0784E53F">
            <w:pPr>
              <w:rPr>
                <w:rFonts w:ascii="Arial"/>
                <w:sz w:val="21"/>
              </w:rPr>
            </w:pPr>
          </w:p>
        </w:tc>
        <w:tc>
          <w:tcPr>
            <w:tcW w:w="849" w:type="dxa"/>
            <w:vAlign w:val="top"/>
          </w:tcPr>
          <w:p w14:paraId="6A05FF4D">
            <w:pPr>
              <w:rPr>
                <w:rFonts w:ascii="Arial"/>
                <w:sz w:val="21"/>
              </w:rPr>
            </w:pPr>
          </w:p>
        </w:tc>
        <w:tc>
          <w:tcPr>
            <w:tcW w:w="772" w:type="dxa"/>
            <w:vAlign w:val="top"/>
          </w:tcPr>
          <w:p w14:paraId="01671E2F">
            <w:pPr>
              <w:rPr>
                <w:rFonts w:ascii="Arial"/>
                <w:sz w:val="21"/>
              </w:rPr>
            </w:pPr>
          </w:p>
        </w:tc>
        <w:tc>
          <w:tcPr>
            <w:tcW w:w="1348" w:type="dxa"/>
            <w:vAlign w:val="top"/>
          </w:tcPr>
          <w:p w14:paraId="3627AE66">
            <w:pPr>
              <w:rPr>
                <w:rFonts w:ascii="Arial"/>
                <w:sz w:val="21"/>
              </w:rPr>
            </w:pPr>
          </w:p>
        </w:tc>
        <w:tc>
          <w:tcPr>
            <w:tcW w:w="1414" w:type="dxa"/>
            <w:vAlign w:val="top"/>
          </w:tcPr>
          <w:p w14:paraId="40A7209A">
            <w:pPr>
              <w:rPr>
                <w:rFonts w:ascii="Arial"/>
                <w:sz w:val="21"/>
              </w:rPr>
            </w:pPr>
          </w:p>
        </w:tc>
        <w:tc>
          <w:tcPr>
            <w:tcW w:w="1711" w:type="dxa"/>
            <w:tcBorders>
              <w:right w:val="single" w:color="000000" w:sz="10" w:space="0"/>
            </w:tcBorders>
            <w:vAlign w:val="top"/>
          </w:tcPr>
          <w:p w14:paraId="3168ADA2">
            <w:pPr>
              <w:rPr>
                <w:rFonts w:ascii="Arial"/>
                <w:sz w:val="21"/>
              </w:rPr>
            </w:pPr>
          </w:p>
        </w:tc>
      </w:tr>
      <w:tr w14:paraId="768A6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D551C4B">
            <w:pPr>
              <w:rPr>
                <w:rFonts w:ascii="Arial"/>
                <w:sz w:val="21"/>
              </w:rPr>
            </w:pPr>
          </w:p>
        </w:tc>
        <w:tc>
          <w:tcPr>
            <w:tcW w:w="1978" w:type="dxa"/>
            <w:vAlign w:val="top"/>
          </w:tcPr>
          <w:p w14:paraId="5354D008">
            <w:pPr>
              <w:rPr>
                <w:rFonts w:ascii="Arial"/>
                <w:sz w:val="21"/>
              </w:rPr>
            </w:pPr>
          </w:p>
        </w:tc>
        <w:tc>
          <w:tcPr>
            <w:tcW w:w="849" w:type="dxa"/>
            <w:vAlign w:val="top"/>
          </w:tcPr>
          <w:p w14:paraId="50A773CF">
            <w:pPr>
              <w:rPr>
                <w:rFonts w:ascii="Arial"/>
                <w:sz w:val="21"/>
              </w:rPr>
            </w:pPr>
          </w:p>
        </w:tc>
        <w:tc>
          <w:tcPr>
            <w:tcW w:w="772" w:type="dxa"/>
            <w:vAlign w:val="top"/>
          </w:tcPr>
          <w:p w14:paraId="0F687DE0">
            <w:pPr>
              <w:rPr>
                <w:rFonts w:ascii="Arial"/>
                <w:sz w:val="21"/>
              </w:rPr>
            </w:pPr>
          </w:p>
        </w:tc>
        <w:tc>
          <w:tcPr>
            <w:tcW w:w="1348" w:type="dxa"/>
            <w:vAlign w:val="top"/>
          </w:tcPr>
          <w:p w14:paraId="75F38F4D">
            <w:pPr>
              <w:rPr>
                <w:rFonts w:ascii="Arial"/>
                <w:sz w:val="21"/>
              </w:rPr>
            </w:pPr>
          </w:p>
        </w:tc>
        <w:tc>
          <w:tcPr>
            <w:tcW w:w="1414" w:type="dxa"/>
            <w:vAlign w:val="top"/>
          </w:tcPr>
          <w:p w14:paraId="0B0A9FC5">
            <w:pPr>
              <w:rPr>
                <w:rFonts w:ascii="Arial"/>
                <w:sz w:val="21"/>
              </w:rPr>
            </w:pPr>
          </w:p>
        </w:tc>
        <w:tc>
          <w:tcPr>
            <w:tcW w:w="1711" w:type="dxa"/>
            <w:tcBorders>
              <w:right w:val="single" w:color="000000" w:sz="10" w:space="0"/>
            </w:tcBorders>
            <w:vAlign w:val="top"/>
          </w:tcPr>
          <w:p w14:paraId="494899A4">
            <w:pPr>
              <w:rPr>
                <w:rFonts w:ascii="Arial"/>
                <w:sz w:val="21"/>
              </w:rPr>
            </w:pPr>
          </w:p>
        </w:tc>
      </w:tr>
      <w:tr w14:paraId="27CB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751F5FB">
            <w:pPr>
              <w:rPr>
                <w:rFonts w:ascii="Arial"/>
                <w:sz w:val="21"/>
              </w:rPr>
            </w:pPr>
          </w:p>
        </w:tc>
        <w:tc>
          <w:tcPr>
            <w:tcW w:w="1978" w:type="dxa"/>
            <w:vAlign w:val="top"/>
          </w:tcPr>
          <w:p w14:paraId="25BCB5D6">
            <w:pPr>
              <w:rPr>
                <w:rFonts w:ascii="Arial"/>
                <w:sz w:val="21"/>
              </w:rPr>
            </w:pPr>
          </w:p>
        </w:tc>
        <w:tc>
          <w:tcPr>
            <w:tcW w:w="849" w:type="dxa"/>
            <w:vAlign w:val="top"/>
          </w:tcPr>
          <w:p w14:paraId="5147D221">
            <w:pPr>
              <w:rPr>
                <w:rFonts w:ascii="Arial"/>
                <w:sz w:val="21"/>
              </w:rPr>
            </w:pPr>
          </w:p>
        </w:tc>
        <w:tc>
          <w:tcPr>
            <w:tcW w:w="772" w:type="dxa"/>
            <w:vAlign w:val="top"/>
          </w:tcPr>
          <w:p w14:paraId="62759F99">
            <w:pPr>
              <w:rPr>
                <w:rFonts w:ascii="Arial"/>
                <w:sz w:val="21"/>
              </w:rPr>
            </w:pPr>
          </w:p>
        </w:tc>
        <w:tc>
          <w:tcPr>
            <w:tcW w:w="1348" w:type="dxa"/>
            <w:vAlign w:val="top"/>
          </w:tcPr>
          <w:p w14:paraId="29C595A5">
            <w:pPr>
              <w:rPr>
                <w:rFonts w:ascii="Arial"/>
                <w:sz w:val="21"/>
              </w:rPr>
            </w:pPr>
          </w:p>
        </w:tc>
        <w:tc>
          <w:tcPr>
            <w:tcW w:w="1414" w:type="dxa"/>
            <w:vAlign w:val="top"/>
          </w:tcPr>
          <w:p w14:paraId="2C84513E">
            <w:pPr>
              <w:rPr>
                <w:rFonts w:ascii="Arial"/>
                <w:sz w:val="21"/>
              </w:rPr>
            </w:pPr>
          </w:p>
        </w:tc>
        <w:tc>
          <w:tcPr>
            <w:tcW w:w="1711" w:type="dxa"/>
            <w:tcBorders>
              <w:right w:val="single" w:color="000000" w:sz="10" w:space="0"/>
            </w:tcBorders>
            <w:vAlign w:val="top"/>
          </w:tcPr>
          <w:p w14:paraId="38D1ACBD">
            <w:pPr>
              <w:rPr>
                <w:rFonts w:ascii="Arial"/>
                <w:sz w:val="21"/>
              </w:rPr>
            </w:pPr>
          </w:p>
        </w:tc>
      </w:tr>
      <w:tr w14:paraId="7BFA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DD8D4DC">
            <w:pPr>
              <w:rPr>
                <w:rFonts w:ascii="Arial"/>
                <w:sz w:val="21"/>
              </w:rPr>
            </w:pPr>
          </w:p>
        </w:tc>
        <w:tc>
          <w:tcPr>
            <w:tcW w:w="1978" w:type="dxa"/>
            <w:vAlign w:val="top"/>
          </w:tcPr>
          <w:p w14:paraId="36C8E6FD">
            <w:pPr>
              <w:rPr>
                <w:rFonts w:ascii="Arial"/>
                <w:sz w:val="21"/>
              </w:rPr>
            </w:pPr>
          </w:p>
        </w:tc>
        <w:tc>
          <w:tcPr>
            <w:tcW w:w="849" w:type="dxa"/>
            <w:vAlign w:val="top"/>
          </w:tcPr>
          <w:p w14:paraId="6DE3F1DE">
            <w:pPr>
              <w:rPr>
                <w:rFonts w:ascii="Arial"/>
                <w:sz w:val="21"/>
              </w:rPr>
            </w:pPr>
          </w:p>
        </w:tc>
        <w:tc>
          <w:tcPr>
            <w:tcW w:w="772" w:type="dxa"/>
            <w:vAlign w:val="top"/>
          </w:tcPr>
          <w:p w14:paraId="7C014687">
            <w:pPr>
              <w:rPr>
                <w:rFonts w:ascii="Arial"/>
                <w:sz w:val="21"/>
              </w:rPr>
            </w:pPr>
          </w:p>
        </w:tc>
        <w:tc>
          <w:tcPr>
            <w:tcW w:w="1348" w:type="dxa"/>
            <w:vAlign w:val="top"/>
          </w:tcPr>
          <w:p w14:paraId="0AF4C52C">
            <w:pPr>
              <w:rPr>
                <w:rFonts w:ascii="Arial"/>
                <w:sz w:val="21"/>
              </w:rPr>
            </w:pPr>
          </w:p>
        </w:tc>
        <w:tc>
          <w:tcPr>
            <w:tcW w:w="1414" w:type="dxa"/>
            <w:vAlign w:val="top"/>
          </w:tcPr>
          <w:p w14:paraId="7A90BE77">
            <w:pPr>
              <w:rPr>
                <w:rFonts w:ascii="Arial"/>
                <w:sz w:val="21"/>
              </w:rPr>
            </w:pPr>
          </w:p>
        </w:tc>
        <w:tc>
          <w:tcPr>
            <w:tcW w:w="1711" w:type="dxa"/>
            <w:tcBorders>
              <w:right w:val="single" w:color="000000" w:sz="10" w:space="0"/>
            </w:tcBorders>
            <w:vAlign w:val="top"/>
          </w:tcPr>
          <w:p w14:paraId="277EB9A3">
            <w:pPr>
              <w:rPr>
                <w:rFonts w:ascii="Arial"/>
                <w:sz w:val="21"/>
              </w:rPr>
            </w:pPr>
          </w:p>
        </w:tc>
      </w:tr>
      <w:tr w14:paraId="440B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450E180">
            <w:pPr>
              <w:rPr>
                <w:rFonts w:ascii="Arial"/>
                <w:sz w:val="21"/>
              </w:rPr>
            </w:pPr>
          </w:p>
        </w:tc>
        <w:tc>
          <w:tcPr>
            <w:tcW w:w="1978" w:type="dxa"/>
            <w:vAlign w:val="top"/>
          </w:tcPr>
          <w:p w14:paraId="04BC00A4">
            <w:pPr>
              <w:rPr>
                <w:rFonts w:ascii="Arial"/>
                <w:sz w:val="21"/>
              </w:rPr>
            </w:pPr>
          </w:p>
        </w:tc>
        <w:tc>
          <w:tcPr>
            <w:tcW w:w="849" w:type="dxa"/>
            <w:vAlign w:val="top"/>
          </w:tcPr>
          <w:p w14:paraId="0B5FC183">
            <w:pPr>
              <w:rPr>
                <w:rFonts w:ascii="Arial"/>
                <w:sz w:val="21"/>
              </w:rPr>
            </w:pPr>
          </w:p>
        </w:tc>
        <w:tc>
          <w:tcPr>
            <w:tcW w:w="772" w:type="dxa"/>
            <w:vAlign w:val="top"/>
          </w:tcPr>
          <w:p w14:paraId="74788C78">
            <w:pPr>
              <w:rPr>
                <w:rFonts w:ascii="Arial"/>
                <w:sz w:val="21"/>
              </w:rPr>
            </w:pPr>
          </w:p>
        </w:tc>
        <w:tc>
          <w:tcPr>
            <w:tcW w:w="1348" w:type="dxa"/>
            <w:vAlign w:val="top"/>
          </w:tcPr>
          <w:p w14:paraId="43739A16">
            <w:pPr>
              <w:rPr>
                <w:rFonts w:ascii="Arial"/>
                <w:sz w:val="21"/>
              </w:rPr>
            </w:pPr>
          </w:p>
        </w:tc>
        <w:tc>
          <w:tcPr>
            <w:tcW w:w="1414" w:type="dxa"/>
            <w:vAlign w:val="top"/>
          </w:tcPr>
          <w:p w14:paraId="25DE9CAE">
            <w:pPr>
              <w:rPr>
                <w:rFonts w:ascii="Arial"/>
                <w:sz w:val="21"/>
              </w:rPr>
            </w:pPr>
          </w:p>
        </w:tc>
        <w:tc>
          <w:tcPr>
            <w:tcW w:w="1711" w:type="dxa"/>
            <w:tcBorders>
              <w:right w:val="single" w:color="000000" w:sz="10" w:space="0"/>
            </w:tcBorders>
            <w:vAlign w:val="top"/>
          </w:tcPr>
          <w:p w14:paraId="74A80449">
            <w:pPr>
              <w:rPr>
                <w:rFonts w:ascii="Arial"/>
                <w:sz w:val="21"/>
              </w:rPr>
            </w:pPr>
          </w:p>
        </w:tc>
      </w:tr>
      <w:tr w14:paraId="12BB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528D1D9">
            <w:pPr>
              <w:rPr>
                <w:rFonts w:ascii="Arial"/>
                <w:sz w:val="21"/>
              </w:rPr>
            </w:pPr>
          </w:p>
        </w:tc>
        <w:tc>
          <w:tcPr>
            <w:tcW w:w="1978" w:type="dxa"/>
            <w:vAlign w:val="top"/>
          </w:tcPr>
          <w:p w14:paraId="17A15500">
            <w:pPr>
              <w:rPr>
                <w:rFonts w:ascii="Arial"/>
                <w:sz w:val="21"/>
              </w:rPr>
            </w:pPr>
          </w:p>
        </w:tc>
        <w:tc>
          <w:tcPr>
            <w:tcW w:w="849" w:type="dxa"/>
            <w:vAlign w:val="top"/>
          </w:tcPr>
          <w:p w14:paraId="29188145">
            <w:pPr>
              <w:rPr>
                <w:rFonts w:ascii="Arial"/>
                <w:sz w:val="21"/>
              </w:rPr>
            </w:pPr>
          </w:p>
        </w:tc>
        <w:tc>
          <w:tcPr>
            <w:tcW w:w="772" w:type="dxa"/>
            <w:vAlign w:val="top"/>
          </w:tcPr>
          <w:p w14:paraId="541C938D">
            <w:pPr>
              <w:rPr>
                <w:rFonts w:ascii="Arial"/>
                <w:sz w:val="21"/>
              </w:rPr>
            </w:pPr>
          </w:p>
        </w:tc>
        <w:tc>
          <w:tcPr>
            <w:tcW w:w="1348" w:type="dxa"/>
            <w:vAlign w:val="top"/>
          </w:tcPr>
          <w:p w14:paraId="1733C413">
            <w:pPr>
              <w:rPr>
                <w:rFonts w:ascii="Arial"/>
                <w:sz w:val="21"/>
              </w:rPr>
            </w:pPr>
          </w:p>
        </w:tc>
        <w:tc>
          <w:tcPr>
            <w:tcW w:w="1414" w:type="dxa"/>
            <w:vAlign w:val="top"/>
          </w:tcPr>
          <w:p w14:paraId="338B2C59">
            <w:pPr>
              <w:rPr>
                <w:rFonts w:ascii="Arial"/>
                <w:sz w:val="21"/>
              </w:rPr>
            </w:pPr>
          </w:p>
        </w:tc>
        <w:tc>
          <w:tcPr>
            <w:tcW w:w="1711" w:type="dxa"/>
            <w:tcBorders>
              <w:right w:val="single" w:color="000000" w:sz="10" w:space="0"/>
            </w:tcBorders>
            <w:vAlign w:val="top"/>
          </w:tcPr>
          <w:p w14:paraId="6A26E423">
            <w:pPr>
              <w:rPr>
                <w:rFonts w:ascii="Arial"/>
                <w:sz w:val="21"/>
              </w:rPr>
            </w:pPr>
          </w:p>
        </w:tc>
      </w:tr>
      <w:tr w14:paraId="3E14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761B782">
            <w:pPr>
              <w:rPr>
                <w:rFonts w:ascii="Arial"/>
                <w:sz w:val="21"/>
              </w:rPr>
            </w:pPr>
          </w:p>
        </w:tc>
        <w:tc>
          <w:tcPr>
            <w:tcW w:w="1978" w:type="dxa"/>
            <w:vAlign w:val="top"/>
          </w:tcPr>
          <w:p w14:paraId="71AE51F9">
            <w:pPr>
              <w:rPr>
                <w:rFonts w:ascii="Arial"/>
                <w:sz w:val="21"/>
              </w:rPr>
            </w:pPr>
          </w:p>
        </w:tc>
        <w:tc>
          <w:tcPr>
            <w:tcW w:w="849" w:type="dxa"/>
            <w:vAlign w:val="top"/>
          </w:tcPr>
          <w:p w14:paraId="6E3FB297">
            <w:pPr>
              <w:rPr>
                <w:rFonts w:ascii="Arial"/>
                <w:sz w:val="21"/>
              </w:rPr>
            </w:pPr>
          </w:p>
        </w:tc>
        <w:tc>
          <w:tcPr>
            <w:tcW w:w="772" w:type="dxa"/>
            <w:vAlign w:val="top"/>
          </w:tcPr>
          <w:p w14:paraId="79D0B5AC">
            <w:pPr>
              <w:rPr>
                <w:rFonts w:ascii="Arial"/>
                <w:sz w:val="21"/>
              </w:rPr>
            </w:pPr>
          </w:p>
        </w:tc>
        <w:tc>
          <w:tcPr>
            <w:tcW w:w="1348" w:type="dxa"/>
            <w:vAlign w:val="top"/>
          </w:tcPr>
          <w:p w14:paraId="5CA3DB62">
            <w:pPr>
              <w:rPr>
                <w:rFonts w:ascii="Arial"/>
                <w:sz w:val="21"/>
              </w:rPr>
            </w:pPr>
          </w:p>
        </w:tc>
        <w:tc>
          <w:tcPr>
            <w:tcW w:w="1414" w:type="dxa"/>
            <w:vAlign w:val="top"/>
          </w:tcPr>
          <w:p w14:paraId="190D9A07">
            <w:pPr>
              <w:rPr>
                <w:rFonts w:ascii="Arial"/>
                <w:sz w:val="21"/>
              </w:rPr>
            </w:pPr>
          </w:p>
        </w:tc>
        <w:tc>
          <w:tcPr>
            <w:tcW w:w="1711" w:type="dxa"/>
            <w:tcBorders>
              <w:right w:val="single" w:color="000000" w:sz="10" w:space="0"/>
            </w:tcBorders>
            <w:vAlign w:val="top"/>
          </w:tcPr>
          <w:p w14:paraId="1A53E734">
            <w:pPr>
              <w:rPr>
                <w:rFonts w:ascii="Arial"/>
                <w:sz w:val="21"/>
              </w:rPr>
            </w:pPr>
          </w:p>
        </w:tc>
      </w:tr>
      <w:tr w14:paraId="37163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6319BB3">
            <w:pPr>
              <w:rPr>
                <w:rFonts w:ascii="Arial"/>
                <w:sz w:val="21"/>
              </w:rPr>
            </w:pPr>
          </w:p>
        </w:tc>
        <w:tc>
          <w:tcPr>
            <w:tcW w:w="1978" w:type="dxa"/>
            <w:vAlign w:val="top"/>
          </w:tcPr>
          <w:p w14:paraId="5D0DF2D0">
            <w:pPr>
              <w:rPr>
                <w:rFonts w:ascii="Arial"/>
                <w:sz w:val="21"/>
              </w:rPr>
            </w:pPr>
          </w:p>
        </w:tc>
        <w:tc>
          <w:tcPr>
            <w:tcW w:w="849" w:type="dxa"/>
            <w:vAlign w:val="top"/>
          </w:tcPr>
          <w:p w14:paraId="64EB50E8">
            <w:pPr>
              <w:rPr>
                <w:rFonts w:ascii="Arial"/>
                <w:sz w:val="21"/>
              </w:rPr>
            </w:pPr>
          </w:p>
        </w:tc>
        <w:tc>
          <w:tcPr>
            <w:tcW w:w="772" w:type="dxa"/>
            <w:vAlign w:val="top"/>
          </w:tcPr>
          <w:p w14:paraId="732C5EF4">
            <w:pPr>
              <w:rPr>
                <w:rFonts w:ascii="Arial"/>
                <w:sz w:val="21"/>
              </w:rPr>
            </w:pPr>
          </w:p>
        </w:tc>
        <w:tc>
          <w:tcPr>
            <w:tcW w:w="1348" w:type="dxa"/>
            <w:vAlign w:val="top"/>
          </w:tcPr>
          <w:p w14:paraId="19C02FDA">
            <w:pPr>
              <w:rPr>
                <w:rFonts w:ascii="Arial"/>
                <w:sz w:val="21"/>
              </w:rPr>
            </w:pPr>
          </w:p>
        </w:tc>
        <w:tc>
          <w:tcPr>
            <w:tcW w:w="1414" w:type="dxa"/>
            <w:vAlign w:val="top"/>
          </w:tcPr>
          <w:p w14:paraId="11372E20">
            <w:pPr>
              <w:rPr>
                <w:rFonts w:ascii="Arial"/>
                <w:sz w:val="21"/>
              </w:rPr>
            </w:pPr>
          </w:p>
        </w:tc>
        <w:tc>
          <w:tcPr>
            <w:tcW w:w="1711" w:type="dxa"/>
            <w:tcBorders>
              <w:right w:val="single" w:color="000000" w:sz="10" w:space="0"/>
            </w:tcBorders>
            <w:vAlign w:val="top"/>
          </w:tcPr>
          <w:p w14:paraId="57B59596">
            <w:pPr>
              <w:rPr>
                <w:rFonts w:ascii="Arial"/>
                <w:sz w:val="21"/>
              </w:rPr>
            </w:pPr>
          </w:p>
        </w:tc>
      </w:tr>
      <w:tr w14:paraId="7A64B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D3DA816">
            <w:pPr>
              <w:rPr>
                <w:rFonts w:ascii="Arial"/>
                <w:sz w:val="21"/>
              </w:rPr>
            </w:pPr>
          </w:p>
        </w:tc>
        <w:tc>
          <w:tcPr>
            <w:tcW w:w="1978" w:type="dxa"/>
            <w:vAlign w:val="top"/>
          </w:tcPr>
          <w:p w14:paraId="22BBA858">
            <w:pPr>
              <w:rPr>
                <w:rFonts w:ascii="Arial"/>
                <w:sz w:val="21"/>
              </w:rPr>
            </w:pPr>
          </w:p>
        </w:tc>
        <w:tc>
          <w:tcPr>
            <w:tcW w:w="849" w:type="dxa"/>
            <w:vAlign w:val="top"/>
          </w:tcPr>
          <w:p w14:paraId="6FDCF1ED">
            <w:pPr>
              <w:rPr>
                <w:rFonts w:ascii="Arial"/>
                <w:sz w:val="21"/>
              </w:rPr>
            </w:pPr>
          </w:p>
        </w:tc>
        <w:tc>
          <w:tcPr>
            <w:tcW w:w="772" w:type="dxa"/>
            <w:vAlign w:val="top"/>
          </w:tcPr>
          <w:p w14:paraId="0FB2A6F6">
            <w:pPr>
              <w:rPr>
                <w:rFonts w:ascii="Arial"/>
                <w:sz w:val="21"/>
              </w:rPr>
            </w:pPr>
          </w:p>
        </w:tc>
        <w:tc>
          <w:tcPr>
            <w:tcW w:w="1348" w:type="dxa"/>
            <w:vAlign w:val="top"/>
          </w:tcPr>
          <w:p w14:paraId="71782097">
            <w:pPr>
              <w:rPr>
                <w:rFonts w:ascii="Arial"/>
                <w:sz w:val="21"/>
              </w:rPr>
            </w:pPr>
          </w:p>
        </w:tc>
        <w:tc>
          <w:tcPr>
            <w:tcW w:w="1414" w:type="dxa"/>
            <w:vAlign w:val="top"/>
          </w:tcPr>
          <w:p w14:paraId="5010361E">
            <w:pPr>
              <w:rPr>
                <w:rFonts w:ascii="Arial"/>
                <w:sz w:val="21"/>
              </w:rPr>
            </w:pPr>
          </w:p>
        </w:tc>
        <w:tc>
          <w:tcPr>
            <w:tcW w:w="1711" w:type="dxa"/>
            <w:tcBorders>
              <w:right w:val="single" w:color="000000" w:sz="10" w:space="0"/>
            </w:tcBorders>
            <w:vAlign w:val="top"/>
          </w:tcPr>
          <w:p w14:paraId="7A2C798B">
            <w:pPr>
              <w:rPr>
                <w:rFonts w:ascii="Arial"/>
                <w:sz w:val="21"/>
              </w:rPr>
            </w:pPr>
          </w:p>
        </w:tc>
      </w:tr>
      <w:tr w14:paraId="27CA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059C3CA9">
            <w:pPr>
              <w:rPr>
                <w:rFonts w:ascii="Arial"/>
                <w:sz w:val="21"/>
              </w:rPr>
            </w:pPr>
          </w:p>
        </w:tc>
        <w:tc>
          <w:tcPr>
            <w:tcW w:w="1978" w:type="dxa"/>
            <w:vAlign w:val="top"/>
          </w:tcPr>
          <w:p w14:paraId="1E7409D1">
            <w:pPr>
              <w:rPr>
                <w:rFonts w:ascii="Arial"/>
                <w:sz w:val="21"/>
              </w:rPr>
            </w:pPr>
          </w:p>
        </w:tc>
        <w:tc>
          <w:tcPr>
            <w:tcW w:w="849" w:type="dxa"/>
            <w:vAlign w:val="top"/>
          </w:tcPr>
          <w:p w14:paraId="4B91BA93">
            <w:pPr>
              <w:rPr>
                <w:rFonts w:ascii="Arial"/>
                <w:sz w:val="21"/>
              </w:rPr>
            </w:pPr>
          </w:p>
        </w:tc>
        <w:tc>
          <w:tcPr>
            <w:tcW w:w="772" w:type="dxa"/>
            <w:vAlign w:val="top"/>
          </w:tcPr>
          <w:p w14:paraId="43917818">
            <w:pPr>
              <w:rPr>
                <w:rFonts w:ascii="Arial"/>
                <w:sz w:val="21"/>
              </w:rPr>
            </w:pPr>
          </w:p>
        </w:tc>
        <w:tc>
          <w:tcPr>
            <w:tcW w:w="1348" w:type="dxa"/>
            <w:vAlign w:val="top"/>
          </w:tcPr>
          <w:p w14:paraId="1F7B08BD">
            <w:pPr>
              <w:rPr>
                <w:rFonts w:ascii="Arial"/>
                <w:sz w:val="21"/>
              </w:rPr>
            </w:pPr>
          </w:p>
        </w:tc>
        <w:tc>
          <w:tcPr>
            <w:tcW w:w="1414" w:type="dxa"/>
            <w:vAlign w:val="top"/>
          </w:tcPr>
          <w:p w14:paraId="6184A517">
            <w:pPr>
              <w:rPr>
                <w:rFonts w:ascii="Arial"/>
                <w:sz w:val="21"/>
              </w:rPr>
            </w:pPr>
          </w:p>
        </w:tc>
        <w:tc>
          <w:tcPr>
            <w:tcW w:w="1711" w:type="dxa"/>
            <w:tcBorders>
              <w:right w:val="single" w:color="000000" w:sz="10" w:space="0"/>
            </w:tcBorders>
            <w:vAlign w:val="top"/>
          </w:tcPr>
          <w:p w14:paraId="0AC6D2E4">
            <w:pPr>
              <w:rPr>
                <w:rFonts w:ascii="Arial"/>
                <w:sz w:val="21"/>
              </w:rPr>
            </w:pPr>
          </w:p>
        </w:tc>
      </w:tr>
      <w:tr w14:paraId="112A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3D3627F1">
            <w:pPr>
              <w:rPr>
                <w:rFonts w:ascii="Arial"/>
                <w:sz w:val="21"/>
              </w:rPr>
            </w:pPr>
          </w:p>
        </w:tc>
        <w:tc>
          <w:tcPr>
            <w:tcW w:w="1978" w:type="dxa"/>
            <w:tcBorders>
              <w:bottom w:val="single" w:color="000000" w:sz="10" w:space="0"/>
            </w:tcBorders>
            <w:vAlign w:val="top"/>
          </w:tcPr>
          <w:p w14:paraId="7BD09C6B">
            <w:pPr>
              <w:rPr>
                <w:rFonts w:ascii="Arial"/>
                <w:sz w:val="21"/>
              </w:rPr>
            </w:pPr>
          </w:p>
        </w:tc>
        <w:tc>
          <w:tcPr>
            <w:tcW w:w="849" w:type="dxa"/>
            <w:tcBorders>
              <w:bottom w:val="single" w:color="000000" w:sz="10" w:space="0"/>
            </w:tcBorders>
            <w:vAlign w:val="top"/>
          </w:tcPr>
          <w:p w14:paraId="18C87A4C">
            <w:pPr>
              <w:rPr>
                <w:rFonts w:ascii="Arial"/>
                <w:sz w:val="21"/>
              </w:rPr>
            </w:pPr>
          </w:p>
        </w:tc>
        <w:tc>
          <w:tcPr>
            <w:tcW w:w="772" w:type="dxa"/>
            <w:tcBorders>
              <w:bottom w:val="single" w:color="000000" w:sz="10" w:space="0"/>
            </w:tcBorders>
            <w:vAlign w:val="top"/>
          </w:tcPr>
          <w:p w14:paraId="4ABF2197">
            <w:pPr>
              <w:rPr>
                <w:rFonts w:ascii="Arial"/>
                <w:sz w:val="21"/>
              </w:rPr>
            </w:pPr>
          </w:p>
        </w:tc>
        <w:tc>
          <w:tcPr>
            <w:tcW w:w="1348" w:type="dxa"/>
            <w:tcBorders>
              <w:bottom w:val="single" w:color="000000" w:sz="10" w:space="0"/>
            </w:tcBorders>
            <w:vAlign w:val="top"/>
          </w:tcPr>
          <w:p w14:paraId="753C3982">
            <w:pPr>
              <w:rPr>
                <w:rFonts w:ascii="Arial"/>
                <w:sz w:val="21"/>
              </w:rPr>
            </w:pPr>
          </w:p>
        </w:tc>
        <w:tc>
          <w:tcPr>
            <w:tcW w:w="1414" w:type="dxa"/>
            <w:tcBorders>
              <w:bottom w:val="single" w:color="000000" w:sz="10" w:space="0"/>
            </w:tcBorders>
            <w:vAlign w:val="top"/>
          </w:tcPr>
          <w:p w14:paraId="19A1A700">
            <w:pPr>
              <w:rPr>
                <w:rFonts w:ascii="Arial"/>
                <w:sz w:val="21"/>
              </w:rPr>
            </w:pPr>
          </w:p>
        </w:tc>
        <w:tc>
          <w:tcPr>
            <w:tcW w:w="1711" w:type="dxa"/>
            <w:tcBorders>
              <w:bottom w:val="single" w:color="000000" w:sz="10" w:space="0"/>
              <w:right w:val="single" w:color="000000" w:sz="10" w:space="0"/>
            </w:tcBorders>
            <w:vAlign w:val="top"/>
          </w:tcPr>
          <w:p w14:paraId="5D95C184">
            <w:pPr>
              <w:rPr>
                <w:rFonts w:ascii="Arial"/>
                <w:sz w:val="21"/>
              </w:rPr>
            </w:pPr>
          </w:p>
        </w:tc>
      </w:tr>
    </w:tbl>
    <w:p w14:paraId="36F715E9">
      <w:pPr>
        <w:pStyle w:val="2"/>
      </w:pPr>
    </w:p>
    <w:p w14:paraId="22DFAED3">
      <w:pPr>
        <w:sectPr>
          <w:footerReference r:id="rId110" w:type="default"/>
          <w:pgSz w:w="11906" w:h="16839"/>
          <w:pgMar w:top="400" w:right="1259" w:bottom="1018" w:left="1544" w:header="0" w:footer="852" w:gutter="0"/>
          <w:cols w:space="720" w:num="1"/>
        </w:sectPr>
      </w:pPr>
    </w:p>
    <w:p w14:paraId="0FFF0D93">
      <w:pPr>
        <w:pStyle w:val="2"/>
      </w:pPr>
    </w:p>
    <w:p w14:paraId="797855D0">
      <w:pPr>
        <w:pStyle w:val="2"/>
      </w:pPr>
    </w:p>
    <w:p w14:paraId="181B2C55">
      <w:pPr>
        <w:pStyle w:val="2"/>
      </w:pPr>
    </w:p>
    <w:p w14:paraId="7A9F474C">
      <w:pPr>
        <w:pStyle w:val="2"/>
      </w:pPr>
    </w:p>
    <w:p w14:paraId="44D82716">
      <w:pPr>
        <w:pStyle w:val="2"/>
      </w:pPr>
    </w:p>
    <w:p w14:paraId="070A2C8C">
      <w:pPr>
        <w:spacing w:before="91" w:line="222" w:lineRule="auto"/>
        <w:ind w:left="2928"/>
        <w:rPr>
          <w:rFonts w:ascii="黑体" w:hAnsi="黑体" w:eastAsia="黑体" w:cs="黑体"/>
          <w:sz w:val="28"/>
          <w:szCs w:val="28"/>
        </w:rPr>
      </w:pPr>
      <w:r>
        <w:rPr>
          <w:rFonts w:ascii="Times New Roman" w:hAnsi="Times New Roman" w:eastAsia="Times New Roman" w:cs="Times New Roman"/>
          <w:spacing w:val="-4"/>
          <w:sz w:val="28"/>
          <w:szCs w:val="28"/>
        </w:rPr>
        <w:t>11-2</w:t>
      </w:r>
      <w:r>
        <w:rPr>
          <w:rFonts w:ascii="黑体" w:hAnsi="黑体" w:eastAsia="黑体" w:cs="黑体"/>
          <w:spacing w:val="-4"/>
          <w:sz w:val="28"/>
          <w:szCs w:val="28"/>
        </w:rPr>
        <w:t>：工程设备暂估价表</w:t>
      </w:r>
    </w:p>
    <w:p w14:paraId="24432973">
      <w:pPr>
        <w:spacing w:line="112" w:lineRule="exact"/>
      </w:pPr>
    </w:p>
    <w:tbl>
      <w:tblPr>
        <w:tblStyle w:val="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0889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6C3D8BAF">
            <w:pPr>
              <w:spacing w:before="151" w:line="222" w:lineRule="auto"/>
              <w:ind w:left="95"/>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485E9DDF">
            <w:pPr>
              <w:spacing w:before="151" w:line="221" w:lineRule="auto"/>
              <w:ind w:left="93"/>
              <w:rPr>
                <w:rFonts w:ascii="仿宋" w:hAnsi="仿宋" w:eastAsia="仿宋" w:cs="仿宋"/>
                <w:sz w:val="24"/>
                <w:szCs w:val="24"/>
              </w:rPr>
            </w:pPr>
            <w:r>
              <w:rPr>
                <w:rFonts w:ascii="仿宋" w:hAnsi="仿宋" w:eastAsia="仿宋" w:cs="仿宋"/>
                <w:spacing w:val="-9"/>
                <w:sz w:val="24"/>
                <w:szCs w:val="24"/>
              </w:rPr>
              <w:t>名称</w:t>
            </w:r>
          </w:p>
        </w:tc>
        <w:tc>
          <w:tcPr>
            <w:tcW w:w="849" w:type="dxa"/>
            <w:tcBorders>
              <w:top w:val="single" w:color="000000" w:sz="10" w:space="0"/>
            </w:tcBorders>
            <w:vAlign w:val="top"/>
          </w:tcPr>
          <w:p w14:paraId="177D0679">
            <w:pPr>
              <w:spacing w:before="151" w:line="221" w:lineRule="auto"/>
              <w:ind w:left="103"/>
              <w:rPr>
                <w:rFonts w:ascii="仿宋" w:hAnsi="仿宋" w:eastAsia="仿宋" w:cs="仿宋"/>
                <w:sz w:val="24"/>
                <w:szCs w:val="24"/>
              </w:rPr>
            </w:pPr>
            <w:r>
              <w:rPr>
                <w:rFonts w:ascii="仿宋" w:hAnsi="仿宋" w:eastAsia="仿宋" w:cs="仿宋"/>
                <w:spacing w:val="-11"/>
                <w:sz w:val="24"/>
                <w:szCs w:val="24"/>
              </w:rPr>
              <w:t>单位</w:t>
            </w:r>
          </w:p>
        </w:tc>
        <w:tc>
          <w:tcPr>
            <w:tcW w:w="772" w:type="dxa"/>
            <w:tcBorders>
              <w:top w:val="single" w:color="000000" w:sz="10" w:space="0"/>
            </w:tcBorders>
            <w:vAlign w:val="top"/>
          </w:tcPr>
          <w:p w14:paraId="63CAEC1A">
            <w:pPr>
              <w:spacing w:before="151" w:line="223" w:lineRule="auto"/>
              <w:ind w:left="98"/>
              <w:rPr>
                <w:rFonts w:ascii="仿宋" w:hAnsi="仿宋" w:eastAsia="仿宋" w:cs="仿宋"/>
                <w:sz w:val="24"/>
                <w:szCs w:val="24"/>
              </w:rPr>
            </w:pPr>
            <w:r>
              <w:rPr>
                <w:rFonts w:ascii="仿宋" w:hAnsi="仿宋" w:eastAsia="仿宋" w:cs="仿宋"/>
                <w:spacing w:val="-8"/>
                <w:sz w:val="24"/>
                <w:szCs w:val="24"/>
              </w:rPr>
              <w:t>数量</w:t>
            </w:r>
          </w:p>
        </w:tc>
        <w:tc>
          <w:tcPr>
            <w:tcW w:w="1348" w:type="dxa"/>
            <w:tcBorders>
              <w:top w:val="single" w:color="000000" w:sz="10" w:space="0"/>
            </w:tcBorders>
            <w:vAlign w:val="top"/>
          </w:tcPr>
          <w:p w14:paraId="7A763D41">
            <w:pPr>
              <w:spacing w:before="151" w:line="221" w:lineRule="auto"/>
              <w:ind w:left="107"/>
              <w:rPr>
                <w:rFonts w:ascii="仿宋" w:hAnsi="仿宋" w:eastAsia="仿宋" w:cs="仿宋"/>
                <w:sz w:val="24"/>
                <w:szCs w:val="24"/>
              </w:rPr>
            </w:pPr>
            <w:r>
              <w:rPr>
                <w:rFonts w:ascii="仿宋" w:hAnsi="仿宋" w:eastAsia="仿宋" w:cs="仿宋"/>
                <w:spacing w:val="-5"/>
                <w:sz w:val="24"/>
                <w:szCs w:val="24"/>
              </w:rPr>
              <w:t>单价（元）</w:t>
            </w:r>
          </w:p>
        </w:tc>
        <w:tc>
          <w:tcPr>
            <w:tcW w:w="1414" w:type="dxa"/>
            <w:tcBorders>
              <w:top w:val="single" w:color="000000" w:sz="10" w:space="0"/>
            </w:tcBorders>
            <w:vAlign w:val="top"/>
          </w:tcPr>
          <w:p w14:paraId="2B3C7892">
            <w:pPr>
              <w:spacing w:before="151" w:line="222" w:lineRule="auto"/>
              <w:ind w:left="112"/>
              <w:rPr>
                <w:rFonts w:ascii="仿宋" w:hAnsi="仿宋" w:eastAsia="仿宋" w:cs="仿宋"/>
                <w:sz w:val="24"/>
                <w:szCs w:val="24"/>
              </w:rPr>
            </w:pPr>
            <w:r>
              <w:rPr>
                <w:rFonts w:ascii="仿宋" w:hAnsi="仿宋" w:eastAsia="仿宋" w:cs="仿宋"/>
                <w:spacing w:val="-5"/>
                <w:sz w:val="24"/>
                <w:szCs w:val="24"/>
              </w:rPr>
              <w:t>合价（元）</w:t>
            </w:r>
          </w:p>
        </w:tc>
        <w:tc>
          <w:tcPr>
            <w:tcW w:w="1711" w:type="dxa"/>
            <w:tcBorders>
              <w:top w:val="single" w:color="000000" w:sz="10" w:space="0"/>
              <w:right w:val="single" w:color="000000" w:sz="10" w:space="0"/>
            </w:tcBorders>
            <w:vAlign w:val="top"/>
          </w:tcPr>
          <w:p w14:paraId="6AABD62E">
            <w:pPr>
              <w:spacing w:before="151" w:line="224" w:lineRule="auto"/>
              <w:ind w:left="112"/>
              <w:rPr>
                <w:rFonts w:ascii="仿宋" w:hAnsi="仿宋" w:eastAsia="仿宋" w:cs="仿宋"/>
                <w:sz w:val="24"/>
                <w:szCs w:val="24"/>
              </w:rPr>
            </w:pPr>
            <w:r>
              <w:rPr>
                <w:rFonts w:ascii="仿宋" w:hAnsi="仿宋" w:eastAsia="仿宋" w:cs="仿宋"/>
                <w:spacing w:val="-9"/>
                <w:sz w:val="24"/>
                <w:szCs w:val="24"/>
              </w:rPr>
              <w:t>备注</w:t>
            </w:r>
          </w:p>
        </w:tc>
      </w:tr>
      <w:tr w14:paraId="1258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3055F82B">
            <w:pPr>
              <w:rPr>
                <w:rFonts w:ascii="Arial"/>
                <w:sz w:val="21"/>
              </w:rPr>
            </w:pPr>
          </w:p>
        </w:tc>
        <w:tc>
          <w:tcPr>
            <w:tcW w:w="1978" w:type="dxa"/>
            <w:vAlign w:val="top"/>
          </w:tcPr>
          <w:p w14:paraId="31D83BCB">
            <w:pPr>
              <w:rPr>
                <w:rFonts w:ascii="Arial"/>
                <w:sz w:val="21"/>
              </w:rPr>
            </w:pPr>
          </w:p>
        </w:tc>
        <w:tc>
          <w:tcPr>
            <w:tcW w:w="849" w:type="dxa"/>
            <w:vAlign w:val="top"/>
          </w:tcPr>
          <w:p w14:paraId="6D159F74">
            <w:pPr>
              <w:rPr>
                <w:rFonts w:ascii="Arial"/>
                <w:sz w:val="21"/>
              </w:rPr>
            </w:pPr>
          </w:p>
        </w:tc>
        <w:tc>
          <w:tcPr>
            <w:tcW w:w="772" w:type="dxa"/>
            <w:vAlign w:val="top"/>
          </w:tcPr>
          <w:p w14:paraId="4306A984">
            <w:pPr>
              <w:rPr>
                <w:rFonts w:ascii="Arial"/>
                <w:sz w:val="21"/>
              </w:rPr>
            </w:pPr>
          </w:p>
        </w:tc>
        <w:tc>
          <w:tcPr>
            <w:tcW w:w="1348" w:type="dxa"/>
            <w:vAlign w:val="top"/>
          </w:tcPr>
          <w:p w14:paraId="3B9CE1F5">
            <w:pPr>
              <w:rPr>
                <w:rFonts w:ascii="Arial"/>
                <w:sz w:val="21"/>
              </w:rPr>
            </w:pPr>
          </w:p>
        </w:tc>
        <w:tc>
          <w:tcPr>
            <w:tcW w:w="1414" w:type="dxa"/>
            <w:vAlign w:val="top"/>
          </w:tcPr>
          <w:p w14:paraId="02C6ADB2">
            <w:pPr>
              <w:rPr>
                <w:rFonts w:ascii="Arial"/>
                <w:sz w:val="21"/>
              </w:rPr>
            </w:pPr>
          </w:p>
        </w:tc>
        <w:tc>
          <w:tcPr>
            <w:tcW w:w="1711" w:type="dxa"/>
            <w:tcBorders>
              <w:right w:val="single" w:color="000000" w:sz="10" w:space="0"/>
            </w:tcBorders>
            <w:vAlign w:val="top"/>
          </w:tcPr>
          <w:p w14:paraId="733244C7">
            <w:pPr>
              <w:rPr>
                <w:rFonts w:ascii="Arial"/>
                <w:sz w:val="21"/>
              </w:rPr>
            </w:pPr>
          </w:p>
        </w:tc>
      </w:tr>
      <w:tr w14:paraId="64773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EFD1B75">
            <w:pPr>
              <w:rPr>
                <w:rFonts w:ascii="Arial"/>
                <w:sz w:val="21"/>
              </w:rPr>
            </w:pPr>
          </w:p>
        </w:tc>
        <w:tc>
          <w:tcPr>
            <w:tcW w:w="1978" w:type="dxa"/>
            <w:vAlign w:val="top"/>
          </w:tcPr>
          <w:p w14:paraId="1C44BCCB">
            <w:pPr>
              <w:rPr>
                <w:rFonts w:ascii="Arial"/>
                <w:sz w:val="21"/>
              </w:rPr>
            </w:pPr>
          </w:p>
        </w:tc>
        <w:tc>
          <w:tcPr>
            <w:tcW w:w="849" w:type="dxa"/>
            <w:vAlign w:val="top"/>
          </w:tcPr>
          <w:p w14:paraId="596496EF">
            <w:pPr>
              <w:rPr>
                <w:rFonts w:ascii="Arial"/>
                <w:sz w:val="21"/>
              </w:rPr>
            </w:pPr>
          </w:p>
        </w:tc>
        <w:tc>
          <w:tcPr>
            <w:tcW w:w="772" w:type="dxa"/>
            <w:vAlign w:val="top"/>
          </w:tcPr>
          <w:p w14:paraId="57A4EA17">
            <w:pPr>
              <w:rPr>
                <w:rFonts w:ascii="Arial"/>
                <w:sz w:val="21"/>
              </w:rPr>
            </w:pPr>
          </w:p>
        </w:tc>
        <w:tc>
          <w:tcPr>
            <w:tcW w:w="1348" w:type="dxa"/>
            <w:vAlign w:val="top"/>
          </w:tcPr>
          <w:p w14:paraId="07E91DFD">
            <w:pPr>
              <w:rPr>
                <w:rFonts w:ascii="Arial"/>
                <w:sz w:val="21"/>
              </w:rPr>
            </w:pPr>
          </w:p>
        </w:tc>
        <w:tc>
          <w:tcPr>
            <w:tcW w:w="1414" w:type="dxa"/>
            <w:vAlign w:val="top"/>
          </w:tcPr>
          <w:p w14:paraId="0FFE4F90">
            <w:pPr>
              <w:rPr>
                <w:rFonts w:ascii="Arial"/>
                <w:sz w:val="21"/>
              </w:rPr>
            </w:pPr>
          </w:p>
        </w:tc>
        <w:tc>
          <w:tcPr>
            <w:tcW w:w="1711" w:type="dxa"/>
            <w:tcBorders>
              <w:right w:val="single" w:color="000000" w:sz="10" w:space="0"/>
            </w:tcBorders>
            <w:vAlign w:val="top"/>
          </w:tcPr>
          <w:p w14:paraId="7603D9BB">
            <w:pPr>
              <w:rPr>
                <w:rFonts w:ascii="Arial"/>
                <w:sz w:val="21"/>
              </w:rPr>
            </w:pPr>
          </w:p>
        </w:tc>
      </w:tr>
      <w:tr w14:paraId="5D358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15F4B68">
            <w:pPr>
              <w:rPr>
                <w:rFonts w:ascii="Arial"/>
                <w:sz w:val="21"/>
              </w:rPr>
            </w:pPr>
          </w:p>
        </w:tc>
        <w:tc>
          <w:tcPr>
            <w:tcW w:w="1978" w:type="dxa"/>
            <w:vAlign w:val="top"/>
          </w:tcPr>
          <w:p w14:paraId="2BEC92C5">
            <w:pPr>
              <w:rPr>
                <w:rFonts w:ascii="Arial"/>
                <w:sz w:val="21"/>
              </w:rPr>
            </w:pPr>
          </w:p>
        </w:tc>
        <w:tc>
          <w:tcPr>
            <w:tcW w:w="849" w:type="dxa"/>
            <w:vAlign w:val="top"/>
          </w:tcPr>
          <w:p w14:paraId="50F690F4">
            <w:pPr>
              <w:rPr>
                <w:rFonts w:ascii="Arial"/>
                <w:sz w:val="21"/>
              </w:rPr>
            </w:pPr>
          </w:p>
        </w:tc>
        <w:tc>
          <w:tcPr>
            <w:tcW w:w="772" w:type="dxa"/>
            <w:vAlign w:val="top"/>
          </w:tcPr>
          <w:p w14:paraId="4EC531F6">
            <w:pPr>
              <w:rPr>
                <w:rFonts w:ascii="Arial"/>
                <w:sz w:val="21"/>
              </w:rPr>
            </w:pPr>
          </w:p>
        </w:tc>
        <w:tc>
          <w:tcPr>
            <w:tcW w:w="1348" w:type="dxa"/>
            <w:vAlign w:val="top"/>
          </w:tcPr>
          <w:p w14:paraId="1B28C435">
            <w:pPr>
              <w:rPr>
                <w:rFonts w:ascii="Arial"/>
                <w:sz w:val="21"/>
              </w:rPr>
            </w:pPr>
          </w:p>
        </w:tc>
        <w:tc>
          <w:tcPr>
            <w:tcW w:w="1414" w:type="dxa"/>
            <w:vAlign w:val="top"/>
          </w:tcPr>
          <w:p w14:paraId="28410D40">
            <w:pPr>
              <w:rPr>
                <w:rFonts w:ascii="Arial"/>
                <w:sz w:val="21"/>
              </w:rPr>
            </w:pPr>
          </w:p>
        </w:tc>
        <w:tc>
          <w:tcPr>
            <w:tcW w:w="1711" w:type="dxa"/>
            <w:tcBorders>
              <w:right w:val="single" w:color="000000" w:sz="10" w:space="0"/>
            </w:tcBorders>
            <w:vAlign w:val="top"/>
          </w:tcPr>
          <w:p w14:paraId="27FD11EB">
            <w:pPr>
              <w:rPr>
                <w:rFonts w:ascii="Arial"/>
                <w:sz w:val="21"/>
              </w:rPr>
            </w:pPr>
          </w:p>
        </w:tc>
      </w:tr>
      <w:tr w14:paraId="4F86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78E7AAC">
            <w:pPr>
              <w:rPr>
                <w:rFonts w:ascii="Arial"/>
                <w:sz w:val="21"/>
              </w:rPr>
            </w:pPr>
          </w:p>
        </w:tc>
        <w:tc>
          <w:tcPr>
            <w:tcW w:w="1978" w:type="dxa"/>
            <w:vAlign w:val="top"/>
          </w:tcPr>
          <w:p w14:paraId="42A1A15B">
            <w:pPr>
              <w:rPr>
                <w:rFonts w:ascii="Arial"/>
                <w:sz w:val="21"/>
              </w:rPr>
            </w:pPr>
          </w:p>
        </w:tc>
        <w:tc>
          <w:tcPr>
            <w:tcW w:w="849" w:type="dxa"/>
            <w:vAlign w:val="top"/>
          </w:tcPr>
          <w:p w14:paraId="24862110">
            <w:pPr>
              <w:rPr>
                <w:rFonts w:ascii="Arial"/>
                <w:sz w:val="21"/>
              </w:rPr>
            </w:pPr>
          </w:p>
        </w:tc>
        <w:tc>
          <w:tcPr>
            <w:tcW w:w="772" w:type="dxa"/>
            <w:vAlign w:val="top"/>
          </w:tcPr>
          <w:p w14:paraId="375973C3">
            <w:pPr>
              <w:rPr>
                <w:rFonts w:ascii="Arial"/>
                <w:sz w:val="21"/>
              </w:rPr>
            </w:pPr>
          </w:p>
        </w:tc>
        <w:tc>
          <w:tcPr>
            <w:tcW w:w="1348" w:type="dxa"/>
            <w:vAlign w:val="top"/>
          </w:tcPr>
          <w:p w14:paraId="2F3D8143">
            <w:pPr>
              <w:rPr>
                <w:rFonts w:ascii="Arial"/>
                <w:sz w:val="21"/>
              </w:rPr>
            </w:pPr>
          </w:p>
        </w:tc>
        <w:tc>
          <w:tcPr>
            <w:tcW w:w="1414" w:type="dxa"/>
            <w:vAlign w:val="top"/>
          </w:tcPr>
          <w:p w14:paraId="4DC89233">
            <w:pPr>
              <w:rPr>
                <w:rFonts w:ascii="Arial"/>
                <w:sz w:val="21"/>
              </w:rPr>
            </w:pPr>
          </w:p>
        </w:tc>
        <w:tc>
          <w:tcPr>
            <w:tcW w:w="1711" w:type="dxa"/>
            <w:tcBorders>
              <w:right w:val="single" w:color="000000" w:sz="10" w:space="0"/>
            </w:tcBorders>
            <w:vAlign w:val="top"/>
          </w:tcPr>
          <w:p w14:paraId="67F743B9">
            <w:pPr>
              <w:rPr>
                <w:rFonts w:ascii="Arial"/>
                <w:sz w:val="21"/>
              </w:rPr>
            </w:pPr>
          </w:p>
        </w:tc>
      </w:tr>
      <w:tr w14:paraId="3AC8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122CB78">
            <w:pPr>
              <w:rPr>
                <w:rFonts w:ascii="Arial"/>
                <w:sz w:val="21"/>
              </w:rPr>
            </w:pPr>
          </w:p>
        </w:tc>
        <w:tc>
          <w:tcPr>
            <w:tcW w:w="1978" w:type="dxa"/>
            <w:vAlign w:val="top"/>
          </w:tcPr>
          <w:p w14:paraId="22331E1E">
            <w:pPr>
              <w:rPr>
                <w:rFonts w:ascii="Arial"/>
                <w:sz w:val="21"/>
              </w:rPr>
            </w:pPr>
          </w:p>
        </w:tc>
        <w:tc>
          <w:tcPr>
            <w:tcW w:w="849" w:type="dxa"/>
            <w:vAlign w:val="top"/>
          </w:tcPr>
          <w:p w14:paraId="77570235">
            <w:pPr>
              <w:rPr>
                <w:rFonts w:ascii="Arial"/>
                <w:sz w:val="21"/>
              </w:rPr>
            </w:pPr>
          </w:p>
        </w:tc>
        <w:tc>
          <w:tcPr>
            <w:tcW w:w="772" w:type="dxa"/>
            <w:vAlign w:val="top"/>
          </w:tcPr>
          <w:p w14:paraId="0E292530">
            <w:pPr>
              <w:rPr>
                <w:rFonts w:ascii="Arial"/>
                <w:sz w:val="21"/>
              </w:rPr>
            </w:pPr>
          </w:p>
        </w:tc>
        <w:tc>
          <w:tcPr>
            <w:tcW w:w="1348" w:type="dxa"/>
            <w:vAlign w:val="top"/>
          </w:tcPr>
          <w:p w14:paraId="52677D14">
            <w:pPr>
              <w:rPr>
                <w:rFonts w:ascii="Arial"/>
                <w:sz w:val="21"/>
              </w:rPr>
            </w:pPr>
          </w:p>
        </w:tc>
        <w:tc>
          <w:tcPr>
            <w:tcW w:w="1414" w:type="dxa"/>
            <w:vAlign w:val="top"/>
          </w:tcPr>
          <w:p w14:paraId="3376AE81">
            <w:pPr>
              <w:rPr>
                <w:rFonts w:ascii="Arial"/>
                <w:sz w:val="21"/>
              </w:rPr>
            </w:pPr>
          </w:p>
        </w:tc>
        <w:tc>
          <w:tcPr>
            <w:tcW w:w="1711" w:type="dxa"/>
            <w:tcBorders>
              <w:right w:val="single" w:color="000000" w:sz="10" w:space="0"/>
            </w:tcBorders>
            <w:vAlign w:val="top"/>
          </w:tcPr>
          <w:p w14:paraId="4A5336D8">
            <w:pPr>
              <w:rPr>
                <w:rFonts w:ascii="Arial"/>
                <w:sz w:val="21"/>
              </w:rPr>
            </w:pPr>
          </w:p>
        </w:tc>
      </w:tr>
      <w:tr w14:paraId="27CC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AC77DE8">
            <w:pPr>
              <w:rPr>
                <w:rFonts w:ascii="Arial"/>
                <w:sz w:val="21"/>
              </w:rPr>
            </w:pPr>
          </w:p>
        </w:tc>
        <w:tc>
          <w:tcPr>
            <w:tcW w:w="1978" w:type="dxa"/>
            <w:vAlign w:val="top"/>
          </w:tcPr>
          <w:p w14:paraId="3774D0BB">
            <w:pPr>
              <w:rPr>
                <w:rFonts w:ascii="Arial"/>
                <w:sz w:val="21"/>
              </w:rPr>
            </w:pPr>
          </w:p>
        </w:tc>
        <w:tc>
          <w:tcPr>
            <w:tcW w:w="849" w:type="dxa"/>
            <w:vAlign w:val="top"/>
          </w:tcPr>
          <w:p w14:paraId="693C9285">
            <w:pPr>
              <w:rPr>
                <w:rFonts w:ascii="Arial"/>
                <w:sz w:val="21"/>
              </w:rPr>
            </w:pPr>
          </w:p>
        </w:tc>
        <w:tc>
          <w:tcPr>
            <w:tcW w:w="772" w:type="dxa"/>
            <w:vAlign w:val="top"/>
          </w:tcPr>
          <w:p w14:paraId="1FDA1292">
            <w:pPr>
              <w:rPr>
                <w:rFonts w:ascii="Arial"/>
                <w:sz w:val="21"/>
              </w:rPr>
            </w:pPr>
          </w:p>
        </w:tc>
        <w:tc>
          <w:tcPr>
            <w:tcW w:w="1348" w:type="dxa"/>
            <w:vAlign w:val="top"/>
          </w:tcPr>
          <w:p w14:paraId="5F595A77">
            <w:pPr>
              <w:rPr>
                <w:rFonts w:ascii="Arial"/>
                <w:sz w:val="21"/>
              </w:rPr>
            </w:pPr>
          </w:p>
        </w:tc>
        <w:tc>
          <w:tcPr>
            <w:tcW w:w="1414" w:type="dxa"/>
            <w:vAlign w:val="top"/>
          </w:tcPr>
          <w:p w14:paraId="20ACDBC4">
            <w:pPr>
              <w:rPr>
                <w:rFonts w:ascii="Arial"/>
                <w:sz w:val="21"/>
              </w:rPr>
            </w:pPr>
          </w:p>
        </w:tc>
        <w:tc>
          <w:tcPr>
            <w:tcW w:w="1711" w:type="dxa"/>
            <w:tcBorders>
              <w:right w:val="single" w:color="000000" w:sz="10" w:space="0"/>
            </w:tcBorders>
            <w:vAlign w:val="top"/>
          </w:tcPr>
          <w:p w14:paraId="117234F5">
            <w:pPr>
              <w:rPr>
                <w:rFonts w:ascii="Arial"/>
                <w:sz w:val="21"/>
              </w:rPr>
            </w:pPr>
          </w:p>
        </w:tc>
      </w:tr>
      <w:tr w14:paraId="4B606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A9B5E79">
            <w:pPr>
              <w:rPr>
                <w:rFonts w:ascii="Arial"/>
                <w:sz w:val="21"/>
              </w:rPr>
            </w:pPr>
          </w:p>
        </w:tc>
        <w:tc>
          <w:tcPr>
            <w:tcW w:w="1978" w:type="dxa"/>
            <w:vAlign w:val="top"/>
          </w:tcPr>
          <w:p w14:paraId="63DC5EBB">
            <w:pPr>
              <w:rPr>
                <w:rFonts w:ascii="Arial"/>
                <w:sz w:val="21"/>
              </w:rPr>
            </w:pPr>
          </w:p>
        </w:tc>
        <w:tc>
          <w:tcPr>
            <w:tcW w:w="849" w:type="dxa"/>
            <w:vAlign w:val="top"/>
          </w:tcPr>
          <w:p w14:paraId="68B7F856">
            <w:pPr>
              <w:rPr>
                <w:rFonts w:ascii="Arial"/>
                <w:sz w:val="21"/>
              </w:rPr>
            </w:pPr>
          </w:p>
        </w:tc>
        <w:tc>
          <w:tcPr>
            <w:tcW w:w="772" w:type="dxa"/>
            <w:vAlign w:val="top"/>
          </w:tcPr>
          <w:p w14:paraId="2C1C09EC">
            <w:pPr>
              <w:rPr>
                <w:rFonts w:ascii="Arial"/>
                <w:sz w:val="21"/>
              </w:rPr>
            </w:pPr>
          </w:p>
        </w:tc>
        <w:tc>
          <w:tcPr>
            <w:tcW w:w="1348" w:type="dxa"/>
            <w:vAlign w:val="top"/>
          </w:tcPr>
          <w:p w14:paraId="5FC7068B">
            <w:pPr>
              <w:rPr>
                <w:rFonts w:ascii="Arial"/>
                <w:sz w:val="21"/>
              </w:rPr>
            </w:pPr>
          </w:p>
        </w:tc>
        <w:tc>
          <w:tcPr>
            <w:tcW w:w="1414" w:type="dxa"/>
            <w:vAlign w:val="top"/>
          </w:tcPr>
          <w:p w14:paraId="225DCAB3">
            <w:pPr>
              <w:rPr>
                <w:rFonts w:ascii="Arial"/>
                <w:sz w:val="21"/>
              </w:rPr>
            </w:pPr>
          </w:p>
        </w:tc>
        <w:tc>
          <w:tcPr>
            <w:tcW w:w="1711" w:type="dxa"/>
            <w:tcBorders>
              <w:right w:val="single" w:color="000000" w:sz="10" w:space="0"/>
            </w:tcBorders>
            <w:vAlign w:val="top"/>
          </w:tcPr>
          <w:p w14:paraId="5FF2D242">
            <w:pPr>
              <w:rPr>
                <w:rFonts w:ascii="Arial"/>
                <w:sz w:val="21"/>
              </w:rPr>
            </w:pPr>
          </w:p>
        </w:tc>
      </w:tr>
      <w:tr w14:paraId="1180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5197C41">
            <w:pPr>
              <w:rPr>
                <w:rFonts w:ascii="Arial"/>
                <w:sz w:val="21"/>
              </w:rPr>
            </w:pPr>
          </w:p>
        </w:tc>
        <w:tc>
          <w:tcPr>
            <w:tcW w:w="1978" w:type="dxa"/>
            <w:vAlign w:val="top"/>
          </w:tcPr>
          <w:p w14:paraId="42EE573A">
            <w:pPr>
              <w:rPr>
                <w:rFonts w:ascii="Arial"/>
                <w:sz w:val="21"/>
              </w:rPr>
            </w:pPr>
          </w:p>
        </w:tc>
        <w:tc>
          <w:tcPr>
            <w:tcW w:w="849" w:type="dxa"/>
            <w:vAlign w:val="top"/>
          </w:tcPr>
          <w:p w14:paraId="1FB53AC6">
            <w:pPr>
              <w:rPr>
                <w:rFonts w:ascii="Arial"/>
                <w:sz w:val="21"/>
              </w:rPr>
            </w:pPr>
          </w:p>
        </w:tc>
        <w:tc>
          <w:tcPr>
            <w:tcW w:w="772" w:type="dxa"/>
            <w:vAlign w:val="top"/>
          </w:tcPr>
          <w:p w14:paraId="4F0946AA">
            <w:pPr>
              <w:rPr>
                <w:rFonts w:ascii="Arial"/>
                <w:sz w:val="21"/>
              </w:rPr>
            </w:pPr>
          </w:p>
        </w:tc>
        <w:tc>
          <w:tcPr>
            <w:tcW w:w="1348" w:type="dxa"/>
            <w:vAlign w:val="top"/>
          </w:tcPr>
          <w:p w14:paraId="2C7EFC68">
            <w:pPr>
              <w:rPr>
                <w:rFonts w:ascii="Arial"/>
                <w:sz w:val="21"/>
              </w:rPr>
            </w:pPr>
          </w:p>
        </w:tc>
        <w:tc>
          <w:tcPr>
            <w:tcW w:w="1414" w:type="dxa"/>
            <w:vAlign w:val="top"/>
          </w:tcPr>
          <w:p w14:paraId="4FBD86A8">
            <w:pPr>
              <w:rPr>
                <w:rFonts w:ascii="Arial"/>
                <w:sz w:val="21"/>
              </w:rPr>
            </w:pPr>
          </w:p>
        </w:tc>
        <w:tc>
          <w:tcPr>
            <w:tcW w:w="1711" w:type="dxa"/>
            <w:tcBorders>
              <w:right w:val="single" w:color="000000" w:sz="10" w:space="0"/>
            </w:tcBorders>
            <w:vAlign w:val="top"/>
          </w:tcPr>
          <w:p w14:paraId="328E0C9B">
            <w:pPr>
              <w:rPr>
                <w:rFonts w:ascii="Arial"/>
                <w:sz w:val="21"/>
              </w:rPr>
            </w:pPr>
          </w:p>
        </w:tc>
      </w:tr>
      <w:tr w14:paraId="214C5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252A848">
            <w:pPr>
              <w:rPr>
                <w:rFonts w:ascii="Arial"/>
                <w:sz w:val="21"/>
              </w:rPr>
            </w:pPr>
          </w:p>
        </w:tc>
        <w:tc>
          <w:tcPr>
            <w:tcW w:w="1978" w:type="dxa"/>
            <w:vAlign w:val="top"/>
          </w:tcPr>
          <w:p w14:paraId="31625CF0">
            <w:pPr>
              <w:rPr>
                <w:rFonts w:ascii="Arial"/>
                <w:sz w:val="21"/>
              </w:rPr>
            </w:pPr>
          </w:p>
        </w:tc>
        <w:tc>
          <w:tcPr>
            <w:tcW w:w="849" w:type="dxa"/>
            <w:vAlign w:val="top"/>
          </w:tcPr>
          <w:p w14:paraId="430655FE">
            <w:pPr>
              <w:rPr>
                <w:rFonts w:ascii="Arial"/>
                <w:sz w:val="21"/>
              </w:rPr>
            </w:pPr>
          </w:p>
        </w:tc>
        <w:tc>
          <w:tcPr>
            <w:tcW w:w="772" w:type="dxa"/>
            <w:vAlign w:val="top"/>
          </w:tcPr>
          <w:p w14:paraId="08047AEA">
            <w:pPr>
              <w:rPr>
                <w:rFonts w:ascii="Arial"/>
                <w:sz w:val="21"/>
              </w:rPr>
            </w:pPr>
          </w:p>
        </w:tc>
        <w:tc>
          <w:tcPr>
            <w:tcW w:w="1348" w:type="dxa"/>
            <w:vAlign w:val="top"/>
          </w:tcPr>
          <w:p w14:paraId="3FDECE75">
            <w:pPr>
              <w:rPr>
                <w:rFonts w:ascii="Arial"/>
                <w:sz w:val="21"/>
              </w:rPr>
            </w:pPr>
          </w:p>
        </w:tc>
        <w:tc>
          <w:tcPr>
            <w:tcW w:w="1414" w:type="dxa"/>
            <w:vAlign w:val="top"/>
          </w:tcPr>
          <w:p w14:paraId="577A0572">
            <w:pPr>
              <w:rPr>
                <w:rFonts w:ascii="Arial"/>
                <w:sz w:val="21"/>
              </w:rPr>
            </w:pPr>
          </w:p>
        </w:tc>
        <w:tc>
          <w:tcPr>
            <w:tcW w:w="1711" w:type="dxa"/>
            <w:tcBorders>
              <w:right w:val="single" w:color="000000" w:sz="10" w:space="0"/>
            </w:tcBorders>
            <w:vAlign w:val="top"/>
          </w:tcPr>
          <w:p w14:paraId="4DDB9115">
            <w:pPr>
              <w:rPr>
                <w:rFonts w:ascii="Arial"/>
                <w:sz w:val="21"/>
              </w:rPr>
            </w:pPr>
          </w:p>
        </w:tc>
      </w:tr>
      <w:tr w14:paraId="1372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C1D86F8">
            <w:pPr>
              <w:rPr>
                <w:rFonts w:ascii="Arial"/>
                <w:sz w:val="21"/>
              </w:rPr>
            </w:pPr>
          </w:p>
        </w:tc>
        <w:tc>
          <w:tcPr>
            <w:tcW w:w="1978" w:type="dxa"/>
            <w:vAlign w:val="top"/>
          </w:tcPr>
          <w:p w14:paraId="4C719980">
            <w:pPr>
              <w:rPr>
                <w:rFonts w:ascii="Arial"/>
                <w:sz w:val="21"/>
              </w:rPr>
            </w:pPr>
          </w:p>
        </w:tc>
        <w:tc>
          <w:tcPr>
            <w:tcW w:w="849" w:type="dxa"/>
            <w:vAlign w:val="top"/>
          </w:tcPr>
          <w:p w14:paraId="0CF658EC">
            <w:pPr>
              <w:rPr>
                <w:rFonts w:ascii="Arial"/>
                <w:sz w:val="21"/>
              </w:rPr>
            </w:pPr>
          </w:p>
        </w:tc>
        <w:tc>
          <w:tcPr>
            <w:tcW w:w="772" w:type="dxa"/>
            <w:vAlign w:val="top"/>
          </w:tcPr>
          <w:p w14:paraId="3259C802">
            <w:pPr>
              <w:rPr>
                <w:rFonts w:ascii="Arial"/>
                <w:sz w:val="21"/>
              </w:rPr>
            </w:pPr>
          </w:p>
        </w:tc>
        <w:tc>
          <w:tcPr>
            <w:tcW w:w="1348" w:type="dxa"/>
            <w:vAlign w:val="top"/>
          </w:tcPr>
          <w:p w14:paraId="1D23A61F">
            <w:pPr>
              <w:rPr>
                <w:rFonts w:ascii="Arial"/>
                <w:sz w:val="21"/>
              </w:rPr>
            </w:pPr>
          </w:p>
        </w:tc>
        <w:tc>
          <w:tcPr>
            <w:tcW w:w="1414" w:type="dxa"/>
            <w:vAlign w:val="top"/>
          </w:tcPr>
          <w:p w14:paraId="6366E56F">
            <w:pPr>
              <w:rPr>
                <w:rFonts w:ascii="Arial"/>
                <w:sz w:val="21"/>
              </w:rPr>
            </w:pPr>
          </w:p>
        </w:tc>
        <w:tc>
          <w:tcPr>
            <w:tcW w:w="1711" w:type="dxa"/>
            <w:tcBorders>
              <w:right w:val="single" w:color="000000" w:sz="10" w:space="0"/>
            </w:tcBorders>
            <w:vAlign w:val="top"/>
          </w:tcPr>
          <w:p w14:paraId="40032860">
            <w:pPr>
              <w:rPr>
                <w:rFonts w:ascii="Arial"/>
                <w:sz w:val="21"/>
              </w:rPr>
            </w:pPr>
          </w:p>
        </w:tc>
      </w:tr>
      <w:tr w14:paraId="3DEE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7A9B71E">
            <w:pPr>
              <w:rPr>
                <w:rFonts w:ascii="Arial"/>
                <w:sz w:val="21"/>
              </w:rPr>
            </w:pPr>
          </w:p>
        </w:tc>
        <w:tc>
          <w:tcPr>
            <w:tcW w:w="1978" w:type="dxa"/>
            <w:vAlign w:val="top"/>
          </w:tcPr>
          <w:p w14:paraId="1ADAEC6E">
            <w:pPr>
              <w:rPr>
                <w:rFonts w:ascii="Arial"/>
                <w:sz w:val="21"/>
              </w:rPr>
            </w:pPr>
          </w:p>
        </w:tc>
        <w:tc>
          <w:tcPr>
            <w:tcW w:w="849" w:type="dxa"/>
            <w:vAlign w:val="top"/>
          </w:tcPr>
          <w:p w14:paraId="477F9A30">
            <w:pPr>
              <w:rPr>
                <w:rFonts w:ascii="Arial"/>
                <w:sz w:val="21"/>
              </w:rPr>
            </w:pPr>
          </w:p>
        </w:tc>
        <w:tc>
          <w:tcPr>
            <w:tcW w:w="772" w:type="dxa"/>
            <w:vAlign w:val="top"/>
          </w:tcPr>
          <w:p w14:paraId="392335AC">
            <w:pPr>
              <w:rPr>
                <w:rFonts w:ascii="Arial"/>
                <w:sz w:val="21"/>
              </w:rPr>
            </w:pPr>
          </w:p>
        </w:tc>
        <w:tc>
          <w:tcPr>
            <w:tcW w:w="1348" w:type="dxa"/>
            <w:vAlign w:val="top"/>
          </w:tcPr>
          <w:p w14:paraId="1538A959">
            <w:pPr>
              <w:rPr>
                <w:rFonts w:ascii="Arial"/>
                <w:sz w:val="21"/>
              </w:rPr>
            </w:pPr>
          </w:p>
        </w:tc>
        <w:tc>
          <w:tcPr>
            <w:tcW w:w="1414" w:type="dxa"/>
            <w:vAlign w:val="top"/>
          </w:tcPr>
          <w:p w14:paraId="0F553551">
            <w:pPr>
              <w:rPr>
                <w:rFonts w:ascii="Arial"/>
                <w:sz w:val="21"/>
              </w:rPr>
            </w:pPr>
          </w:p>
        </w:tc>
        <w:tc>
          <w:tcPr>
            <w:tcW w:w="1711" w:type="dxa"/>
            <w:tcBorders>
              <w:right w:val="single" w:color="000000" w:sz="10" w:space="0"/>
            </w:tcBorders>
            <w:vAlign w:val="top"/>
          </w:tcPr>
          <w:p w14:paraId="6A441DCF">
            <w:pPr>
              <w:rPr>
                <w:rFonts w:ascii="Arial"/>
                <w:sz w:val="21"/>
              </w:rPr>
            </w:pPr>
          </w:p>
        </w:tc>
      </w:tr>
      <w:tr w14:paraId="246D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378B252">
            <w:pPr>
              <w:rPr>
                <w:rFonts w:ascii="Arial"/>
                <w:sz w:val="21"/>
              </w:rPr>
            </w:pPr>
          </w:p>
        </w:tc>
        <w:tc>
          <w:tcPr>
            <w:tcW w:w="1978" w:type="dxa"/>
            <w:vAlign w:val="top"/>
          </w:tcPr>
          <w:p w14:paraId="6FB09C97">
            <w:pPr>
              <w:rPr>
                <w:rFonts w:ascii="Arial"/>
                <w:sz w:val="21"/>
              </w:rPr>
            </w:pPr>
          </w:p>
        </w:tc>
        <w:tc>
          <w:tcPr>
            <w:tcW w:w="849" w:type="dxa"/>
            <w:vAlign w:val="top"/>
          </w:tcPr>
          <w:p w14:paraId="7851AB43">
            <w:pPr>
              <w:rPr>
                <w:rFonts w:ascii="Arial"/>
                <w:sz w:val="21"/>
              </w:rPr>
            </w:pPr>
          </w:p>
        </w:tc>
        <w:tc>
          <w:tcPr>
            <w:tcW w:w="772" w:type="dxa"/>
            <w:vAlign w:val="top"/>
          </w:tcPr>
          <w:p w14:paraId="68AAAA84">
            <w:pPr>
              <w:rPr>
                <w:rFonts w:ascii="Arial"/>
                <w:sz w:val="21"/>
              </w:rPr>
            </w:pPr>
          </w:p>
        </w:tc>
        <w:tc>
          <w:tcPr>
            <w:tcW w:w="1348" w:type="dxa"/>
            <w:vAlign w:val="top"/>
          </w:tcPr>
          <w:p w14:paraId="794B768C">
            <w:pPr>
              <w:rPr>
                <w:rFonts w:ascii="Arial"/>
                <w:sz w:val="21"/>
              </w:rPr>
            </w:pPr>
          </w:p>
        </w:tc>
        <w:tc>
          <w:tcPr>
            <w:tcW w:w="1414" w:type="dxa"/>
            <w:vAlign w:val="top"/>
          </w:tcPr>
          <w:p w14:paraId="7890E388">
            <w:pPr>
              <w:rPr>
                <w:rFonts w:ascii="Arial"/>
                <w:sz w:val="21"/>
              </w:rPr>
            </w:pPr>
          </w:p>
        </w:tc>
        <w:tc>
          <w:tcPr>
            <w:tcW w:w="1711" w:type="dxa"/>
            <w:tcBorders>
              <w:right w:val="single" w:color="000000" w:sz="10" w:space="0"/>
            </w:tcBorders>
            <w:vAlign w:val="top"/>
          </w:tcPr>
          <w:p w14:paraId="059FAE06">
            <w:pPr>
              <w:rPr>
                <w:rFonts w:ascii="Arial"/>
                <w:sz w:val="21"/>
              </w:rPr>
            </w:pPr>
          </w:p>
        </w:tc>
      </w:tr>
      <w:tr w14:paraId="2D8D8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5A240CA">
            <w:pPr>
              <w:rPr>
                <w:rFonts w:ascii="Arial"/>
                <w:sz w:val="21"/>
              </w:rPr>
            </w:pPr>
          </w:p>
        </w:tc>
        <w:tc>
          <w:tcPr>
            <w:tcW w:w="1978" w:type="dxa"/>
            <w:vAlign w:val="top"/>
          </w:tcPr>
          <w:p w14:paraId="00587958">
            <w:pPr>
              <w:rPr>
                <w:rFonts w:ascii="Arial"/>
                <w:sz w:val="21"/>
              </w:rPr>
            </w:pPr>
          </w:p>
        </w:tc>
        <w:tc>
          <w:tcPr>
            <w:tcW w:w="849" w:type="dxa"/>
            <w:vAlign w:val="top"/>
          </w:tcPr>
          <w:p w14:paraId="26C5E4B5">
            <w:pPr>
              <w:rPr>
                <w:rFonts w:ascii="Arial"/>
                <w:sz w:val="21"/>
              </w:rPr>
            </w:pPr>
          </w:p>
        </w:tc>
        <w:tc>
          <w:tcPr>
            <w:tcW w:w="772" w:type="dxa"/>
            <w:vAlign w:val="top"/>
          </w:tcPr>
          <w:p w14:paraId="48BF8D34">
            <w:pPr>
              <w:rPr>
                <w:rFonts w:ascii="Arial"/>
                <w:sz w:val="21"/>
              </w:rPr>
            </w:pPr>
          </w:p>
        </w:tc>
        <w:tc>
          <w:tcPr>
            <w:tcW w:w="1348" w:type="dxa"/>
            <w:vAlign w:val="top"/>
          </w:tcPr>
          <w:p w14:paraId="4E7192E7">
            <w:pPr>
              <w:rPr>
                <w:rFonts w:ascii="Arial"/>
                <w:sz w:val="21"/>
              </w:rPr>
            </w:pPr>
          </w:p>
        </w:tc>
        <w:tc>
          <w:tcPr>
            <w:tcW w:w="1414" w:type="dxa"/>
            <w:vAlign w:val="top"/>
          </w:tcPr>
          <w:p w14:paraId="3C055F79">
            <w:pPr>
              <w:rPr>
                <w:rFonts w:ascii="Arial"/>
                <w:sz w:val="21"/>
              </w:rPr>
            </w:pPr>
          </w:p>
        </w:tc>
        <w:tc>
          <w:tcPr>
            <w:tcW w:w="1711" w:type="dxa"/>
            <w:tcBorders>
              <w:right w:val="single" w:color="000000" w:sz="10" w:space="0"/>
            </w:tcBorders>
            <w:vAlign w:val="top"/>
          </w:tcPr>
          <w:p w14:paraId="022C2D2E">
            <w:pPr>
              <w:rPr>
                <w:rFonts w:ascii="Arial"/>
                <w:sz w:val="21"/>
              </w:rPr>
            </w:pPr>
          </w:p>
        </w:tc>
      </w:tr>
      <w:tr w14:paraId="32BB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950AD77">
            <w:pPr>
              <w:rPr>
                <w:rFonts w:ascii="Arial"/>
                <w:sz w:val="21"/>
              </w:rPr>
            </w:pPr>
          </w:p>
        </w:tc>
        <w:tc>
          <w:tcPr>
            <w:tcW w:w="1978" w:type="dxa"/>
            <w:vAlign w:val="top"/>
          </w:tcPr>
          <w:p w14:paraId="6C5DF6BF">
            <w:pPr>
              <w:rPr>
                <w:rFonts w:ascii="Arial"/>
                <w:sz w:val="21"/>
              </w:rPr>
            </w:pPr>
          </w:p>
        </w:tc>
        <w:tc>
          <w:tcPr>
            <w:tcW w:w="849" w:type="dxa"/>
            <w:vAlign w:val="top"/>
          </w:tcPr>
          <w:p w14:paraId="2BAD1DD2">
            <w:pPr>
              <w:rPr>
                <w:rFonts w:ascii="Arial"/>
                <w:sz w:val="21"/>
              </w:rPr>
            </w:pPr>
          </w:p>
        </w:tc>
        <w:tc>
          <w:tcPr>
            <w:tcW w:w="772" w:type="dxa"/>
            <w:vAlign w:val="top"/>
          </w:tcPr>
          <w:p w14:paraId="14175D11">
            <w:pPr>
              <w:rPr>
                <w:rFonts w:ascii="Arial"/>
                <w:sz w:val="21"/>
              </w:rPr>
            </w:pPr>
          </w:p>
        </w:tc>
        <w:tc>
          <w:tcPr>
            <w:tcW w:w="1348" w:type="dxa"/>
            <w:vAlign w:val="top"/>
          </w:tcPr>
          <w:p w14:paraId="23EB5D13">
            <w:pPr>
              <w:rPr>
                <w:rFonts w:ascii="Arial"/>
                <w:sz w:val="21"/>
              </w:rPr>
            </w:pPr>
          </w:p>
        </w:tc>
        <w:tc>
          <w:tcPr>
            <w:tcW w:w="1414" w:type="dxa"/>
            <w:vAlign w:val="top"/>
          </w:tcPr>
          <w:p w14:paraId="1CE0BE05">
            <w:pPr>
              <w:rPr>
                <w:rFonts w:ascii="Arial"/>
                <w:sz w:val="21"/>
              </w:rPr>
            </w:pPr>
          </w:p>
        </w:tc>
        <w:tc>
          <w:tcPr>
            <w:tcW w:w="1711" w:type="dxa"/>
            <w:tcBorders>
              <w:right w:val="single" w:color="000000" w:sz="10" w:space="0"/>
            </w:tcBorders>
            <w:vAlign w:val="top"/>
          </w:tcPr>
          <w:p w14:paraId="4F3ADEC6">
            <w:pPr>
              <w:rPr>
                <w:rFonts w:ascii="Arial"/>
                <w:sz w:val="21"/>
              </w:rPr>
            </w:pPr>
          </w:p>
        </w:tc>
      </w:tr>
      <w:tr w14:paraId="54E8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8AF8A2B">
            <w:pPr>
              <w:rPr>
                <w:rFonts w:ascii="Arial"/>
                <w:sz w:val="21"/>
              </w:rPr>
            </w:pPr>
          </w:p>
        </w:tc>
        <w:tc>
          <w:tcPr>
            <w:tcW w:w="1978" w:type="dxa"/>
            <w:vAlign w:val="top"/>
          </w:tcPr>
          <w:p w14:paraId="1A744CBE">
            <w:pPr>
              <w:rPr>
                <w:rFonts w:ascii="Arial"/>
                <w:sz w:val="21"/>
              </w:rPr>
            </w:pPr>
          </w:p>
        </w:tc>
        <w:tc>
          <w:tcPr>
            <w:tcW w:w="849" w:type="dxa"/>
            <w:vAlign w:val="top"/>
          </w:tcPr>
          <w:p w14:paraId="5047878C">
            <w:pPr>
              <w:rPr>
                <w:rFonts w:ascii="Arial"/>
                <w:sz w:val="21"/>
              </w:rPr>
            </w:pPr>
          </w:p>
        </w:tc>
        <w:tc>
          <w:tcPr>
            <w:tcW w:w="772" w:type="dxa"/>
            <w:vAlign w:val="top"/>
          </w:tcPr>
          <w:p w14:paraId="5977C897">
            <w:pPr>
              <w:rPr>
                <w:rFonts w:ascii="Arial"/>
                <w:sz w:val="21"/>
              </w:rPr>
            </w:pPr>
          </w:p>
        </w:tc>
        <w:tc>
          <w:tcPr>
            <w:tcW w:w="1348" w:type="dxa"/>
            <w:vAlign w:val="top"/>
          </w:tcPr>
          <w:p w14:paraId="58CFFABD">
            <w:pPr>
              <w:rPr>
                <w:rFonts w:ascii="Arial"/>
                <w:sz w:val="21"/>
              </w:rPr>
            </w:pPr>
          </w:p>
        </w:tc>
        <w:tc>
          <w:tcPr>
            <w:tcW w:w="1414" w:type="dxa"/>
            <w:vAlign w:val="top"/>
          </w:tcPr>
          <w:p w14:paraId="48C79338">
            <w:pPr>
              <w:rPr>
                <w:rFonts w:ascii="Arial"/>
                <w:sz w:val="21"/>
              </w:rPr>
            </w:pPr>
          </w:p>
        </w:tc>
        <w:tc>
          <w:tcPr>
            <w:tcW w:w="1711" w:type="dxa"/>
            <w:tcBorders>
              <w:right w:val="single" w:color="000000" w:sz="10" w:space="0"/>
            </w:tcBorders>
            <w:vAlign w:val="top"/>
          </w:tcPr>
          <w:p w14:paraId="5C67E1A3">
            <w:pPr>
              <w:rPr>
                <w:rFonts w:ascii="Arial"/>
                <w:sz w:val="21"/>
              </w:rPr>
            </w:pPr>
          </w:p>
        </w:tc>
      </w:tr>
      <w:tr w14:paraId="60DE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37629DC">
            <w:pPr>
              <w:rPr>
                <w:rFonts w:ascii="Arial"/>
                <w:sz w:val="21"/>
              </w:rPr>
            </w:pPr>
          </w:p>
        </w:tc>
        <w:tc>
          <w:tcPr>
            <w:tcW w:w="1978" w:type="dxa"/>
            <w:vAlign w:val="top"/>
          </w:tcPr>
          <w:p w14:paraId="436D0B96">
            <w:pPr>
              <w:rPr>
                <w:rFonts w:ascii="Arial"/>
                <w:sz w:val="21"/>
              </w:rPr>
            </w:pPr>
          </w:p>
        </w:tc>
        <w:tc>
          <w:tcPr>
            <w:tcW w:w="849" w:type="dxa"/>
            <w:vAlign w:val="top"/>
          </w:tcPr>
          <w:p w14:paraId="7E24617F">
            <w:pPr>
              <w:rPr>
                <w:rFonts w:ascii="Arial"/>
                <w:sz w:val="21"/>
              </w:rPr>
            </w:pPr>
          </w:p>
        </w:tc>
        <w:tc>
          <w:tcPr>
            <w:tcW w:w="772" w:type="dxa"/>
            <w:vAlign w:val="top"/>
          </w:tcPr>
          <w:p w14:paraId="74C89DCA">
            <w:pPr>
              <w:rPr>
                <w:rFonts w:ascii="Arial"/>
                <w:sz w:val="21"/>
              </w:rPr>
            </w:pPr>
          </w:p>
        </w:tc>
        <w:tc>
          <w:tcPr>
            <w:tcW w:w="1348" w:type="dxa"/>
            <w:vAlign w:val="top"/>
          </w:tcPr>
          <w:p w14:paraId="41D85DB4">
            <w:pPr>
              <w:rPr>
                <w:rFonts w:ascii="Arial"/>
                <w:sz w:val="21"/>
              </w:rPr>
            </w:pPr>
          </w:p>
        </w:tc>
        <w:tc>
          <w:tcPr>
            <w:tcW w:w="1414" w:type="dxa"/>
            <w:vAlign w:val="top"/>
          </w:tcPr>
          <w:p w14:paraId="6C92CF91">
            <w:pPr>
              <w:rPr>
                <w:rFonts w:ascii="Arial"/>
                <w:sz w:val="21"/>
              </w:rPr>
            </w:pPr>
          </w:p>
        </w:tc>
        <w:tc>
          <w:tcPr>
            <w:tcW w:w="1711" w:type="dxa"/>
            <w:tcBorders>
              <w:right w:val="single" w:color="000000" w:sz="10" w:space="0"/>
            </w:tcBorders>
            <w:vAlign w:val="top"/>
          </w:tcPr>
          <w:p w14:paraId="363E0F5C">
            <w:pPr>
              <w:rPr>
                <w:rFonts w:ascii="Arial"/>
                <w:sz w:val="21"/>
              </w:rPr>
            </w:pPr>
          </w:p>
        </w:tc>
      </w:tr>
      <w:tr w14:paraId="1FFD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6382B9A">
            <w:pPr>
              <w:rPr>
                <w:rFonts w:ascii="Arial"/>
                <w:sz w:val="21"/>
              </w:rPr>
            </w:pPr>
          </w:p>
        </w:tc>
        <w:tc>
          <w:tcPr>
            <w:tcW w:w="1978" w:type="dxa"/>
            <w:vAlign w:val="top"/>
          </w:tcPr>
          <w:p w14:paraId="5C4E57D7">
            <w:pPr>
              <w:rPr>
                <w:rFonts w:ascii="Arial"/>
                <w:sz w:val="21"/>
              </w:rPr>
            </w:pPr>
          </w:p>
        </w:tc>
        <w:tc>
          <w:tcPr>
            <w:tcW w:w="849" w:type="dxa"/>
            <w:vAlign w:val="top"/>
          </w:tcPr>
          <w:p w14:paraId="217BF3BA">
            <w:pPr>
              <w:rPr>
                <w:rFonts w:ascii="Arial"/>
                <w:sz w:val="21"/>
              </w:rPr>
            </w:pPr>
          </w:p>
        </w:tc>
        <w:tc>
          <w:tcPr>
            <w:tcW w:w="772" w:type="dxa"/>
            <w:vAlign w:val="top"/>
          </w:tcPr>
          <w:p w14:paraId="1D97E730">
            <w:pPr>
              <w:rPr>
                <w:rFonts w:ascii="Arial"/>
                <w:sz w:val="21"/>
              </w:rPr>
            </w:pPr>
          </w:p>
        </w:tc>
        <w:tc>
          <w:tcPr>
            <w:tcW w:w="1348" w:type="dxa"/>
            <w:vAlign w:val="top"/>
          </w:tcPr>
          <w:p w14:paraId="34FCDDD3">
            <w:pPr>
              <w:rPr>
                <w:rFonts w:ascii="Arial"/>
                <w:sz w:val="21"/>
              </w:rPr>
            </w:pPr>
          </w:p>
        </w:tc>
        <w:tc>
          <w:tcPr>
            <w:tcW w:w="1414" w:type="dxa"/>
            <w:vAlign w:val="top"/>
          </w:tcPr>
          <w:p w14:paraId="1D57F409">
            <w:pPr>
              <w:rPr>
                <w:rFonts w:ascii="Arial"/>
                <w:sz w:val="21"/>
              </w:rPr>
            </w:pPr>
          </w:p>
        </w:tc>
        <w:tc>
          <w:tcPr>
            <w:tcW w:w="1711" w:type="dxa"/>
            <w:tcBorders>
              <w:right w:val="single" w:color="000000" w:sz="10" w:space="0"/>
            </w:tcBorders>
            <w:vAlign w:val="top"/>
          </w:tcPr>
          <w:p w14:paraId="72831927">
            <w:pPr>
              <w:rPr>
                <w:rFonts w:ascii="Arial"/>
                <w:sz w:val="21"/>
              </w:rPr>
            </w:pPr>
          </w:p>
        </w:tc>
      </w:tr>
      <w:tr w14:paraId="0C04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692B4DA">
            <w:pPr>
              <w:rPr>
                <w:rFonts w:ascii="Arial"/>
                <w:sz w:val="21"/>
              </w:rPr>
            </w:pPr>
          </w:p>
        </w:tc>
        <w:tc>
          <w:tcPr>
            <w:tcW w:w="1978" w:type="dxa"/>
            <w:vAlign w:val="top"/>
          </w:tcPr>
          <w:p w14:paraId="3610AD6A">
            <w:pPr>
              <w:rPr>
                <w:rFonts w:ascii="Arial"/>
                <w:sz w:val="21"/>
              </w:rPr>
            </w:pPr>
          </w:p>
        </w:tc>
        <w:tc>
          <w:tcPr>
            <w:tcW w:w="849" w:type="dxa"/>
            <w:vAlign w:val="top"/>
          </w:tcPr>
          <w:p w14:paraId="09AC0ED7">
            <w:pPr>
              <w:rPr>
                <w:rFonts w:ascii="Arial"/>
                <w:sz w:val="21"/>
              </w:rPr>
            </w:pPr>
          </w:p>
        </w:tc>
        <w:tc>
          <w:tcPr>
            <w:tcW w:w="772" w:type="dxa"/>
            <w:vAlign w:val="top"/>
          </w:tcPr>
          <w:p w14:paraId="49330F9F">
            <w:pPr>
              <w:rPr>
                <w:rFonts w:ascii="Arial"/>
                <w:sz w:val="21"/>
              </w:rPr>
            </w:pPr>
          </w:p>
        </w:tc>
        <w:tc>
          <w:tcPr>
            <w:tcW w:w="1348" w:type="dxa"/>
            <w:vAlign w:val="top"/>
          </w:tcPr>
          <w:p w14:paraId="6D9443FB">
            <w:pPr>
              <w:rPr>
                <w:rFonts w:ascii="Arial"/>
                <w:sz w:val="21"/>
              </w:rPr>
            </w:pPr>
          </w:p>
        </w:tc>
        <w:tc>
          <w:tcPr>
            <w:tcW w:w="1414" w:type="dxa"/>
            <w:vAlign w:val="top"/>
          </w:tcPr>
          <w:p w14:paraId="076C0453">
            <w:pPr>
              <w:rPr>
                <w:rFonts w:ascii="Arial"/>
                <w:sz w:val="21"/>
              </w:rPr>
            </w:pPr>
          </w:p>
        </w:tc>
        <w:tc>
          <w:tcPr>
            <w:tcW w:w="1711" w:type="dxa"/>
            <w:tcBorders>
              <w:right w:val="single" w:color="000000" w:sz="10" w:space="0"/>
            </w:tcBorders>
            <w:vAlign w:val="top"/>
          </w:tcPr>
          <w:p w14:paraId="3D14A27B">
            <w:pPr>
              <w:rPr>
                <w:rFonts w:ascii="Arial"/>
                <w:sz w:val="21"/>
              </w:rPr>
            </w:pPr>
          </w:p>
        </w:tc>
      </w:tr>
      <w:tr w14:paraId="0F544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ADADFE3">
            <w:pPr>
              <w:rPr>
                <w:rFonts w:ascii="Arial"/>
                <w:sz w:val="21"/>
              </w:rPr>
            </w:pPr>
          </w:p>
        </w:tc>
        <w:tc>
          <w:tcPr>
            <w:tcW w:w="1978" w:type="dxa"/>
            <w:vAlign w:val="top"/>
          </w:tcPr>
          <w:p w14:paraId="4807DC0F">
            <w:pPr>
              <w:rPr>
                <w:rFonts w:ascii="Arial"/>
                <w:sz w:val="21"/>
              </w:rPr>
            </w:pPr>
          </w:p>
        </w:tc>
        <w:tc>
          <w:tcPr>
            <w:tcW w:w="849" w:type="dxa"/>
            <w:vAlign w:val="top"/>
          </w:tcPr>
          <w:p w14:paraId="7E99CE32">
            <w:pPr>
              <w:rPr>
                <w:rFonts w:ascii="Arial"/>
                <w:sz w:val="21"/>
              </w:rPr>
            </w:pPr>
          </w:p>
        </w:tc>
        <w:tc>
          <w:tcPr>
            <w:tcW w:w="772" w:type="dxa"/>
            <w:vAlign w:val="top"/>
          </w:tcPr>
          <w:p w14:paraId="7BD206B6">
            <w:pPr>
              <w:rPr>
                <w:rFonts w:ascii="Arial"/>
                <w:sz w:val="21"/>
              </w:rPr>
            </w:pPr>
          </w:p>
        </w:tc>
        <w:tc>
          <w:tcPr>
            <w:tcW w:w="1348" w:type="dxa"/>
            <w:vAlign w:val="top"/>
          </w:tcPr>
          <w:p w14:paraId="17906E62">
            <w:pPr>
              <w:rPr>
                <w:rFonts w:ascii="Arial"/>
                <w:sz w:val="21"/>
              </w:rPr>
            </w:pPr>
          </w:p>
        </w:tc>
        <w:tc>
          <w:tcPr>
            <w:tcW w:w="1414" w:type="dxa"/>
            <w:vAlign w:val="top"/>
          </w:tcPr>
          <w:p w14:paraId="045FFA8E">
            <w:pPr>
              <w:rPr>
                <w:rFonts w:ascii="Arial"/>
                <w:sz w:val="21"/>
              </w:rPr>
            </w:pPr>
          </w:p>
        </w:tc>
        <w:tc>
          <w:tcPr>
            <w:tcW w:w="1711" w:type="dxa"/>
            <w:tcBorders>
              <w:right w:val="single" w:color="000000" w:sz="10" w:space="0"/>
            </w:tcBorders>
            <w:vAlign w:val="top"/>
          </w:tcPr>
          <w:p w14:paraId="747635FF">
            <w:pPr>
              <w:rPr>
                <w:rFonts w:ascii="Arial"/>
                <w:sz w:val="21"/>
              </w:rPr>
            </w:pPr>
          </w:p>
        </w:tc>
      </w:tr>
      <w:tr w14:paraId="094CB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963DACB">
            <w:pPr>
              <w:rPr>
                <w:rFonts w:ascii="Arial"/>
                <w:sz w:val="21"/>
              </w:rPr>
            </w:pPr>
          </w:p>
        </w:tc>
        <w:tc>
          <w:tcPr>
            <w:tcW w:w="1978" w:type="dxa"/>
            <w:vAlign w:val="top"/>
          </w:tcPr>
          <w:p w14:paraId="5B9CF280">
            <w:pPr>
              <w:rPr>
                <w:rFonts w:ascii="Arial"/>
                <w:sz w:val="21"/>
              </w:rPr>
            </w:pPr>
          </w:p>
        </w:tc>
        <w:tc>
          <w:tcPr>
            <w:tcW w:w="849" w:type="dxa"/>
            <w:vAlign w:val="top"/>
          </w:tcPr>
          <w:p w14:paraId="1500BF13">
            <w:pPr>
              <w:rPr>
                <w:rFonts w:ascii="Arial"/>
                <w:sz w:val="21"/>
              </w:rPr>
            </w:pPr>
          </w:p>
        </w:tc>
        <w:tc>
          <w:tcPr>
            <w:tcW w:w="772" w:type="dxa"/>
            <w:vAlign w:val="top"/>
          </w:tcPr>
          <w:p w14:paraId="353F27FB">
            <w:pPr>
              <w:rPr>
                <w:rFonts w:ascii="Arial"/>
                <w:sz w:val="21"/>
              </w:rPr>
            </w:pPr>
          </w:p>
        </w:tc>
        <w:tc>
          <w:tcPr>
            <w:tcW w:w="1348" w:type="dxa"/>
            <w:vAlign w:val="top"/>
          </w:tcPr>
          <w:p w14:paraId="5D0FF6A1">
            <w:pPr>
              <w:rPr>
                <w:rFonts w:ascii="Arial"/>
                <w:sz w:val="21"/>
              </w:rPr>
            </w:pPr>
          </w:p>
        </w:tc>
        <w:tc>
          <w:tcPr>
            <w:tcW w:w="1414" w:type="dxa"/>
            <w:vAlign w:val="top"/>
          </w:tcPr>
          <w:p w14:paraId="6A5F69AB">
            <w:pPr>
              <w:rPr>
                <w:rFonts w:ascii="Arial"/>
                <w:sz w:val="21"/>
              </w:rPr>
            </w:pPr>
          </w:p>
        </w:tc>
        <w:tc>
          <w:tcPr>
            <w:tcW w:w="1711" w:type="dxa"/>
            <w:tcBorders>
              <w:right w:val="single" w:color="000000" w:sz="10" w:space="0"/>
            </w:tcBorders>
            <w:vAlign w:val="top"/>
          </w:tcPr>
          <w:p w14:paraId="1F1468EF">
            <w:pPr>
              <w:rPr>
                <w:rFonts w:ascii="Arial"/>
                <w:sz w:val="21"/>
              </w:rPr>
            </w:pPr>
          </w:p>
        </w:tc>
      </w:tr>
      <w:tr w14:paraId="733E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3A5164A">
            <w:pPr>
              <w:rPr>
                <w:rFonts w:ascii="Arial"/>
                <w:sz w:val="21"/>
              </w:rPr>
            </w:pPr>
          </w:p>
        </w:tc>
        <w:tc>
          <w:tcPr>
            <w:tcW w:w="1978" w:type="dxa"/>
            <w:vAlign w:val="top"/>
          </w:tcPr>
          <w:p w14:paraId="1CB459C3">
            <w:pPr>
              <w:rPr>
                <w:rFonts w:ascii="Arial"/>
                <w:sz w:val="21"/>
              </w:rPr>
            </w:pPr>
          </w:p>
        </w:tc>
        <w:tc>
          <w:tcPr>
            <w:tcW w:w="849" w:type="dxa"/>
            <w:vAlign w:val="top"/>
          </w:tcPr>
          <w:p w14:paraId="49DD7C23">
            <w:pPr>
              <w:rPr>
                <w:rFonts w:ascii="Arial"/>
                <w:sz w:val="21"/>
              </w:rPr>
            </w:pPr>
          </w:p>
        </w:tc>
        <w:tc>
          <w:tcPr>
            <w:tcW w:w="772" w:type="dxa"/>
            <w:vAlign w:val="top"/>
          </w:tcPr>
          <w:p w14:paraId="564F31D9">
            <w:pPr>
              <w:rPr>
                <w:rFonts w:ascii="Arial"/>
                <w:sz w:val="21"/>
              </w:rPr>
            </w:pPr>
          </w:p>
        </w:tc>
        <w:tc>
          <w:tcPr>
            <w:tcW w:w="1348" w:type="dxa"/>
            <w:vAlign w:val="top"/>
          </w:tcPr>
          <w:p w14:paraId="288D5442">
            <w:pPr>
              <w:rPr>
                <w:rFonts w:ascii="Arial"/>
                <w:sz w:val="21"/>
              </w:rPr>
            </w:pPr>
          </w:p>
        </w:tc>
        <w:tc>
          <w:tcPr>
            <w:tcW w:w="1414" w:type="dxa"/>
            <w:vAlign w:val="top"/>
          </w:tcPr>
          <w:p w14:paraId="7DB7FEFD">
            <w:pPr>
              <w:rPr>
                <w:rFonts w:ascii="Arial"/>
                <w:sz w:val="21"/>
              </w:rPr>
            </w:pPr>
          </w:p>
        </w:tc>
        <w:tc>
          <w:tcPr>
            <w:tcW w:w="1711" w:type="dxa"/>
            <w:tcBorders>
              <w:right w:val="single" w:color="000000" w:sz="10" w:space="0"/>
            </w:tcBorders>
            <w:vAlign w:val="top"/>
          </w:tcPr>
          <w:p w14:paraId="3C4AD66B">
            <w:pPr>
              <w:rPr>
                <w:rFonts w:ascii="Arial"/>
                <w:sz w:val="21"/>
              </w:rPr>
            </w:pPr>
          </w:p>
        </w:tc>
      </w:tr>
      <w:tr w14:paraId="4A7C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471A761">
            <w:pPr>
              <w:rPr>
                <w:rFonts w:ascii="Arial"/>
                <w:sz w:val="21"/>
              </w:rPr>
            </w:pPr>
          </w:p>
        </w:tc>
        <w:tc>
          <w:tcPr>
            <w:tcW w:w="1978" w:type="dxa"/>
            <w:vAlign w:val="top"/>
          </w:tcPr>
          <w:p w14:paraId="585527F6">
            <w:pPr>
              <w:rPr>
                <w:rFonts w:ascii="Arial"/>
                <w:sz w:val="21"/>
              </w:rPr>
            </w:pPr>
          </w:p>
        </w:tc>
        <w:tc>
          <w:tcPr>
            <w:tcW w:w="849" w:type="dxa"/>
            <w:vAlign w:val="top"/>
          </w:tcPr>
          <w:p w14:paraId="367A8749">
            <w:pPr>
              <w:rPr>
                <w:rFonts w:ascii="Arial"/>
                <w:sz w:val="21"/>
              </w:rPr>
            </w:pPr>
          </w:p>
        </w:tc>
        <w:tc>
          <w:tcPr>
            <w:tcW w:w="772" w:type="dxa"/>
            <w:vAlign w:val="top"/>
          </w:tcPr>
          <w:p w14:paraId="10D7F819">
            <w:pPr>
              <w:rPr>
                <w:rFonts w:ascii="Arial"/>
                <w:sz w:val="21"/>
              </w:rPr>
            </w:pPr>
          </w:p>
        </w:tc>
        <w:tc>
          <w:tcPr>
            <w:tcW w:w="1348" w:type="dxa"/>
            <w:vAlign w:val="top"/>
          </w:tcPr>
          <w:p w14:paraId="596D9A24">
            <w:pPr>
              <w:rPr>
                <w:rFonts w:ascii="Arial"/>
                <w:sz w:val="21"/>
              </w:rPr>
            </w:pPr>
          </w:p>
        </w:tc>
        <w:tc>
          <w:tcPr>
            <w:tcW w:w="1414" w:type="dxa"/>
            <w:vAlign w:val="top"/>
          </w:tcPr>
          <w:p w14:paraId="09555EF6">
            <w:pPr>
              <w:rPr>
                <w:rFonts w:ascii="Arial"/>
                <w:sz w:val="21"/>
              </w:rPr>
            </w:pPr>
          </w:p>
        </w:tc>
        <w:tc>
          <w:tcPr>
            <w:tcW w:w="1711" w:type="dxa"/>
            <w:tcBorders>
              <w:right w:val="single" w:color="000000" w:sz="10" w:space="0"/>
            </w:tcBorders>
            <w:vAlign w:val="top"/>
          </w:tcPr>
          <w:p w14:paraId="6E8D8AC8">
            <w:pPr>
              <w:rPr>
                <w:rFonts w:ascii="Arial"/>
                <w:sz w:val="21"/>
              </w:rPr>
            </w:pPr>
          </w:p>
        </w:tc>
      </w:tr>
      <w:tr w14:paraId="21F1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F7974D8">
            <w:pPr>
              <w:rPr>
                <w:rFonts w:ascii="Arial"/>
                <w:sz w:val="21"/>
              </w:rPr>
            </w:pPr>
          </w:p>
        </w:tc>
        <w:tc>
          <w:tcPr>
            <w:tcW w:w="1978" w:type="dxa"/>
            <w:vAlign w:val="top"/>
          </w:tcPr>
          <w:p w14:paraId="15659E57">
            <w:pPr>
              <w:rPr>
                <w:rFonts w:ascii="Arial"/>
                <w:sz w:val="21"/>
              </w:rPr>
            </w:pPr>
          </w:p>
        </w:tc>
        <w:tc>
          <w:tcPr>
            <w:tcW w:w="849" w:type="dxa"/>
            <w:vAlign w:val="top"/>
          </w:tcPr>
          <w:p w14:paraId="75ABBF87">
            <w:pPr>
              <w:rPr>
                <w:rFonts w:ascii="Arial"/>
                <w:sz w:val="21"/>
              </w:rPr>
            </w:pPr>
          </w:p>
        </w:tc>
        <w:tc>
          <w:tcPr>
            <w:tcW w:w="772" w:type="dxa"/>
            <w:vAlign w:val="top"/>
          </w:tcPr>
          <w:p w14:paraId="78895313">
            <w:pPr>
              <w:rPr>
                <w:rFonts w:ascii="Arial"/>
                <w:sz w:val="21"/>
              </w:rPr>
            </w:pPr>
          </w:p>
        </w:tc>
        <w:tc>
          <w:tcPr>
            <w:tcW w:w="1348" w:type="dxa"/>
            <w:vAlign w:val="top"/>
          </w:tcPr>
          <w:p w14:paraId="1F661FA8">
            <w:pPr>
              <w:rPr>
                <w:rFonts w:ascii="Arial"/>
                <w:sz w:val="21"/>
              </w:rPr>
            </w:pPr>
          </w:p>
        </w:tc>
        <w:tc>
          <w:tcPr>
            <w:tcW w:w="1414" w:type="dxa"/>
            <w:vAlign w:val="top"/>
          </w:tcPr>
          <w:p w14:paraId="3E18FACB">
            <w:pPr>
              <w:rPr>
                <w:rFonts w:ascii="Arial"/>
                <w:sz w:val="21"/>
              </w:rPr>
            </w:pPr>
          </w:p>
        </w:tc>
        <w:tc>
          <w:tcPr>
            <w:tcW w:w="1711" w:type="dxa"/>
            <w:tcBorders>
              <w:right w:val="single" w:color="000000" w:sz="10" w:space="0"/>
            </w:tcBorders>
            <w:vAlign w:val="top"/>
          </w:tcPr>
          <w:p w14:paraId="7E2A4BC6">
            <w:pPr>
              <w:rPr>
                <w:rFonts w:ascii="Arial"/>
                <w:sz w:val="21"/>
              </w:rPr>
            </w:pPr>
          </w:p>
        </w:tc>
      </w:tr>
      <w:tr w14:paraId="0044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3C350BC2">
            <w:pPr>
              <w:rPr>
                <w:rFonts w:ascii="Arial"/>
                <w:sz w:val="21"/>
              </w:rPr>
            </w:pPr>
          </w:p>
        </w:tc>
        <w:tc>
          <w:tcPr>
            <w:tcW w:w="1978" w:type="dxa"/>
            <w:vAlign w:val="top"/>
          </w:tcPr>
          <w:p w14:paraId="462526EE">
            <w:pPr>
              <w:rPr>
                <w:rFonts w:ascii="Arial"/>
                <w:sz w:val="21"/>
              </w:rPr>
            </w:pPr>
          </w:p>
        </w:tc>
        <w:tc>
          <w:tcPr>
            <w:tcW w:w="849" w:type="dxa"/>
            <w:vAlign w:val="top"/>
          </w:tcPr>
          <w:p w14:paraId="20AFF416">
            <w:pPr>
              <w:rPr>
                <w:rFonts w:ascii="Arial"/>
                <w:sz w:val="21"/>
              </w:rPr>
            </w:pPr>
          </w:p>
        </w:tc>
        <w:tc>
          <w:tcPr>
            <w:tcW w:w="772" w:type="dxa"/>
            <w:vAlign w:val="top"/>
          </w:tcPr>
          <w:p w14:paraId="60F449D4">
            <w:pPr>
              <w:rPr>
                <w:rFonts w:ascii="Arial"/>
                <w:sz w:val="21"/>
              </w:rPr>
            </w:pPr>
          </w:p>
        </w:tc>
        <w:tc>
          <w:tcPr>
            <w:tcW w:w="1348" w:type="dxa"/>
            <w:vAlign w:val="top"/>
          </w:tcPr>
          <w:p w14:paraId="0D1B330E">
            <w:pPr>
              <w:rPr>
                <w:rFonts w:ascii="Arial"/>
                <w:sz w:val="21"/>
              </w:rPr>
            </w:pPr>
          </w:p>
        </w:tc>
        <w:tc>
          <w:tcPr>
            <w:tcW w:w="1414" w:type="dxa"/>
            <w:vAlign w:val="top"/>
          </w:tcPr>
          <w:p w14:paraId="683F2C29">
            <w:pPr>
              <w:rPr>
                <w:rFonts w:ascii="Arial"/>
                <w:sz w:val="21"/>
              </w:rPr>
            </w:pPr>
          </w:p>
        </w:tc>
        <w:tc>
          <w:tcPr>
            <w:tcW w:w="1711" w:type="dxa"/>
            <w:tcBorders>
              <w:right w:val="single" w:color="000000" w:sz="10" w:space="0"/>
            </w:tcBorders>
            <w:vAlign w:val="top"/>
          </w:tcPr>
          <w:p w14:paraId="67A79984">
            <w:pPr>
              <w:rPr>
                <w:rFonts w:ascii="Arial"/>
                <w:sz w:val="21"/>
              </w:rPr>
            </w:pPr>
          </w:p>
        </w:tc>
      </w:tr>
      <w:tr w14:paraId="6847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2AFA3C51">
            <w:pPr>
              <w:rPr>
                <w:rFonts w:ascii="Arial"/>
                <w:sz w:val="21"/>
              </w:rPr>
            </w:pPr>
          </w:p>
        </w:tc>
        <w:tc>
          <w:tcPr>
            <w:tcW w:w="1978" w:type="dxa"/>
            <w:tcBorders>
              <w:bottom w:val="single" w:color="000000" w:sz="10" w:space="0"/>
            </w:tcBorders>
            <w:vAlign w:val="top"/>
          </w:tcPr>
          <w:p w14:paraId="24C17F15">
            <w:pPr>
              <w:rPr>
                <w:rFonts w:ascii="Arial"/>
                <w:sz w:val="21"/>
              </w:rPr>
            </w:pPr>
          </w:p>
        </w:tc>
        <w:tc>
          <w:tcPr>
            <w:tcW w:w="849" w:type="dxa"/>
            <w:tcBorders>
              <w:bottom w:val="single" w:color="000000" w:sz="10" w:space="0"/>
            </w:tcBorders>
            <w:vAlign w:val="top"/>
          </w:tcPr>
          <w:p w14:paraId="650F177D">
            <w:pPr>
              <w:rPr>
                <w:rFonts w:ascii="Arial"/>
                <w:sz w:val="21"/>
              </w:rPr>
            </w:pPr>
          </w:p>
        </w:tc>
        <w:tc>
          <w:tcPr>
            <w:tcW w:w="772" w:type="dxa"/>
            <w:tcBorders>
              <w:bottom w:val="single" w:color="000000" w:sz="10" w:space="0"/>
            </w:tcBorders>
            <w:vAlign w:val="top"/>
          </w:tcPr>
          <w:p w14:paraId="74780DC8">
            <w:pPr>
              <w:rPr>
                <w:rFonts w:ascii="Arial"/>
                <w:sz w:val="21"/>
              </w:rPr>
            </w:pPr>
          </w:p>
        </w:tc>
        <w:tc>
          <w:tcPr>
            <w:tcW w:w="1348" w:type="dxa"/>
            <w:tcBorders>
              <w:bottom w:val="single" w:color="000000" w:sz="10" w:space="0"/>
            </w:tcBorders>
            <w:vAlign w:val="top"/>
          </w:tcPr>
          <w:p w14:paraId="3F71D9D2">
            <w:pPr>
              <w:rPr>
                <w:rFonts w:ascii="Arial"/>
                <w:sz w:val="21"/>
              </w:rPr>
            </w:pPr>
          </w:p>
        </w:tc>
        <w:tc>
          <w:tcPr>
            <w:tcW w:w="1414" w:type="dxa"/>
            <w:tcBorders>
              <w:bottom w:val="single" w:color="000000" w:sz="10" w:space="0"/>
            </w:tcBorders>
            <w:vAlign w:val="top"/>
          </w:tcPr>
          <w:p w14:paraId="670F036F">
            <w:pPr>
              <w:rPr>
                <w:rFonts w:ascii="Arial"/>
                <w:sz w:val="21"/>
              </w:rPr>
            </w:pPr>
          </w:p>
        </w:tc>
        <w:tc>
          <w:tcPr>
            <w:tcW w:w="1711" w:type="dxa"/>
            <w:tcBorders>
              <w:bottom w:val="single" w:color="000000" w:sz="10" w:space="0"/>
              <w:right w:val="single" w:color="000000" w:sz="10" w:space="0"/>
            </w:tcBorders>
            <w:vAlign w:val="top"/>
          </w:tcPr>
          <w:p w14:paraId="78BF3ED9">
            <w:pPr>
              <w:rPr>
                <w:rFonts w:ascii="Arial"/>
                <w:sz w:val="21"/>
              </w:rPr>
            </w:pPr>
          </w:p>
        </w:tc>
      </w:tr>
    </w:tbl>
    <w:p w14:paraId="2D7A664B">
      <w:pPr>
        <w:pStyle w:val="2"/>
      </w:pPr>
    </w:p>
    <w:p w14:paraId="4B4A800C">
      <w:pPr>
        <w:sectPr>
          <w:footerReference r:id="rId111" w:type="default"/>
          <w:pgSz w:w="11906" w:h="16839"/>
          <w:pgMar w:top="400" w:right="1259" w:bottom="1018" w:left="1544" w:header="0" w:footer="852" w:gutter="0"/>
          <w:cols w:space="720" w:num="1"/>
        </w:sectPr>
      </w:pPr>
    </w:p>
    <w:p w14:paraId="79206793">
      <w:pPr>
        <w:pStyle w:val="2"/>
        <w:spacing w:line="264" w:lineRule="auto"/>
      </w:pPr>
    </w:p>
    <w:p w14:paraId="6AA2AFFF">
      <w:pPr>
        <w:pStyle w:val="2"/>
        <w:spacing w:line="264" w:lineRule="auto"/>
      </w:pPr>
    </w:p>
    <w:p w14:paraId="2274F54C">
      <w:pPr>
        <w:pStyle w:val="2"/>
        <w:spacing w:line="264" w:lineRule="auto"/>
      </w:pPr>
    </w:p>
    <w:p w14:paraId="61BACE79">
      <w:pPr>
        <w:pStyle w:val="2"/>
        <w:spacing w:line="264" w:lineRule="auto"/>
      </w:pPr>
    </w:p>
    <w:p w14:paraId="692D3B6B">
      <w:pPr>
        <w:pStyle w:val="2"/>
        <w:spacing w:line="264" w:lineRule="auto"/>
      </w:pPr>
    </w:p>
    <w:p w14:paraId="7882955D">
      <w:pPr>
        <w:spacing w:before="91" w:line="222" w:lineRule="auto"/>
        <w:ind w:left="2814"/>
        <w:rPr>
          <w:rFonts w:ascii="黑体" w:hAnsi="黑体" w:eastAsia="黑体" w:cs="黑体"/>
          <w:sz w:val="28"/>
          <w:szCs w:val="28"/>
        </w:rPr>
      </w:pPr>
      <w:r>
        <w:rPr>
          <w:rFonts w:ascii="Times New Roman" w:hAnsi="Times New Roman" w:eastAsia="Times New Roman" w:cs="Times New Roman"/>
          <w:spacing w:val="-4"/>
          <w:sz w:val="28"/>
          <w:szCs w:val="28"/>
        </w:rPr>
        <w:t>11-3</w:t>
      </w:r>
      <w:r>
        <w:rPr>
          <w:rFonts w:ascii="黑体" w:hAnsi="黑体" w:eastAsia="黑体" w:cs="黑体"/>
          <w:spacing w:val="-4"/>
          <w:sz w:val="28"/>
          <w:szCs w:val="28"/>
        </w:rPr>
        <w:t>：专业工程暂估价表</w:t>
      </w:r>
    </w:p>
    <w:p w14:paraId="3B85FF4D">
      <w:pPr>
        <w:spacing w:line="112" w:lineRule="exact"/>
      </w:pPr>
    </w:p>
    <w:tbl>
      <w:tblPr>
        <w:tblStyle w:val="5"/>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665"/>
        <w:gridCol w:w="1286"/>
      </w:tblGrid>
      <w:tr w14:paraId="38DA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1" w:type="dxa"/>
            <w:tcBorders>
              <w:top w:val="single" w:color="000000" w:sz="10" w:space="0"/>
              <w:left w:val="single" w:color="000000" w:sz="10" w:space="0"/>
            </w:tcBorders>
            <w:vAlign w:val="top"/>
          </w:tcPr>
          <w:p w14:paraId="24602D38">
            <w:pPr>
              <w:spacing w:before="151" w:line="222" w:lineRule="auto"/>
              <w:ind w:left="96"/>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33E6A5BB">
            <w:pPr>
              <w:spacing w:before="151" w:line="221" w:lineRule="auto"/>
              <w:ind w:left="94"/>
              <w:rPr>
                <w:rFonts w:ascii="仿宋" w:hAnsi="仿宋" w:eastAsia="仿宋" w:cs="仿宋"/>
                <w:sz w:val="24"/>
                <w:szCs w:val="24"/>
              </w:rPr>
            </w:pPr>
            <w:r>
              <w:rPr>
                <w:rFonts w:ascii="仿宋" w:hAnsi="仿宋" w:eastAsia="仿宋" w:cs="仿宋"/>
                <w:spacing w:val="-4"/>
                <w:sz w:val="24"/>
                <w:szCs w:val="24"/>
              </w:rPr>
              <w:t>专业工程名称</w:t>
            </w:r>
          </w:p>
        </w:tc>
        <w:tc>
          <w:tcPr>
            <w:tcW w:w="4665" w:type="dxa"/>
            <w:tcBorders>
              <w:top w:val="single" w:color="000000" w:sz="10" w:space="0"/>
            </w:tcBorders>
            <w:vAlign w:val="top"/>
          </w:tcPr>
          <w:p w14:paraId="73503020">
            <w:pPr>
              <w:spacing w:before="151" w:line="222" w:lineRule="auto"/>
              <w:ind w:left="103"/>
              <w:rPr>
                <w:rFonts w:ascii="仿宋" w:hAnsi="仿宋" w:eastAsia="仿宋" w:cs="仿宋"/>
                <w:sz w:val="24"/>
                <w:szCs w:val="24"/>
              </w:rPr>
            </w:pPr>
            <w:r>
              <w:rPr>
                <w:rFonts w:ascii="仿宋" w:hAnsi="仿宋" w:eastAsia="仿宋" w:cs="仿宋"/>
                <w:spacing w:val="-6"/>
                <w:sz w:val="24"/>
                <w:szCs w:val="24"/>
              </w:rPr>
              <w:t>工程内容</w:t>
            </w:r>
          </w:p>
        </w:tc>
        <w:tc>
          <w:tcPr>
            <w:tcW w:w="1286" w:type="dxa"/>
            <w:tcBorders>
              <w:top w:val="single" w:color="000000" w:sz="10" w:space="0"/>
              <w:right w:val="single" w:color="000000" w:sz="10" w:space="0"/>
            </w:tcBorders>
            <w:vAlign w:val="top"/>
          </w:tcPr>
          <w:p w14:paraId="2A523839">
            <w:pPr>
              <w:spacing w:before="151" w:line="223" w:lineRule="auto"/>
              <w:ind w:left="110"/>
              <w:rPr>
                <w:rFonts w:ascii="仿宋" w:hAnsi="仿宋" w:eastAsia="仿宋" w:cs="仿宋"/>
                <w:sz w:val="24"/>
                <w:szCs w:val="24"/>
              </w:rPr>
            </w:pPr>
            <w:r>
              <w:rPr>
                <w:rFonts w:ascii="仿宋" w:hAnsi="仿宋" w:eastAsia="仿宋" w:cs="仿宋"/>
                <w:spacing w:val="-8"/>
                <w:sz w:val="24"/>
                <w:szCs w:val="24"/>
              </w:rPr>
              <w:t>金额</w:t>
            </w:r>
          </w:p>
        </w:tc>
      </w:tr>
      <w:tr w14:paraId="2E34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91" w:type="dxa"/>
            <w:tcBorders>
              <w:left w:val="single" w:color="000000" w:sz="10" w:space="0"/>
            </w:tcBorders>
            <w:vAlign w:val="top"/>
          </w:tcPr>
          <w:p w14:paraId="35334A3C">
            <w:pPr>
              <w:rPr>
                <w:rFonts w:ascii="Arial"/>
                <w:sz w:val="21"/>
              </w:rPr>
            </w:pPr>
          </w:p>
        </w:tc>
        <w:tc>
          <w:tcPr>
            <w:tcW w:w="1978" w:type="dxa"/>
            <w:vAlign w:val="top"/>
          </w:tcPr>
          <w:p w14:paraId="03C2C5EE">
            <w:pPr>
              <w:rPr>
                <w:rFonts w:ascii="Arial"/>
                <w:sz w:val="21"/>
              </w:rPr>
            </w:pPr>
          </w:p>
        </w:tc>
        <w:tc>
          <w:tcPr>
            <w:tcW w:w="4665" w:type="dxa"/>
            <w:vAlign w:val="top"/>
          </w:tcPr>
          <w:p w14:paraId="07E1307E">
            <w:pPr>
              <w:rPr>
                <w:rFonts w:ascii="Arial"/>
                <w:sz w:val="21"/>
              </w:rPr>
            </w:pPr>
          </w:p>
        </w:tc>
        <w:tc>
          <w:tcPr>
            <w:tcW w:w="1286" w:type="dxa"/>
            <w:tcBorders>
              <w:right w:val="single" w:color="000000" w:sz="10" w:space="0"/>
            </w:tcBorders>
            <w:vAlign w:val="top"/>
          </w:tcPr>
          <w:p w14:paraId="1DC9431F">
            <w:pPr>
              <w:rPr>
                <w:rFonts w:ascii="Arial"/>
                <w:sz w:val="21"/>
              </w:rPr>
            </w:pPr>
          </w:p>
        </w:tc>
      </w:tr>
      <w:tr w14:paraId="1506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D2BE2C3">
            <w:pPr>
              <w:rPr>
                <w:rFonts w:ascii="Arial"/>
                <w:sz w:val="21"/>
              </w:rPr>
            </w:pPr>
          </w:p>
        </w:tc>
        <w:tc>
          <w:tcPr>
            <w:tcW w:w="1978" w:type="dxa"/>
            <w:vAlign w:val="top"/>
          </w:tcPr>
          <w:p w14:paraId="36DB1E1E">
            <w:pPr>
              <w:rPr>
                <w:rFonts w:ascii="Arial"/>
                <w:sz w:val="21"/>
              </w:rPr>
            </w:pPr>
          </w:p>
        </w:tc>
        <w:tc>
          <w:tcPr>
            <w:tcW w:w="4665" w:type="dxa"/>
            <w:vAlign w:val="top"/>
          </w:tcPr>
          <w:p w14:paraId="0EF776E5">
            <w:pPr>
              <w:rPr>
                <w:rFonts w:ascii="Arial"/>
                <w:sz w:val="21"/>
              </w:rPr>
            </w:pPr>
          </w:p>
        </w:tc>
        <w:tc>
          <w:tcPr>
            <w:tcW w:w="1286" w:type="dxa"/>
            <w:tcBorders>
              <w:right w:val="single" w:color="000000" w:sz="10" w:space="0"/>
            </w:tcBorders>
            <w:vAlign w:val="top"/>
          </w:tcPr>
          <w:p w14:paraId="60CB62B3">
            <w:pPr>
              <w:rPr>
                <w:rFonts w:ascii="Arial"/>
                <w:sz w:val="21"/>
              </w:rPr>
            </w:pPr>
          </w:p>
        </w:tc>
      </w:tr>
      <w:tr w14:paraId="0904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E1E0646">
            <w:pPr>
              <w:rPr>
                <w:rFonts w:ascii="Arial"/>
                <w:sz w:val="21"/>
              </w:rPr>
            </w:pPr>
          </w:p>
        </w:tc>
        <w:tc>
          <w:tcPr>
            <w:tcW w:w="1978" w:type="dxa"/>
            <w:vAlign w:val="top"/>
          </w:tcPr>
          <w:p w14:paraId="3FDFEF08">
            <w:pPr>
              <w:rPr>
                <w:rFonts w:ascii="Arial"/>
                <w:sz w:val="21"/>
              </w:rPr>
            </w:pPr>
          </w:p>
        </w:tc>
        <w:tc>
          <w:tcPr>
            <w:tcW w:w="4665" w:type="dxa"/>
            <w:vAlign w:val="top"/>
          </w:tcPr>
          <w:p w14:paraId="26288181">
            <w:pPr>
              <w:rPr>
                <w:rFonts w:ascii="Arial"/>
                <w:sz w:val="21"/>
              </w:rPr>
            </w:pPr>
          </w:p>
        </w:tc>
        <w:tc>
          <w:tcPr>
            <w:tcW w:w="1286" w:type="dxa"/>
            <w:tcBorders>
              <w:right w:val="single" w:color="000000" w:sz="10" w:space="0"/>
            </w:tcBorders>
            <w:vAlign w:val="top"/>
          </w:tcPr>
          <w:p w14:paraId="21EB5D92">
            <w:pPr>
              <w:rPr>
                <w:rFonts w:ascii="Arial"/>
                <w:sz w:val="21"/>
              </w:rPr>
            </w:pPr>
          </w:p>
        </w:tc>
      </w:tr>
      <w:tr w14:paraId="2A6D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454C03C">
            <w:pPr>
              <w:rPr>
                <w:rFonts w:ascii="Arial"/>
                <w:sz w:val="21"/>
              </w:rPr>
            </w:pPr>
          </w:p>
        </w:tc>
        <w:tc>
          <w:tcPr>
            <w:tcW w:w="1978" w:type="dxa"/>
            <w:vAlign w:val="top"/>
          </w:tcPr>
          <w:p w14:paraId="580A146C">
            <w:pPr>
              <w:rPr>
                <w:rFonts w:ascii="Arial"/>
                <w:sz w:val="21"/>
              </w:rPr>
            </w:pPr>
          </w:p>
        </w:tc>
        <w:tc>
          <w:tcPr>
            <w:tcW w:w="4665" w:type="dxa"/>
            <w:vAlign w:val="top"/>
          </w:tcPr>
          <w:p w14:paraId="112021F6">
            <w:pPr>
              <w:rPr>
                <w:rFonts w:ascii="Arial"/>
                <w:sz w:val="21"/>
              </w:rPr>
            </w:pPr>
          </w:p>
        </w:tc>
        <w:tc>
          <w:tcPr>
            <w:tcW w:w="1286" w:type="dxa"/>
            <w:tcBorders>
              <w:right w:val="single" w:color="000000" w:sz="10" w:space="0"/>
            </w:tcBorders>
            <w:vAlign w:val="top"/>
          </w:tcPr>
          <w:p w14:paraId="0F78BAAB">
            <w:pPr>
              <w:rPr>
                <w:rFonts w:ascii="Arial"/>
                <w:sz w:val="21"/>
              </w:rPr>
            </w:pPr>
          </w:p>
        </w:tc>
      </w:tr>
      <w:tr w14:paraId="647C5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68E544E">
            <w:pPr>
              <w:rPr>
                <w:rFonts w:ascii="Arial"/>
                <w:sz w:val="21"/>
              </w:rPr>
            </w:pPr>
          </w:p>
        </w:tc>
        <w:tc>
          <w:tcPr>
            <w:tcW w:w="1978" w:type="dxa"/>
            <w:vAlign w:val="top"/>
          </w:tcPr>
          <w:p w14:paraId="47C442EE">
            <w:pPr>
              <w:rPr>
                <w:rFonts w:ascii="Arial"/>
                <w:sz w:val="21"/>
              </w:rPr>
            </w:pPr>
          </w:p>
        </w:tc>
        <w:tc>
          <w:tcPr>
            <w:tcW w:w="4665" w:type="dxa"/>
            <w:vAlign w:val="top"/>
          </w:tcPr>
          <w:p w14:paraId="60E67AC3">
            <w:pPr>
              <w:rPr>
                <w:rFonts w:ascii="Arial"/>
                <w:sz w:val="21"/>
              </w:rPr>
            </w:pPr>
          </w:p>
        </w:tc>
        <w:tc>
          <w:tcPr>
            <w:tcW w:w="1286" w:type="dxa"/>
            <w:tcBorders>
              <w:right w:val="single" w:color="000000" w:sz="10" w:space="0"/>
            </w:tcBorders>
            <w:vAlign w:val="top"/>
          </w:tcPr>
          <w:p w14:paraId="77E2B579">
            <w:pPr>
              <w:rPr>
                <w:rFonts w:ascii="Arial"/>
                <w:sz w:val="21"/>
              </w:rPr>
            </w:pPr>
          </w:p>
        </w:tc>
      </w:tr>
      <w:tr w14:paraId="2CE5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3F743C7">
            <w:pPr>
              <w:rPr>
                <w:rFonts w:ascii="Arial"/>
                <w:sz w:val="21"/>
              </w:rPr>
            </w:pPr>
          </w:p>
        </w:tc>
        <w:tc>
          <w:tcPr>
            <w:tcW w:w="1978" w:type="dxa"/>
            <w:vAlign w:val="top"/>
          </w:tcPr>
          <w:p w14:paraId="37A31033">
            <w:pPr>
              <w:rPr>
                <w:rFonts w:ascii="Arial"/>
                <w:sz w:val="21"/>
              </w:rPr>
            </w:pPr>
          </w:p>
        </w:tc>
        <w:tc>
          <w:tcPr>
            <w:tcW w:w="4665" w:type="dxa"/>
            <w:vAlign w:val="top"/>
          </w:tcPr>
          <w:p w14:paraId="67CB526F">
            <w:pPr>
              <w:rPr>
                <w:rFonts w:ascii="Arial"/>
                <w:sz w:val="21"/>
              </w:rPr>
            </w:pPr>
          </w:p>
        </w:tc>
        <w:tc>
          <w:tcPr>
            <w:tcW w:w="1286" w:type="dxa"/>
            <w:tcBorders>
              <w:right w:val="single" w:color="000000" w:sz="10" w:space="0"/>
            </w:tcBorders>
            <w:vAlign w:val="top"/>
          </w:tcPr>
          <w:p w14:paraId="6C433A49">
            <w:pPr>
              <w:rPr>
                <w:rFonts w:ascii="Arial"/>
                <w:sz w:val="21"/>
              </w:rPr>
            </w:pPr>
          </w:p>
        </w:tc>
      </w:tr>
      <w:tr w14:paraId="7AC5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3A536A1">
            <w:pPr>
              <w:rPr>
                <w:rFonts w:ascii="Arial"/>
                <w:sz w:val="21"/>
              </w:rPr>
            </w:pPr>
          </w:p>
        </w:tc>
        <w:tc>
          <w:tcPr>
            <w:tcW w:w="1978" w:type="dxa"/>
            <w:vAlign w:val="top"/>
          </w:tcPr>
          <w:p w14:paraId="74D61D43">
            <w:pPr>
              <w:rPr>
                <w:rFonts w:ascii="Arial"/>
                <w:sz w:val="21"/>
              </w:rPr>
            </w:pPr>
          </w:p>
        </w:tc>
        <w:tc>
          <w:tcPr>
            <w:tcW w:w="4665" w:type="dxa"/>
            <w:vAlign w:val="top"/>
          </w:tcPr>
          <w:p w14:paraId="10ED2906">
            <w:pPr>
              <w:rPr>
                <w:rFonts w:ascii="Arial"/>
                <w:sz w:val="21"/>
              </w:rPr>
            </w:pPr>
          </w:p>
        </w:tc>
        <w:tc>
          <w:tcPr>
            <w:tcW w:w="1286" w:type="dxa"/>
            <w:tcBorders>
              <w:right w:val="single" w:color="000000" w:sz="10" w:space="0"/>
            </w:tcBorders>
            <w:vAlign w:val="top"/>
          </w:tcPr>
          <w:p w14:paraId="503A169B">
            <w:pPr>
              <w:rPr>
                <w:rFonts w:ascii="Arial"/>
                <w:sz w:val="21"/>
              </w:rPr>
            </w:pPr>
          </w:p>
        </w:tc>
      </w:tr>
      <w:tr w14:paraId="527D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7B2D6654">
            <w:pPr>
              <w:rPr>
                <w:rFonts w:ascii="Arial"/>
                <w:sz w:val="21"/>
              </w:rPr>
            </w:pPr>
          </w:p>
        </w:tc>
        <w:tc>
          <w:tcPr>
            <w:tcW w:w="1978" w:type="dxa"/>
            <w:vAlign w:val="top"/>
          </w:tcPr>
          <w:p w14:paraId="667D9B80">
            <w:pPr>
              <w:rPr>
                <w:rFonts w:ascii="Arial"/>
                <w:sz w:val="21"/>
              </w:rPr>
            </w:pPr>
          </w:p>
        </w:tc>
        <w:tc>
          <w:tcPr>
            <w:tcW w:w="4665" w:type="dxa"/>
            <w:vAlign w:val="top"/>
          </w:tcPr>
          <w:p w14:paraId="69A53E81">
            <w:pPr>
              <w:rPr>
                <w:rFonts w:ascii="Arial"/>
                <w:sz w:val="21"/>
              </w:rPr>
            </w:pPr>
          </w:p>
        </w:tc>
        <w:tc>
          <w:tcPr>
            <w:tcW w:w="1286" w:type="dxa"/>
            <w:tcBorders>
              <w:right w:val="single" w:color="000000" w:sz="10" w:space="0"/>
            </w:tcBorders>
            <w:vAlign w:val="top"/>
          </w:tcPr>
          <w:p w14:paraId="05B8057C">
            <w:pPr>
              <w:rPr>
                <w:rFonts w:ascii="Arial"/>
                <w:sz w:val="21"/>
              </w:rPr>
            </w:pPr>
          </w:p>
        </w:tc>
      </w:tr>
      <w:tr w14:paraId="1B1D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430D0595">
            <w:pPr>
              <w:rPr>
                <w:rFonts w:ascii="Arial"/>
                <w:sz w:val="21"/>
              </w:rPr>
            </w:pPr>
          </w:p>
        </w:tc>
        <w:tc>
          <w:tcPr>
            <w:tcW w:w="1978" w:type="dxa"/>
            <w:vAlign w:val="top"/>
          </w:tcPr>
          <w:p w14:paraId="213E7B3A">
            <w:pPr>
              <w:rPr>
                <w:rFonts w:ascii="Arial"/>
                <w:sz w:val="21"/>
              </w:rPr>
            </w:pPr>
          </w:p>
        </w:tc>
        <w:tc>
          <w:tcPr>
            <w:tcW w:w="4665" w:type="dxa"/>
            <w:vAlign w:val="top"/>
          </w:tcPr>
          <w:p w14:paraId="2E7ACBE1">
            <w:pPr>
              <w:rPr>
                <w:rFonts w:ascii="Arial"/>
                <w:sz w:val="21"/>
              </w:rPr>
            </w:pPr>
          </w:p>
        </w:tc>
        <w:tc>
          <w:tcPr>
            <w:tcW w:w="1286" w:type="dxa"/>
            <w:tcBorders>
              <w:right w:val="single" w:color="000000" w:sz="10" w:space="0"/>
            </w:tcBorders>
            <w:vAlign w:val="top"/>
          </w:tcPr>
          <w:p w14:paraId="419593DF">
            <w:pPr>
              <w:rPr>
                <w:rFonts w:ascii="Arial"/>
                <w:sz w:val="21"/>
              </w:rPr>
            </w:pPr>
          </w:p>
        </w:tc>
      </w:tr>
      <w:tr w14:paraId="6731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449B0D39">
            <w:pPr>
              <w:rPr>
                <w:rFonts w:ascii="Arial"/>
                <w:sz w:val="21"/>
              </w:rPr>
            </w:pPr>
          </w:p>
        </w:tc>
        <w:tc>
          <w:tcPr>
            <w:tcW w:w="1978" w:type="dxa"/>
            <w:vAlign w:val="top"/>
          </w:tcPr>
          <w:p w14:paraId="382C4F00">
            <w:pPr>
              <w:rPr>
                <w:rFonts w:ascii="Arial"/>
                <w:sz w:val="21"/>
              </w:rPr>
            </w:pPr>
          </w:p>
        </w:tc>
        <w:tc>
          <w:tcPr>
            <w:tcW w:w="4665" w:type="dxa"/>
            <w:vAlign w:val="top"/>
          </w:tcPr>
          <w:p w14:paraId="1875F037">
            <w:pPr>
              <w:rPr>
                <w:rFonts w:ascii="Arial"/>
                <w:sz w:val="21"/>
              </w:rPr>
            </w:pPr>
          </w:p>
        </w:tc>
        <w:tc>
          <w:tcPr>
            <w:tcW w:w="1286" w:type="dxa"/>
            <w:tcBorders>
              <w:right w:val="single" w:color="000000" w:sz="10" w:space="0"/>
            </w:tcBorders>
            <w:vAlign w:val="top"/>
          </w:tcPr>
          <w:p w14:paraId="03B7B69A">
            <w:pPr>
              <w:rPr>
                <w:rFonts w:ascii="Arial"/>
                <w:sz w:val="21"/>
              </w:rPr>
            </w:pPr>
          </w:p>
        </w:tc>
      </w:tr>
      <w:tr w14:paraId="632D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4B332C3F">
            <w:pPr>
              <w:rPr>
                <w:rFonts w:ascii="Arial"/>
                <w:sz w:val="21"/>
              </w:rPr>
            </w:pPr>
          </w:p>
        </w:tc>
        <w:tc>
          <w:tcPr>
            <w:tcW w:w="1978" w:type="dxa"/>
            <w:vAlign w:val="top"/>
          </w:tcPr>
          <w:p w14:paraId="3ADF9820">
            <w:pPr>
              <w:rPr>
                <w:rFonts w:ascii="Arial"/>
                <w:sz w:val="21"/>
              </w:rPr>
            </w:pPr>
          </w:p>
        </w:tc>
        <w:tc>
          <w:tcPr>
            <w:tcW w:w="4665" w:type="dxa"/>
            <w:vAlign w:val="top"/>
          </w:tcPr>
          <w:p w14:paraId="23E88215">
            <w:pPr>
              <w:rPr>
                <w:rFonts w:ascii="Arial"/>
                <w:sz w:val="21"/>
              </w:rPr>
            </w:pPr>
          </w:p>
        </w:tc>
        <w:tc>
          <w:tcPr>
            <w:tcW w:w="1286" w:type="dxa"/>
            <w:tcBorders>
              <w:right w:val="single" w:color="000000" w:sz="10" w:space="0"/>
            </w:tcBorders>
            <w:vAlign w:val="top"/>
          </w:tcPr>
          <w:p w14:paraId="280CE25E">
            <w:pPr>
              <w:rPr>
                <w:rFonts w:ascii="Arial"/>
                <w:sz w:val="21"/>
              </w:rPr>
            </w:pPr>
          </w:p>
        </w:tc>
      </w:tr>
      <w:tr w14:paraId="2648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20337A1">
            <w:pPr>
              <w:rPr>
                <w:rFonts w:ascii="Arial"/>
                <w:sz w:val="21"/>
              </w:rPr>
            </w:pPr>
          </w:p>
        </w:tc>
        <w:tc>
          <w:tcPr>
            <w:tcW w:w="1978" w:type="dxa"/>
            <w:vAlign w:val="top"/>
          </w:tcPr>
          <w:p w14:paraId="66FD12C0">
            <w:pPr>
              <w:rPr>
                <w:rFonts w:ascii="Arial"/>
                <w:sz w:val="21"/>
              </w:rPr>
            </w:pPr>
          </w:p>
        </w:tc>
        <w:tc>
          <w:tcPr>
            <w:tcW w:w="4665" w:type="dxa"/>
            <w:vAlign w:val="top"/>
          </w:tcPr>
          <w:p w14:paraId="5463D0CD">
            <w:pPr>
              <w:rPr>
                <w:rFonts w:ascii="Arial"/>
                <w:sz w:val="21"/>
              </w:rPr>
            </w:pPr>
          </w:p>
        </w:tc>
        <w:tc>
          <w:tcPr>
            <w:tcW w:w="1286" w:type="dxa"/>
            <w:tcBorders>
              <w:right w:val="single" w:color="000000" w:sz="10" w:space="0"/>
            </w:tcBorders>
            <w:vAlign w:val="top"/>
          </w:tcPr>
          <w:p w14:paraId="2EC93E4F">
            <w:pPr>
              <w:rPr>
                <w:rFonts w:ascii="Arial"/>
                <w:sz w:val="21"/>
              </w:rPr>
            </w:pPr>
          </w:p>
        </w:tc>
      </w:tr>
      <w:tr w14:paraId="27E9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59303901">
            <w:pPr>
              <w:rPr>
                <w:rFonts w:ascii="Arial"/>
                <w:sz w:val="21"/>
              </w:rPr>
            </w:pPr>
          </w:p>
        </w:tc>
        <w:tc>
          <w:tcPr>
            <w:tcW w:w="1978" w:type="dxa"/>
            <w:vAlign w:val="top"/>
          </w:tcPr>
          <w:p w14:paraId="28A4B6C4">
            <w:pPr>
              <w:rPr>
                <w:rFonts w:ascii="Arial"/>
                <w:sz w:val="21"/>
              </w:rPr>
            </w:pPr>
          </w:p>
        </w:tc>
        <w:tc>
          <w:tcPr>
            <w:tcW w:w="4665" w:type="dxa"/>
            <w:vAlign w:val="top"/>
          </w:tcPr>
          <w:p w14:paraId="64C93BE0">
            <w:pPr>
              <w:rPr>
                <w:rFonts w:ascii="Arial"/>
                <w:sz w:val="21"/>
              </w:rPr>
            </w:pPr>
          </w:p>
        </w:tc>
        <w:tc>
          <w:tcPr>
            <w:tcW w:w="1286" w:type="dxa"/>
            <w:tcBorders>
              <w:right w:val="single" w:color="000000" w:sz="10" w:space="0"/>
            </w:tcBorders>
            <w:vAlign w:val="top"/>
          </w:tcPr>
          <w:p w14:paraId="527F7C37">
            <w:pPr>
              <w:rPr>
                <w:rFonts w:ascii="Arial"/>
                <w:sz w:val="21"/>
              </w:rPr>
            </w:pPr>
          </w:p>
        </w:tc>
      </w:tr>
      <w:tr w14:paraId="6734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9FB9A09">
            <w:pPr>
              <w:rPr>
                <w:rFonts w:ascii="Arial"/>
                <w:sz w:val="21"/>
              </w:rPr>
            </w:pPr>
          </w:p>
        </w:tc>
        <w:tc>
          <w:tcPr>
            <w:tcW w:w="1978" w:type="dxa"/>
            <w:vAlign w:val="top"/>
          </w:tcPr>
          <w:p w14:paraId="04BF7175">
            <w:pPr>
              <w:rPr>
                <w:rFonts w:ascii="Arial"/>
                <w:sz w:val="21"/>
              </w:rPr>
            </w:pPr>
          </w:p>
        </w:tc>
        <w:tc>
          <w:tcPr>
            <w:tcW w:w="4665" w:type="dxa"/>
            <w:vAlign w:val="top"/>
          </w:tcPr>
          <w:p w14:paraId="2764A5E9">
            <w:pPr>
              <w:rPr>
                <w:rFonts w:ascii="Arial"/>
                <w:sz w:val="21"/>
              </w:rPr>
            </w:pPr>
          </w:p>
        </w:tc>
        <w:tc>
          <w:tcPr>
            <w:tcW w:w="1286" w:type="dxa"/>
            <w:tcBorders>
              <w:right w:val="single" w:color="000000" w:sz="10" w:space="0"/>
            </w:tcBorders>
            <w:vAlign w:val="top"/>
          </w:tcPr>
          <w:p w14:paraId="79BC67FF">
            <w:pPr>
              <w:rPr>
                <w:rFonts w:ascii="Arial"/>
                <w:sz w:val="21"/>
              </w:rPr>
            </w:pPr>
          </w:p>
        </w:tc>
      </w:tr>
      <w:tr w14:paraId="33B8D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96E9501">
            <w:pPr>
              <w:rPr>
                <w:rFonts w:ascii="Arial"/>
                <w:sz w:val="21"/>
              </w:rPr>
            </w:pPr>
          </w:p>
        </w:tc>
        <w:tc>
          <w:tcPr>
            <w:tcW w:w="1978" w:type="dxa"/>
            <w:vAlign w:val="top"/>
          </w:tcPr>
          <w:p w14:paraId="50CEF0EE">
            <w:pPr>
              <w:rPr>
                <w:rFonts w:ascii="Arial"/>
                <w:sz w:val="21"/>
              </w:rPr>
            </w:pPr>
          </w:p>
        </w:tc>
        <w:tc>
          <w:tcPr>
            <w:tcW w:w="4665" w:type="dxa"/>
            <w:vAlign w:val="top"/>
          </w:tcPr>
          <w:p w14:paraId="6C8F7E0C">
            <w:pPr>
              <w:rPr>
                <w:rFonts w:ascii="Arial"/>
                <w:sz w:val="21"/>
              </w:rPr>
            </w:pPr>
          </w:p>
        </w:tc>
        <w:tc>
          <w:tcPr>
            <w:tcW w:w="1286" w:type="dxa"/>
            <w:tcBorders>
              <w:right w:val="single" w:color="000000" w:sz="10" w:space="0"/>
            </w:tcBorders>
            <w:vAlign w:val="top"/>
          </w:tcPr>
          <w:p w14:paraId="54BC9007">
            <w:pPr>
              <w:rPr>
                <w:rFonts w:ascii="Arial"/>
                <w:sz w:val="21"/>
              </w:rPr>
            </w:pPr>
          </w:p>
        </w:tc>
      </w:tr>
      <w:tr w14:paraId="1DCD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4F4D47F3">
            <w:pPr>
              <w:rPr>
                <w:rFonts w:ascii="Arial"/>
                <w:sz w:val="21"/>
              </w:rPr>
            </w:pPr>
          </w:p>
        </w:tc>
        <w:tc>
          <w:tcPr>
            <w:tcW w:w="1978" w:type="dxa"/>
            <w:vAlign w:val="top"/>
          </w:tcPr>
          <w:p w14:paraId="2FA9E6B3">
            <w:pPr>
              <w:rPr>
                <w:rFonts w:ascii="Arial"/>
                <w:sz w:val="21"/>
              </w:rPr>
            </w:pPr>
          </w:p>
        </w:tc>
        <w:tc>
          <w:tcPr>
            <w:tcW w:w="4665" w:type="dxa"/>
            <w:vAlign w:val="top"/>
          </w:tcPr>
          <w:p w14:paraId="190F1FBF">
            <w:pPr>
              <w:rPr>
                <w:rFonts w:ascii="Arial"/>
                <w:sz w:val="21"/>
              </w:rPr>
            </w:pPr>
          </w:p>
        </w:tc>
        <w:tc>
          <w:tcPr>
            <w:tcW w:w="1286" w:type="dxa"/>
            <w:tcBorders>
              <w:right w:val="single" w:color="000000" w:sz="10" w:space="0"/>
            </w:tcBorders>
            <w:vAlign w:val="top"/>
          </w:tcPr>
          <w:p w14:paraId="6F8569C8">
            <w:pPr>
              <w:rPr>
                <w:rFonts w:ascii="Arial"/>
                <w:sz w:val="21"/>
              </w:rPr>
            </w:pPr>
          </w:p>
        </w:tc>
      </w:tr>
      <w:tr w14:paraId="0FC3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FC1483A">
            <w:pPr>
              <w:rPr>
                <w:rFonts w:ascii="Arial"/>
                <w:sz w:val="21"/>
              </w:rPr>
            </w:pPr>
          </w:p>
        </w:tc>
        <w:tc>
          <w:tcPr>
            <w:tcW w:w="1978" w:type="dxa"/>
            <w:vAlign w:val="top"/>
          </w:tcPr>
          <w:p w14:paraId="5C0F3871">
            <w:pPr>
              <w:rPr>
                <w:rFonts w:ascii="Arial"/>
                <w:sz w:val="21"/>
              </w:rPr>
            </w:pPr>
          </w:p>
        </w:tc>
        <w:tc>
          <w:tcPr>
            <w:tcW w:w="4665" w:type="dxa"/>
            <w:vAlign w:val="top"/>
          </w:tcPr>
          <w:p w14:paraId="144B7DD1">
            <w:pPr>
              <w:rPr>
                <w:rFonts w:ascii="Arial"/>
                <w:sz w:val="21"/>
              </w:rPr>
            </w:pPr>
          </w:p>
        </w:tc>
        <w:tc>
          <w:tcPr>
            <w:tcW w:w="1286" w:type="dxa"/>
            <w:tcBorders>
              <w:right w:val="single" w:color="000000" w:sz="10" w:space="0"/>
            </w:tcBorders>
            <w:vAlign w:val="top"/>
          </w:tcPr>
          <w:p w14:paraId="749273D0">
            <w:pPr>
              <w:rPr>
                <w:rFonts w:ascii="Arial"/>
                <w:sz w:val="21"/>
              </w:rPr>
            </w:pPr>
          </w:p>
        </w:tc>
      </w:tr>
      <w:tr w14:paraId="0DE24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07FA44F2">
            <w:pPr>
              <w:rPr>
                <w:rFonts w:ascii="Arial"/>
                <w:sz w:val="21"/>
              </w:rPr>
            </w:pPr>
          </w:p>
        </w:tc>
        <w:tc>
          <w:tcPr>
            <w:tcW w:w="1978" w:type="dxa"/>
            <w:vAlign w:val="top"/>
          </w:tcPr>
          <w:p w14:paraId="0C371889">
            <w:pPr>
              <w:rPr>
                <w:rFonts w:ascii="Arial"/>
                <w:sz w:val="21"/>
              </w:rPr>
            </w:pPr>
          </w:p>
        </w:tc>
        <w:tc>
          <w:tcPr>
            <w:tcW w:w="4665" w:type="dxa"/>
            <w:vAlign w:val="top"/>
          </w:tcPr>
          <w:p w14:paraId="7102B4E1">
            <w:pPr>
              <w:rPr>
                <w:rFonts w:ascii="Arial"/>
                <w:sz w:val="21"/>
              </w:rPr>
            </w:pPr>
          </w:p>
        </w:tc>
        <w:tc>
          <w:tcPr>
            <w:tcW w:w="1286" w:type="dxa"/>
            <w:tcBorders>
              <w:right w:val="single" w:color="000000" w:sz="10" w:space="0"/>
            </w:tcBorders>
            <w:vAlign w:val="top"/>
          </w:tcPr>
          <w:p w14:paraId="4769A233">
            <w:pPr>
              <w:rPr>
                <w:rFonts w:ascii="Arial"/>
                <w:sz w:val="21"/>
              </w:rPr>
            </w:pPr>
          </w:p>
        </w:tc>
      </w:tr>
      <w:tr w14:paraId="5F77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56C45F4A">
            <w:pPr>
              <w:rPr>
                <w:rFonts w:ascii="Arial"/>
                <w:sz w:val="21"/>
              </w:rPr>
            </w:pPr>
          </w:p>
        </w:tc>
        <w:tc>
          <w:tcPr>
            <w:tcW w:w="1978" w:type="dxa"/>
            <w:vAlign w:val="top"/>
          </w:tcPr>
          <w:p w14:paraId="0A876643">
            <w:pPr>
              <w:rPr>
                <w:rFonts w:ascii="Arial"/>
                <w:sz w:val="21"/>
              </w:rPr>
            </w:pPr>
          </w:p>
        </w:tc>
        <w:tc>
          <w:tcPr>
            <w:tcW w:w="4665" w:type="dxa"/>
            <w:vAlign w:val="top"/>
          </w:tcPr>
          <w:p w14:paraId="6B2FC854">
            <w:pPr>
              <w:rPr>
                <w:rFonts w:ascii="Arial"/>
                <w:sz w:val="21"/>
              </w:rPr>
            </w:pPr>
          </w:p>
        </w:tc>
        <w:tc>
          <w:tcPr>
            <w:tcW w:w="1286" w:type="dxa"/>
            <w:tcBorders>
              <w:right w:val="single" w:color="000000" w:sz="10" w:space="0"/>
            </w:tcBorders>
            <w:vAlign w:val="top"/>
          </w:tcPr>
          <w:p w14:paraId="26C62634">
            <w:pPr>
              <w:rPr>
                <w:rFonts w:ascii="Arial"/>
                <w:sz w:val="21"/>
              </w:rPr>
            </w:pPr>
          </w:p>
        </w:tc>
      </w:tr>
      <w:tr w14:paraId="5FD2A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6DD12C6">
            <w:pPr>
              <w:rPr>
                <w:rFonts w:ascii="Arial"/>
                <w:sz w:val="21"/>
              </w:rPr>
            </w:pPr>
          </w:p>
        </w:tc>
        <w:tc>
          <w:tcPr>
            <w:tcW w:w="1978" w:type="dxa"/>
            <w:vAlign w:val="top"/>
          </w:tcPr>
          <w:p w14:paraId="146E434B">
            <w:pPr>
              <w:rPr>
                <w:rFonts w:ascii="Arial"/>
                <w:sz w:val="21"/>
              </w:rPr>
            </w:pPr>
          </w:p>
        </w:tc>
        <w:tc>
          <w:tcPr>
            <w:tcW w:w="4665" w:type="dxa"/>
            <w:vAlign w:val="top"/>
          </w:tcPr>
          <w:p w14:paraId="6BDB3E38">
            <w:pPr>
              <w:rPr>
                <w:rFonts w:ascii="Arial"/>
                <w:sz w:val="21"/>
              </w:rPr>
            </w:pPr>
          </w:p>
        </w:tc>
        <w:tc>
          <w:tcPr>
            <w:tcW w:w="1286" w:type="dxa"/>
            <w:tcBorders>
              <w:right w:val="single" w:color="000000" w:sz="10" w:space="0"/>
            </w:tcBorders>
            <w:vAlign w:val="top"/>
          </w:tcPr>
          <w:p w14:paraId="576E67A4">
            <w:pPr>
              <w:rPr>
                <w:rFonts w:ascii="Arial"/>
                <w:sz w:val="21"/>
              </w:rPr>
            </w:pPr>
          </w:p>
        </w:tc>
      </w:tr>
      <w:tr w14:paraId="2487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A16D2C4">
            <w:pPr>
              <w:rPr>
                <w:rFonts w:ascii="Arial"/>
                <w:sz w:val="21"/>
              </w:rPr>
            </w:pPr>
          </w:p>
        </w:tc>
        <w:tc>
          <w:tcPr>
            <w:tcW w:w="1978" w:type="dxa"/>
            <w:vAlign w:val="top"/>
          </w:tcPr>
          <w:p w14:paraId="3A14B359">
            <w:pPr>
              <w:rPr>
                <w:rFonts w:ascii="Arial"/>
                <w:sz w:val="21"/>
              </w:rPr>
            </w:pPr>
          </w:p>
        </w:tc>
        <w:tc>
          <w:tcPr>
            <w:tcW w:w="4665" w:type="dxa"/>
            <w:vAlign w:val="top"/>
          </w:tcPr>
          <w:p w14:paraId="77A383D9">
            <w:pPr>
              <w:rPr>
                <w:rFonts w:ascii="Arial"/>
                <w:sz w:val="21"/>
              </w:rPr>
            </w:pPr>
          </w:p>
        </w:tc>
        <w:tc>
          <w:tcPr>
            <w:tcW w:w="1286" w:type="dxa"/>
            <w:tcBorders>
              <w:right w:val="single" w:color="000000" w:sz="10" w:space="0"/>
            </w:tcBorders>
            <w:vAlign w:val="top"/>
          </w:tcPr>
          <w:p w14:paraId="32A16EBC">
            <w:pPr>
              <w:rPr>
                <w:rFonts w:ascii="Arial"/>
                <w:sz w:val="21"/>
              </w:rPr>
            </w:pPr>
          </w:p>
        </w:tc>
      </w:tr>
      <w:tr w14:paraId="2F5B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6A8EFED2">
            <w:pPr>
              <w:rPr>
                <w:rFonts w:ascii="Arial"/>
                <w:sz w:val="21"/>
              </w:rPr>
            </w:pPr>
          </w:p>
        </w:tc>
        <w:tc>
          <w:tcPr>
            <w:tcW w:w="1978" w:type="dxa"/>
            <w:vAlign w:val="top"/>
          </w:tcPr>
          <w:p w14:paraId="03F9D406">
            <w:pPr>
              <w:rPr>
                <w:rFonts w:ascii="Arial"/>
                <w:sz w:val="21"/>
              </w:rPr>
            </w:pPr>
          </w:p>
        </w:tc>
        <w:tc>
          <w:tcPr>
            <w:tcW w:w="4665" w:type="dxa"/>
            <w:vAlign w:val="top"/>
          </w:tcPr>
          <w:p w14:paraId="72618875">
            <w:pPr>
              <w:rPr>
                <w:rFonts w:ascii="Arial"/>
                <w:sz w:val="21"/>
              </w:rPr>
            </w:pPr>
          </w:p>
        </w:tc>
        <w:tc>
          <w:tcPr>
            <w:tcW w:w="1286" w:type="dxa"/>
            <w:tcBorders>
              <w:right w:val="single" w:color="000000" w:sz="10" w:space="0"/>
            </w:tcBorders>
            <w:vAlign w:val="top"/>
          </w:tcPr>
          <w:p w14:paraId="0A58855B">
            <w:pPr>
              <w:rPr>
                <w:rFonts w:ascii="Arial"/>
                <w:sz w:val="21"/>
              </w:rPr>
            </w:pPr>
          </w:p>
        </w:tc>
      </w:tr>
      <w:tr w14:paraId="4198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06D09FE">
            <w:pPr>
              <w:rPr>
                <w:rFonts w:ascii="Arial"/>
                <w:sz w:val="21"/>
              </w:rPr>
            </w:pPr>
          </w:p>
        </w:tc>
        <w:tc>
          <w:tcPr>
            <w:tcW w:w="1978" w:type="dxa"/>
            <w:vAlign w:val="top"/>
          </w:tcPr>
          <w:p w14:paraId="776ECD82">
            <w:pPr>
              <w:rPr>
                <w:rFonts w:ascii="Arial"/>
                <w:sz w:val="21"/>
              </w:rPr>
            </w:pPr>
          </w:p>
        </w:tc>
        <w:tc>
          <w:tcPr>
            <w:tcW w:w="4665" w:type="dxa"/>
            <w:vAlign w:val="top"/>
          </w:tcPr>
          <w:p w14:paraId="42BF65BF">
            <w:pPr>
              <w:rPr>
                <w:rFonts w:ascii="Arial"/>
                <w:sz w:val="21"/>
              </w:rPr>
            </w:pPr>
          </w:p>
        </w:tc>
        <w:tc>
          <w:tcPr>
            <w:tcW w:w="1286" w:type="dxa"/>
            <w:tcBorders>
              <w:right w:val="single" w:color="000000" w:sz="10" w:space="0"/>
            </w:tcBorders>
            <w:vAlign w:val="top"/>
          </w:tcPr>
          <w:p w14:paraId="7416945E">
            <w:pPr>
              <w:rPr>
                <w:rFonts w:ascii="Arial"/>
                <w:sz w:val="21"/>
              </w:rPr>
            </w:pPr>
          </w:p>
        </w:tc>
      </w:tr>
      <w:tr w14:paraId="580F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A7873BB">
            <w:pPr>
              <w:rPr>
                <w:rFonts w:ascii="Arial"/>
                <w:sz w:val="21"/>
              </w:rPr>
            </w:pPr>
          </w:p>
        </w:tc>
        <w:tc>
          <w:tcPr>
            <w:tcW w:w="1978" w:type="dxa"/>
            <w:vAlign w:val="top"/>
          </w:tcPr>
          <w:p w14:paraId="1882704A">
            <w:pPr>
              <w:rPr>
                <w:rFonts w:ascii="Arial"/>
                <w:sz w:val="21"/>
              </w:rPr>
            </w:pPr>
          </w:p>
        </w:tc>
        <w:tc>
          <w:tcPr>
            <w:tcW w:w="4665" w:type="dxa"/>
            <w:vAlign w:val="top"/>
          </w:tcPr>
          <w:p w14:paraId="5FE5464A">
            <w:pPr>
              <w:rPr>
                <w:rFonts w:ascii="Arial"/>
                <w:sz w:val="21"/>
              </w:rPr>
            </w:pPr>
          </w:p>
        </w:tc>
        <w:tc>
          <w:tcPr>
            <w:tcW w:w="1286" w:type="dxa"/>
            <w:tcBorders>
              <w:right w:val="single" w:color="000000" w:sz="10" w:space="0"/>
            </w:tcBorders>
            <w:vAlign w:val="top"/>
          </w:tcPr>
          <w:p w14:paraId="741A827B">
            <w:pPr>
              <w:rPr>
                <w:rFonts w:ascii="Arial"/>
                <w:sz w:val="21"/>
              </w:rPr>
            </w:pPr>
          </w:p>
        </w:tc>
      </w:tr>
      <w:tr w14:paraId="796E4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B3B44DE">
            <w:pPr>
              <w:rPr>
                <w:rFonts w:ascii="Arial"/>
                <w:sz w:val="21"/>
              </w:rPr>
            </w:pPr>
          </w:p>
        </w:tc>
        <w:tc>
          <w:tcPr>
            <w:tcW w:w="1978" w:type="dxa"/>
            <w:vAlign w:val="top"/>
          </w:tcPr>
          <w:p w14:paraId="23B93117">
            <w:pPr>
              <w:rPr>
                <w:rFonts w:ascii="Arial"/>
                <w:sz w:val="21"/>
              </w:rPr>
            </w:pPr>
          </w:p>
        </w:tc>
        <w:tc>
          <w:tcPr>
            <w:tcW w:w="4665" w:type="dxa"/>
            <w:vAlign w:val="top"/>
          </w:tcPr>
          <w:p w14:paraId="6626A9AE">
            <w:pPr>
              <w:rPr>
                <w:rFonts w:ascii="Arial"/>
                <w:sz w:val="21"/>
              </w:rPr>
            </w:pPr>
          </w:p>
        </w:tc>
        <w:tc>
          <w:tcPr>
            <w:tcW w:w="1286" w:type="dxa"/>
            <w:tcBorders>
              <w:right w:val="single" w:color="000000" w:sz="10" w:space="0"/>
            </w:tcBorders>
            <w:vAlign w:val="top"/>
          </w:tcPr>
          <w:p w14:paraId="2B6C427B">
            <w:pPr>
              <w:rPr>
                <w:rFonts w:ascii="Arial"/>
                <w:sz w:val="21"/>
              </w:rPr>
            </w:pPr>
          </w:p>
        </w:tc>
      </w:tr>
      <w:tr w14:paraId="70317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91" w:type="dxa"/>
            <w:tcBorders>
              <w:left w:val="single" w:color="000000" w:sz="10" w:space="0"/>
            </w:tcBorders>
            <w:vAlign w:val="top"/>
          </w:tcPr>
          <w:p w14:paraId="38EA931A">
            <w:pPr>
              <w:rPr>
                <w:rFonts w:ascii="Arial"/>
                <w:sz w:val="21"/>
              </w:rPr>
            </w:pPr>
          </w:p>
        </w:tc>
        <w:tc>
          <w:tcPr>
            <w:tcW w:w="1978" w:type="dxa"/>
            <w:vAlign w:val="top"/>
          </w:tcPr>
          <w:p w14:paraId="62C95E41">
            <w:pPr>
              <w:rPr>
                <w:rFonts w:ascii="Arial"/>
                <w:sz w:val="21"/>
              </w:rPr>
            </w:pPr>
          </w:p>
        </w:tc>
        <w:tc>
          <w:tcPr>
            <w:tcW w:w="4665" w:type="dxa"/>
            <w:vAlign w:val="top"/>
          </w:tcPr>
          <w:p w14:paraId="7BEF649C">
            <w:pPr>
              <w:rPr>
                <w:rFonts w:ascii="Arial"/>
                <w:sz w:val="21"/>
              </w:rPr>
            </w:pPr>
          </w:p>
        </w:tc>
        <w:tc>
          <w:tcPr>
            <w:tcW w:w="1286" w:type="dxa"/>
            <w:tcBorders>
              <w:right w:val="single" w:color="000000" w:sz="10" w:space="0"/>
            </w:tcBorders>
            <w:vAlign w:val="top"/>
          </w:tcPr>
          <w:p w14:paraId="1EDEBB6D">
            <w:pPr>
              <w:rPr>
                <w:rFonts w:ascii="Arial"/>
                <w:sz w:val="21"/>
              </w:rPr>
            </w:pPr>
          </w:p>
        </w:tc>
      </w:tr>
      <w:tr w14:paraId="0B71A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820" w:type="dxa"/>
            <w:gridSpan w:val="4"/>
            <w:tcBorders>
              <w:left w:val="single" w:color="000000" w:sz="10" w:space="0"/>
              <w:bottom w:val="single" w:color="000000" w:sz="10" w:space="0"/>
              <w:right w:val="single" w:color="000000" w:sz="10" w:space="0"/>
            </w:tcBorders>
            <w:vAlign w:val="top"/>
          </w:tcPr>
          <w:p w14:paraId="5E1EE611">
            <w:pPr>
              <w:spacing w:before="169" w:line="221" w:lineRule="auto"/>
              <w:ind w:left="96"/>
              <w:rPr>
                <w:rFonts w:ascii="仿宋" w:hAnsi="仿宋" w:eastAsia="仿宋" w:cs="仿宋"/>
                <w:sz w:val="24"/>
                <w:szCs w:val="24"/>
              </w:rPr>
            </w:pPr>
            <w:r>
              <w:rPr>
                <w:rFonts w:ascii="仿宋" w:hAnsi="仿宋" w:eastAsia="仿宋" w:cs="仿宋"/>
                <w:spacing w:val="-6"/>
                <w:sz w:val="24"/>
                <w:szCs w:val="24"/>
              </w:rPr>
              <w:t>小计：</w:t>
            </w:r>
          </w:p>
        </w:tc>
      </w:tr>
    </w:tbl>
    <w:p w14:paraId="2BFD8A62">
      <w:pPr>
        <w:pStyle w:val="2"/>
      </w:pPr>
    </w:p>
    <w:p w14:paraId="4B842315">
      <w:pPr>
        <w:sectPr>
          <w:footerReference r:id="rId112" w:type="default"/>
          <w:pgSz w:w="11906" w:h="16839"/>
          <w:pgMar w:top="400" w:right="1401" w:bottom="1018" w:left="1658" w:header="0" w:footer="852" w:gutter="0"/>
          <w:cols w:space="720" w:num="1"/>
        </w:sectPr>
      </w:pPr>
    </w:p>
    <w:p w14:paraId="3EB6F8D8">
      <w:pPr>
        <w:pStyle w:val="2"/>
        <w:spacing w:line="250" w:lineRule="auto"/>
      </w:pPr>
    </w:p>
    <w:p w14:paraId="766D987F">
      <w:pPr>
        <w:pStyle w:val="2"/>
        <w:spacing w:line="250" w:lineRule="auto"/>
      </w:pPr>
    </w:p>
    <w:p w14:paraId="3637E6BC">
      <w:pPr>
        <w:pStyle w:val="2"/>
        <w:spacing w:line="250" w:lineRule="auto"/>
      </w:pPr>
    </w:p>
    <w:p w14:paraId="39293067">
      <w:pPr>
        <w:pStyle w:val="2"/>
        <w:spacing w:line="250" w:lineRule="auto"/>
      </w:pPr>
    </w:p>
    <w:p w14:paraId="3721A057">
      <w:pPr>
        <w:pStyle w:val="2"/>
        <w:spacing w:line="250" w:lineRule="auto"/>
      </w:pPr>
    </w:p>
    <w:p w14:paraId="142DA0B5">
      <w:pPr>
        <w:pStyle w:val="2"/>
        <w:spacing w:line="251" w:lineRule="auto"/>
      </w:pPr>
    </w:p>
    <w:p w14:paraId="5F95612F">
      <w:pPr>
        <w:spacing w:before="101" w:line="227" w:lineRule="auto"/>
        <w:ind w:left="2815"/>
        <w:outlineLvl w:val="0"/>
        <w:rPr>
          <w:rFonts w:ascii="黑体" w:hAnsi="黑体" w:eastAsia="黑体" w:cs="黑体"/>
          <w:sz w:val="31"/>
          <w:szCs w:val="31"/>
        </w:rPr>
      </w:pPr>
      <w:bookmarkStart w:id="315" w:name="bookmark260"/>
      <w:bookmarkEnd w:id="315"/>
      <w:r>
        <w:rPr>
          <w:rFonts w:ascii="黑体" w:hAnsi="黑体" w:eastAsia="黑体" w:cs="黑体"/>
          <w:spacing w:val="7"/>
          <w:sz w:val="31"/>
          <w:szCs w:val="31"/>
        </w:rPr>
        <w:t>第五章  工程量清单</w:t>
      </w:r>
    </w:p>
    <w:p w14:paraId="53257386">
      <w:pPr>
        <w:pStyle w:val="2"/>
        <w:spacing w:line="310" w:lineRule="auto"/>
      </w:pPr>
    </w:p>
    <w:p w14:paraId="6B365015">
      <w:pPr>
        <w:pStyle w:val="2"/>
        <w:spacing w:line="310" w:lineRule="auto"/>
      </w:pPr>
    </w:p>
    <w:p w14:paraId="2F4578E5">
      <w:pPr>
        <w:spacing w:before="91" w:line="196" w:lineRule="auto"/>
        <w:ind w:left="24"/>
        <w:outlineLvl w:val="1"/>
        <w:rPr>
          <w:rFonts w:ascii="宋体" w:hAnsi="宋体" w:eastAsia="宋体" w:cs="宋体"/>
          <w:sz w:val="24"/>
          <w:szCs w:val="24"/>
        </w:rPr>
      </w:pPr>
      <w:bookmarkStart w:id="316" w:name="bookmark262"/>
      <w:bookmarkEnd w:id="316"/>
      <w:r>
        <w:rPr>
          <w:rFonts w:ascii="宋体" w:hAnsi="宋体" w:eastAsia="宋体" w:cs="宋体"/>
          <w:b/>
          <w:bCs/>
          <w:spacing w:val="-6"/>
          <w:sz w:val="28"/>
          <w:szCs w:val="28"/>
        </w:rPr>
        <w:t>1.</w:t>
      </w:r>
      <w:r>
        <w:rPr>
          <w:rFonts w:ascii="宋体" w:hAnsi="宋体" w:eastAsia="宋体" w:cs="宋体"/>
          <w:b/>
          <w:bCs/>
          <w:spacing w:val="-6"/>
          <w:sz w:val="24"/>
          <w:szCs w:val="24"/>
        </w:rPr>
        <w:t>工程量清单说明</w:t>
      </w:r>
    </w:p>
    <w:p w14:paraId="2D7B99AA">
      <w:pPr>
        <w:spacing w:before="230" w:line="455" w:lineRule="auto"/>
        <w:ind w:firstLine="436"/>
        <w:jc w:val="both"/>
        <w:rPr>
          <w:rFonts w:ascii="宋体" w:hAnsi="宋体" w:eastAsia="宋体" w:cs="宋体"/>
          <w:sz w:val="20"/>
          <w:szCs w:val="20"/>
        </w:rPr>
      </w:pPr>
      <w:r>
        <w:rPr>
          <w:rFonts w:ascii="宋体" w:hAnsi="宋体" w:eastAsia="宋体" w:cs="宋体"/>
          <w:spacing w:val="11"/>
          <w:sz w:val="20"/>
          <w:szCs w:val="20"/>
        </w:rPr>
        <w:t>1.1 本工程量清单是根据招标文件中包括的、有合同约束力的图纸以及现行的中华人民</w:t>
      </w:r>
      <w:r>
        <w:rPr>
          <w:rFonts w:ascii="宋体" w:hAnsi="宋体" w:eastAsia="宋体" w:cs="宋体"/>
          <w:spacing w:val="18"/>
          <w:sz w:val="20"/>
          <w:szCs w:val="20"/>
        </w:rPr>
        <w:t xml:space="preserve"> </w:t>
      </w:r>
      <w:r>
        <w:rPr>
          <w:rFonts w:ascii="宋体" w:hAnsi="宋体" w:eastAsia="宋体" w:cs="宋体"/>
          <w:spacing w:val="10"/>
          <w:sz w:val="20"/>
          <w:szCs w:val="20"/>
        </w:rPr>
        <w:t>共和国国家标准《建设工程工程量清单计价规范》</w:t>
      </w:r>
      <w:r>
        <w:rPr>
          <w:rFonts w:ascii="宋体" w:hAnsi="宋体" w:eastAsia="宋体" w:cs="宋体"/>
          <w:spacing w:val="-41"/>
          <w:sz w:val="20"/>
          <w:szCs w:val="20"/>
        </w:rPr>
        <w:t xml:space="preserve"> </w:t>
      </w:r>
      <w:r>
        <w:rPr>
          <w:rFonts w:ascii="宋体" w:hAnsi="宋体" w:eastAsia="宋体" w:cs="宋体"/>
          <w:spacing w:val="10"/>
          <w:sz w:val="20"/>
          <w:szCs w:val="20"/>
        </w:rPr>
        <w:t>(以下简称“计价规范</w:t>
      </w:r>
      <w:r>
        <w:rPr>
          <w:rFonts w:ascii="宋体" w:hAnsi="宋体" w:eastAsia="宋体" w:cs="宋体"/>
          <w:spacing w:val="-68"/>
          <w:sz w:val="20"/>
          <w:szCs w:val="20"/>
        </w:rPr>
        <w:t xml:space="preserve"> </w:t>
      </w:r>
      <w:r>
        <w:rPr>
          <w:rFonts w:ascii="宋体" w:hAnsi="宋体" w:eastAsia="宋体" w:cs="宋体"/>
          <w:spacing w:val="9"/>
          <w:sz w:val="20"/>
          <w:szCs w:val="20"/>
        </w:rPr>
        <w:t>”)、合同条款中约</w:t>
      </w:r>
      <w:r>
        <w:rPr>
          <w:rFonts w:ascii="宋体" w:hAnsi="宋体" w:eastAsia="宋体" w:cs="宋体"/>
          <w:sz w:val="20"/>
          <w:szCs w:val="20"/>
        </w:rPr>
        <w:t xml:space="preserve"> </w:t>
      </w:r>
      <w:r>
        <w:rPr>
          <w:rFonts w:ascii="宋体" w:hAnsi="宋体" w:eastAsia="宋体" w:cs="宋体"/>
          <w:spacing w:val="8"/>
          <w:sz w:val="20"/>
          <w:szCs w:val="20"/>
        </w:rPr>
        <w:t>定的工程量计算规则编制。计价规范中规定的工</w:t>
      </w:r>
      <w:r>
        <w:rPr>
          <w:rFonts w:ascii="宋体" w:hAnsi="宋体" w:eastAsia="宋体" w:cs="宋体"/>
          <w:spacing w:val="7"/>
          <w:sz w:val="20"/>
          <w:szCs w:val="20"/>
        </w:rPr>
        <w:t>程量计算规则中没有的子目，应在本章第</w:t>
      </w:r>
      <w:r>
        <w:rPr>
          <w:rFonts w:ascii="宋体" w:hAnsi="宋体" w:eastAsia="宋体" w:cs="宋体"/>
          <w:spacing w:val="-22"/>
          <w:sz w:val="20"/>
          <w:szCs w:val="20"/>
        </w:rPr>
        <w:t xml:space="preserve"> </w:t>
      </w:r>
      <w:r>
        <w:rPr>
          <w:rFonts w:ascii="宋体" w:hAnsi="宋体" w:eastAsia="宋体" w:cs="宋体"/>
          <w:spacing w:val="7"/>
          <w:sz w:val="20"/>
          <w:szCs w:val="20"/>
        </w:rPr>
        <w:t>1.4</w:t>
      </w:r>
      <w:r>
        <w:rPr>
          <w:rFonts w:ascii="宋体" w:hAnsi="宋体" w:eastAsia="宋体" w:cs="宋体"/>
          <w:sz w:val="20"/>
          <w:szCs w:val="20"/>
        </w:rPr>
        <w:t xml:space="preserve"> </w:t>
      </w:r>
      <w:r>
        <w:rPr>
          <w:rFonts w:ascii="宋体" w:hAnsi="宋体" w:eastAsia="宋体" w:cs="宋体"/>
          <w:spacing w:val="12"/>
          <w:sz w:val="20"/>
          <w:szCs w:val="20"/>
        </w:rPr>
        <w:t>款约定；约定计量规则中没有的子目，其工程量按照有合同约束力的图纸所标示尺寸的理论</w:t>
      </w:r>
      <w:r>
        <w:rPr>
          <w:rFonts w:ascii="宋体" w:hAnsi="宋体" w:eastAsia="宋体" w:cs="宋体"/>
          <w:spacing w:val="14"/>
          <w:sz w:val="20"/>
          <w:szCs w:val="20"/>
        </w:rPr>
        <w:t xml:space="preserve"> </w:t>
      </w:r>
      <w:r>
        <w:rPr>
          <w:rFonts w:ascii="宋体" w:hAnsi="宋体" w:eastAsia="宋体" w:cs="宋体"/>
          <w:spacing w:val="9"/>
          <w:sz w:val="20"/>
          <w:szCs w:val="20"/>
        </w:rPr>
        <w:t>净量计算。计量采用中华人民共和国法定计量单位。</w:t>
      </w:r>
    </w:p>
    <w:p w14:paraId="60F26059">
      <w:pPr>
        <w:spacing w:before="33" w:line="448" w:lineRule="auto"/>
        <w:ind w:left="1" w:firstLine="434"/>
        <w:rPr>
          <w:rFonts w:ascii="宋体" w:hAnsi="宋体" w:eastAsia="宋体" w:cs="宋体"/>
          <w:sz w:val="20"/>
          <w:szCs w:val="20"/>
        </w:rPr>
      </w:pPr>
      <w:r>
        <w:rPr>
          <w:rFonts w:ascii="宋体" w:hAnsi="宋体" w:eastAsia="宋体" w:cs="宋体"/>
          <w:spacing w:val="11"/>
          <w:sz w:val="20"/>
          <w:szCs w:val="20"/>
        </w:rPr>
        <w:t>1.2 本工程量清单应与招标文件中的投标人须知、通用合同条款、专用合同条款、技术</w:t>
      </w:r>
      <w:r>
        <w:rPr>
          <w:rFonts w:ascii="宋体" w:hAnsi="宋体" w:eastAsia="宋体" w:cs="宋体"/>
          <w:spacing w:val="18"/>
          <w:sz w:val="20"/>
          <w:szCs w:val="20"/>
        </w:rPr>
        <w:t xml:space="preserve"> </w:t>
      </w:r>
      <w:r>
        <w:rPr>
          <w:rFonts w:ascii="宋体" w:hAnsi="宋体" w:eastAsia="宋体" w:cs="宋体"/>
          <w:spacing w:val="8"/>
          <w:sz w:val="20"/>
          <w:szCs w:val="20"/>
        </w:rPr>
        <w:t>标准和要求及图纸等一起阅读和理解。</w:t>
      </w:r>
    </w:p>
    <w:p w14:paraId="7B4F7EE0">
      <w:pPr>
        <w:spacing w:before="29" w:line="452" w:lineRule="auto"/>
        <w:ind w:left="1" w:firstLine="434"/>
        <w:jc w:val="both"/>
        <w:rPr>
          <w:rFonts w:ascii="宋体" w:hAnsi="宋体" w:eastAsia="宋体" w:cs="宋体"/>
          <w:sz w:val="20"/>
          <w:szCs w:val="20"/>
        </w:rPr>
      </w:pPr>
      <w:r>
        <w:rPr>
          <w:rFonts w:ascii="宋体" w:hAnsi="宋体" w:eastAsia="宋体" w:cs="宋体"/>
          <w:spacing w:val="11"/>
          <w:sz w:val="20"/>
          <w:szCs w:val="20"/>
        </w:rPr>
        <w:t>1.3 本工程量清单仅是投标报价的共同基础，竣工结算的工程量按合同约定确定。合同</w:t>
      </w:r>
      <w:r>
        <w:rPr>
          <w:rFonts w:ascii="宋体" w:hAnsi="宋体" w:eastAsia="宋体" w:cs="宋体"/>
          <w:spacing w:val="18"/>
          <w:sz w:val="20"/>
          <w:szCs w:val="20"/>
        </w:rPr>
        <w:t xml:space="preserve"> </w:t>
      </w:r>
      <w:r>
        <w:rPr>
          <w:rFonts w:ascii="宋体" w:hAnsi="宋体" w:eastAsia="宋体" w:cs="宋体"/>
          <w:spacing w:val="12"/>
          <w:sz w:val="20"/>
          <w:szCs w:val="20"/>
        </w:rPr>
        <w:t>价格的确定以及价款支付应遵循合同条款(包括通用合同条款和专用合同条款)、技术标准和</w:t>
      </w:r>
      <w:r>
        <w:rPr>
          <w:rFonts w:ascii="宋体" w:hAnsi="宋体" w:eastAsia="宋体" w:cs="宋体"/>
          <w:spacing w:val="1"/>
          <w:sz w:val="20"/>
          <w:szCs w:val="20"/>
        </w:rPr>
        <w:t xml:space="preserve"> </w:t>
      </w:r>
      <w:r>
        <w:rPr>
          <w:rFonts w:ascii="宋体" w:hAnsi="宋体" w:eastAsia="宋体" w:cs="宋体"/>
          <w:spacing w:val="8"/>
          <w:sz w:val="20"/>
          <w:szCs w:val="20"/>
        </w:rPr>
        <w:t>要求以及本章的有关约定。</w:t>
      </w:r>
    </w:p>
    <w:p w14:paraId="65975E8E">
      <w:pPr>
        <w:spacing w:before="31" w:line="228" w:lineRule="auto"/>
        <w:ind w:left="436"/>
        <w:rPr>
          <w:rFonts w:ascii="宋体" w:hAnsi="宋体" w:eastAsia="宋体" w:cs="宋体"/>
          <w:sz w:val="20"/>
          <w:szCs w:val="20"/>
        </w:rPr>
      </w:pPr>
      <w:r>
        <w:rPr>
          <w:rFonts w:ascii="宋体" w:hAnsi="宋体" w:eastAsia="宋体" w:cs="宋体"/>
          <w:spacing w:val="8"/>
          <w:sz w:val="20"/>
          <w:szCs w:val="20"/>
        </w:rPr>
        <w:t>1.4  补充子目的子目特征、计量单位、工程量计算规则及工作内容说明如下：</w:t>
      </w:r>
    </w:p>
    <w:p w14:paraId="7728908A">
      <w:pPr>
        <w:pStyle w:val="2"/>
        <w:spacing w:line="342" w:lineRule="auto"/>
      </w:pPr>
    </w:p>
    <w:p w14:paraId="57F8928F">
      <w:pPr>
        <w:pStyle w:val="2"/>
        <w:spacing w:line="343" w:lineRule="auto"/>
      </w:pPr>
      <w:r>
        <w:pict>
          <v:shape id="_x0000_s1029" o:spid="_x0000_s1029" style="position:absolute;left:0pt;margin-left:20.8pt;margin-top:5.65pt;height:0.5pt;width:351.75pt;z-index:251663360;mso-width-relative:page;mso-height-relative:page;" filled="f" stroked="t" coordsize="7035,10" path="m0,4l7035,4e">
            <v:fill on="f" focussize="0,0"/>
            <v:stroke weight="0.48pt" color="#000000" miterlimit="2" joinstyle="bevel"/>
            <v:imagedata o:title=""/>
            <o:lock v:ext="edit"/>
          </v:shape>
        </w:pict>
      </w:r>
    </w:p>
    <w:p w14:paraId="423074FD">
      <w:pPr>
        <w:spacing w:before="65" w:line="446" w:lineRule="auto"/>
        <w:ind w:firstLine="435"/>
        <w:rPr>
          <w:rFonts w:ascii="宋体" w:hAnsi="宋体" w:eastAsia="宋体" w:cs="宋体"/>
          <w:sz w:val="20"/>
          <w:szCs w:val="20"/>
        </w:rPr>
      </w:pPr>
      <w:r>
        <w:rPr>
          <w:rFonts w:ascii="宋体" w:hAnsi="宋体" w:eastAsia="宋体" w:cs="宋体"/>
          <w:spacing w:val="8"/>
          <w:sz w:val="20"/>
          <w:szCs w:val="20"/>
        </w:rPr>
        <w:t>1.5  本条第</w:t>
      </w:r>
      <w:r>
        <w:rPr>
          <w:rFonts w:ascii="宋体" w:hAnsi="宋体" w:eastAsia="宋体" w:cs="宋体"/>
          <w:spacing w:val="-22"/>
          <w:sz w:val="20"/>
          <w:szCs w:val="20"/>
        </w:rPr>
        <w:t xml:space="preserve"> </w:t>
      </w:r>
      <w:r>
        <w:rPr>
          <w:rFonts w:ascii="宋体" w:hAnsi="宋体" w:eastAsia="宋体" w:cs="宋体"/>
          <w:spacing w:val="8"/>
          <w:sz w:val="20"/>
          <w:szCs w:val="20"/>
        </w:rPr>
        <w:t>1.1</w:t>
      </w:r>
      <w:r>
        <w:rPr>
          <w:rFonts w:ascii="宋体" w:hAnsi="宋体" w:eastAsia="宋体" w:cs="宋体"/>
          <w:spacing w:val="-37"/>
          <w:sz w:val="20"/>
          <w:szCs w:val="20"/>
        </w:rPr>
        <w:t xml:space="preserve"> </w:t>
      </w:r>
      <w:r>
        <w:rPr>
          <w:rFonts w:ascii="宋体" w:hAnsi="宋体" w:eastAsia="宋体" w:cs="宋体"/>
          <w:spacing w:val="8"/>
          <w:sz w:val="20"/>
          <w:szCs w:val="20"/>
        </w:rPr>
        <w:t>款中约定的计量和计价规则</w:t>
      </w:r>
      <w:r>
        <w:rPr>
          <w:rFonts w:ascii="宋体" w:hAnsi="宋体" w:eastAsia="宋体" w:cs="宋体"/>
          <w:spacing w:val="7"/>
          <w:sz w:val="20"/>
          <w:szCs w:val="20"/>
        </w:rPr>
        <w:t>适用于合同履约过程中工程量计量与价款支</w:t>
      </w:r>
      <w:r>
        <w:rPr>
          <w:rFonts w:ascii="宋体" w:hAnsi="宋体" w:eastAsia="宋体" w:cs="宋体"/>
          <w:sz w:val="20"/>
          <w:szCs w:val="20"/>
        </w:rPr>
        <w:t xml:space="preserve"> </w:t>
      </w:r>
      <w:r>
        <w:rPr>
          <w:rFonts w:ascii="宋体" w:hAnsi="宋体" w:eastAsia="宋体" w:cs="宋体"/>
          <w:spacing w:val="8"/>
          <w:sz w:val="20"/>
          <w:szCs w:val="20"/>
        </w:rPr>
        <w:t>付、工程变更、索赔和工程结算。</w:t>
      </w:r>
    </w:p>
    <w:p w14:paraId="0A9FFCA7">
      <w:pPr>
        <w:spacing w:before="32" w:line="226" w:lineRule="auto"/>
        <w:jc w:val="right"/>
        <w:rPr>
          <w:rFonts w:ascii="宋体" w:hAnsi="宋体" w:eastAsia="宋体" w:cs="宋体"/>
          <w:sz w:val="20"/>
          <w:szCs w:val="20"/>
        </w:rPr>
      </w:pPr>
      <w:r>
        <w:rPr>
          <w:rFonts w:ascii="宋体" w:hAnsi="宋体" w:eastAsia="宋体" w:cs="宋体"/>
          <w:spacing w:val="7"/>
          <w:sz w:val="20"/>
          <w:szCs w:val="20"/>
        </w:rPr>
        <w:t>1.6  本条与下述第</w:t>
      </w:r>
      <w:r>
        <w:rPr>
          <w:rFonts w:ascii="宋体" w:hAnsi="宋体" w:eastAsia="宋体" w:cs="宋体"/>
          <w:spacing w:val="-21"/>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条和第</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条的说明内容是构成合同文件的已标价工程量清单的组成</w:t>
      </w:r>
    </w:p>
    <w:p w14:paraId="22CAEBC9">
      <w:pPr>
        <w:spacing w:before="256" w:line="228" w:lineRule="auto"/>
        <w:ind w:left="3"/>
        <w:rPr>
          <w:rFonts w:ascii="宋体" w:hAnsi="宋体" w:eastAsia="宋体" w:cs="宋体"/>
          <w:sz w:val="20"/>
          <w:szCs w:val="20"/>
        </w:rPr>
      </w:pPr>
      <w:r>
        <w:rPr>
          <w:rFonts w:ascii="宋体" w:hAnsi="宋体" w:eastAsia="宋体" w:cs="宋体"/>
          <w:spacing w:val="2"/>
          <w:sz w:val="20"/>
          <w:szCs w:val="20"/>
        </w:rPr>
        <w:t>部分。</w:t>
      </w:r>
    </w:p>
    <w:p w14:paraId="53F6FCA5">
      <w:pPr>
        <w:spacing w:before="190" w:line="219" w:lineRule="auto"/>
        <w:ind w:left="7"/>
        <w:outlineLvl w:val="1"/>
        <w:rPr>
          <w:rFonts w:ascii="宋体" w:hAnsi="宋体" w:eastAsia="宋体" w:cs="宋体"/>
          <w:sz w:val="28"/>
          <w:szCs w:val="28"/>
        </w:rPr>
      </w:pPr>
      <w:bookmarkStart w:id="317" w:name="bookmark264"/>
      <w:bookmarkEnd w:id="317"/>
      <w:r>
        <w:rPr>
          <w:rFonts w:ascii="宋体" w:hAnsi="宋体" w:eastAsia="宋体" w:cs="宋体"/>
          <w:b/>
          <w:bCs/>
          <w:spacing w:val="-4"/>
          <w:sz w:val="28"/>
          <w:szCs w:val="28"/>
        </w:rPr>
        <w:t>2.投标报价说明</w:t>
      </w:r>
    </w:p>
    <w:p w14:paraId="05AEC6AD">
      <w:pPr>
        <w:spacing w:before="230" w:line="226" w:lineRule="auto"/>
        <w:ind w:left="423"/>
        <w:rPr>
          <w:rFonts w:ascii="宋体" w:hAnsi="宋体" w:eastAsia="宋体" w:cs="宋体"/>
          <w:sz w:val="20"/>
          <w:szCs w:val="20"/>
        </w:rPr>
      </w:pPr>
      <w:r>
        <w:rPr>
          <w:rFonts w:ascii="宋体" w:hAnsi="宋体" w:eastAsia="宋体" w:cs="宋体"/>
          <w:spacing w:val="9"/>
          <w:sz w:val="20"/>
          <w:szCs w:val="20"/>
        </w:rPr>
        <w:t>2.1 工程量清单中的每一子目须填入单价或价格，且</w:t>
      </w:r>
      <w:r>
        <w:rPr>
          <w:rFonts w:ascii="宋体" w:hAnsi="宋体" w:eastAsia="宋体" w:cs="宋体"/>
          <w:spacing w:val="8"/>
          <w:sz w:val="20"/>
          <w:szCs w:val="20"/>
        </w:rPr>
        <w:t>只允许有一个报价。</w:t>
      </w:r>
    </w:p>
    <w:p w14:paraId="45C4863E">
      <w:pPr>
        <w:spacing w:before="256" w:line="451" w:lineRule="auto"/>
        <w:ind w:left="1" w:right="35" w:firstLine="421"/>
        <w:jc w:val="both"/>
        <w:rPr>
          <w:rFonts w:ascii="宋体" w:hAnsi="宋体" w:eastAsia="宋体" w:cs="宋体"/>
          <w:sz w:val="20"/>
          <w:szCs w:val="20"/>
        </w:rPr>
      </w:pPr>
      <w:r>
        <w:rPr>
          <w:rFonts w:ascii="宋体" w:hAnsi="宋体" w:eastAsia="宋体" w:cs="宋体"/>
          <w:spacing w:val="11"/>
          <w:sz w:val="20"/>
          <w:szCs w:val="20"/>
        </w:rPr>
        <w:t>2.2 工程量清单中标价的单价或金额，应包括所需人工费、施工机械使用费、</w:t>
      </w:r>
      <w:r>
        <w:rPr>
          <w:rFonts w:ascii="宋体" w:hAnsi="宋体" w:eastAsia="宋体" w:cs="宋体"/>
          <w:spacing w:val="10"/>
          <w:sz w:val="20"/>
          <w:szCs w:val="20"/>
        </w:rPr>
        <w:t>材料费、</w:t>
      </w:r>
      <w:r>
        <w:rPr>
          <w:rFonts w:ascii="宋体" w:hAnsi="宋体" w:eastAsia="宋体" w:cs="宋体"/>
          <w:sz w:val="20"/>
          <w:szCs w:val="20"/>
        </w:rPr>
        <w:t xml:space="preserve"> </w:t>
      </w:r>
      <w:r>
        <w:rPr>
          <w:rFonts w:ascii="宋体" w:hAnsi="宋体" w:eastAsia="宋体" w:cs="宋体"/>
          <w:spacing w:val="10"/>
          <w:sz w:val="20"/>
          <w:szCs w:val="20"/>
        </w:rPr>
        <w:t>其他费用（运杂费、质检费、安装费、缺陷修复费、保险费，</w:t>
      </w:r>
      <w:r>
        <w:rPr>
          <w:rFonts w:ascii="宋体" w:hAnsi="宋体" w:eastAsia="宋体" w:cs="宋体"/>
          <w:spacing w:val="-42"/>
          <w:sz w:val="20"/>
          <w:szCs w:val="20"/>
        </w:rPr>
        <w:t xml:space="preserve"> </w:t>
      </w:r>
      <w:r>
        <w:rPr>
          <w:rFonts w:ascii="宋体" w:hAnsi="宋体" w:eastAsia="宋体" w:cs="宋体"/>
          <w:spacing w:val="10"/>
          <w:sz w:val="20"/>
          <w:szCs w:val="20"/>
        </w:rPr>
        <w:t>以及合同明示或暗示的风险、</w:t>
      </w:r>
      <w:r>
        <w:rPr>
          <w:rFonts w:ascii="宋体" w:hAnsi="宋体" w:eastAsia="宋体" w:cs="宋体"/>
          <w:sz w:val="20"/>
          <w:szCs w:val="20"/>
        </w:rPr>
        <w:t xml:space="preserve"> </w:t>
      </w:r>
      <w:r>
        <w:rPr>
          <w:rFonts w:ascii="宋体" w:hAnsi="宋体" w:eastAsia="宋体" w:cs="宋体"/>
          <w:spacing w:val="6"/>
          <w:sz w:val="20"/>
          <w:szCs w:val="20"/>
        </w:rPr>
        <w:t>责任和义务等）</w:t>
      </w:r>
      <w:r>
        <w:rPr>
          <w:rFonts w:ascii="宋体" w:hAnsi="宋体" w:eastAsia="宋体" w:cs="宋体"/>
          <w:spacing w:val="-55"/>
          <w:sz w:val="20"/>
          <w:szCs w:val="20"/>
        </w:rPr>
        <w:t xml:space="preserve"> </w:t>
      </w:r>
      <w:r>
        <w:rPr>
          <w:rFonts w:ascii="宋体" w:hAnsi="宋体" w:eastAsia="宋体" w:cs="宋体"/>
          <w:spacing w:val="6"/>
          <w:sz w:val="20"/>
          <w:szCs w:val="20"/>
        </w:rPr>
        <w:t>以及管理费、利润等。</w:t>
      </w:r>
    </w:p>
    <w:p w14:paraId="0AE4867F">
      <w:pPr>
        <w:spacing w:before="36" w:line="445" w:lineRule="auto"/>
        <w:ind w:left="20" w:firstLine="402"/>
        <w:rPr>
          <w:rFonts w:ascii="宋体" w:hAnsi="宋体" w:eastAsia="宋体" w:cs="宋体"/>
          <w:sz w:val="20"/>
          <w:szCs w:val="20"/>
        </w:rPr>
      </w:pPr>
      <w:r>
        <w:rPr>
          <w:rFonts w:ascii="宋体" w:hAnsi="宋体" w:eastAsia="宋体" w:cs="宋体"/>
          <w:spacing w:val="12"/>
          <w:sz w:val="20"/>
          <w:szCs w:val="20"/>
        </w:rPr>
        <w:t>2.3 工程量清单中投标人没有填入单价或价格的子目，其费用视为</w:t>
      </w:r>
      <w:r>
        <w:rPr>
          <w:rFonts w:ascii="宋体" w:hAnsi="宋体" w:eastAsia="宋体" w:cs="宋体"/>
          <w:spacing w:val="11"/>
          <w:sz w:val="20"/>
          <w:szCs w:val="20"/>
        </w:rPr>
        <w:t>已分摊在工程量清单</w:t>
      </w:r>
      <w:r>
        <w:rPr>
          <w:rFonts w:ascii="宋体" w:hAnsi="宋体" w:eastAsia="宋体" w:cs="宋体"/>
          <w:sz w:val="20"/>
          <w:szCs w:val="20"/>
        </w:rPr>
        <w:t xml:space="preserve"> </w:t>
      </w:r>
      <w:r>
        <w:rPr>
          <w:rFonts w:ascii="宋体" w:hAnsi="宋体" w:eastAsia="宋体" w:cs="宋体"/>
          <w:spacing w:val="7"/>
          <w:sz w:val="20"/>
          <w:szCs w:val="20"/>
        </w:rPr>
        <w:t>中其他相关子目的单价或价格之中。</w:t>
      </w:r>
    </w:p>
    <w:p w14:paraId="04C63A25">
      <w:pPr>
        <w:spacing w:before="33" w:line="227" w:lineRule="auto"/>
        <w:ind w:left="423"/>
        <w:rPr>
          <w:rFonts w:ascii="宋体" w:hAnsi="宋体" w:eastAsia="宋体" w:cs="宋体"/>
          <w:sz w:val="20"/>
          <w:szCs w:val="20"/>
        </w:rPr>
      </w:pPr>
      <w:r>
        <w:rPr>
          <w:rFonts w:ascii="宋体" w:hAnsi="宋体" w:eastAsia="宋体" w:cs="宋体"/>
          <w:spacing w:val="7"/>
          <w:sz w:val="20"/>
          <w:szCs w:val="20"/>
        </w:rPr>
        <w:t>2.4  暂列金额的数量及拟用子目的说明：</w:t>
      </w:r>
    </w:p>
    <w:p w14:paraId="7648FEEE">
      <w:pPr>
        <w:spacing w:line="227" w:lineRule="auto"/>
        <w:rPr>
          <w:rFonts w:ascii="宋体" w:hAnsi="宋体" w:eastAsia="宋体" w:cs="宋体"/>
          <w:sz w:val="20"/>
          <w:szCs w:val="20"/>
        </w:rPr>
        <w:sectPr>
          <w:footerReference r:id="rId113" w:type="default"/>
          <w:pgSz w:w="11906" w:h="16839"/>
          <w:pgMar w:top="400" w:right="1701" w:bottom="1018" w:left="1708" w:header="0" w:footer="852" w:gutter="0"/>
          <w:cols w:space="720" w:num="1"/>
        </w:sectPr>
      </w:pPr>
    </w:p>
    <w:p w14:paraId="54D688FA">
      <w:pPr>
        <w:spacing w:before="292" w:line="226" w:lineRule="auto"/>
        <w:ind w:left="420"/>
        <w:rPr>
          <w:rFonts w:ascii="宋体" w:hAnsi="宋体" w:eastAsia="宋体" w:cs="宋体"/>
          <w:sz w:val="20"/>
          <w:szCs w:val="20"/>
        </w:rPr>
      </w:pPr>
      <w:r>
        <w:rPr>
          <w:rFonts w:ascii="宋体" w:hAnsi="宋体" w:eastAsia="宋体" w:cs="宋体"/>
          <w:spacing w:val="7"/>
          <w:sz w:val="20"/>
          <w:szCs w:val="20"/>
        </w:rPr>
        <w:t>2.5  暂估价的数量及拟用子目的说明：</w:t>
      </w:r>
    </w:p>
    <w:p w14:paraId="7B7C791A">
      <w:pPr>
        <w:pStyle w:val="2"/>
        <w:spacing w:line="299" w:lineRule="auto"/>
      </w:pPr>
    </w:p>
    <w:p w14:paraId="256FB549">
      <w:pPr>
        <w:pStyle w:val="2"/>
        <w:spacing w:line="300" w:lineRule="auto"/>
      </w:pPr>
      <w:r>
        <w:pict>
          <v:shape id="_x0000_s1030" o:spid="_x0000_s1030" style="position:absolute;left:0pt;margin-left:20.7pt;margin-top:7.9pt;height:0.5pt;width:362.2pt;z-index:251664384;mso-width-relative:page;mso-height-relative:page;" filled="f" stroked="t" coordsize="7244,10" path="m0,4l7243,4e">
            <v:fill on="f" focussize="0,0"/>
            <v:stroke weight="0.48pt" color="#000000" miterlimit="2" joinstyle="bevel"/>
            <v:imagedata o:title=""/>
            <o:lock v:ext="edit"/>
          </v:shape>
        </w:pict>
      </w:r>
    </w:p>
    <w:p w14:paraId="0024666C">
      <w:pPr>
        <w:spacing w:before="91" w:line="220" w:lineRule="auto"/>
        <w:ind w:left="6"/>
        <w:outlineLvl w:val="1"/>
        <w:rPr>
          <w:rFonts w:ascii="宋体" w:hAnsi="宋体" w:eastAsia="宋体" w:cs="宋体"/>
          <w:sz w:val="28"/>
          <w:szCs w:val="28"/>
        </w:rPr>
      </w:pPr>
      <w:bookmarkStart w:id="318" w:name="bookmark266"/>
      <w:bookmarkEnd w:id="318"/>
      <w:r>
        <w:rPr>
          <w:rFonts w:ascii="宋体" w:hAnsi="宋体" w:eastAsia="宋体" w:cs="宋体"/>
          <w:b/>
          <w:bCs/>
          <w:spacing w:val="-6"/>
          <w:sz w:val="28"/>
          <w:szCs w:val="28"/>
        </w:rPr>
        <w:t>3.其他说明</w:t>
      </w:r>
    </w:p>
    <w:p w14:paraId="32895110">
      <w:pPr>
        <w:pStyle w:val="2"/>
        <w:spacing w:line="286" w:lineRule="auto"/>
      </w:pPr>
    </w:p>
    <w:p w14:paraId="04FEADD3">
      <w:pPr>
        <w:pStyle w:val="2"/>
        <w:spacing w:line="286" w:lineRule="auto"/>
      </w:pPr>
    </w:p>
    <w:p w14:paraId="282E3ACD">
      <w:pPr>
        <w:spacing w:before="91" w:line="221" w:lineRule="auto"/>
        <w:outlineLvl w:val="1"/>
        <w:rPr>
          <w:rFonts w:ascii="宋体" w:hAnsi="宋体" w:eastAsia="宋体" w:cs="宋体"/>
          <w:sz w:val="28"/>
          <w:szCs w:val="28"/>
        </w:rPr>
      </w:pPr>
      <w:bookmarkStart w:id="319" w:name="bookmark268"/>
      <w:bookmarkEnd w:id="319"/>
      <w:r>
        <w:rPr>
          <w:rFonts w:ascii="宋体" w:hAnsi="宋体" w:eastAsia="宋体" w:cs="宋体"/>
          <w:b/>
          <w:bCs/>
          <w:spacing w:val="-4"/>
          <w:sz w:val="28"/>
          <w:szCs w:val="28"/>
        </w:rPr>
        <w:t>4.工程量清单</w:t>
      </w:r>
    </w:p>
    <w:p w14:paraId="5882B4A5">
      <w:pPr>
        <w:spacing w:line="221" w:lineRule="auto"/>
        <w:rPr>
          <w:rFonts w:ascii="宋体" w:hAnsi="宋体" w:eastAsia="宋体" w:cs="宋体"/>
          <w:sz w:val="28"/>
          <w:szCs w:val="28"/>
        </w:rPr>
        <w:sectPr>
          <w:headerReference r:id="rId114" w:type="default"/>
          <w:footerReference r:id="rId115" w:type="default"/>
          <w:pgSz w:w="11906" w:h="16839"/>
          <w:pgMar w:top="2015" w:right="1785" w:bottom="1018" w:left="1711" w:header="2006" w:footer="852" w:gutter="0"/>
          <w:cols w:space="720" w:num="1"/>
        </w:sectPr>
      </w:pPr>
    </w:p>
    <w:p w14:paraId="3530B770">
      <w:pPr>
        <w:pStyle w:val="2"/>
        <w:spacing w:line="241" w:lineRule="auto"/>
      </w:pPr>
    </w:p>
    <w:p w14:paraId="723B054B">
      <w:pPr>
        <w:pStyle w:val="2"/>
        <w:spacing w:line="241" w:lineRule="auto"/>
      </w:pPr>
    </w:p>
    <w:p w14:paraId="3306DD3E">
      <w:pPr>
        <w:pStyle w:val="2"/>
        <w:spacing w:line="241" w:lineRule="auto"/>
      </w:pPr>
    </w:p>
    <w:p w14:paraId="0799A486">
      <w:pPr>
        <w:pStyle w:val="2"/>
        <w:spacing w:line="241" w:lineRule="auto"/>
      </w:pPr>
    </w:p>
    <w:p w14:paraId="185904F6">
      <w:pPr>
        <w:pStyle w:val="2"/>
        <w:spacing w:line="241" w:lineRule="auto"/>
      </w:pPr>
    </w:p>
    <w:p w14:paraId="0A9181A0">
      <w:pPr>
        <w:pStyle w:val="2"/>
        <w:spacing w:line="241" w:lineRule="auto"/>
      </w:pPr>
    </w:p>
    <w:p w14:paraId="25624F19">
      <w:pPr>
        <w:pStyle w:val="2"/>
        <w:spacing w:line="241" w:lineRule="auto"/>
      </w:pPr>
    </w:p>
    <w:p w14:paraId="78C2F0E5">
      <w:pPr>
        <w:pStyle w:val="2"/>
        <w:spacing w:line="241" w:lineRule="auto"/>
      </w:pPr>
    </w:p>
    <w:p w14:paraId="0C8AF341">
      <w:pPr>
        <w:pStyle w:val="2"/>
        <w:spacing w:line="241" w:lineRule="auto"/>
      </w:pPr>
    </w:p>
    <w:p w14:paraId="49CB587F">
      <w:pPr>
        <w:pStyle w:val="2"/>
        <w:spacing w:line="241" w:lineRule="auto"/>
      </w:pPr>
    </w:p>
    <w:p w14:paraId="0204B314">
      <w:pPr>
        <w:pStyle w:val="2"/>
        <w:spacing w:line="241" w:lineRule="auto"/>
      </w:pPr>
    </w:p>
    <w:p w14:paraId="17E7C4AD">
      <w:pPr>
        <w:pStyle w:val="2"/>
        <w:spacing w:line="242" w:lineRule="auto"/>
      </w:pPr>
    </w:p>
    <w:p w14:paraId="70B6700D">
      <w:pPr>
        <w:pStyle w:val="2"/>
        <w:spacing w:line="242" w:lineRule="auto"/>
      </w:pPr>
    </w:p>
    <w:p w14:paraId="3303F63F">
      <w:pPr>
        <w:pStyle w:val="2"/>
        <w:spacing w:line="242" w:lineRule="auto"/>
      </w:pPr>
    </w:p>
    <w:p w14:paraId="3406407B">
      <w:pPr>
        <w:pStyle w:val="2"/>
        <w:spacing w:line="242" w:lineRule="auto"/>
      </w:pPr>
    </w:p>
    <w:p w14:paraId="06243444">
      <w:pPr>
        <w:pStyle w:val="2"/>
        <w:spacing w:line="242" w:lineRule="auto"/>
      </w:pPr>
    </w:p>
    <w:p w14:paraId="326B9F4C">
      <w:pPr>
        <w:pStyle w:val="2"/>
        <w:spacing w:line="242" w:lineRule="auto"/>
      </w:pPr>
    </w:p>
    <w:p w14:paraId="2739BC14">
      <w:pPr>
        <w:pStyle w:val="2"/>
        <w:spacing w:line="242" w:lineRule="auto"/>
      </w:pPr>
    </w:p>
    <w:p w14:paraId="06D89A20">
      <w:pPr>
        <w:pStyle w:val="2"/>
        <w:spacing w:line="242" w:lineRule="auto"/>
      </w:pPr>
    </w:p>
    <w:p w14:paraId="45F4DD73">
      <w:pPr>
        <w:pStyle w:val="2"/>
        <w:spacing w:line="242" w:lineRule="auto"/>
      </w:pPr>
    </w:p>
    <w:p w14:paraId="072C78EC">
      <w:pPr>
        <w:pStyle w:val="2"/>
        <w:spacing w:line="242" w:lineRule="auto"/>
      </w:pPr>
    </w:p>
    <w:p w14:paraId="02EFBB3D">
      <w:pPr>
        <w:pStyle w:val="2"/>
        <w:spacing w:line="242" w:lineRule="auto"/>
      </w:pPr>
    </w:p>
    <w:p w14:paraId="23F7A138">
      <w:pPr>
        <w:spacing w:before="101" w:line="227" w:lineRule="auto"/>
        <w:ind w:left="2580"/>
        <w:outlineLvl w:val="0"/>
        <w:rPr>
          <w:rFonts w:ascii="黑体" w:hAnsi="黑体" w:eastAsia="黑体" w:cs="黑体"/>
          <w:sz w:val="31"/>
          <w:szCs w:val="31"/>
        </w:rPr>
      </w:pPr>
      <w:bookmarkStart w:id="320" w:name="bookmark269"/>
      <w:bookmarkEnd w:id="320"/>
      <w:r>
        <w:rPr>
          <w:rFonts w:ascii="黑体" w:hAnsi="黑体" w:eastAsia="黑体" w:cs="黑体"/>
          <w:spacing w:val="7"/>
          <w:sz w:val="31"/>
          <w:szCs w:val="31"/>
        </w:rPr>
        <w:t>第六章  最高投标限价</w:t>
      </w:r>
    </w:p>
    <w:p w14:paraId="383C5C77">
      <w:pPr>
        <w:spacing w:line="227" w:lineRule="auto"/>
        <w:rPr>
          <w:rFonts w:ascii="黑体" w:hAnsi="黑体" w:eastAsia="黑体" w:cs="黑体"/>
          <w:sz w:val="31"/>
          <w:szCs w:val="31"/>
        </w:rPr>
        <w:sectPr>
          <w:headerReference r:id="rId116" w:type="default"/>
          <w:footerReference r:id="rId117" w:type="default"/>
          <w:pgSz w:w="11906" w:h="16839"/>
          <w:pgMar w:top="400" w:right="1785" w:bottom="1018" w:left="1785" w:header="0" w:footer="852" w:gutter="0"/>
          <w:cols w:space="720" w:num="1"/>
        </w:sectPr>
      </w:pPr>
    </w:p>
    <w:p w14:paraId="6B33158A">
      <w:pPr>
        <w:pStyle w:val="2"/>
        <w:spacing w:line="276" w:lineRule="auto"/>
      </w:pPr>
    </w:p>
    <w:p w14:paraId="021D8857">
      <w:pPr>
        <w:pStyle w:val="2"/>
        <w:spacing w:line="276" w:lineRule="auto"/>
      </w:pPr>
    </w:p>
    <w:p w14:paraId="065AF409">
      <w:pPr>
        <w:pStyle w:val="2"/>
        <w:spacing w:line="276" w:lineRule="auto"/>
      </w:pPr>
    </w:p>
    <w:p w14:paraId="0E1775BE">
      <w:pPr>
        <w:pStyle w:val="2"/>
        <w:spacing w:line="277" w:lineRule="auto"/>
      </w:pPr>
    </w:p>
    <w:p w14:paraId="28BFC463">
      <w:pPr>
        <w:pStyle w:val="2"/>
        <w:spacing w:line="277" w:lineRule="auto"/>
      </w:pPr>
    </w:p>
    <w:p w14:paraId="0A91C4C1">
      <w:pPr>
        <w:spacing w:before="101" w:line="227" w:lineRule="auto"/>
        <w:ind w:left="3004"/>
        <w:outlineLvl w:val="0"/>
        <w:rPr>
          <w:rFonts w:ascii="黑体" w:hAnsi="黑体" w:eastAsia="黑体" w:cs="黑体"/>
          <w:sz w:val="31"/>
          <w:szCs w:val="31"/>
        </w:rPr>
      </w:pPr>
      <w:r>
        <w:rPr>
          <w:rFonts w:ascii="黑体" w:hAnsi="黑体" w:eastAsia="黑体" w:cs="黑体"/>
          <w:spacing w:val="7"/>
          <w:sz w:val="31"/>
          <w:szCs w:val="31"/>
        </w:rPr>
        <w:t>第六章  最高投标限价</w:t>
      </w:r>
    </w:p>
    <w:p w14:paraId="1FEEE2D9">
      <w:pPr>
        <w:pStyle w:val="2"/>
      </w:pPr>
    </w:p>
    <w:p w14:paraId="0BB6F9CB">
      <w:pPr>
        <w:pStyle w:val="2"/>
        <w:spacing w:line="241" w:lineRule="auto"/>
      </w:pPr>
    </w:p>
    <w:p w14:paraId="73256BF9">
      <w:pPr>
        <w:pStyle w:val="2"/>
        <w:spacing w:line="241" w:lineRule="auto"/>
      </w:pPr>
    </w:p>
    <w:p w14:paraId="7900443E">
      <w:pPr>
        <w:spacing w:before="91" w:line="220" w:lineRule="auto"/>
        <w:ind w:left="372"/>
        <w:outlineLvl w:val="1"/>
        <w:rPr>
          <w:rFonts w:ascii="宋体" w:hAnsi="宋体" w:eastAsia="宋体" w:cs="宋体"/>
          <w:sz w:val="28"/>
          <w:szCs w:val="28"/>
        </w:rPr>
      </w:pPr>
      <w:bookmarkStart w:id="321" w:name="bookmark270"/>
      <w:bookmarkEnd w:id="321"/>
      <w:bookmarkStart w:id="322" w:name="bookmark272"/>
      <w:bookmarkEnd w:id="322"/>
      <w:r>
        <w:rPr>
          <w:rFonts w:ascii="宋体" w:hAnsi="宋体" w:eastAsia="宋体" w:cs="宋体"/>
          <w:b/>
          <w:bCs/>
          <w:spacing w:val="-8"/>
          <w:sz w:val="28"/>
          <w:szCs w:val="28"/>
        </w:rPr>
        <w:t>1.计算方法</w:t>
      </w:r>
    </w:p>
    <w:p w14:paraId="6E36524B">
      <w:pPr>
        <w:spacing w:before="200" w:line="228" w:lineRule="auto"/>
        <w:ind w:left="351"/>
        <w:rPr>
          <w:rFonts w:ascii="宋体" w:hAnsi="宋体" w:eastAsia="宋体" w:cs="宋体"/>
          <w:sz w:val="20"/>
          <w:szCs w:val="20"/>
        </w:rPr>
      </w:pPr>
      <w:r>
        <w:rPr>
          <w:rFonts w:ascii="宋体" w:hAnsi="宋体" w:eastAsia="宋体" w:cs="宋体"/>
          <w:spacing w:val="8"/>
          <w:sz w:val="20"/>
          <w:szCs w:val="20"/>
        </w:rPr>
        <w:t>详见图纸、清单</w:t>
      </w:r>
    </w:p>
    <w:p w14:paraId="706A21C7">
      <w:pPr>
        <w:spacing w:before="36" w:line="219" w:lineRule="auto"/>
        <w:ind w:left="354"/>
        <w:outlineLvl w:val="1"/>
        <w:rPr>
          <w:rFonts w:ascii="宋体" w:hAnsi="宋体" w:eastAsia="宋体" w:cs="宋体"/>
          <w:sz w:val="28"/>
          <w:szCs w:val="28"/>
        </w:rPr>
      </w:pPr>
      <w:bookmarkStart w:id="323" w:name="bookmark274"/>
      <w:bookmarkEnd w:id="323"/>
      <w:r>
        <w:rPr>
          <w:rFonts w:ascii="宋体" w:hAnsi="宋体" w:eastAsia="宋体" w:cs="宋体"/>
          <w:b/>
          <w:bCs/>
          <w:spacing w:val="-4"/>
          <w:sz w:val="28"/>
          <w:szCs w:val="28"/>
        </w:rPr>
        <w:t>2.最高投标限价</w:t>
      </w:r>
    </w:p>
    <w:p w14:paraId="224509FD">
      <w:pPr>
        <w:spacing w:line="171" w:lineRule="exact"/>
      </w:pPr>
    </w:p>
    <w:tbl>
      <w:tblPr>
        <w:tblStyle w:val="5"/>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5"/>
        <w:gridCol w:w="888"/>
        <w:gridCol w:w="1041"/>
        <w:gridCol w:w="1039"/>
        <w:gridCol w:w="992"/>
        <w:gridCol w:w="935"/>
        <w:gridCol w:w="957"/>
        <w:gridCol w:w="860"/>
        <w:gridCol w:w="960"/>
      </w:tblGrid>
      <w:tr w14:paraId="0F03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05" w:type="dxa"/>
            <w:vMerge w:val="restart"/>
            <w:tcBorders>
              <w:bottom w:val="nil"/>
            </w:tcBorders>
            <w:vAlign w:val="top"/>
          </w:tcPr>
          <w:p w14:paraId="022E6733">
            <w:pPr>
              <w:spacing w:line="297" w:lineRule="auto"/>
              <w:rPr>
                <w:rFonts w:ascii="Arial"/>
                <w:sz w:val="21"/>
              </w:rPr>
            </w:pPr>
          </w:p>
          <w:p w14:paraId="70C513CC">
            <w:pPr>
              <w:spacing w:line="297" w:lineRule="auto"/>
              <w:rPr>
                <w:rFonts w:ascii="Arial"/>
                <w:sz w:val="21"/>
              </w:rPr>
            </w:pPr>
          </w:p>
          <w:p w14:paraId="1C52FEDF">
            <w:pPr>
              <w:spacing w:line="297" w:lineRule="auto"/>
              <w:rPr>
                <w:rFonts w:ascii="Arial"/>
                <w:sz w:val="21"/>
              </w:rPr>
            </w:pPr>
          </w:p>
          <w:p w14:paraId="1367D21E">
            <w:pPr>
              <w:spacing w:line="297" w:lineRule="auto"/>
              <w:rPr>
                <w:rFonts w:ascii="Arial"/>
                <w:sz w:val="21"/>
              </w:rPr>
            </w:pPr>
          </w:p>
          <w:p w14:paraId="443A7418">
            <w:pPr>
              <w:pStyle w:val="6"/>
              <w:spacing w:before="65" w:line="228" w:lineRule="auto"/>
              <w:ind w:left="126"/>
            </w:pPr>
            <w:r>
              <w:rPr>
                <w:b/>
                <w:bCs/>
                <w:spacing w:val="6"/>
              </w:rPr>
              <w:t>单位工程名称</w:t>
            </w:r>
          </w:p>
        </w:tc>
        <w:tc>
          <w:tcPr>
            <w:tcW w:w="888" w:type="dxa"/>
            <w:vMerge w:val="restart"/>
            <w:tcBorders>
              <w:top w:val="single" w:color="000000" w:sz="6" w:space="0"/>
              <w:bottom w:val="nil"/>
            </w:tcBorders>
            <w:vAlign w:val="top"/>
          </w:tcPr>
          <w:p w14:paraId="46F59B90">
            <w:pPr>
              <w:spacing w:line="263" w:lineRule="auto"/>
              <w:rPr>
                <w:rFonts w:ascii="Arial"/>
                <w:sz w:val="21"/>
              </w:rPr>
            </w:pPr>
          </w:p>
          <w:p w14:paraId="3C9E7231">
            <w:pPr>
              <w:spacing w:line="263" w:lineRule="auto"/>
              <w:rPr>
                <w:rFonts w:ascii="Arial"/>
                <w:sz w:val="21"/>
              </w:rPr>
            </w:pPr>
          </w:p>
          <w:p w14:paraId="09ABAED5">
            <w:pPr>
              <w:spacing w:line="263" w:lineRule="auto"/>
              <w:rPr>
                <w:rFonts w:ascii="Arial"/>
                <w:sz w:val="21"/>
              </w:rPr>
            </w:pPr>
          </w:p>
          <w:p w14:paraId="383018BA">
            <w:pPr>
              <w:spacing w:line="263" w:lineRule="auto"/>
              <w:rPr>
                <w:rFonts w:ascii="Arial"/>
                <w:sz w:val="21"/>
              </w:rPr>
            </w:pPr>
          </w:p>
          <w:p w14:paraId="6F2E5E63">
            <w:pPr>
              <w:pStyle w:val="6"/>
              <w:spacing w:before="65" w:line="239" w:lineRule="auto"/>
              <w:ind w:left="274" w:right="232" w:hanging="35"/>
            </w:pPr>
            <w:r>
              <w:rPr>
                <w:b/>
                <w:bCs/>
                <w:spacing w:val="3"/>
              </w:rPr>
              <w:t>金额</w:t>
            </w:r>
            <w:r>
              <w:t xml:space="preserve"> </w:t>
            </w:r>
            <w:r>
              <w:rPr>
                <w:b/>
                <w:bCs/>
                <w:spacing w:val="-10"/>
              </w:rPr>
              <w:t>(元)</w:t>
            </w:r>
          </w:p>
        </w:tc>
        <w:tc>
          <w:tcPr>
            <w:tcW w:w="6784" w:type="dxa"/>
            <w:gridSpan w:val="7"/>
            <w:tcBorders>
              <w:top w:val="single" w:color="000000" w:sz="6" w:space="0"/>
              <w:right w:val="single" w:color="000000" w:sz="6" w:space="0"/>
            </w:tcBorders>
            <w:vAlign w:val="top"/>
          </w:tcPr>
          <w:p w14:paraId="2395EB30">
            <w:pPr>
              <w:pStyle w:val="6"/>
              <w:spacing w:before="206" w:line="228" w:lineRule="auto"/>
              <w:ind w:left="2765"/>
            </w:pPr>
            <w:r>
              <w:rPr>
                <w:b/>
                <w:bCs/>
                <w:spacing w:val="10"/>
              </w:rPr>
              <w:t>其中</w:t>
            </w:r>
            <w:r>
              <w:rPr>
                <w:b/>
                <w:bCs/>
                <w:spacing w:val="-6"/>
              </w:rPr>
              <w:t>：（</w:t>
            </w:r>
            <w:r>
              <w:rPr>
                <w:b/>
                <w:bCs/>
                <w:spacing w:val="10"/>
              </w:rPr>
              <w:t>元）</w:t>
            </w:r>
          </w:p>
        </w:tc>
      </w:tr>
      <w:tr w14:paraId="4659C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505" w:type="dxa"/>
            <w:vMerge w:val="continue"/>
            <w:tcBorders>
              <w:top w:val="nil"/>
              <w:bottom w:val="nil"/>
            </w:tcBorders>
            <w:vAlign w:val="top"/>
          </w:tcPr>
          <w:p w14:paraId="4FCC2241">
            <w:pPr>
              <w:rPr>
                <w:rFonts w:ascii="Arial"/>
                <w:sz w:val="21"/>
              </w:rPr>
            </w:pPr>
          </w:p>
        </w:tc>
        <w:tc>
          <w:tcPr>
            <w:tcW w:w="888" w:type="dxa"/>
            <w:vMerge w:val="continue"/>
            <w:tcBorders>
              <w:top w:val="nil"/>
              <w:bottom w:val="nil"/>
            </w:tcBorders>
            <w:vAlign w:val="top"/>
          </w:tcPr>
          <w:p w14:paraId="52E4C919">
            <w:pPr>
              <w:rPr>
                <w:rFonts w:ascii="Arial"/>
                <w:sz w:val="21"/>
              </w:rPr>
            </w:pPr>
          </w:p>
        </w:tc>
        <w:tc>
          <w:tcPr>
            <w:tcW w:w="1041" w:type="dxa"/>
            <w:vMerge w:val="restart"/>
            <w:tcBorders>
              <w:bottom w:val="nil"/>
            </w:tcBorders>
            <w:vAlign w:val="top"/>
          </w:tcPr>
          <w:p w14:paraId="1A201367">
            <w:pPr>
              <w:spacing w:line="304" w:lineRule="auto"/>
              <w:rPr>
                <w:rFonts w:ascii="Arial"/>
                <w:sz w:val="21"/>
              </w:rPr>
            </w:pPr>
          </w:p>
          <w:p w14:paraId="6084D5DD">
            <w:pPr>
              <w:spacing w:line="305" w:lineRule="auto"/>
              <w:rPr>
                <w:rFonts w:ascii="Arial"/>
                <w:sz w:val="21"/>
              </w:rPr>
            </w:pPr>
          </w:p>
          <w:p w14:paraId="35409962">
            <w:pPr>
              <w:pStyle w:val="6"/>
              <w:spacing w:before="65" w:line="239" w:lineRule="auto"/>
              <w:ind w:left="422" w:right="201" w:hanging="209"/>
            </w:pPr>
            <w:r>
              <w:rPr>
                <w:b/>
                <w:bCs/>
                <w:spacing w:val="4"/>
              </w:rPr>
              <w:t>分部分</w:t>
            </w:r>
            <w:r>
              <w:rPr>
                <w:spacing w:val="1"/>
              </w:rPr>
              <w:t xml:space="preserve"> </w:t>
            </w:r>
            <w:r>
              <w:rPr>
                <w:b/>
                <w:bCs/>
                <w:spacing w:val="-3"/>
              </w:rPr>
              <w:t>项</w:t>
            </w:r>
          </w:p>
          <w:p w14:paraId="7FBFD157">
            <w:pPr>
              <w:pStyle w:val="6"/>
              <w:spacing w:before="24" w:line="228" w:lineRule="auto"/>
              <w:ind w:left="316"/>
            </w:pPr>
            <w:r>
              <w:rPr>
                <w:b/>
                <w:bCs/>
                <w:spacing w:val="3"/>
              </w:rPr>
              <w:t>清单</w:t>
            </w:r>
          </w:p>
        </w:tc>
        <w:tc>
          <w:tcPr>
            <w:tcW w:w="2031" w:type="dxa"/>
            <w:gridSpan w:val="2"/>
            <w:vAlign w:val="top"/>
          </w:tcPr>
          <w:p w14:paraId="5B24C24C">
            <w:pPr>
              <w:pStyle w:val="6"/>
              <w:spacing w:before="257" w:line="228" w:lineRule="auto"/>
              <w:ind w:left="391"/>
            </w:pPr>
            <w:r>
              <w:rPr>
                <w:b/>
                <w:bCs/>
                <w:spacing w:val="6"/>
              </w:rPr>
              <w:t>措施项目清单</w:t>
            </w:r>
          </w:p>
        </w:tc>
        <w:tc>
          <w:tcPr>
            <w:tcW w:w="935" w:type="dxa"/>
            <w:vMerge w:val="restart"/>
            <w:tcBorders>
              <w:bottom w:val="nil"/>
            </w:tcBorders>
            <w:vAlign w:val="top"/>
          </w:tcPr>
          <w:p w14:paraId="5A30A7DD">
            <w:pPr>
              <w:spacing w:line="248" w:lineRule="auto"/>
              <w:rPr>
                <w:rFonts w:ascii="Arial"/>
                <w:sz w:val="21"/>
              </w:rPr>
            </w:pPr>
          </w:p>
          <w:p w14:paraId="7DDA6B3D">
            <w:pPr>
              <w:spacing w:line="248" w:lineRule="auto"/>
              <w:rPr>
                <w:rFonts w:ascii="Arial"/>
                <w:sz w:val="21"/>
              </w:rPr>
            </w:pPr>
          </w:p>
          <w:p w14:paraId="055FEEDB">
            <w:pPr>
              <w:spacing w:line="248" w:lineRule="auto"/>
              <w:rPr>
                <w:rFonts w:ascii="Arial"/>
                <w:sz w:val="21"/>
              </w:rPr>
            </w:pPr>
          </w:p>
          <w:p w14:paraId="16ED8978">
            <w:pPr>
              <w:pStyle w:val="6"/>
              <w:spacing w:before="65" w:line="239" w:lineRule="auto"/>
              <w:ind w:left="369" w:right="145" w:hanging="202"/>
            </w:pPr>
            <w:r>
              <w:rPr>
                <w:b/>
                <w:bCs/>
                <w:spacing w:val="3"/>
              </w:rPr>
              <w:t>暂列金</w:t>
            </w:r>
            <w:r>
              <w:t xml:space="preserve"> </w:t>
            </w:r>
            <w:r>
              <w:rPr>
                <w:b/>
                <w:bCs/>
                <w:spacing w:val="-2"/>
              </w:rPr>
              <w:t>额</w:t>
            </w:r>
          </w:p>
        </w:tc>
        <w:tc>
          <w:tcPr>
            <w:tcW w:w="957" w:type="dxa"/>
            <w:vMerge w:val="restart"/>
            <w:tcBorders>
              <w:bottom w:val="nil"/>
            </w:tcBorders>
            <w:vAlign w:val="top"/>
          </w:tcPr>
          <w:p w14:paraId="5BBEA789">
            <w:pPr>
              <w:spacing w:line="304" w:lineRule="auto"/>
              <w:rPr>
                <w:rFonts w:ascii="Arial"/>
                <w:sz w:val="21"/>
              </w:rPr>
            </w:pPr>
          </w:p>
          <w:p w14:paraId="7D2F1A42">
            <w:pPr>
              <w:spacing w:line="304" w:lineRule="auto"/>
              <w:rPr>
                <w:rFonts w:ascii="Arial"/>
                <w:sz w:val="21"/>
              </w:rPr>
            </w:pPr>
          </w:p>
          <w:p w14:paraId="10A5A676">
            <w:pPr>
              <w:pStyle w:val="6"/>
              <w:spacing w:before="65" w:line="228" w:lineRule="auto"/>
              <w:ind w:left="174"/>
            </w:pPr>
            <w:r>
              <w:rPr>
                <w:b/>
                <w:bCs/>
                <w:spacing w:val="4"/>
              </w:rPr>
              <w:t>专业工</w:t>
            </w:r>
          </w:p>
          <w:p w14:paraId="224A4EBF">
            <w:pPr>
              <w:pStyle w:val="6"/>
              <w:spacing w:before="24" w:line="226" w:lineRule="auto"/>
              <w:ind w:left="173"/>
            </w:pPr>
            <w:r>
              <w:rPr>
                <w:b/>
                <w:bCs/>
                <w:spacing w:val="5"/>
              </w:rPr>
              <w:t>程暂估</w:t>
            </w:r>
          </w:p>
          <w:p w14:paraId="531D4776">
            <w:pPr>
              <w:pStyle w:val="6"/>
              <w:spacing w:before="26" w:line="226" w:lineRule="auto"/>
              <w:ind w:left="383"/>
            </w:pPr>
            <w:r>
              <w:rPr>
                <w:b/>
                <w:bCs/>
                <w:spacing w:val="-3"/>
              </w:rPr>
              <w:t>价</w:t>
            </w:r>
          </w:p>
        </w:tc>
        <w:tc>
          <w:tcPr>
            <w:tcW w:w="860" w:type="dxa"/>
            <w:vMerge w:val="restart"/>
            <w:tcBorders>
              <w:bottom w:val="nil"/>
            </w:tcBorders>
            <w:vAlign w:val="top"/>
          </w:tcPr>
          <w:p w14:paraId="50F3175E">
            <w:pPr>
              <w:spacing w:line="292" w:lineRule="auto"/>
              <w:rPr>
                <w:rFonts w:ascii="Arial"/>
                <w:sz w:val="21"/>
              </w:rPr>
            </w:pPr>
          </w:p>
          <w:p w14:paraId="3E8B37AE">
            <w:pPr>
              <w:spacing w:line="293" w:lineRule="auto"/>
              <w:rPr>
                <w:rFonts w:ascii="Arial"/>
                <w:sz w:val="21"/>
              </w:rPr>
            </w:pPr>
          </w:p>
          <w:p w14:paraId="107784DB">
            <w:pPr>
              <w:spacing w:line="293" w:lineRule="auto"/>
              <w:rPr>
                <w:rFonts w:ascii="Arial"/>
                <w:sz w:val="21"/>
              </w:rPr>
            </w:pPr>
          </w:p>
          <w:p w14:paraId="4E843E9A">
            <w:pPr>
              <w:pStyle w:val="6"/>
              <w:spacing w:before="65" w:line="228" w:lineRule="auto"/>
              <w:ind w:left="230"/>
            </w:pPr>
            <w:r>
              <w:rPr>
                <w:b/>
                <w:bCs/>
                <w:spacing w:val="3"/>
              </w:rPr>
              <w:t>规费</w:t>
            </w:r>
          </w:p>
        </w:tc>
        <w:tc>
          <w:tcPr>
            <w:tcW w:w="960" w:type="dxa"/>
            <w:vMerge w:val="restart"/>
            <w:tcBorders>
              <w:bottom w:val="nil"/>
              <w:right w:val="single" w:color="000000" w:sz="6" w:space="0"/>
            </w:tcBorders>
            <w:vAlign w:val="top"/>
          </w:tcPr>
          <w:p w14:paraId="31BB5BF5">
            <w:pPr>
              <w:spacing w:line="292" w:lineRule="auto"/>
              <w:rPr>
                <w:rFonts w:ascii="Arial"/>
                <w:sz w:val="21"/>
              </w:rPr>
            </w:pPr>
          </w:p>
          <w:p w14:paraId="15A85418">
            <w:pPr>
              <w:spacing w:line="293" w:lineRule="auto"/>
              <w:rPr>
                <w:rFonts w:ascii="Arial"/>
                <w:sz w:val="21"/>
              </w:rPr>
            </w:pPr>
          </w:p>
          <w:p w14:paraId="0F0888E2">
            <w:pPr>
              <w:spacing w:line="293" w:lineRule="auto"/>
              <w:rPr>
                <w:rFonts w:ascii="Arial"/>
                <w:sz w:val="21"/>
              </w:rPr>
            </w:pPr>
          </w:p>
          <w:p w14:paraId="180CE1D9">
            <w:pPr>
              <w:pStyle w:val="6"/>
              <w:spacing w:before="65" w:line="228" w:lineRule="auto"/>
              <w:ind w:left="276"/>
            </w:pPr>
            <w:r>
              <w:rPr>
                <w:b/>
                <w:bCs/>
                <w:spacing w:val="4"/>
              </w:rPr>
              <w:t>税金</w:t>
            </w:r>
          </w:p>
        </w:tc>
      </w:tr>
      <w:tr w14:paraId="2552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05" w:type="dxa"/>
            <w:vMerge w:val="continue"/>
            <w:tcBorders>
              <w:top w:val="nil"/>
            </w:tcBorders>
            <w:vAlign w:val="top"/>
          </w:tcPr>
          <w:p w14:paraId="2FF4F109">
            <w:pPr>
              <w:rPr>
                <w:rFonts w:ascii="Arial"/>
                <w:sz w:val="21"/>
              </w:rPr>
            </w:pPr>
          </w:p>
        </w:tc>
        <w:tc>
          <w:tcPr>
            <w:tcW w:w="888" w:type="dxa"/>
            <w:vMerge w:val="continue"/>
            <w:tcBorders>
              <w:top w:val="nil"/>
            </w:tcBorders>
            <w:vAlign w:val="top"/>
          </w:tcPr>
          <w:p w14:paraId="78BFCCD6">
            <w:pPr>
              <w:rPr>
                <w:rFonts w:ascii="Arial"/>
                <w:sz w:val="21"/>
              </w:rPr>
            </w:pPr>
          </w:p>
        </w:tc>
        <w:tc>
          <w:tcPr>
            <w:tcW w:w="1041" w:type="dxa"/>
            <w:vMerge w:val="continue"/>
            <w:tcBorders>
              <w:top w:val="nil"/>
            </w:tcBorders>
            <w:vAlign w:val="top"/>
          </w:tcPr>
          <w:p w14:paraId="2D7C5C8B">
            <w:pPr>
              <w:rPr>
                <w:rFonts w:ascii="Arial"/>
                <w:sz w:val="21"/>
              </w:rPr>
            </w:pPr>
          </w:p>
        </w:tc>
        <w:tc>
          <w:tcPr>
            <w:tcW w:w="1039" w:type="dxa"/>
            <w:vAlign w:val="top"/>
          </w:tcPr>
          <w:p w14:paraId="091800BE">
            <w:pPr>
              <w:pStyle w:val="6"/>
              <w:spacing w:before="44" w:line="244" w:lineRule="auto"/>
              <w:ind w:left="155" w:right="105" w:firstLine="56"/>
              <w:jc w:val="both"/>
            </w:pPr>
            <w:r>
              <w:rPr>
                <w:b/>
                <w:bCs/>
                <w:spacing w:val="5"/>
              </w:rPr>
              <w:t>措施项</w:t>
            </w:r>
            <w:r>
              <w:t xml:space="preserve">  </w:t>
            </w:r>
            <w:r>
              <w:rPr>
                <w:b/>
                <w:bCs/>
                <w:spacing w:val="-9"/>
              </w:rPr>
              <w:t>目费（不</w:t>
            </w:r>
            <w:r>
              <w:t xml:space="preserve"> </w:t>
            </w:r>
            <w:r>
              <w:rPr>
                <w:b/>
                <w:bCs/>
                <w:spacing w:val="24"/>
              </w:rPr>
              <w:t>含安全</w:t>
            </w:r>
            <w:r>
              <w:t xml:space="preserve">  </w:t>
            </w:r>
            <w:r>
              <w:rPr>
                <w:b/>
                <w:bCs/>
                <w:spacing w:val="24"/>
              </w:rPr>
              <w:t>文明施</w:t>
            </w:r>
            <w:r>
              <w:t xml:space="preserve">  </w:t>
            </w:r>
            <w:r>
              <w:rPr>
                <w:b/>
                <w:bCs/>
                <w:spacing w:val="20"/>
              </w:rPr>
              <w:t>工费）</w:t>
            </w:r>
          </w:p>
        </w:tc>
        <w:tc>
          <w:tcPr>
            <w:tcW w:w="992" w:type="dxa"/>
            <w:vAlign w:val="top"/>
          </w:tcPr>
          <w:p w14:paraId="47E5E3D3">
            <w:pPr>
              <w:spacing w:line="247" w:lineRule="auto"/>
              <w:rPr>
                <w:rFonts w:ascii="Arial"/>
                <w:sz w:val="21"/>
              </w:rPr>
            </w:pPr>
          </w:p>
          <w:p w14:paraId="68D26A32">
            <w:pPr>
              <w:pStyle w:val="6"/>
              <w:spacing w:before="65" w:line="229" w:lineRule="auto"/>
              <w:ind w:left="192"/>
            </w:pPr>
            <w:r>
              <w:rPr>
                <w:b/>
                <w:bCs/>
                <w:spacing w:val="4"/>
              </w:rPr>
              <w:t>安全文</w:t>
            </w:r>
          </w:p>
          <w:p w14:paraId="5B967A1C">
            <w:pPr>
              <w:pStyle w:val="6"/>
              <w:spacing w:before="22" w:line="228" w:lineRule="auto"/>
              <w:ind w:left="207"/>
            </w:pPr>
            <w:r>
              <w:rPr>
                <w:b/>
                <w:bCs/>
                <w:spacing w:val="-1"/>
              </w:rPr>
              <w:t>明施工</w:t>
            </w:r>
          </w:p>
          <w:p w14:paraId="553741CC">
            <w:pPr>
              <w:pStyle w:val="6"/>
              <w:spacing w:before="27" w:line="228" w:lineRule="auto"/>
              <w:ind w:left="410"/>
            </w:pPr>
            <w:r>
              <w:rPr>
                <w:b/>
                <w:bCs/>
                <w:spacing w:val="-3"/>
              </w:rPr>
              <w:t>费</w:t>
            </w:r>
          </w:p>
        </w:tc>
        <w:tc>
          <w:tcPr>
            <w:tcW w:w="935" w:type="dxa"/>
            <w:vMerge w:val="continue"/>
            <w:tcBorders>
              <w:top w:val="nil"/>
            </w:tcBorders>
            <w:vAlign w:val="top"/>
          </w:tcPr>
          <w:p w14:paraId="78B25141">
            <w:pPr>
              <w:rPr>
                <w:rFonts w:ascii="Arial"/>
                <w:sz w:val="21"/>
              </w:rPr>
            </w:pPr>
          </w:p>
        </w:tc>
        <w:tc>
          <w:tcPr>
            <w:tcW w:w="957" w:type="dxa"/>
            <w:vMerge w:val="continue"/>
            <w:tcBorders>
              <w:top w:val="nil"/>
            </w:tcBorders>
            <w:vAlign w:val="top"/>
          </w:tcPr>
          <w:p w14:paraId="1B651549">
            <w:pPr>
              <w:rPr>
                <w:rFonts w:ascii="Arial"/>
                <w:sz w:val="21"/>
              </w:rPr>
            </w:pPr>
          </w:p>
        </w:tc>
        <w:tc>
          <w:tcPr>
            <w:tcW w:w="860" w:type="dxa"/>
            <w:vMerge w:val="continue"/>
            <w:tcBorders>
              <w:top w:val="nil"/>
            </w:tcBorders>
            <w:vAlign w:val="top"/>
          </w:tcPr>
          <w:p w14:paraId="5FA46F50">
            <w:pPr>
              <w:rPr>
                <w:rFonts w:ascii="Arial"/>
                <w:sz w:val="21"/>
              </w:rPr>
            </w:pPr>
          </w:p>
        </w:tc>
        <w:tc>
          <w:tcPr>
            <w:tcW w:w="960" w:type="dxa"/>
            <w:vMerge w:val="continue"/>
            <w:tcBorders>
              <w:top w:val="nil"/>
              <w:right w:val="single" w:color="000000" w:sz="6" w:space="0"/>
            </w:tcBorders>
            <w:vAlign w:val="top"/>
          </w:tcPr>
          <w:p w14:paraId="76D32701">
            <w:pPr>
              <w:rPr>
                <w:rFonts w:ascii="Arial"/>
                <w:sz w:val="21"/>
              </w:rPr>
            </w:pPr>
          </w:p>
        </w:tc>
      </w:tr>
      <w:tr w14:paraId="45AB0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1" w:hRule="atLeast"/>
        </w:trPr>
        <w:tc>
          <w:tcPr>
            <w:tcW w:w="1505" w:type="dxa"/>
            <w:vAlign w:val="top"/>
          </w:tcPr>
          <w:p w14:paraId="7C76BBB6">
            <w:pPr>
              <w:pStyle w:val="6"/>
              <w:spacing w:before="33" w:line="228" w:lineRule="auto"/>
              <w:ind w:left="164"/>
            </w:pPr>
            <w:r>
              <w:rPr>
                <w:spacing w:val="32"/>
              </w:rPr>
              <w:t>新安县教育</w:t>
            </w:r>
          </w:p>
          <w:p w14:paraId="07FBB24D">
            <w:pPr>
              <w:pStyle w:val="6"/>
              <w:spacing w:before="160" w:line="228" w:lineRule="auto"/>
              <w:ind w:left="401"/>
            </w:pPr>
            <w:r>
              <w:rPr>
                <w:spacing w:val="25"/>
              </w:rPr>
              <w:t>体育局</w:t>
            </w:r>
          </w:p>
          <w:p w14:paraId="6553954E">
            <w:pPr>
              <w:pStyle w:val="6"/>
              <w:spacing w:before="160" w:line="228" w:lineRule="auto"/>
              <w:ind w:left="218"/>
            </w:pPr>
            <w:r>
              <w:rPr>
                <w:spacing w:val="14"/>
              </w:rPr>
              <w:t>2024</w:t>
            </w:r>
            <w:r>
              <w:rPr>
                <w:spacing w:val="61"/>
              </w:rPr>
              <w:t xml:space="preserve"> </w:t>
            </w:r>
            <w:r>
              <w:rPr>
                <w:spacing w:val="14"/>
              </w:rPr>
              <w:t>年校</w:t>
            </w:r>
          </w:p>
          <w:p w14:paraId="6F513BE7">
            <w:pPr>
              <w:pStyle w:val="6"/>
              <w:spacing w:before="161" w:line="228" w:lineRule="auto"/>
              <w:ind w:left="164"/>
            </w:pPr>
            <w:r>
              <w:rPr>
                <w:spacing w:val="32"/>
              </w:rPr>
              <w:t>舍安全保障</w:t>
            </w:r>
          </w:p>
          <w:p w14:paraId="72BDB508">
            <w:pPr>
              <w:pStyle w:val="6"/>
              <w:spacing w:before="162" w:line="227" w:lineRule="auto"/>
              <w:ind w:left="164"/>
            </w:pPr>
            <w:r>
              <w:rPr>
                <w:spacing w:val="30"/>
              </w:rPr>
              <w:t>长效机制专</w:t>
            </w:r>
          </w:p>
          <w:p w14:paraId="0E6572F6">
            <w:pPr>
              <w:pStyle w:val="6"/>
              <w:spacing w:before="162" w:line="228" w:lineRule="auto"/>
              <w:ind w:left="166"/>
            </w:pPr>
            <w:r>
              <w:rPr>
                <w:spacing w:val="30"/>
              </w:rPr>
              <w:t>项资金一期</w:t>
            </w:r>
          </w:p>
          <w:p w14:paraId="53FB4C50">
            <w:pPr>
              <w:pStyle w:val="6"/>
              <w:spacing w:before="164" w:line="228" w:lineRule="auto"/>
              <w:ind w:left="166"/>
            </w:pPr>
            <w:r>
              <w:rPr>
                <w:spacing w:val="14"/>
              </w:rPr>
              <w:t>项</w:t>
            </w:r>
            <w:r>
              <w:rPr>
                <w:spacing w:val="-21"/>
              </w:rPr>
              <w:t xml:space="preserve"> </w:t>
            </w:r>
            <w:r>
              <w:rPr>
                <w:spacing w:val="14"/>
              </w:rPr>
              <w:t>目（实验</w:t>
            </w:r>
          </w:p>
          <w:p w14:paraId="0867B919">
            <w:pPr>
              <w:pStyle w:val="6"/>
              <w:spacing w:before="161" w:line="228" w:lineRule="auto"/>
              <w:ind w:left="162"/>
            </w:pPr>
            <w:r>
              <w:rPr>
                <w:spacing w:val="30"/>
              </w:rPr>
              <w:t>初中和石寺</w:t>
            </w:r>
          </w:p>
          <w:p w14:paraId="1C8640B9">
            <w:pPr>
              <w:pStyle w:val="6"/>
              <w:spacing w:before="160" w:line="228" w:lineRule="auto"/>
              <w:ind w:left="283"/>
            </w:pPr>
            <w:r>
              <w:rPr>
                <w:spacing w:val="29"/>
              </w:rPr>
              <w:t>镇上灯小</w:t>
            </w:r>
          </w:p>
          <w:p w14:paraId="08769736">
            <w:pPr>
              <w:pStyle w:val="6"/>
              <w:spacing w:before="161" w:line="228" w:lineRule="auto"/>
              <w:ind w:left="167"/>
            </w:pPr>
            <w:r>
              <w:rPr>
                <w:spacing w:val="11"/>
              </w:rPr>
              <w:t>学</w:t>
            </w:r>
            <w:r>
              <w:rPr>
                <w:spacing w:val="-49"/>
              </w:rPr>
              <w:t xml:space="preserve"> </w:t>
            </w:r>
            <w:r>
              <w:rPr>
                <w:spacing w:val="11"/>
              </w:rPr>
              <w:t>、</w:t>
            </w:r>
            <w:r>
              <w:rPr>
                <w:spacing w:val="-58"/>
              </w:rPr>
              <w:t xml:space="preserve"> </w:t>
            </w:r>
            <w:r>
              <w:rPr>
                <w:spacing w:val="11"/>
              </w:rPr>
              <w:t>磁涧镇</w:t>
            </w:r>
          </w:p>
          <w:p w14:paraId="473017AC">
            <w:pPr>
              <w:pStyle w:val="6"/>
              <w:spacing w:before="163" w:line="228" w:lineRule="auto"/>
              <w:ind w:left="166"/>
            </w:pPr>
            <w:r>
              <w:rPr>
                <w:spacing w:val="30"/>
              </w:rPr>
              <w:t>南窑小学教</w:t>
            </w:r>
          </w:p>
          <w:p w14:paraId="2D1992EB">
            <w:pPr>
              <w:pStyle w:val="6"/>
              <w:spacing w:before="161" w:line="228" w:lineRule="auto"/>
              <w:ind w:left="167"/>
            </w:pPr>
            <w:r>
              <w:rPr>
                <w:spacing w:val="11"/>
              </w:rPr>
              <w:t>学楼</w:t>
            </w:r>
            <w:r>
              <w:rPr>
                <w:spacing w:val="-49"/>
              </w:rPr>
              <w:t xml:space="preserve"> </w:t>
            </w:r>
            <w:r>
              <w:rPr>
                <w:spacing w:val="11"/>
              </w:rPr>
              <w:t>、</w:t>
            </w:r>
            <w:r>
              <w:rPr>
                <w:spacing w:val="-56"/>
              </w:rPr>
              <w:t xml:space="preserve"> </w:t>
            </w:r>
            <w:r>
              <w:rPr>
                <w:spacing w:val="11"/>
              </w:rPr>
              <w:t>餐厅</w:t>
            </w:r>
          </w:p>
          <w:p w14:paraId="01365F4D">
            <w:pPr>
              <w:pStyle w:val="6"/>
              <w:spacing w:before="161" w:line="228" w:lineRule="auto"/>
              <w:ind w:left="163"/>
            </w:pPr>
            <w:r>
              <w:rPr>
                <w:spacing w:val="7"/>
              </w:rPr>
              <w:t>修缮）</w:t>
            </w:r>
            <w:r>
              <w:rPr>
                <w:spacing w:val="-23"/>
              </w:rPr>
              <w:t xml:space="preserve"> </w:t>
            </w:r>
            <w:r>
              <w:rPr>
                <w:spacing w:val="7"/>
              </w:rPr>
              <w:t>项</w:t>
            </w:r>
            <w:r>
              <w:rPr>
                <w:spacing w:val="-21"/>
              </w:rPr>
              <w:t xml:space="preserve"> </w:t>
            </w:r>
            <w:r>
              <w:rPr>
                <w:spacing w:val="7"/>
              </w:rPr>
              <w:t>目</w:t>
            </w:r>
          </w:p>
          <w:p w14:paraId="4E484F59">
            <w:pPr>
              <w:pStyle w:val="6"/>
              <w:spacing w:before="162" w:line="228" w:lineRule="auto"/>
              <w:ind w:left="173"/>
            </w:pPr>
            <w:r>
              <w:rPr>
                <w:spacing w:val="27"/>
              </w:rPr>
              <w:t>（一标段）</w:t>
            </w:r>
          </w:p>
        </w:tc>
        <w:tc>
          <w:tcPr>
            <w:tcW w:w="888" w:type="dxa"/>
            <w:vAlign w:val="top"/>
          </w:tcPr>
          <w:p w14:paraId="1B0E0842">
            <w:pPr>
              <w:spacing w:line="257" w:lineRule="auto"/>
              <w:rPr>
                <w:rFonts w:ascii="Arial"/>
                <w:sz w:val="21"/>
              </w:rPr>
            </w:pPr>
          </w:p>
          <w:p w14:paraId="156E170A">
            <w:pPr>
              <w:spacing w:line="257" w:lineRule="auto"/>
              <w:rPr>
                <w:rFonts w:ascii="Arial"/>
                <w:sz w:val="21"/>
              </w:rPr>
            </w:pPr>
          </w:p>
          <w:p w14:paraId="22DEF4A6">
            <w:pPr>
              <w:spacing w:line="257" w:lineRule="auto"/>
              <w:rPr>
                <w:rFonts w:ascii="Arial"/>
                <w:sz w:val="21"/>
              </w:rPr>
            </w:pPr>
          </w:p>
          <w:p w14:paraId="513E0D20">
            <w:pPr>
              <w:spacing w:line="257" w:lineRule="auto"/>
              <w:rPr>
                <w:rFonts w:ascii="Arial"/>
                <w:sz w:val="21"/>
              </w:rPr>
            </w:pPr>
          </w:p>
          <w:p w14:paraId="4EB2D551">
            <w:pPr>
              <w:spacing w:line="257" w:lineRule="auto"/>
              <w:rPr>
                <w:rFonts w:ascii="Arial"/>
                <w:sz w:val="21"/>
              </w:rPr>
            </w:pPr>
          </w:p>
          <w:p w14:paraId="413E3F50">
            <w:pPr>
              <w:spacing w:line="257" w:lineRule="auto"/>
              <w:rPr>
                <w:rFonts w:ascii="Arial"/>
                <w:sz w:val="21"/>
              </w:rPr>
            </w:pPr>
          </w:p>
          <w:p w14:paraId="0C8B51C1">
            <w:pPr>
              <w:spacing w:line="257" w:lineRule="auto"/>
              <w:rPr>
                <w:rFonts w:ascii="Arial"/>
                <w:sz w:val="21"/>
              </w:rPr>
            </w:pPr>
          </w:p>
          <w:p w14:paraId="16018BD2">
            <w:pPr>
              <w:spacing w:line="257" w:lineRule="auto"/>
              <w:rPr>
                <w:rFonts w:ascii="Arial"/>
                <w:sz w:val="21"/>
              </w:rPr>
            </w:pPr>
          </w:p>
          <w:p w14:paraId="6A208348">
            <w:pPr>
              <w:spacing w:line="258" w:lineRule="auto"/>
              <w:rPr>
                <w:rFonts w:ascii="Arial"/>
                <w:sz w:val="21"/>
              </w:rPr>
            </w:pPr>
          </w:p>
          <w:p w14:paraId="46530C82">
            <w:pPr>
              <w:spacing w:line="258" w:lineRule="auto"/>
              <w:rPr>
                <w:rFonts w:ascii="Arial"/>
                <w:sz w:val="21"/>
              </w:rPr>
            </w:pPr>
          </w:p>
          <w:p w14:paraId="09887433">
            <w:pPr>
              <w:pStyle w:val="6"/>
              <w:spacing w:before="65" w:line="256" w:lineRule="auto"/>
              <w:ind w:left="155" w:right="162" w:firstLine="11"/>
            </w:pPr>
            <w:r>
              <w:rPr>
                <w:spacing w:val="10"/>
              </w:rPr>
              <w:t>13731</w:t>
            </w:r>
            <w:r>
              <w:rPr>
                <w:spacing w:val="2"/>
              </w:rPr>
              <w:t xml:space="preserve"> </w:t>
            </w:r>
            <w:r>
              <w:rPr>
                <w:spacing w:val="12"/>
              </w:rPr>
              <w:t>55.43</w:t>
            </w:r>
          </w:p>
        </w:tc>
        <w:tc>
          <w:tcPr>
            <w:tcW w:w="1041" w:type="dxa"/>
            <w:vAlign w:val="top"/>
          </w:tcPr>
          <w:p w14:paraId="29FA1364">
            <w:pPr>
              <w:spacing w:line="255" w:lineRule="auto"/>
              <w:rPr>
                <w:rFonts w:ascii="Arial"/>
                <w:sz w:val="21"/>
              </w:rPr>
            </w:pPr>
          </w:p>
          <w:p w14:paraId="0E81765D">
            <w:pPr>
              <w:spacing w:line="255" w:lineRule="auto"/>
              <w:rPr>
                <w:rFonts w:ascii="Arial"/>
                <w:sz w:val="21"/>
              </w:rPr>
            </w:pPr>
          </w:p>
          <w:p w14:paraId="4C32F279">
            <w:pPr>
              <w:spacing w:line="255" w:lineRule="auto"/>
              <w:rPr>
                <w:rFonts w:ascii="Arial"/>
                <w:sz w:val="21"/>
              </w:rPr>
            </w:pPr>
          </w:p>
          <w:p w14:paraId="78D9C143">
            <w:pPr>
              <w:spacing w:line="255" w:lineRule="auto"/>
              <w:rPr>
                <w:rFonts w:ascii="Arial"/>
                <w:sz w:val="21"/>
              </w:rPr>
            </w:pPr>
          </w:p>
          <w:p w14:paraId="7FDFD4C6">
            <w:pPr>
              <w:spacing w:line="255" w:lineRule="auto"/>
              <w:rPr>
                <w:rFonts w:ascii="Arial"/>
                <w:sz w:val="21"/>
              </w:rPr>
            </w:pPr>
          </w:p>
          <w:p w14:paraId="4E30B350">
            <w:pPr>
              <w:spacing w:line="256" w:lineRule="auto"/>
              <w:rPr>
                <w:rFonts w:ascii="Arial"/>
                <w:sz w:val="21"/>
              </w:rPr>
            </w:pPr>
          </w:p>
          <w:p w14:paraId="4AFF2F32">
            <w:pPr>
              <w:spacing w:line="256" w:lineRule="auto"/>
              <w:rPr>
                <w:rFonts w:ascii="Arial"/>
                <w:sz w:val="21"/>
              </w:rPr>
            </w:pPr>
          </w:p>
          <w:p w14:paraId="2C6C28D4">
            <w:pPr>
              <w:spacing w:line="256" w:lineRule="auto"/>
              <w:rPr>
                <w:rFonts w:ascii="Arial"/>
                <w:sz w:val="21"/>
              </w:rPr>
            </w:pPr>
          </w:p>
          <w:p w14:paraId="2A1D95C4">
            <w:pPr>
              <w:spacing w:line="256" w:lineRule="auto"/>
              <w:rPr>
                <w:rFonts w:ascii="Arial"/>
                <w:sz w:val="21"/>
              </w:rPr>
            </w:pPr>
          </w:p>
          <w:p w14:paraId="5C07F646">
            <w:pPr>
              <w:spacing w:line="256" w:lineRule="auto"/>
              <w:rPr>
                <w:rFonts w:ascii="Arial"/>
                <w:sz w:val="21"/>
              </w:rPr>
            </w:pPr>
          </w:p>
          <w:p w14:paraId="27ECB25E">
            <w:pPr>
              <w:pStyle w:val="6"/>
              <w:spacing w:before="72" w:line="244" w:lineRule="auto"/>
              <w:ind w:left="368" w:right="131" w:hanging="210"/>
              <w:rPr>
                <w:sz w:val="22"/>
                <w:szCs w:val="22"/>
              </w:rPr>
            </w:pPr>
            <w:r>
              <w:rPr>
                <w:spacing w:val="-4"/>
                <w:sz w:val="22"/>
                <w:szCs w:val="22"/>
              </w:rPr>
              <w:t>1177641</w:t>
            </w:r>
            <w:r>
              <w:rPr>
                <w:spacing w:val="2"/>
                <w:sz w:val="22"/>
                <w:szCs w:val="22"/>
              </w:rPr>
              <w:t xml:space="preserve"> </w:t>
            </w:r>
            <w:r>
              <w:rPr>
                <w:spacing w:val="-5"/>
                <w:sz w:val="22"/>
                <w:szCs w:val="22"/>
              </w:rPr>
              <w:t>.24</w:t>
            </w:r>
          </w:p>
        </w:tc>
        <w:tc>
          <w:tcPr>
            <w:tcW w:w="1039" w:type="dxa"/>
            <w:vAlign w:val="top"/>
          </w:tcPr>
          <w:p w14:paraId="377A03D4">
            <w:pPr>
              <w:spacing w:line="255" w:lineRule="auto"/>
              <w:rPr>
                <w:rFonts w:ascii="Arial"/>
                <w:sz w:val="21"/>
              </w:rPr>
            </w:pPr>
          </w:p>
          <w:p w14:paraId="0CE35418">
            <w:pPr>
              <w:spacing w:line="255" w:lineRule="auto"/>
              <w:rPr>
                <w:rFonts w:ascii="Arial"/>
                <w:sz w:val="21"/>
              </w:rPr>
            </w:pPr>
          </w:p>
          <w:p w14:paraId="2D850C3A">
            <w:pPr>
              <w:spacing w:line="255" w:lineRule="auto"/>
              <w:rPr>
                <w:rFonts w:ascii="Arial"/>
                <w:sz w:val="21"/>
              </w:rPr>
            </w:pPr>
          </w:p>
          <w:p w14:paraId="730088A8">
            <w:pPr>
              <w:spacing w:line="255" w:lineRule="auto"/>
              <w:rPr>
                <w:rFonts w:ascii="Arial"/>
                <w:sz w:val="21"/>
              </w:rPr>
            </w:pPr>
          </w:p>
          <w:p w14:paraId="12CFAE36">
            <w:pPr>
              <w:spacing w:line="255" w:lineRule="auto"/>
              <w:rPr>
                <w:rFonts w:ascii="Arial"/>
                <w:sz w:val="21"/>
              </w:rPr>
            </w:pPr>
          </w:p>
          <w:p w14:paraId="2E384D81">
            <w:pPr>
              <w:spacing w:line="256" w:lineRule="auto"/>
              <w:rPr>
                <w:rFonts w:ascii="Arial"/>
                <w:sz w:val="21"/>
              </w:rPr>
            </w:pPr>
          </w:p>
          <w:p w14:paraId="4A38138B">
            <w:pPr>
              <w:spacing w:line="256" w:lineRule="auto"/>
              <w:rPr>
                <w:rFonts w:ascii="Arial"/>
                <w:sz w:val="21"/>
              </w:rPr>
            </w:pPr>
          </w:p>
          <w:p w14:paraId="099BF40F">
            <w:pPr>
              <w:spacing w:line="256" w:lineRule="auto"/>
              <w:rPr>
                <w:rFonts w:ascii="Arial"/>
                <w:sz w:val="21"/>
              </w:rPr>
            </w:pPr>
          </w:p>
          <w:p w14:paraId="4D060DE1">
            <w:pPr>
              <w:spacing w:line="256" w:lineRule="auto"/>
              <w:rPr>
                <w:rFonts w:ascii="Arial"/>
                <w:sz w:val="21"/>
              </w:rPr>
            </w:pPr>
          </w:p>
          <w:p w14:paraId="73E2353C">
            <w:pPr>
              <w:spacing w:line="256" w:lineRule="auto"/>
              <w:rPr>
                <w:rFonts w:ascii="Arial"/>
                <w:sz w:val="21"/>
              </w:rPr>
            </w:pPr>
          </w:p>
          <w:p w14:paraId="0F8B02F3">
            <w:pPr>
              <w:pStyle w:val="6"/>
              <w:spacing w:before="71" w:line="244" w:lineRule="auto"/>
              <w:ind w:left="475" w:right="129" w:hanging="330"/>
              <w:rPr>
                <w:sz w:val="22"/>
                <w:szCs w:val="22"/>
              </w:rPr>
            </w:pPr>
            <w:r>
              <w:rPr>
                <w:spacing w:val="-2"/>
                <w:sz w:val="22"/>
                <w:szCs w:val="22"/>
              </w:rPr>
              <w:t>20004.9</w:t>
            </w:r>
            <w:r>
              <w:rPr>
                <w:spacing w:val="2"/>
                <w:sz w:val="22"/>
                <w:szCs w:val="22"/>
              </w:rPr>
              <w:t xml:space="preserve"> </w:t>
            </w:r>
            <w:r>
              <w:rPr>
                <w:sz w:val="22"/>
                <w:szCs w:val="22"/>
              </w:rPr>
              <w:t>5</w:t>
            </w:r>
          </w:p>
        </w:tc>
        <w:tc>
          <w:tcPr>
            <w:tcW w:w="992" w:type="dxa"/>
            <w:vAlign w:val="top"/>
          </w:tcPr>
          <w:p w14:paraId="32D480DC">
            <w:pPr>
              <w:spacing w:line="255" w:lineRule="auto"/>
              <w:rPr>
                <w:rFonts w:ascii="Arial"/>
                <w:sz w:val="21"/>
              </w:rPr>
            </w:pPr>
          </w:p>
          <w:p w14:paraId="304EBA8D">
            <w:pPr>
              <w:spacing w:line="255" w:lineRule="auto"/>
              <w:rPr>
                <w:rFonts w:ascii="Arial"/>
                <w:sz w:val="21"/>
              </w:rPr>
            </w:pPr>
          </w:p>
          <w:p w14:paraId="23482A7B">
            <w:pPr>
              <w:spacing w:line="255" w:lineRule="auto"/>
              <w:rPr>
                <w:rFonts w:ascii="Arial"/>
                <w:sz w:val="21"/>
              </w:rPr>
            </w:pPr>
          </w:p>
          <w:p w14:paraId="76807064">
            <w:pPr>
              <w:spacing w:line="255" w:lineRule="auto"/>
              <w:rPr>
                <w:rFonts w:ascii="Arial"/>
                <w:sz w:val="21"/>
              </w:rPr>
            </w:pPr>
          </w:p>
          <w:p w14:paraId="3CDC6AD3">
            <w:pPr>
              <w:spacing w:line="255" w:lineRule="auto"/>
              <w:rPr>
                <w:rFonts w:ascii="Arial"/>
                <w:sz w:val="21"/>
              </w:rPr>
            </w:pPr>
          </w:p>
          <w:p w14:paraId="6BA3165F">
            <w:pPr>
              <w:spacing w:line="256" w:lineRule="auto"/>
              <w:rPr>
                <w:rFonts w:ascii="Arial"/>
                <w:sz w:val="21"/>
              </w:rPr>
            </w:pPr>
          </w:p>
          <w:p w14:paraId="0C87166C">
            <w:pPr>
              <w:spacing w:line="256" w:lineRule="auto"/>
              <w:rPr>
                <w:rFonts w:ascii="Arial"/>
                <w:sz w:val="21"/>
              </w:rPr>
            </w:pPr>
          </w:p>
          <w:p w14:paraId="2895EF87">
            <w:pPr>
              <w:spacing w:line="256" w:lineRule="auto"/>
              <w:rPr>
                <w:rFonts w:ascii="Arial"/>
                <w:sz w:val="21"/>
              </w:rPr>
            </w:pPr>
          </w:p>
          <w:p w14:paraId="2504E76B">
            <w:pPr>
              <w:spacing w:line="256" w:lineRule="auto"/>
              <w:rPr>
                <w:rFonts w:ascii="Arial"/>
                <w:sz w:val="21"/>
              </w:rPr>
            </w:pPr>
          </w:p>
          <w:p w14:paraId="09054FF0">
            <w:pPr>
              <w:spacing w:line="256" w:lineRule="auto"/>
              <w:rPr>
                <w:rFonts w:ascii="Arial"/>
                <w:sz w:val="21"/>
              </w:rPr>
            </w:pPr>
          </w:p>
          <w:p w14:paraId="30C108AF">
            <w:pPr>
              <w:pStyle w:val="6"/>
              <w:spacing w:before="71" w:line="244" w:lineRule="auto"/>
              <w:ind w:left="454" w:right="106" w:hanging="333"/>
              <w:rPr>
                <w:sz w:val="22"/>
                <w:szCs w:val="22"/>
              </w:rPr>
            </w:pPr>
            <w:r>
              <w:rPr>
                <w:spacing w:val="-2"/>
                <w:sz w:val="22"/>
                <w:szCs w:val="22"/>
              </w:rPr>
              <w:t>27667.4</w:t>
            </w:r>
            <w:r>
              <w:rPr>
                <w:spacing w:val="2"/>
                <w:sz w:val="22"/>
                <w:szCs w:val="22"/>
              </w:rPr>
              <w:t xml:space="preserve"> </w:t>
            </w:r>
            <w:r>
              <w:rPr>
                <w:sz w:val="22"/>
                <w:szCs w:val="22"/>
              </w:rPr>
              <w:t>7</w:t>
            </w:r>
          </w:p>
        </w:tc>
        <w:tc>
          <w:tcPr>
            <w:tcW w:w="935" w:type="dxa"/>
            <w:vAlign w:val="top"/>
          </w:tcPr>
          <w:p w14:paraId="6E8CA3C7">
            <w:pPr>
              <w:spacing w:line="245" w:lineRule="auto"/>
              <w:rPr>
                <w:rFonts w:ascii="Arial"/>
                <w:sz w:val="21"/>
              </w:rPr>
            </w:pPr>
          </w:p>
          <w:p w14:paraId="2DEC0DD9">
            <w:pPr>
              <w:spacing w:line="245" w:lineRule="auto"/>
              <w:rPr>
                <w:rFonts w:ascii="Arial"/>
                <w:sz w:val="21"/>
              </w:rPr>
            </w:pPr>
          </w:p>
          <w:p w14:paraId="7B339838">
            <w:pPr>
              <w:spacing w:line="245" w:lineRule="auto"/>
              <w:rPr>
                <w:rFonts w:ascii="Arial"/>
                <w:sz w:val="21"/>
              </w:rPr>
            </w:pPr>
          </w:p>
          <w:p w14:paraId="33F3CDFB">
            <w:pPr>
              <w:spacing w:line="245" w:lineRule="auto"/>
              <w:rPr>
                <w:rFonts w:ascii="Arial"/>
                <w:sz w:val="21"/>
              </w:rPr>
            </w:pPr>
          </w:p>
          <w:p w14:paraId="3EDB4506">
            <w:pPr>
              <w:spacing w:line="245" w:lineRule="auto"/>
              <w:rPr>
                <w:rFonts w:ascii="Arial"/>
                <w:sz w:val="21"/>
              </w:rPr>
            </w:pPr>
          </w:p>
          <w:p w14:paraId="279A4F3B">
            <w:pPr>
              <w:spacing w:line="245" w:lineRule="auto"/>
              <w:rPr>
                <w:rFonts w:ascii="Arial"/>
                <w:sz w:val="21"/>
              </w:rPr>
            </w:pPr>
          </w:p>
          <w:p w14:paraId="20B6EBA5">
            <w:pPr>
              <w:spacing w:line="245" w:lineRule="auto"/>
              <w:rPr>
                <w:rFonts w:ascii="Arial"/>
                <w:sz w:val="21"/>
              </w:rPr>
            </w:pPr>
          </w:p>
          <w:p w14:paraId="39A13F92">
            <w:pPr>
              <w:spacing w:line="245" w:lineRule="auto"/>
              <w:rPr>
                <w:rFonts w:ascii="Arial"/>
                <w:sz w:val="21"/>
              </w:rPr>
            </w:pPr>
          </w:p>
          <w:p w14:paraId="4284CC3C">
            <w:pPr>
              <w:spacing w:line="245" w:lineRule="auto"/>
              <w:rPr>
                <w:rFonts w:ascii="Arial"/>
                <w:sz w:val="21"/>
              </w:rPr>
            </w:pPr>
          </w:p>
          <w:p w14:paraId="6A2DF30D">
            <w:pPr>
              <w:spacing w:line="245" w:lineRule="auto"/>
              <w:rPr>
                <w:rFonts w:ascii="Arial"/>
                <w:sz w:val="21"/>
              </w:rPr>
            </w:pPr>
          </w:p>
          <w:p w14:paraId="17C8C3DB">
            <w:pPr>
              <w:spacing w:line="246" w:lineRule="auto"/>
              <w:rPr>
                <w:rFonts w:ascii="Arial"/>
                <w:sz w:val="21"/>
              </w:rPr>
            </w:pPr>
          </w:p>
          <w:p w14:paraId="1240A766">
            <w:pPr>
              <w:pStyle w:val="6"/>
              <w:spacing w:before="72" w:line="184" w:lineRule="auto"/>
              <w:ind w:left="259"/>
              <w:rPr>
                <w:sz w:val="22"/>
                <w:szCs w:val="22"/>
              </w:rPr>
            </w:pPr>
            <w:r>
              <w:rPr>
                <w:spacing w:val="-3"/>
                <w:sz w:val="22"/>
                <w:szCs w:val="22"/>
              </w:rPr>
              <w:t>0.00</w:t>
            </w:r>
          </w:p>
        </w:tc>
        <w:tc>
          <w:tcPr>
            <w:tcW w:w="957" w:type="dxa"/>
            <w:vAlign w:val="top"/>
          </w:tcPr>
          <w:p w14:paraId="2583629A">
            <w:pPr>
              <w:spacing w:line="245" w:lineRule="auto"/>
              <w:rPr>
                <w:rFonts w:ascii="Arial"/>
                <w:sz w:val="21"/>
              </w:rPr>
            </w:pPr>
          </w:p>
          <w:p w14:paraId="6C92B599">
            <w:pPr>
              <w:spacing w:line="245" w:lineRule="auto"/>
              <w:rPr>
                <w:rFonts w:ascii="Arial"/>
                <w:sz w:val="21"/>
              </w:rPr>
            </w:pPr>
          </w:p>
          <w:p w14:paraId="3F1530B3">
            <w:pPr>
              <w:spacing w:line="245" w:lineRule="auto"/>
              <w:rPr>
                <w:rFonts w:ascii="Arial"/>
                <w:sz w:val="21"/>
              </w:rPr>
            </w:pPr>
          </w:p>
          <w:p w14:paraId="68B39F35">
            <w:pPr>
              <w:spacing w:line="245" w:lineRule="auto"/>
              <w:rPr>
                <w:rFonts w:ascii="Arial"/>
                <w:sz w:val="21"/>
              </w:rPr>
            </w:pPr>
          </w:p>
          <w:p w14:paraId="23013826">
            <w:pPr>
              <w:spacing w:line="245" w:lineRule="auto"/>
              <w:rPr>
                <w:rFonts w:ascii="Arial"/>
                <w:sz w:val="21"/>
              </w:rPr>
            </w:pPr>
          </w:p>
          <w:p w14:paraId="223E431B">
            <w:pPr>
              <w:spacing w:line="245" w:lineRule="auto"/>
              <w:rPr>
                <w:rFonts w:ascii="Arial"/>
                <w:sz w:val="21"/>
              </w:rPr>
            </w:pPr>
          </w:p>
          <w:p w14:paraId="71CEA557">
            <w:pPr>
              <w:spacing w:line="245" w:lineRule="auto"/>
              <w:rPr>
                <w:rFonts w:ascii="Arial"/>
                <w:sz w:val="21"/>
              </w:rPr>
            </w:pPr>
          </w:p>
          <w:p w14:paraId="78AFCCC4">
            <w:pPr>
              <w:spacing w:line="245" w:lineRule="auto"/>
              <w:rPr>
                <w:rFonts w:ascii="Arial"/>
                <w:sz w:val="21"/>
              </w:rPr>
            </w:pPr>
          </w:p>
          <w:p w14:paraId="3E997261">
            <w:pPr>
              <w:spacing w:line="245" w:lineRule="auto"/>
              <w:rPr>
                <w:rFonts w:ascii="Arial"/>
                <w:sz w:val="21"/>
              </w:rPr>
            </w:pPr>
          </w:p>
          <w:p w14:paraId="02B4E024">
            <w:pPr>
              <w:spacing w:line="245" w:lineRule="auto"/>
              <w:rPr>
                <w:rFonts w:ascii="Arial"/>
                <w:sz w:val="21"/>
              </w:rPr>
            </w:pPr>
          </w:p>
          <w:p w14:paraId="0DFB71B6">
            <w:pPr>
              <w:spacing w:line="246" w:lineRule="auto"/>
              <w:rPr>
                <w:rFonts w:ascii="Arial"/>
                <w:sz w:val="21"/>
              </w:rPr>
            </w:pPr>
          </w:p>
          <w:p w14:paraId="01F9DE05">
            <w:pPr>
              <w:pStyle w:val="6"/>
              <w:spacing w:before="72" w:line="184" w:lineRule="auto"/>
              <w:ind w:left="272"/>
              <w:rPr>
                <w:sz w:val="22"/>
                <w:szCs w:val="22"/>
              </w:rPr>
            </w:pPr>
            <w:r>
              <w:rPr>
                <w:spacing w:val="-3"/>
                <w:sz w:val="22"/>
                <w:szCs w:val="22"/>
              </w:rPr>
              <w:t>0.00</w:t>
            </w:r>
          </w:p>
        </w:tc>
        <w:tc>
          <w:tcPr>
            <w:tcW w:w="860" w:type="dxa"/>
            <w:vAlign w:val="top"/>
          </w:tcPr>
          <w:p w14:paraId="314E14E5">
            <w:pPr>
              <w:spacing w:line="255" w:lineRule="auto"/>
              <w:rPr>
                <w:rFonts w:ascii="Arial"/>
                <w:sz w:val="21"/>
              </w:rPr>
            </w:pPr>
          </w:p>
          <w:p w14:paraId="0D5771DE">
            <w:pPr>
              <w:spacing w:line="255" w:lineRule="auto"/>
              <w:rPr>
                <w:rFonts w:ascii="Arial"/>
                <w:sz w:val="21"/>
              </w:rPr>
            </w:pPr>
          </w:p>
          <w:p w14:paraId="7B313258">
            <w:pPr>
              <w:spacing w:line="255" w:lineRule="auto"/>
              <w:rPr>
                <w:rFonts w:ascii="Arial"/>
                <w:sz w:val="21"/>
              </w:rPr>
            </w:pPr>
          </w:p>
          <w:p w14:paraId="050B00CD">
            <w:pPr>
              <w:spacing w:line="255" w:lineRule="auto"/>
              <w:rPr>
                <w:rFonts w:ascii="Arial"/>
                <w:sz w:val="21"/>
              </w:rPr>
            </w:pPr>
          </w:p>
          <w:p w14:paraId="6BA05B6C">
            <w:pPr>
              <w:spacing w:line="255" w:lineRule="auto"/>
              <w:rPr>
                <w:rFonts w:ascii="Arial"/>
                <w:sz w:val="21"/>
              </w:rPr>
            </w:pPr>
          </w:p>
          <w:p w14:paraId="078C31C1">
            <w:pPr>
              <w:spacing w:line="256" w:lineRule="auto"/>
              <w:rPr>
                <w:rFonts w:ascii="Arial"/>
                <w:sz w:val="21"/>
              </w:rPr>
            </w:pPr>
          </w:p>
          <w:p w14:paraId="075B11BB">
            <w:pPr>
              <w:spacing w:line="256" w:lineRule="auto"/>
              <w:rPr>
                <w:rFonts w:ascii="Arial"/>
                <w:sz w:val="21"/>
              </w:rPr>
            </w:pPr>
          </w:p>
          <w:p w14:paraId="3EA10B7F">
            <w:pPr>
              <w:spacing w:line="256" w:lineRule="auto"/>
              <w:rPr>
                <w:rFonts w:ascii="Arial"/>
                <w:sz w:val="21"/>
              </w:rPr>
            </w:pPr>
          </w:p>
          <w:p w14:paraId="5F61A43F">
            <w:pPr>
              <w:spacing w:line="256" w:lineRule="auto"/>
              <w:rPr>
                <w:rFonts w:ascii="Arial"/>
                <w:sz w:val="21"/>
              </w:rPr>
            </w:pPr>
          </w:p>
          <w:p w14:paraId="0E5CAE12">
            <w:pPr>
              <w:spacing w:line="256" w:lineRule="auto"/>
              <w:rPr>
                <w:rFonts w:ascii="Arial"/>
                <w:sz w:val="21"/>
              </w:rPr>
            </w:pPr>
          </w:p>
          <w:p w14:paraId="37428AA4">
            <w:pPr>
              <w:pStyle w:val="6"/>
              <w:spacing w:before="72" w:line="244" w:lineRule="auto"/>
              <w:ind w:left="280" w:right="146" w:hanging="111"/>
              <w:rPr>
                <w:sz w:val="22"/>
                <w:szCs w:val="22"/>
              </w:rPr>
            </w:pPr>
            <w:r>
              <w:rPr>
                <w:spacing w:val="-3"/>
                <w:sz w:val="22"/>
                <w:szCs w:val="22"/>
              </w:rPr>
              <w:t>34461</w:t>
            </w:r>
            <w:r>
              <w:rPr>
                <w:spacing w:val="3"/>
                <w:sz w:val="22"/>
                <w:szCs w:val="22"/>
              </w:rPr>
              <w:t xml:space="preserve"> </w:t>
            </w:r>
            <w:r>
              <w:rPr>
                <w:spacing w:val="-5"/>
                <w:sz w:val="22"/>
                <w:szCs w:val="22"/>
              </w:rPr>
              <w:t>.96</w:t>
            </w:r>
          </w:p>
        </w:tc>
        <w:tc>
          <w:tcPr>
            <w:tcW w:w="960" w:type="dxa"/>
            <w:vAlign w:val="top"/>
          </w:tcPr>
          <w:p w14:paraId="02249E24">
            <w:pPr>
              <w:spacing w:line="255" w:lineRule="auto"/>
              <w:rPr>
                <w:rFonts w:ascii="Arial"/>
                <w:sz w:val="21"/>
              </w:rPr>
            </w:pPr>
          </w:p>
          <w:p w14:paraId="3893FD71">
            <w:pPr>
              <w:spacing w:line="255" w:lineRule="auto"/>
              <w:rPr>
                <w:rFonts w:ascii="Arial"/>
                <w:sz w:val="21"/>
              </w:rPr>
            </w:pPr>
          </w:p>
          <w:p w14:paraId="0BE77A76">
            <w:pPr>
              <w:spacing w:line="255" w:lineRule="auto"/>
              <w:rPr>
                <w:rFonts w:ascii="Arial"/>
                <w:sz w:val="21"/>
              </w:rPr>
            </w:pPr>
          </w:p>
          <w:p w14:paraId="401B1F0C">
            <w:pPr>
              <w:spacing w:line="255" w:lineRule="auto"/>
              <w:rPr>
                <w:rFonts w:ascii="Arial"/>
                <w:sz w:val="21"/>
              </w:rPr>
            </w:pPr>
          </w:p>
          <w:p w14:paraId="143C1EB3">
            <w:pPr>
              <w:spacing w:line="255" w:lineRule="auto"/>
              <w:rPr>
                <w:rFonts w:ascii="Arial"/>
                <w:sz w:val="21"/>
              </w:rPr>
            </w:pPr>
          </w:p>
          <w:p w14:paraId="737A6A1F">
            <w:pPr>
              <w:spacing w:line="256" w:lineRule="auto"/>
              <w:rPr>
                <w:rFonts w:ascii="Arial"/>
                <w:sz w:val="21"/>
              </w:rPr>
            </w:pPr>
          </w:p>
          <w:p w14:paraId="15B51557">
            <w:pPr>
              <w:spacing w:line="256" w:lineRule="auto"/>
              <w:rPr>
                <w:rFonts w:ascii="Arial"/>
                <w:sz w:val="21"/>
              </w:rPr>
            </w:pPr>
          </w:p>
          <w:p w14:paraId="37651716">
            <w:pPr>
              <w:spacing w:line="256" w:lineRule="auto"/>
              <w:rPr>
                <w:rFonts w:ascii="Arial"/>
                <w:sz w:val="21"/>
              </w:rPr>
            </w:pPr>
          </w:p>
          <w:p w14:paraId="02D4B67D">
            <w:pPr>
              <w:spacing w:line="256" w:lineRule="auto"/>
              <w:rPr>
                <w:rFonts w:ascii="Arial"/>
                <w:sz w:val="21"/>
              </w:rPr>
            </w:pPr>
          </w:p>
          <w:p w14:paraId="15DDA891">
            <w:pPr>
              <w:spacing w:line="256" w:lineRule="auto"/>
              <w:rPr>
                <w:rFonts w:ascii="Arial"/>
                <w:sz w:val="21"/>
              </w:rPr>
            </w:pPr>
          </w:p>
          <w:p w14:paraId="58CCEAD4">
            <w:pPr>
              <w:pStyle w:val="6"/>
              <w:spacing w:before="71" w:line="244" w:lineRule="auto"/>
              <w:ind w:left="328" w:right="143" w:hanging="155"/>
              <w:rPr>
                <w:sz w:val="22"/>
                <w:szCs w:val="22"/>
              </w:rPr>
            </w:pPr>
            <w:r>
              <w:rPr>
                <w:spacing w:val="-4"/>
                <w:sz w:val="22"/>
                <w:szCs w:val="22"/>
              </w:rPr>
              <w:t>113379</w:t>
            </w:r>
            <w:r>
              <w:rPr>
                <w:sz w:val="22"/>
                <w:szCs w:val="22"/>
              </w:rPr>
              <w:t xml:space="preserve"> </w:t>
            </w:r>
            <w:r>
              <w:rPr>
                <w:spacing w:val="-5"/>
                <w:sz w:val="22"/>
                <w:szCs w:val="22"/>
              </w:rPr>
              <w:t>.81</w:t>
            </w:r>
          </w:p>
        </w:tc>
      </w:tr>
      <w:tr w14:paraId="6F55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505" w:type="dxa"/>
            <w:vAlign w:val="top"/>
          </w:tcPr>
          <w:p w14:paraId="3F13AB75">
            <w:pPr>
              <w:pStyle w:val="6"/>
              <w:spacing w:before="36" w:line="228" w:lineRule="auto"/>
              <w:ind w:left="164"/>
            </w:pPr>
            <w:r>
              <w:rPr>
                <w:spacing w:val="32"/>
              </w:rPr>
              <w:t>新安县教育</w:t>
            </w:r>
          </w:p>
          <w:p w14:paraId="72D0F48A">
            <w:pPr>
              <w:pStyle w:val="6"/>
              <w:spacing w:before="161" w:line="228" w:lineRule="auto"/>
              <w:ind w:left="401"/>
            </w:pPr>
            <w:r>
              <w:rPr>
                <w:spacing w:val="25"/>
              </w:rPr>
              <w:t>体育局</w:t>
            </w:r>
          </w:p>
          <w:p w14:paraId="2E8F622A">
            <w:pPr>
              <w:pStyle w:val="6"/>
              <w:spacing w:before="161" w:line="228" w:lineRule="auto"/>
              <w:ind w:left="218"/>
            </w:pPr>
            <w:r>
              <w:rPr>
                <w:spacing w:val="14"/>
              </w:rPr>
              <w:t>2024</w:t>
            </w:r>
            <w:r>
              <w:rPr>
                <w:spacing w:val="61"/>
              </w:rPr>
              <w:t xml:space="preserve"> </w:t>
            </w:r>
            <w:r>
              <w:rPr>
                <w:spacing w:val="14"/>
              </w:rPr>
              <w:t>年校</w:t>
            </w:r>
          </w:p>
          <w:p w14:paraId="190093FE">
            <w:pPr>
              <w:pStyle w:val="6"/>
              <w:spacing w:before="160" w:line="228" w:lineRule="auto"/>
              <w:ind w:left="164"/>
            </w:pPr>
            <w:r>
              <w:rPr>
                <w:spacing w:val="32"/>
              </w:rPr>
              <w:t>舍安全保障</w:t>
            </w:r>
          </w:p>
          <w:p w14:paraId="228F1863">
            <w:pPr>
              <w:pStyle w:val="6"/>
              <w:spacing w:before="163" w:line="227" w:lineRule="auto"/>
              <w:ind w:left="164"/>
            </w:pPr>
            <w:r>
              <w:rPr>
                <w:spacing w:val="30"/>
              </w:rPr>
              <w:t>长效机制专</w:t>
            </w:r>
          </w:p>
          <w:p w14:paraId="54AE6B7E">
            <w:pPr>
              <w:pStyle w:val="6"/>
              <w:spacing w:before="162" w:line="228" w:lineRule="auto"/>
              <w:ind w:left="166"/>
            </w:pPr>
            <w:r>
              <w:rPr>
                <w:spacing w:val="30"/>
              </w:rPr>
              <w:t>项资金一期</w:t>
            </w:r>
          </w:p>
        </w:tc>
        <w:tc>
          <w:tcPr>
            <w:tcW w:w="888" w:type="dxa"/>
            <w:vAlign w:val="top"/>
          </w:tcPr>
          <w:p w14:paraId="76A56596">
            <w:pPr>
              <w:spacing w:line="316" w:lineRule="auto"/>
              <w:rPr>
                <w:rFonts w:ascii="Arial"/>
                <w:sz w:val="21"/>
              </w:rPr>
            </w:pPr>
          </w:p>
          <w:p w14:paraId="11146557">
            <w:pPr>
              <w:spacing w:line="317" w:lineRule="auto"/>
              <w:rPr>
                <w:rFonts w:ascii="Arial"/>
                <w:sz w:val="21"/>
              </w:rPr>
            </w:pPr>
          </w:p>
          <w:p w14:paraId="2870CFCF">
            <w:pPr>
              <w:spacing w:line="317" w:lineRule="auto"/>
              <w:rPr>
                <w:rFonts w:ascii="Arial"/>
                <w:sz w:val="21"/>
              </w:rPr>
            </w:pPr>
          </w:p>
          <w:p w14:paraId="441DB419">
            <w:pPr>
              <w:pStyle w:val="6"/>
              <w:spacing w:before="65" w:line="256" w:lineRule="auto"/>
              <w:ind w:left="155" w:right="162" w:firstLine="11"/>
            </w:pPr>
            <w:r>
              <w:rPr>
                <w:spacing w:val="10"/>
              </w:rPr>
              <w:t>11765</w:t>
            </w:r>
            <w:r>
              <w:rPr>
                <w:spacing w:val="2"/>
              </w:rPr>
              <w:t xml:space="preserve"> </w:t>
            </w:r>
            <w:r>
              <w:rPr>
                <w:spacing w:val="12"/>
              </w:rPr>
              <w:t>39.45</w:t>
            </w:r>
          </w:p>
        </w:tc>
        <w:tc>
          <w:tcPr>
            <w:tcW w:w="1041" w:type="dxa"/>
            <w:vAlign w:val="top"/>
          </w:tcPr>
          <w:p w14:paraId="5F28062A">
            <w:pPr>
              <w:spacing w:line="311" w:lineRule="auto"/>
              <w:rPr>
                <w:rFonts w:ascii="Arial"/>
                <w:sz w:val="21"/>
              </w:rPr>
            </w:pPr>
          </w:p>
          <w:p w14:paraId="0265B8F9">
            <w:pPr>
              <w:spacing w:line="311" w:lineRule="auto"/>
              <w:rPr>
                <w:rFonts w:ascii="Arial"/>
                <w:sz w:val="21"/>
              </w:rPr>
            </w:pPr>
          </w:p>
          <w:p w14:paraId="4E34E7A4">
            <w:pPr>
              <w:spacing w:line="312" w:lineRule="auto"/>
              <w:rPr>
                <w:rFonts w:ascii="Arial"/>
                <w:sz w:val="21"/>
              </w:rPr>
            </w:pPr>
          </w:p>
          <w:p w14:paraId="224F5F86">
            <w:pPr>
              <w:pStyle w:val="6"/>
              <w:spacing w:before="71" w:line="246" w:lineRule="auto"/>
              <w:ind w:left="368" w:right="131" w:hanging="210"/>
              <w:rPr>
                <w:sz w:val="22"/>
                <w:szCs w:val="22"/>
              </w:rPr>
            </w:pPr>
            <w:r>
              <w:rPr>
                <w:spacing w:val="-4"/>
                <w:sz w:val="22"/>
                <w:szCs w:val="22"/>
              </w:rPr>
              <w:t>1000378</w:t>
            </w:r>
            <w:r>
              <w:rPr>
                <w:spacing w:val="2"/>
                <w:sz w:val="22"/>
                <w:szCs w:val="22"/>
              </w:rPr>
              <w:t xml:space="preserve"> </w:t>
            </w:r>
            <w:r>
              <w:rPr>
                <w:spacing w:val="-5"/>
                <w:sz w:val="22"/>
                <w:szCs w:val="22"/>
              </w:rPr>
              <w:t>.46</w:t>
            </w:r>
          </w:p>
        </w:tc>
        <w:tc>
          <w:tcPr>
            <w:tcW w:w="1039" w:type="dxa"/>
            <w:vAlign w:val="top"/>
          </w:tcPr>
          <w:p w14:paraId="008E0E9E">
            <w:pPr>
              <w:spacing w:line="311" w:lineRule="auto"/>
              <w:rPr>
                <w:rFonts w:ascii="Arial"/>
                <w:sz w:val="21"/>
              </w:rPr>
            </w:pPr>
          </w:p>
          <w:p w14:paraId="5C5BD99A">
            <w:pPr>
              <w:spacing w:line="311" w:lineRule="auto"/>
              <w:rPr>
                <w:rFonts w:ascii="Arial"/>
                <w:sz w:val="21"/>
              </w:rPr>
            </w:pPr>
          </w:p>
          <w:p w14:paraId="18B8C59F">
            <w:pPr>
              <w:spacing w:line="312" w:lineRule="auto"/>
              <w:rPr>
                <w:rFonts w:ascii="Arial"/>
                <w:sz w:val="21"/>
              </w:rPr>
            </w:pPr>
          </w:p>
          <w:p w14:paraId="098D0B3D">
            <w:pPr>
              <w:pStyle w:val="6"/>
              <w:spacing w:before="72" w:line="245" w:lineRule="auto"/>
              <w:ind w:left="473" w:right="129" w:hanging="314"/>
              <w:rPr>
                <w:sz w:val="22"/>
                <w:szCs w:val="22"/>
              </w:rPr>
            </w:pPr>
            <w:r>
              <w:rPr>
                <w:spacing w:val="-4"/>
                <w:sz w:val="22"/>
                <w:szCs w:val="22"/>
              </w:rPr>
              <w:t>18221.3</w:t>
            </w:r>
            <w:r>
              <w:rPr>
                <w:spacing w:val="2"/>
                <w:sz w:val="22"/>
                <w:szCs w:val="22"/>
              </w:rPr>
              <w:t xml:space="preserve"> </w:t>
            </w:r>
            <w:r>
              <w:rPr>
                <w:sz w:val="22"/>
                <w:szCs w:val="22"/>
              </w:rPr>
              <w:t>6</w:t>
            </w:r>
          </w:p>
        </w:tc>
        <w:tc>
          <w:tcPr>
            <w:tcW w:w="992" w:type="dxa"/>
            <w:vAlign w:val="top"/>
          </w:tcPr>
          <w:p w14:paraId="6008BFE3">
            <w:pPr>
              <w:spacing w:line="311" w:lineRule="auto"/>
              <w:rPr>
                <w:rFonts w:ascii="Arial"/>
                <w:sz w:val="21"/>
              </w:rPr>
            </w:pPr>
          </w:p>
          <w:p w14:paraId="7492211F">
            <w:pPr>
              <w:spacing w:line="311" w:lineRule="auto"/>
              <w:rPr>
                <w:rFonts w:ascii="Arial"/>
                <w:sz w:val="21"/>
              </w:rPr>
            </w:pPr>
          </w:p>
          <w:p w14:paraId="089466A3">
            <w:pPr>
              <w:spacing w:line="311" w:lineRule="auto"/>
              <w:rPr>
                <w:rFonts w:ascii="Arial"/>
                <w:sz w:val="21"/>
              </w:rPr>
            </w:pPr>
          </w:p>
          <w:p w14:paraId="14ADAE49">
            <w:pPr>
              <w:pStyle w:val="6"/>
              <w:spacing w:before="71" w:line="246" w:lineRule="auto"/>
              <w:ind w:left="454" w:right="106" w:hanging="333"/>
              <w:rPr>
                <w:sz w:val="22"/>
                <w:szCs w:val="22"/>
              </w:rPr>
            </w:pPr>
            <w:r>
              <w:rPr>
                <w:spacing w:val="-2"/>
                <w:sz w:val="22"/>
                <w:szCs w:val="22"/>
              </w:rPr>
              <w:t>27012.3</w:t>
            </w:r>
            <w:r>
              <w:rPr>
                <w:spacing w:val="2"/>
                <w:sz w:val="22"/>
                <w:szCs w:val="22"/>
              </w:rPr>
              <w:t xml:space="preserve"> </w:t>
            </w:r>
            <w:r>
              <w:rPr>
                <w:sz w:val="22"/>
                <w:szCs w:val="22"/>
              </w:rPr>
              <w:t>7</w:t>
            </w:r>
          </w:p>
        </w:tc>
        <w:tc>
          <w:tcPr>
            <w:tcW w:w="935" w:type="dxa"/>
            <w:vAlign w:val="top"/>
          </w:tcPr>
          <w:p w14:paraId="79CB309E">
            <w:pPr>
              <w:spacing w:line="268" w:lineRule="auto"/>
              <w:rPr>
                <w:rFonts w:ascii="Arial"/>
                <w:sz w:val="21"/>
              </w:rPr>
            </w:pPr>
          </w:p>
          <w:p w14:paraId="25E04A0A">
            <w:pPr>
              <w:spacing w:line="269" w:lineRule="auto"/>
              <w:rPr>
                <w:rFonts w:ascii="Arial"/>
                <w:sz w:val="21"/>
              </w:rPr>
            </w:pPr>
          </w:p>
          <w:p w14:paraId="66E051D1">
            <w:pPr>
              <w:spacing w:line="269" w:lineRule="auto"/>
              <w:rPr>
                <w:rFonts w:ascii="Arial"/>
                <w:sz w:val="21"/>
              </w:rPr>
            </w:pPr>
          </w:p>
          <w:p w14:paraId="04F88C9F">
            <w:pPr>
              <w:spacing w:line="269" w:lineRule="auto"/>
              <w:rPr>
                <w:rFonts w:ascii="Arial"/>
                <w:sz w:val="21"/>
              </w:rPr>
            </w:pPr>
          </w:p>
          <w:p w14:paraId="2FE76F83">
            <w:pPr>
              <w:pStyle w:val="6"/>
              <w:spacing w:before="71" w:line="184" w:lineRule="auto"/>
              <w:ind w:left="259"/>
              <w:rPr>
                <w:sz w:val="22"/>
                <w:szCs w:val="22"/>
              </w:rPr>
            </w:pPr>
            <w:r>
              <w:rPr>
                <w:spacing w:val="-3"/>
                <w:sz w:val="22"/>
                <w:szCs w:val="22"/>
              </w:rPr>
              <w:t>0.00</w:t>
            </w:r>
          </w:p>
        </w:tc>
        <w:tc>
          <w:tcPr>
            <w:tcW w:w="957" w:type="dxa"/>
            <w:vAlign w:val="top"/>
          </w:tcPr>
          <w:p w14:paraId="0F601DA4">
            <w:pPr>
              <w:spacing w:line="268" w:lineRule="auto"/>
              <w:rPr>
                <w:rFonts w:ascii="Arial"/>
                <w:sz w:val="21"/>
              </w:rPr>
            </w:pPr>
          </w:p>
          <w:p w14:paraId="34DACFB8">
            <w:pPr>
              <w:spacing w:line="269" w:lineRule="auto"/>
              <w:rPr>
                <w:rFonts w:ascii="Arial"/>
                <w:sz w:val="21"/>
              </w:rPr>
            </w:pPr>
          </w:p>
          <w:p w14:paraId="6A130D25">
            <w:pPr>
              <w:spacing w:line="269" w:lineRule="auto"/>
              <w:rPr>
                <w:rFonts w:ascii="Arial"/>
                <w:sz w:val="21"/>
              </w:rPr>
            </w:pPr>
          </w:p>
          <w:p w14:paraId="19EB25F9">
            <w:pPr>
              <w:spacing w:line="269" w:lineRule="auto"/>
              <w:rPr>
                <w:rFonts w:ascii="Arial"/>
                <w:sz w:val="21"/>
              </w:rPr>
            </w:pPr>
          </w:p>
          <w:p w14:paraId="5F78C792">
            <w:pPr>
              <w:pStyle w:val="6"/>
              <w:spacing w:before="71" w:line="184" w:lineRule="auto"/>
              <w:ind w:left="272"/>
              <w:rPr>
                <w:sz w:val="22"/>
                <w:szCs w:val="22"/>
              </w:rPr>
            </w:pPr>
            <w:r>
              <w:rPr>
                <w:spacing w:val="-3"/>
                <w:sz w:val="22"/>
                <w:szCs w:val="22"/>
              </w:rPr>
              <w:t>0.00</w:t>
            </w:r>
          </w:p>
        </w:tc>
        <w:tc>
          <w:tcPr>
            <w:tcW w:w="860" w:type="dxa"/>
            <w:vAlign w:val="top"/>
          </w:tcPr>
          <w:p w14:paraId="0F2798C4">
            <w:pPr>
              <w:spacing w:line="311" w:lineRule="auto"/>
              <w:rPr>
                <w:rFonts w:ascii="Arial"/>
                <w:sz w:val="21"/>
              </w:rPr>
            </w:pPr>
          </w:p>
          <w:p w14:paraId="0287F8D3">
            <w:pPr>
              <w:spacing w:line="311" w:lineRule="auto"/>
              <w:rPr>
                <w:rFonts w:ascii="Arial"/>
                <w:sz w:val="21"/>
              </w:rPr>
            </w:pPr>
          </w:p>
          <w:p w14:paraId="738E1BD1">
            <w:pPr>
              <w:spacing w:line="312" w:lineRule="auto"/>
              <w:rPr>
                <w:rFonts w:ascii="Arial"/>
                <w:sz w:val="21"/>
              </w:rPr>
            </w:pPr>
          </w:p>
          <w:p w14:paraId="76B0DE0C">
            <w:pPr>
              <w:pStyle w:val="6"/>
              <w:spacing w:before="71" w:line="246" w:lineRule="auto"/>
              <w:ind w:left="280" w:right="146" w:hanging="111"/>
              <w:rPr>
                <w:sz w:val="22"/>
                <w:szCs w:val="22"/>
              </w:rPr>
            </w:pPr>
            <w:r>
              <w:rPr>
                <w:spacing w:val="-3"/>
                <w:sz w:val="22"/>
                <w:szCs w:val="22"/>
              </w:rPr>
              <w:t>33781</w:t>
            </w:r>
            <w:r>
              <w:rPr>
                <w:spacing w:val="3"/>
                <w:sz w:val="22"/>
                <w:szCs w:val="22"/>
              </w:rPr>
              <w:t xml:space="preserve"> </w:t>
            </w:r>
            <w:r>
              <w:rPr>
                <w:spacing w:val="-5"/>
                <w:sz w:val="22"/>
                <w:szCs w:val="22"/>
              </w:rPr>
              <w:t>.80</w:t>
            </w:r>
          </w:p>
        </w:tc>
        <w:tc>
          <w:tcPr>
            <w:tcW w:w="960" w:type="dxa"/>
            <w:vAlign w:val="top"/>
          </w:tcPr>
          <w:p w14:paraId="0F65B6BC">
            <w:pPr>
              <w:spacing w:line="311" w:lineRule="auto"/>
              <w:rPr>
                <w:rFonts w:ascii="Arial"/>
                <w:sz w:val="21"/>
              </w:rPr>
            </w:pPr>
          </w:p>
          <w:p w14:paraId="027B32B0">
            <w:pPr>
              <w:spacing w:line="311" w:lineRule="auto"/>
              <w:rPr>
                <w:rFonts w:ascii="Arial"/>
                <w:sz w:val="21"/>
              </w:rPr>
            </w:pPr>
          </w:p>
          <w:p w14:paraId="500B4BF1">
            <w:pPr>
              <w:spacing w:line="312" w:lineRule="auto"/>
              <w:rPr>
                <w:rFonts w:ascii="Arial"/>
                <w:sz w:val="21"/>
              </w:rPr>
            </w:pPr>
          </w:p>
          <w:p w14:paraId="2443FE93">
            <w:pPr>
              <w:pStyle w:val="6"/>
              <w:spacing w:before="72" w:line="245" w:lineRule="auto"/>
              <w:ind w:left="377" w:right="143" w:hanging="219"/>
              <w:rPr>
                <w:sz w:val="22"/>
                <w:szCs w:val="22"/>
              </w:rPr>
            </w:pPr>
            <w:r>
              <w:rPr>
                <w:spacing w:val="-2"/>
                <w:sz w:val="22"/>
                <w:szCs w:val="22"/>
              </w:rPr>
              <w:t>97145.</w:t>
            </w:r>
            <w:r>
              <w:rPr>
                <w:spacing w:val="3"/>
                <w:sz w:val="22"/>
                <w:szCs w:val="22"/>
              </w:rPr>
              <w:t xml:space="preserve"> </w:t>
            </w:r>
            <w:r>
              <w:rPr>
                <w:spacing w:val="-4"/>
                <w:sz w:val="22"/>
                <w:szCs w:val="22"/>
              </w:rPr>
              <w:t>46</w:t>
            </w:r>
          </w:p>
        </w:tc>
      </w:tr>
    </w:tbl>
    <w:p w14:paraId="142D7C52">
      <w:pPr>
        <w:pStyle w:val="2"/>
      </w:pPr>
    </w:p>
    <w:p w14:paraId="1C94B1A4">
      <w:pPr>
        <w:sectPr>
          <w:footerReference r:id="rId118" w:type="default"/>
          <w:pgSz w:w="11906" w:h="16839"/>
          <w:pgMar w:top="400" w:right="1357" w:bottom="1018" w:left="1361" w:header="0" w:footer="852" w:gutter="0"/>
          <w:cols w:space="720" w:num="1"/>
        </w:sectPr>
      </w:pPr>
    </w:p>
    <w:p w14:paraId="55C6FC4E">
      <w:pPr>
        <w:spacing w:before="56"/>
      </w:pPr>
    </w:p>
    <w:p w14:paraId="19869220">
      <w:pPr>
        <w:spacing w:before="56"/>
      </w:pPr>
    </w:p>
    <w:p w14:paraId="18ADC400">
      <w:pPr>
        <w:spacing w:before="55"/>
      </w:pPr>
    </w:p>
    <w:p w14:paraId="68EC753C">
      <w:pPr>
        <w:spacing w:before="55"/>
      </w:pPr>
    </w:p>
    <w:tbl>
      <w:tblPr>
        <w:tblStyle w:val="5"/>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889"/>
        <w:gridCol w:w="1041"/>
        <w:gridCol w:w="1039"/>
        <w:gridCol w:w="992"/>
        <w:gridCol w:w="936"/>
        <w:gridCol w:w="957"/>
        <w:gridCol w:w="861"/>
        <w:gridCol w:w="956"/>
      </w:tblGrid>
      <w:tr w14:paraId="59631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1506" w:type="dxa"/>
            <w:vAlign w:val="top"/>
          </w:tcPr>
          <w:p w14:paraId="4DE2B9B5">
            <w:pPr>
              <w:pStyle w:val="6"/>
              <w:spacing w:before="36" w:line="228" w:lineRule="auto"/>
              <w:ind w:left="166"/>
            </w:pPr>
            <w:r>
              <w:rPr>
                <w:spacing w:val="14"/>
              </w:rPr>
              <w:t>项</w:t>
            </w:r>
            <w:r>
              <w:rPr>
                <w:spacing w:val="-21"/>
              </w:rPr>
              <w:t xml:space="preserve"> </w:t>
            </w:r>
            <w:r>
              <w:rPr>
                <w:spacing w:val="14"/>
              </w:rPr>
              <w:t>目（实验</w:t>
            </w:r>
          </w:p>
          <w:p w14:paraId="310A9C7F">
            <w:pPr>
              <w:pStyle w:val="6"/>
              <w:spacing w:before="161" w:line="228" w:lineRule="auto"/>
              <w:ind w:left="162"/>
            </w:pPr>
            <w:r>
              <w:rPr>
                <w:spacing w:val="30"/>
              </w:rPr>
              <w:t>初中和石寺</w:t>
            </w:r>
          </w:p>
          <w:p w14:paraId="174C6E44">
            <w:pPr>
              <w:pStyle w:val="6"/>
              <w:spacing w:before="162" w:line="228" w:lineRule="auto"/>
              <w:ind w:left="283"/>
            </w:pPr>
            <w:r>
              <w:rPr>
                <w:spacing w:val="29"/>
              </w:rPr>
              <w:t>镇上灯小</w:t>
            </w:r>
          </w:p>
          <w:p w14:paraId="747B4F5A">
            <w:pPr>
              <w:pStyle w:val="6"/>
              <w:spacing w:before="160" w:line="228" w:lineRule="auto"/>
              <w:ind w:left="167"/>
            </w:pPr>
            <w:r>
              <w:rPr>
                <w:spacing w:val="11"/>
              </w:rPr>
              <w:t>学</w:t>
            </w:r>
            <w:r>
              <w:rPr>
                <w:spacing w:val="-49"/>
              </w:rPr>
              <w:t xml:space="preserve"> </w:t>
            </w:r>
            <w:r>
              <w:rPr>
                <w:spacing w:val="11"/>
              </w:rPr>
              <w:t>、</w:t>
            </w:r>
            <w:r>
              <w:rPr>
                <w:spacing w:val="-58"/>
              </w:rPr>
              <w:t xml:space="preserve"> </w:t>
            </w:r>
            <w:r>
              <w:rPr>
                <w:spacing w:val="11"/>
              </w:rPr>
              <w:t>磁涧镇</w:t>
            </w:r>
          </w:p>
          <w:p w14:paraId="3458529B">
            <w:pPr>
              <w:pStyle w:val="6"/>
              <w:spacing w:before="161" w:line="228" w:lineRule="auto"/>
              <w:ind w:left="166"/>
            </w:pPr>
            <w:r>
              <w:rPr>
                <w:spacing w:val="30"/>
              </w:rPr>
              <w:t>南窑小学教</w:t>
            </w:r>
          </w:p>
          <w:p w14:paraId="572EF02B">
            <w:pPr>
              <w:pStyle w:val="6"/>
              <w:spacing w:before="161" w:line="228" w:lineRule="auto"/>
              <w:ind w:left="167"/>
            </w:pPr>
            <w:r>
              <w:rPr>
                <w:spacing w:val="11"/>
              </w:rPr>
              <w:t>学楼</w:t>
            </w:r>
            <w:r>
              <w:rPr>
                <w:spacing w:val="-49"/>
              </w:rPr>
              <w:t xml:space="preserve"> </w:t>
            </w:r>
            <w:r>
              <w:rPr>
                <w:spacing w:val="11"/>
              </w:rPr>
              <w:t>、</w:t>
            </w:r>
            <w:r>
              <w:rPr>
                <w:spacing w:val="-56"/>
              </w:rPr>
              <w:t xml:space="preserve"> </w:t>
            </w:r>
            <w:r>
              <w:rPr>
                <w:spacing w:val="11"/>
              </w:rPr>
              <w:t>餐厅</w:t>
            </w:r>
          </w:p>
          <w:p w14:paraId="6E0ACCD1">
            <w:pPr>
              <w:pStyle w:val="6"/>
              <w:spacing w:before="163" w:line="228" w:lineRule="auto"/>
              <w:ind w:left="163"/>
            </w:pPr>
            <w:r>
              <w:rPr>
                <w:spacing w:val="7"/>
              </w:rPr>
              <w:t>修缮）</w:t>
            </w:r>
            <w:r>
              <w:rPr>
                <w:spacing w:val="-23"/>
              </w:rPr>
              <w:t xml:space="preserve"> </w:t>
            </w:r>
            <w:r>
              <w:rPr>
                <w:spacing w:val="7"/>
              </w:rPr>
              <w:t>项</w:t>
            </w:r>
            <w:r>
              <w:rPr>
                <w:spacing w:val="-21"/>
              </w:rPr>
              <w:t xml:space="preserve"> </w:t>
            </w:r>
            <w:r>
              <w:rPr>
                <w:spacing w:val="7"/>
              </w:rPr>
              <w:t>目</w:t>
            </w:r>
          </w:p>
          <w:p w14:paraId="23E7731B">
            <w:pPr>
              <w:pStyle w:val="6"/>
              <w:spacing w:before="161" w:line="228" w:lineRule="auto"/>
              <w:ind w:left="173"/>
            </w:pPr>
            <w:r>
              <w:rPr>
                <w:spacing w:val="27"/>
              </w:rPr>
              <w:t>（二标段）</w:t>
            </w:r>
          </w:p>
        </w:tc>
        <w:tc>
          <w:tcPr>
            <w:tcW w:w="889" w:type="dxa"/>
            <w:vAlign w:val="top"/>
          </w:tcPr>
          <w:p w14:paraId="2A086961">
            <w:pPr>
              <w:rPr>
                <w:rFonts w:ascii="Arial"/>
                <w:sz w:val="21"/>
              </w:rPr>
            </w:pPr>
          </w:p>
        </w:tc>
        <w:tc>
          <w:tcPr>
            <w:tcW w:w="1041" w:type="dxa"/>
            <w:vAlign w:val="top"/>
          </w:tcPr>
          <w:p w14:paraId="43D15E4D">
            <w:pPr>
              <w:rPr>
                <w:rFonts w:ascii="Arial"/>
                <w:sz w:val="21"/>
              </w:rPr>
            </w:pPr>
          </w:p>
        </w:tc>
        <w:tc>
          <w:tcPr>
            <w:tcW w:w="1039" w:type="dxa"/>
            <w:vAlign w:val="top"/>
          </w:tcPr>
          <w:p w14:paraId="39DF916F">
            <w:pPr>
              <w:rPr>
                <w:rFonts w:ascii="Arial"/>
                <w:sz w:val="21"/>
              </w:rPr>
            </w:pPr>
          </w:p>
        </w:tc>
        <w:tc>
          <w:tcPr>
            <w:tcW w:w="992" w:type="dxa"/>
            <w:vAlign w:val="top"/>
          </w:tcPr>
          <w:p w14:paraId="66B12CA4">
            <w:pPr>
              <w:rPr>
                <w:rFonts w:ascii="Arial"/>
                <w:sz w:val="21"/>
              </w:rPr>
            </w:pPr>
          </w:p>
        </w:tc>
        <w:tc>
          <w:tcPr>
            <w:tcW w:w="936" w:type="dxa"/>
            <w:vAlign w:val="top"/>
          </w:tcPr>
          <w:p w14:paraId="72A240C3">
            <w:pPr>
              <w:rPr>
                <w:rFonts w:ascii="Arial"/>
                <w:sz w:val="21"/>
              </w:rPr>
            </w:pPr>
          </w:p>
        </w:tc>
        <w:tc>
          <w:tcPr>
            <w:tcW w:w="957" w:type="dxa"/>
            <w:vAlign w:val="top"/>
          </w:tcPr>
          <w:p w14:paraId="46B1AC35">
            <w:pPr>
              <w:rPr>
                <w:rFonts w:ascii="Arial"/>
                <w:sz w:val="21"/>
              </w:rPr>
            </w:pPr>
          </w:p>
        </w:tc>
        <w:tc>
          <w:tcPr>
            <w:tcW w:w="861" w:type="dxa"/>
            <w:vAlign w:val="top"/>
          </w:tcPr>
          <w:p w14:paraId="2CD3AC70">
            <w:pPr>
              <w:rPr>
                <w:rFonts w:ascii="Arial"/>
                <w:sz w:val="21"/>
              </w:rPr>
            </w:pPr>
          </w:p>
        </w:tc>
        <w:tc>
          <w:tcPr>
            <w:tcW w:w="956" w:type="dxa"/>
            <w:vAlign w:val="top"/>
          </w:tcPr>
          <w:p w14:paraId="4A8D39F4">
            <w:pPr>
              <w:rPr>
                <w:rFonts w:ascii="Arial"/>
                <w:sz w:val="21"/>
              </w:rPr>
            </w:pPr>
          </w:p>
        </w:tc>
      </w:tr>
      <w:tr w14:paraId="09D7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1506" w:type="dxa"/>
            <w:vAlign w:val="top"/>
          </w:tcPr>
          <w:p w14:paraId="21C89237">
            <w:pPr>
              <w:pStyle w:val="6"/>
              <w:spacing w:before="32" w:line="228" w:lineRule="auto"/>
              <w:ind w:left="164"/>
            </w:pPr>
            <w:r>
              <w:rPr>
                <w:spacing w:val="32"/>
              </w:rPr>
              <w:t>新安县教育</w:t>
            </w:r>
          </w:p>
          <w:p w14:paraId="5051002B">
            <w:pPr>
              <w:pStyle w:val="6"/>
              <w:spacing w:before="160" w:line="228" w:lineRule="auto"/>
              <w:ind w:left="401"/>
            </w:pPr>
            <w:r>
              <w:rPr>
                <w:spacing w:val="25"/>
              </w:rPr>
              <w:t>体育局</w:t>
            </w:r>
          </w:p>
          <w:p w14:paraId="6BEBBFFB">
            <w:pPr>
              <w:pStyle w:val="6"/>
              <w:spacing w:before="163" w:line="228" w:lineRule="auto"/>
              <w:ind w:left="218"/>
            </w:pPr>
            <w:r>
              <w:rPr>
                <w:spacing w:val="14"/>
              </w:rPr>
              <w:t>2024</w:t>
            </w:r>
            <w:r>
              <w:rPr>
                <w:spacing w:val="61"/>
              </w:rPr>
              <w:t xml:space="preserve"> </w:t>
            </w:r>
            <w:r>
              <w:rPr>
                <w:spacing w:val="14"/>
              </w:rPr>
              <w:t>年校</w:t>
            </w:r>
          </w:p>
          <w:p w14:paraId="0443E4F4">
            <w:pPr>
              <w:pStyle w:val="6"/>
              <w:spacing w:before="161" w:line="228" w:lineRule="auto"/>
              <w:ind w:left="164"/>
            </w:pPr>
            <w:r>
              <w:rPr>
                <w:spacing w:val="32"/>
              </w:rPr>
              <w:t>舍安全保障</w:t>
            </w:r>
          </w:p>
          <w:p w14:paraId="29244B7B">
            <w:pPr>
              <w:pStyle w:val="6"/>
              <w:spacing w:before="161" w:line="227" w:lineRule="auto"/>
              <w:ind w:left="164"/>
            </w:pPr>
            <w:r>
              <w:rPr>
                <w:spacing w:val="30"/>
              </w:rPr>
              <w:t>长效机制专</w:t>
            </w:r>
          </w:p>
          <w:p w14:paraId="4256D9F8">
            <w:pPr>
              <w:pStyle w:val="6"/>
              <w:spacing w:before="162" w:line="228" w:lineRule="auto"/>
              <w:ind w:left="166"/>
            </w:pPr>
            <w:r>
              <w:rPr>
                <w:spacing w:val="30"/>
              </w:rPr>
              <w:t>项资金一期</w:t>
            </w:r>
          </w:p>
          <w:p w14:paraId="2CFEAFEE">
            <w:pPr>
              <w:pStyle w:val="6"/>
              <w:spacing w:before="161" w:line="228" w:lineRule="auto"/>
              <w:ind w:left="166"/>
            </w:pPr>
            <w:r>
              <w:rPr>
                <w:spacing w:val="14"/>
              </w:rPr>
              <w:t>项</w:t>
            </w:r>
            <w:r>
              <w:rPr>
                <w:spacing w:val="-21"/>
              </w:rPr>
              <w:t xml:space="preserve"> </w:t>
            </w:r>
            <w:r>
              <w:rPr>
                <w:spacing w:val="14"/>
              </w:rPr>
              <w:t>目（实验</w:t>
            </w:r>
          </w:p>
          <w:p w14:paraId="1D206EBE">
            <w:pPr>
              <w:pStyle w:val="6"/>
              <w:spacing w:before="161" w:line="228" w:lineRule="auto"/>
              <w:ind w:left="162"/>
            </w:pPr>
            <w:r>
              <w:rPr>
                <w:spacing w:val="30"/>
              </w:rPr>
              <w:t>初中和石寺</w:t>
            </w:r>
          </w:p>
          <w:p w14:paraId="3D9C68B8">
            <w:pPr>
              <w:pStyle w:val="6"/>
              <w:spacing w:before="163" w:line="228" w:lineRule="auto"/>
              <w:ind w:left="283"/>
            </w:pPr>
            <w:r>
              <w:rPr>
                <w:spacing w:val="29"/>
              </w:rPr>
              <w:t>镇上灯小</w:t>
            </w:r>
          </w:p>
          <w:p w14:paraId="2B4A750E">
            <w:pPr>
              <w:pStyle w:val="6"/>
              <w:spacing w:before="161" w:line="228" w:lineRule="auto"/>
              <w:ind w:left="167"/>
            </w:pPr>
            <w:r>
              <w:rPr>
                <w:spacing w:val="11"/>
              </w:rPr>
              <w:t>学</w:t>
            </w:r>
            <w:r>
              <w:rPr>
                <w:spacing w:val="-49"/>
              </w:rPr>
              <w:t xml:space="preserve"> </w:t>
            </w:r>
            <w:r>
              <w:rPr>
                <w:spacing w:val="11"/>
              </w:rPr>
              <w:t>、</w:t>
            </w:r>
            <w:r>
              <w:rPr>
                <w:spacing w:val="-58"/>
              </w:rPr>
              <w:t xml:space="preserve"> </w:t>
            </w:r>
            <w:r>
              <w:rPr>
                <w:spacing w:val="11"/>
              </w:rPr>
              <w:t>磁涧镇</w:t>
            </w:r>
          </w:p>
          <w:p w14:paraId="2716CAB9">
            <w:pPr>
              <w:pStyle w:val="6"/>
              <w:spacing w:before="161" w:line="228" w:lineRule="auto"/>
              <w:ind w:left="166"/>
            </w:pPr>
            <w:r>
              <w:rPr>
                <w:spacing w:val="30"/>
              </w:rPr>
              <w:t>南窑小学教</w:t>
            </w:r>
          </w:p>
          <w:p w14:paraId="45D115BA">
            <w:pPr>
              <w:pStyle w:val="6"/>
              <w:spacing w:before="161" w:line="228" w:lineRule="auto"/>
              <w:ind w:left="167"/>
            </w:pPr>
            <w:r>
              <w:rPr>
                <w:spacing w:val="11"/>
              </w:rPr>
              <w:t>学楼</w:t>
            </w:r>
            <w:r>
              <w:rPr>
                <w:spacing w:val="-49"/>
              </w:rPr>
              <w:t xml:space="preserve"> </w:t>
            </w:r>
            <w:r>
              <w:rPr>
                <w:spacing w:val="11"/>
              </w:rPr>
              <w:t>、</w:t>
            </w:r>
            <w:r>
              <w:rPr>
                <w:spacing w:val="-56"/>
              </w:rPr>
              <w:t xml:space="preserve"> </w:t>
            </w:r>
            <w:r>
              <w:rPr>
                <w:spacing w:val="11"/>
              </w:rPr>
              <w:t>餐厅</w:t>
            </w:r>
          </w:p>
          <w:p w14:paraId="7160428D">
            <w:pPr>
              <w:pStyle w:val="6"/>
              <w:spacing w:before="163" w:line="228" w:lineRule="auto"/>
              <w:ind w:left="163"/>
            </w:pPr>
            <w:r>
              <w:rPr>
                <w:spacing w:val="7"/>
              </w:rPr>
              <w:t>修缮）</w:t>
            </w:r>
            <w:r>
              <w:rPr>
                <w:spacing w:val="-23"/>
              </w:rPr>
              <w:t xml:space="preserve"> </w:t>
            </w:r>
            <w:r>
              <w:rPr>
                <w:spacing w:val="7"/>
              </w:rPr>
              <w:t>项</w:t>
            </w:r>
            <w:r>
              <w:rPr>
                <w:spacing w:val="-21"/>
              </w:rPr>
              <w:t xml:space="preserve"> </w:t>
            </w:r>
            <w:r>
              <w:rPr>
                <w:spacing w:val="7"/>
              </w:rPr>
              <w:t>目</w:t>
            </w:r>
          </w:p>
          <w:p w14:paraId="2D3F40F9">
            <w:pPr>
              <w:pStyle w:val="6"/>
              <w:spacing w:before="162" w:line="228" w:lineRule="auto"/>
              <w:ind w:left="173"/>
            </w:pPr>
            <w:r>
              <w:rPr>
                <w:spacing w:val="27"/>
              </w:rPr>
              <w:t>（三标段）</w:t>
            </w:r>
          </w:p>
        </w:tc>
        <w:tc>
          <w:tcPr>
            <w:tcW w:w="889" w:type="dxa"/>
            <w:vAlign w:val="top"/>
          </w:tcPr>
          <w:p w14:paraId="336051A7">
            <w:pPr>
              <w:spacing w:line="257" w:lineRule="auto"/>
              <w:rPr>
                <w:rFonts w:ascii="Arial"/>
                <w:sz w:val="21"/>
              </w:rPr>
            </w:pPr>
          </w:p>
          <w:p w14:paraId="74D7918D">
            <w:pPr>
              <w:spacing w:line="257" w:lineRule="auto"/>
              <w:rPr>
                <w:rFonts w:ascii="Arial"/>
                <w:sz w:val="21"/>
              </w:rPr>
            </w:pPr>
          </w:p>
          <w:p w14:paraId="5C2ADFF9">
            <w:pPr>
              <w:spacing w:line="257" w:lineRule="auto"/>
              <w:rPr>
                <w:rFonts w:ascii="Arial"/>
                <w:sz w:val="21"/>
              </w:rPr>
            </w:pPr>
          </w:p>
          <w:p w14:paraId="281E2C53">
            <w:pPr>
              <w:spacing w:line="257" w:lineRule="auto"/>
              <w:rPr>
                <w:rFonts w:ascii="Arial"/>
                <w:sz w:val="21"/>
              </w:rPr>
            </w:pPr>
          </w:p>
          <w:p w14:paraId="71863BCB">
            <w:pPr>
              <w:spacing w:line="257" w:lineRule="auto"/>
              <w:rPr>
                <w:rFonts w:ascii="Arial"/>
                <w:sz w:val="21"/>
              </w:rPr>
            </w:pPr>
          </w:p>
          <w:p w14:paraId="46D86503">
            <w:pPr>
              <w:spacing w:line="257" w:lineRule="auto"/>
              <w:rPr>
                <w:rFonts w:ascii="Arial"/>
                <w:sz w:val="21"/>
              </w:rPr>
            </w:pPr>
          </w:p>
          <w:p w14:paraId="18C547D9">
            <w:pPr>
              <w:spacing w:line="257" w:lineRule="auto"/>
              <w:rPr>
                <w:rFonts w:ascii="Arial"/>
                <w:sz w:val="21"/>
              </w:rPr>
            </w:pPr>
          </w:p>
          <w:p w14:paraId="0F69EF73">
            <w:pPr>
              <w:spacing w:line="257" w:lineRule="auto"/>
              <w:rPr>
                <w:rFonts w:ascii="Arial"/>
                <w:sz w:val="21"/>
              </w:rPr>
            </w:pPr>
          </w:p>
          <w:p w14:paraId="6CD2F0A4">
            <w:pPr>
              <w:spacing w:line="257" w:lineRule="auto"/>
              <w:rPr>
                <w:rFonts w:ascii="Arial"/>
                <w:sz w:val="21"/>
              </w:rPr>
            </w:pPr>
          </w:p>
          <w:p w14:paraId="435D7B70">
            <w:pPr>
              <w:spacing w:line="257" w:lineRule="auto"/>
              <w:rPr>
                <w:rFonts w:ascii="Arial"/>
                <w:sz w:val="21"/>
              </w:rPr>
            </w:pPr>
          </w:p>
          <w:p w14:paraId="09B3D124">
            <w:pPr>
              <w:pStyle w:val="6"/>
              <w:spacing w:before="65" w:line="256" w:lineRule="auto"/>
              <w:ind w:left="152" w:right="164" w:firstLine="13"/>
            </w:pPr>
            <w:r>
              <w:rPr>
                <w:spacing w:val="10"/>
              </w:rPr>
              <w:t>17097</w:t>
            </w:r>
            <w:r>
              <w:rPr>
                <w:spacing w:val="2"/>
              </w:rPr>
              <w:t xml:space="preserve"> </w:t>
            </w:r>
            <w:r>
              <w:rPr>
                <w:spacing w:val="13"/>
              </w:rPr>
              <w:t>01.61</w:t>
            </w:r>
          </w:p>
        </w:tc>
        <w:tc>
          <w:tcPr>
            <w:tcW w:w="1041" w:type="dxa"/>
            <w:vAlign w:val="top"/>
          </w:tcPr>
          <w:p w14:paraId="76BE871D">
            <w:pPr>
              <w:spacing w:line="257" w:lineRule="auto"/>
              <w:rPr>
                <w:rFonts w:ascii="Arial"/>
                <w:sz w:val="21"/>
              </w:rPr>
            </w:pPr>
          </w:p>
          <w:p w14:paraId="36CD4E3B">
            <w:pPr>
              <w:spacing w:line="257" w:lineRule="auto"/>
              <w:rPr>
                <w:rFonts w:ascii="Arial"/>
                <w:sz w:val="21"/>
              </w:rPr>
            </w:pPr>
          </w:p>
          <w:p w14:paraId="0ACE644F">
            <w:pPr>
              <w:spacing w:line="257" w:lineRule="auto"/>
              <w:rPr>
                <w:rFonts w:ascii="Arial"/>
                <w:sz w:val="21"/>
              </w:rPr>
            </w:pPr>
          </w:p>
          <w:p w14:paraId="650EE777">
            <w:pPr>
              <w:spacing w:line="257" w:lineRule="auto"/>
              <w:rPr>
                <w:rFonts w:ascii="Arial"/>
                <w:sz w:val="21"/>
              </w:rPr>
            </w:pPr>
          </w:p>
          <w:p w14:paraId="4EF4E66F">
            <w:pPr>
              <w:spacing w:line="257" w:lineRule="auto"/>
              <w:rPr>
                <w:rFonts w:ascii="Arial"/>
                <w:sz w:val="21"/>
              </w:rPr>
            </w:pPr>
          </w:p>
          <w:p w14:paraId="00D47DCB">
            <w:pPr>
              <w:spacing w:line="257" w:lineRule="auto"/>
              <w:rPr>
                <w:rFonts w:ascii="Arial"/>
                <w:sz w:val="21"/>
              </w:rPr>
            </w:pPr>
          </w:p>
          <w:p w14:paraId="7B588C75">
            <w:pPr>
              <w:spacing w:line="257" w:lineRule="auto"/>
              <w:rPr>
                <w:rFonts w:ascii="Arial"/>
                <w:sz w:val="21"/>
              </w:rPr>
            </w:pPr>
          </w:p>
          <w:p w14:paraId="6C353C17">
            <w:pPr>
              <w:spacing w:line="257" w:lineRule="auto"/>
              <w:rPr>
                <w:rFonts w:ascii="Arial"/>
                <w:sz w:val="21"/>
              </w:rPr>
            </w:pPr>
          </w:p>
          <w:p w14:paraId="3524DE5D">
            <w:pPr>
              <w:spacing w:line="257" w:lineRule="auto"/>
              <w:rPr>
                <w:rFonts w:ascii="Arial"/>
                <w:sz w:val="21"/>
              </w:rPr>
            </w:pPr>
          </w:p>
          <w:p w14:paraId="49E7B006">
            <w:pPr>
              <w:spacing w:line="258" w:lineRule="auto"/>
              <w:rPr>
                <w:rFonts w:ascii="Arial"/>
                <w:sz w:val="21"/>
              </w:rPr>
            </w:pPr>
          </w:p>
          <w:p w14:paraId="4C290BAC">
            <w:pPr>
              <w:pStyle w:val="6"/>
              <w:spacing w:before="65" w:line="256" w:lineRule="auto"/>
              <w:ind w:left="116" w:right="197" w:firstLine="9"/>
            </w:pPr>
            <w:r>
              <w:rPr>
                <w:spacing w:val="1"/>
              </w:rPr>
              <w:t>1462790</w:t>
            </w:r>
            <w:r>
              <w:rPr>
                <w:spacing w:val="4"/>
              </w:rPr>
              <w:t xml:space="preserve"> </w:t>
            </w:r>
            <w:r>
              <w:t>.62</w:t>
            </w:r>
          </w:p>
        </w:tc>
        <w:tc>
          <w:tcPr>
            <w:tcW w:w="1039" w:type="dxa"/>
            <w:vAlign w:val="top"/>
          </w:tcPr>
          <w:p w14:paraId="14EB4B9C">
            <w:pPr>
              <w:spacing w:line="257" w:lineRule="auto"/>
              <w:rPr>
                <w:rFonts w:ascii="Arial"/>
                <w:sz w:val="21"/>
              </w:rPr>
            </w:pPr>
          </w:p>
          <w:p w14:paraId="32C0FFBF">
            <w:pPr>
              <w:spacing w:line="257" w:lineRule="auto"/>
              <w:rPr>
                <w:rFonts w:ascii="Arial"/>
                <w:sz w:val="21"/>
              </w:rPr>
            </w:pPr>
          </w:p>
          <w:p w14:paraId="269AC602">
            <w:pPr>
              <w:spacing w:line="257" w:lineRule="auto"/>
              <w:rPr>
                <w:rFonts w:ascii="Arial"/>
                <w:sz w:val="21"/>
              </w:rPr>
            </w:pPr>
          </w:p>
          <w:p w14:paraId="18E4E899">
            <w:pPr>
              <w:spacing w:line="257" w:lineRule="auto"/>
              <w:rPr>
                <w:rFonts w:ascii="Arial"/>
                <w:sz w:val="21"/>
              </w:rPr>
            </w:pPr>
          </w:p>
          <w:p w14:paraId="7318A73C">
            <w:pPr>
              <w:spacing w:line="257" w:lineRule="auto"/>
              <w:rPr>
                <w:rFonts w:ascii="Arial"/>
                <w:sz w:val="21"/>
              </w:rPr>
            </w:pPr>
          </w:p>
          <w:p w14:paraId="1A590DAC">
            <w:pPr>
              <w:spacing w:line="257" w:lineRule="auto"/>
              <w:rPr>
                <w:rFonts w:ascii="Arial"/>
                <w:sz w:val="21"/>
              </w:rPr>
            </w:pPr>
          </w:p>
          <w:p w14:paraId="54E74118">
            <w:pPr>
              <w:spacing w:line="257" w:lineRule="auto"/>
              <w:rPr>
                <w:rFonts w:ascii="Arial"/>
                <w:sz w:val="21"/>
              </w:rPr>
            </w:pPr>
          </w:p>
          <w:p w14:paraId="0550124E">
            <w:pPr>
              <w:spacing w:line="257" w:lineRule="auto"/>
              <w:rPr>
                <w:rFonts w:ascii="Arial"/>
                <w:sz w:val="21"/>
              </w:rPr>
            </w:pPr>
          </w:p>
          <w:p w14:paraId="3098DEA7">
            <w:pPr>
              <w:spacing w:line="258" w:lineRule="auto"/>
              <w:rPr>
                <w:rFonts w:ascii="Arial"/>
                <w:sz w:val="21"/>
              </w:rPr>
            </w:pPr>
          </w:p>
          <w:p w14:paraId="4A53245E">
            <w:pPr>
              <w:spacing w:line="258" w:lineRule="auto"/>
              <w:rPr>
                <w:rFonts w:ascii="Arial"/>
                <w:sz w:val="21"/>
              </w:rPr>
            </w:pPr>
          </w:p>
          <w:p w14:paraId="7299C1A5">
            <w:pPr>
              <w:pStyle w:val="6"/>
              <w:spacing w:before="65" w:line="255" w:lineRule="auto"/>
              <w:ind w:left="118" w:right="192" w:hanging="2"/>
            </w:pPr>
            <w:r>
              <w:rPr>
                <w:spacing w:val="3"/>
              </w:rPr>
              <w:t>23687.1</w:t>
            </w:r>
            <w:r>
              <w:rPr>
                <w:spacing w:val="2"/>
              </w:rPr>
              <w:t xml:space="preserve"> </w:t>
            </w:r>
            <w:r>
              <w:t>7</w:t>
            </w:r>
          </w:p>
        </w:tc>
        <w:tc>
          <w:tcPr>
            <w:tcW w:w="992" w:type="dxa"/>
            <w:vAlign w:val="top"/>
          </w:tcPr>
          <w:p w14:paraId="39390648">
            <w:pPr>
              <w:spacing w:line="257" w:lineRule="auto"/>
              <w:rPr>
                <w:rFonts w:ascii="Arial"/>
                <w:sz w:val="21"/>
              </w:rPr>
            </w:pPr>
          </w:p>
          <w:p w14:paraId="2CE33183">
            <w:pPr>
              <w:spacing w:line="257" w:lineRule="auto"/>
              <w:rPr>
                <w:rFonts w:ascii="Arial"/>
                <w:sz w:val="21"/>
              </w:rPr>
            </w:pPr>
          </w:p>
          <w:p w14:paraId="3F7683EA">
            <w:pPr>
              <w:spacing w:line="257" w:lineRule="auto"/>
              <w:rPr>
                <w:rFonts w:ascii="Arial"/>
                <w:sz w:val="21"/>
              </w:rPr>
            </w:pPr>
          </w:p>
          <w:p w14:paraId="28F5F4B2">
            <w:pPr>
              <w:spacing w:line="257" w:lineRule="auto"/>
              <w:rPr>
                <w:rFonts w:ascii="Arial"/>
                <w:sz w:val="21"/>
              </w:rPr>
            </w:pPr>
          </w:p>
          <w:p w14:paraId="03F5F951">
            <w:pPr>
              <w:spacing w:line="257" w:lineRule="auto"/>
              <w:rPr>
                <w:rFonts w:ascii="Arial"/>
                <w:sz w:val="21"/>
              </w:rPr>
            </w:pPr>
          </w:p>
          <w:p w14:paraId="2D222E5A">
            <w:pPr>
              <w:spacing w:line="257" w:lineRule="auto"/>
              <w:rPr>
                <w:rFonts w:ascii="Arial"/>
                <w:sz w:val="21"/>
              </w:rPr>
            </w:pPr>
          </w:p>
          <w:p w14:paraId="0C27EFC8">
            <w:pPr>
              <w:spacing w:line="257" w:lineRule="auto"/>
              <w:rPr>
                <w:rFonts w:ascii="Arial"/>
                <w:sz w:val="21"/>
              </w:rPr>
            </w:pPr>
          </w:p>
          <w:p w14:paraId="58F4224C">
            <w:pPr>
              <w:spacing w:line="257" w:lineRule="auto"/>
              <w:rPr>
                <w:rFonts w:ascii="Arial"/>
                <w:sz w:val="21"/>
              </w:rPr>
            </w:pPr>
          </w:p>
          <w:p w14:paraId="7881B456">
            <w:pPr>
              <w:spacing w:line="257" w:lineRule="auto"/>
              <w:rPr>
                <w:rFonts w:ascii="Arial"/>
                <w:sz w:val="21"/>
              </w:rPr>
            </w:pPr>
          </w:p>
          <w:p w14:paraId="08FABBA4">
            <w:pPr>
              <w:spacing w:line="257" w:lineRule="auto"/>
              <w:rPr>
                <w:rFonts w:ascii="Arial"/>
                <w:sz w:val="21"/>
              </w:rPr>
            </w:pPr>
          </w:p>
          <w:p w14:paraId="7C4E1699">
            <w:pPr>
              <w:pStyle w:val="6"/>
              <w:spacing w:before="65" w:line="255" w:lineRule="auto"/>
              <w:ind w:left="129" w:right="145" w:hanging="11"/>
            </w:pPr>
            <w:r>
              <w:rPr>
                <w:spacing w:val="3"/>
              </w:rPr>
              <w:t>36441.7</w:t>
            </w:r>
            <w:r>
              <w:rPr>
                <w:spacing w:val="1"/>
              </w:rPr>
              <w:t xml:space="preserve"> </w:t>
            </w:r>
            <w:r>
              <w:t>1</w:t>
            </w:r>
          </w:p>
        </w:tc>
        <w:tc>
          <w:tcPr>
            <w:tcW w:w="936" w:type="dxa"/>
            <w:vAlign w:val="top"/>
          </w:tcPr>
          <w:p w14:paraId="6D4E2153">
            <w:pPr>
              <w:spacing w:line="245" w:lineRule="auto"/>
              <w:rPr>
                <w:rFonts w:ascii="Arial"/>
                <w:sz w:val="21"/>
              </w:rPr>
            </w:pPr>
          </w:p>
          <w:p w14:paraId="60768E95">
            <w:pPr>
              <w:spacing w:line="245" w:lineRule="auto"/>
              <w:rPr>
                <w:rFonts w:ascii="Arial"/>
                <w:sz w:val="21"/>
              </w:rPr>
            </w:pPr>
          </w:p>
          <w:p w14:paraId="66928D0C">
            <w:pPr>
              <w:spacing w:line="245" w:lineRule="auto"/>
              <w:rPr>
                <w:rFonts w:ascii="Arial"/>
                <w:sz w:val="21"/>
              </w:rPr>
            </w:pPr>
          </w:p>
          <w:p w14:paraId="7BAE807C">
            <w:pPr>
              <w:spacing w:line="245" w:lineRule="auto"/>
              <w:rPr>
                <w:rFonts w:ascii="Arial"/>
                <w:sz w:val="21"/>
              </w:rPr>
            </w:pPr>
          </w:p>
          <w:p w14:paraId="0EEEEB1D">
            <w:pPr>
              <w:spacing w:line="245" w:lineRule="auto"/>
              <w:rPr>
                <w:rFonts w:ascii="Arial"/>
                <w:sz w:val="21"/>
              </w:rPr>
            </w:pPr>
          </w:p>
          <w:p w14:paraId="1D9E2C15">
            <w:pPr>
              <w:spacing w:line="245" w:lineRule="auto"/>
              <w:rPr>
                <w:rFonts w:ascii="Arial"/>
                <w:sz w:val="21"/>
              </w:rPr>
            </w:pPr>
          </w:p>
          <w:p w14:paraId="4716336C">
            <w:pPr>
              <w:spacing w:line="245" w:lineRule="auto"/>
              <w:rPr>
                <w:rFonts w:ascii="Arial"/>
                <w:sz w:val="21"/>
              </w:rPr>
            </w:pPr>
          </w:p>
          <w:p w14:paraId="5919966A">
            <w:pPr>
              <w:spacing w:line="245" w:lineRule="auto"/>
              <w:rPr>
                <w:rFonts w:ascii="Arial"/>
                <w:sz w:val="21"/>
              </w:rPr>
            </w:pPr>
          </w:p>
          <w:p w14:paraId="05D8D823">
            <w:pPr>
              <w:spacing w:line="245" w:lineRule="auto"/>
              <w:rPr>
                <w:rFonts w:ascii="Arial"/>
                <w:sz w:val="21"/>
              </w:rPr>
            </w:pPr>
          </w:p>
          <w:p w14:paraId="1ABBED72">
            <w:pPr>
              <w:spacing w:line="245" w:lineRule="auto"/>
              <w:rPr>
                <w:rFonts w:ascii="Arial"/>
                <w:sz w:val="21"/>
              </w:rPr>
            </w:pPr>
          </w:p>
          <w:p w14:paraId="43E59DC1">
            <w:pPr>
              <w:spacing w:line="245" w:lineRule="auto"/>
              <w:rPr>
                <w:rFonts w:ascii="Arial"/>
                <w:sz w:val="21"/>
              </w:rPr>
            </w:pPr>
          </w:p>
          <w:p w14:paraId="238BEA35">
            <w:pPr>
              <w:pStyle w:val="6"/>
              <w:spacing w:before="72" w:line="184" w:lineRule="auto"/>
              <w:ind w:left="257"/>
              <w:rPr>
                <w:sz w:val="22"/>
                <w:szCs w:val="22"/>
              </w:rPr>
            </w:pPr>
            <w:r>
              <w:rPr>
                <w:spacing w:val="-3"/>
                <w:sz w:val="22"/>
                <w:szCs w:val="22"/>
              </w:rPr>
              <w:t>0.00</w:t>
            </w:r>
          </w:p>
        </w:tc>
        <w:tc>
          <w:tcPr>
            <w:tcW w:w="957" w:type="dxa"/>
            <w:vAlign w:val="top"/>
          </w:tcPr>
          <w:p w14:paraId="032FD93B">
            <w:pPr>
              <w:spacing w:line="245" w:lineRule="auto"/>
              <w:rPr>
                <w:rFonts w:ascii="Arial"/>
                <w:sz w:val="21"/>
              </w:rPr>
            </w:pPr>
          </w:p>
          <w:p w14:paraId="0C736426">
            <w:pPr>
              <w:spacing w:line="245" w:lineRule="auto"/>
              <w:rPr>
                <w:rFonts w:ascii="Arial"/>
                <w:sz w:val="21"/>
              </w:rPr>
            </w:pPr>
          </w:p>
          <w:p w14:paraId="7C80FFA3">
            <w:pPr>
              <w:spacing w:line="245" w:lineRule="auto"/>
              <w:rPr>
                <w:rFonts w:ascii="Arial"/>
                <w:sz w:val="21"/>
              </w:rPr>
            </w:pPr>
          </w:p>
          <w:p w14:paraId="2990419E">
            <w:pPr>
              <w:spacing w:line="245" w:lineRule="auto"/>
              <w:rPr>
                <w:rFonts w:ascii="Arial"/>
                <w:sz w:val="21"/>
              </w:rPr>
            </w:pPr>
          </w:p>
          <w:p w14:paraId="3001E8DD">
            <w:pPr>
              <w:spacing w:line="245" w:lineRule="auto"/>
              <w:rPr>
                <w:rFonts w:ascii="Arial"/>
                <w:sz w:val="21"/>
              </w:rPr>
            </w:pPr>
          </w:p>
          <w:p w14:paraId="768B669B">
            <w:pPr>
              <w:spacing w:line="245" w:lineRule="auto"/>
              <w:rPr>
                <w:rFonts w:ascii="Arial"/>
                <w:sz w:val="21"/>
              </w:rPr>
            </w:pPr>
          </w:p>
          <w:p w14:paraId="2F553D0A">
            <w:pPr>
              <w:spacing w:line="245" w:lineRule="auto"/>
              <w:rPr>
                <w:rFonts w:ascii="Arial"/>
                <w:sz w:val="21"/>
              </w:rPr>
            </w:pPr>
          </w:p>
          <w:p w14:paraId="0A24A560">
            <w:pPr>
              <w:spacing w:line="245" w:lineRule="auto"/>
              <w:rPr>
                <w:rFonts w:ascii="Arial"/>
                <w:sz w:val="21"/>
              </w:rPr>
            </w:pPr>
          </w:p>
          <w:p w14:paraId="014352C8">
            <w:pPr>
              <w:spacing w:line="245" w:lineRule="auto"/>
              <w:rPr>
                <w:rFonts w:ascii="Arial"/>
                <w:sz w:val="21"/>
              </w:rPr>
            </w:pPr>
          </w:p>
          <w:p w14:paraId="0CCBF6FF">
            <w:pPr>
              <w:spacing w:line="245" w:lineRule="auto"/>
              <w:rPr>
                <w:rFonts w:ascii="Arial"/>
                <w:sz w:val="21"/>
              </w:rPr>
            </w:pPr>
          </w:p>
          <w:p w14:paraId="039ECB32">
            <w:pPr>
              <w:spacing w:line="245" w:lineRule="auto"/>
              <w:rPr>
                <w:rFonts w:ascii="Arial"/>
                <w:sz w:val="21"/>
              </w:rPr>
            </w:pPr>
          </w:p>
          <w:p w14:paraId="692C8658">
            <w:pPr>
              <w:pStyle w:val="6"/>
              <w:spacing w:before="72" w:line="184" w:lineRule="auto"/>
              <w:ind w:left="269"/>
              <w:rPr>
                <w:sz w:val="22"/>
                <w:szCs w:val="22"/>
              </w:rPr>
            </w:pPr>
            <w:r>
              <w:rPr>
                <w:spacing w:val="-3"/>
                <w:sz w:val="22"/>
                <w:szCs w:val="22"/>
              </w:rPr>
              <w:t>0.00</w:t>
            </w:r>
          </w:p>
        </w:tc>
        <w:tc>
          <w:tcPr>
            <w:tcW w:w="861" w:type="dxa"/>
            <w:vAlign w:val="top"/>
          </w:tcPr>
          <w:p w14:paraId="244E62E9">
            <w:pPr>
              <w:spacing w:line="257" w:lineRule="auto"/>
              <w:rPr>
                <w:rFonts w:ascii="Arial"/>
                <w:sz w:val="21"/>
              </w:rPr>
            </w:pPr>
          </w:p>
          <w:p w14:paraId="56D5210E">
            <w:pPr>
              <w:spacing w:line="257" w:lineRule="auto"/>
              <w:rPr>
                <w:rFonts w:ascii="Arial"/>
                <w:sz w:val="21"/>
              </w:rPr>
            </w:pPr>
          </w:p>
          <w:p w14:paraId="221700C2">
            <w:pPr>
              <w:spacing w:line="257" w:lineRule="auto"/>
              <w:rPr>
                <w:rFonts w:ascii="Arial"/>
                <w:sz w:val="21"/>
              </w:rPr>
            </w:pPr>
          </w:p>
          <w:p w14:paraId="04B66372">
            <w:pPr>
              <w:spacing w:line="257" w:lineRule="auto"/>
              <w:rPr>
                <w:rFonts w:ascii="Arial"/>
                <w:sz w:val="21"/>
              </w:rPr>
            </w:pPr>
          </w:p>
          <w:p w14:paraId="4224160E">
            <w:pPr>
              <w:spacing w:line="257" w:lineRule="auto"/>
              <w:rPr>
                <w:rFonts w:ascii="Arial"/>
                <w:sz w:val="21"/>
              </w:rPr>
            </w:pPr>
          </w:p>
          <w:p w14:paraId="1D5766B7">
            <w:pPr>
              <w:spacing w:line="257" w:lineRule="auto"/>
              <w:rPr>
                <w:rFonts w:ascii="Arial"/>
                <w:sz w:val="21"/>
              </w:rPr>
            </w:pPr>
          </w:p>
          <w:p w14:paraId="72AAA68E">
            <w:pPr>
              <w:spacing w:line="257" w:lineRule="auto"/>
              <w:rPr>
                <w:rFonts w:ascii="Arial"/>
                <w:sz w:val="21"/>
              </w:rPr>
            </w:pPr>
          </w:p>
          <w:p w14:paraId="28FAB6E9">
            <w:pPr>
              <w:spacing w:line="257" w:lineRule="auto"/>
              <w:rPr>
                <w:rFonts w:ascii="Arial"/>
                <w:sz w:val="21"/>
              </w:rPr>
            </w:pPr>
          </w:p>
          <w:p w14:paraId="2E4F755B">
            <w:pPr>
              <w:spacing w:line="257" w:lineRule="auto"/>
              <w:rPr>
                <w:rFonts w:ascii="Arial"/>
                <w:sz w:val="21"/>
              </w:rPr>
            </w:pPr>
          </w:p>
          <w:p w14:paraId="1B988E4E">
            <w:pPr>
              <w:spacing w:line="258" w:lineRule="auto"/>
              <w:rPr>
                <w:rFonts w:ascii="Arial"/>
                <w:sz w:val="21"/>
              </w:rPr>
            </w:pPr>
          </w:p>
          <w:p w14:paraId="519F3B06">
            <w:pPr>
              <w:pStyle w:val="6"/>
              <w:spacing w:before="65" w:line="255" w:lineRule="auto"/>
              <w:ind w:left="117" w:right="117" w:hanging="2"/>
            </w:pPr>
            <w:r>
              <w:rPr>
                <w:spacing w:val="3"/>
              </w:rPr>
              <w:t xml:space="preserve">45614. </w:t>
            </w:r>
            <w:r>
              <w:t>09</w:t>
            </w:r>
          </w:p>
        </w:tc>
        <w:tc>
          <w:tcPr>
            <w:tcW w:w="956" w:type="dxa"/>
            <w:vAlign w:val="top"/>
          </w:tcPr>
          <w:p w14:paraId="2B5AA709">
            <w:pPr>
              <w:spacing w:line="257" w:lineRule="auto"/>
              <w:rPr>
                <w:rFonts w:ascii="Arial"/>
                <w:sz w:val="21"/>
              </w:rPr>
            </w:pPr>
          </w:p>
          <w:p w14:paraId="4B341A25">
            <w:pPr>
              <w:spacing w:line="257" w:lineRule="auto"/>
              <w:rPr>
                <w:rFonts w:ascii="Arial"/>
                <w:sz w:val="21"/>
              </w:rPr>
            </w:pPr>
          </w:p>
          <w:p w14:paraId="7A51A6F5">
            <w:pPr>
              <w:spacing w:line="257" w:lineRule="auto"/>
              <w:rPr>
                <w:rFonts w:ascii="Arial"/>
                <w:sz w:val="21"/>
              </w:rPr>
            </w:pPr>
          </w:p>
          <w:p w14:paraId="761E3E76">
            <w:pPr>
              <w:spacing w:line="257" w:lineRule="auto"/>
              <w:rPr>
                <w:rFonts w:ascii="Arial"/>
                <w:sz w:val="21"/>
              </w:rPr>
            </w:pPr>
          </w:p>
          <w:p w14:paraId="19B271FD">
            <w:pPr>
              <w:spacing w:line="257" w:lineRule="auto"/>
              <w:rPr>
                <w:rFonts w:ascii="Arial"/>
                <w:sz w:val="21"/>
              </w:rPr>
            </w:pPr>
          </w:p>
          <w:p w14:paraId="7662B67D">
            <w:pPr>
              <w:spacing w:line="257" w:lineRule="auto"/>
              <w:rPr>
                <w:rFonts w:ascii="Arial"/>
                <w:sz w:val="21"/>
              </w:rPr>
            </w:pPr>
          </w:p>
          <w:p w14:paraId="15166BD9">
            <w:pPr>
              <w:spacing w:line="257" w:lineRule="auto"/>
              <w:rPr>
                <w:rFonts w:ascii="Arial"/>
                <w:sz w:val="21"/>
              </w:rPr>
            </w:pPr>
          </w:p>
          <w:p w14:paraId="58A29C09">
            <w:pPr>
              <w:spacing w:line="257" w:lineRule="auto"/>
              <w:rPr>
                <w:rFonts w:ascii="Arial"/>
                <w:sz w:val="21"/>
              </w:rPr>
            </w:pPr>
          </w:p>
          <w:p w14:paraId="21BBC335">
            <w:pPr>
              <w:spacing w:line="257" w:lineRule="auto"/>
              <w:rPr>
                <w:rFonts w:ascii="Arial"/>
                <w:sz w:val="21"/>
              </w:rPr>
            </w:pPr>
          </w:p>
          <w:p w14:paraId="0025D427">
            <w:pPr>
              <w:spacing w:line="258" w:lineRule="auto"/>
              <w:rPr>
                <w:rFonts w:ascii="Arial"/>
                <w:sz w:val="21"/>
              </w:rPr>
            </w:pPr>
          </w:p>
          <w:p w14:paraId="51468DEB">
            <w:pPr>
              <w:pStyle w:val="6"/>
              <w:spacing w:before="65" w:line="255" w:lineRule="auto"/>
              <w:ind w:left="118" w:right="106" w:firstLine="13"/>
            </w:pPr>
            <w:r>
              <w:rPr>
                <w:spacing w:val="1"/>
              </w:rPr>
              <w:t>141168.</w:t>
            </w:r>
            <w:r>
              <w:rPr>
                <w:spacing w:val="4"/>
              </w:rPr>
              <w:t xml:space="preserve"> </w:t>
            </w:r>
            <w:r>
              <w:t>02</w:t>
            </w:r>
          </w:p>
        </w:tc>
      </w:tr>
    </w:tbl>
    <w:p w14:paraId="2C6BECC2">
      <w:pPr>
        <w:pStyle w:val="2"/>
      </w:pPr>
    </w:p>
    <w:p w14:paraId="4417834B">
      <w:pPr>
        <w:sectPr>
          <w:footerReference r:id="rId119" w:type="default"/>
          <w:pgSz w:w="11906" w:h="16839"/>
          <w:pgMar w:top="400" w:right="1362" w:bottom="1017" w:left="1361" w:header="0" w:footer="852" w:gutter="0"/>
          <w:cols w:space="720" w:num="1"/>
        </w:sectPr>
      </w:pPr>
    </w:p>
    <w:p w14:paraId="12960E1F">
      <w:pPr>
        <w:pStyle w:val="2"/>
        <w:spacing w:line="243" w:lineRule="auto"/>
      </w:pPr>
    </w:p>
    <w:p w14:paraId="2F6EDCE4">
      <w:pPr>
        <w:pStyle w:val="2"/>
        <w:spacing w:line="243" w:lineRule="auto"/>
      </w:pPr>
    </w:p>
    <w:p w14:paraId="3C458FCD">
      <w:pPr>
        <w:pStyle w:val="2"/>
        <w:spacing w:line="243" w:lineRule="auto"/>
      </w:pPr>
    </w:p>
    <w:p w14:paraId="3C20E072">
      <w:pPr>
        <w:pStyle w:val="2"/>
        <w:spacing w:line="243" w:lineRule="auto"/>
      </w:pPr>
    </w:p>
    <w:p w14:paraId="3FEDEDB6">
      <w:pPr>
        <w:pStyle w:val="2"/>
        <w:spacing w:line="243" w:lineRule="auto"/>
      </w:pPr>
    </w:p>
    <w:p w14:paraId="4F1067C1">
      <w:pPr>
        <w:pStyle w:val="2"/>
        <w:spacing w:line="243" w:lineRule="auto"/>
      </w:pPr>
    </w:p>
    <w:p w14:paraId="4EBF02AC">
      <w:pPr>
        <w:pStyle w:val="2"/>
        <w:spacing w:line="243" w:lineRule="auto"/>
      </w:pPr>
    </w:p>
    <w:p w14:paraId="028A2EE6">
      <w:pPr>
        <w:pStyle w:val="2"/>
        <w:spacing w:line="243" w:lineRule="auto"/>
      </w:pPr>
    </w:p>
    <w:p w14:paraId="418AB53A">
      <w:pPr>
        <w:pStyle w:val="2"/>
        <w:spacing w:line="243" w:lineRule="auto"/>
      </w:pPr>
    </w:p>
    <w:p w14:paraId="7D4177D5">
      <w:pPr>
        <w:pStyle w:val="2"/>
        <w:spacing w:line="243" w:lineRule="auto"/>
      </w:pPr>
    </w:p>
    <w:p w14:paraId="3CFCE25E">
      <w:pPr>
        <w:pStyle w:val="2"/>
        <w:spacing w:line="243" w:lineRule="auto"/>
      </w:pPr>
    </w:p>
    <w:p w14:paraId="18C256D4">
      <w:pPr>
        <w:pStyle w:val="2"/>
        <w:spacing w:line="243" w:lineRule="auto"/>
      </w:pPr>
    </w:p>
    <w:p w14:paraId="010BBE2B">
      <w:pPr>
        <w:pStyle w:val="2"/>
        <w:spacing w:line="243" w:lineRule="auto"/>
      </w:pPr>
    </w:p>
    <w:p w14:paraId="26DBDF51">
      <w:pPr>
        <w:pStyle w:val="2"/>
        <w:spacing w:line="243" w:lineRule="auto"/>
      </w:pPr>
    </w:p>
    <w:p w14:paraId="62419B8A">
      <w:pPr>
        <w:pStyle w:val="2"/>
        <w:spacing w:line="243" w:lineRule="auto"/>
      </w:pPr>
    </w:p>
    <w:p w14:paraId="7B6C1F99">
      <w:pPr>
        <w:pStyle w:val="2"/>
        <w:spacing w:line="243" w:lineRule="auto"/>
      </w:pPr>
    </w:p>
    <w:p w14:paraId="73E1A777">
      <w:pPr>
        <w:pStyle w:val="2"/>
        <w:spacing w:line="243" w:lineRule="auto"/>
      </w:pPr>
    </w:p>
    <w:p w14:paraId="40A5736B">
      <w:pPr>
        <w:pStyle w:val="2"/>
        <w:spacing w:line="243" w:lineRule="auto"/>
      </w:pPr>
    </w:p>
    <w:p w14:paraId="555876DF">
      <w:pPr>
        <w:pStyle w:val="2"/>
        <w:spacing w:line="243" w:lineRule="auto"/>
      </w:pPr>
    </w:p>
    <w:p w14:paraId="406F3455">
      <w:pPr>
        <w:pStyle w:val="2"/>
        <w:spacing w:line="243" w:lineRule="auto"/>
      </w:pPr>
    </w:p>
    <w:p w14:paraId="186FD6BB">
      <w:pPr>
        <w:pStyle w:val="2"/>
        <w:spacing w:line="243" w:lineRule="auto"/>
      </w:pPr>
    </w:p>
    <w:p w14:paraId="34D1D285">
      <w:pPr>
        <w:spacing w:before="101" w:line="227" w:lineRule="auto"/>
        <w:ind w:left="3060"/>
        <w:outlineLvl w:val="0"/>
        <w:rPr>
          <w:rFonts w:ascii="黑体" w:hAnsi="黑体" w:eastAsia="黑体" w:cs="黑体"/>
          <w:sz w:val="31"/>
          <w:szCs w:val="31"/>
        </w:rPr>
      </w:pPr>
      <w:bookmarkStart w:id="324" w:name="bookmark275"/>
      <w:bookmarkEnd w:id="324"/>
      <w:r>
        <w:rPr>
          <w:rFonts w:ascii="黑体" w:hAnsi="黑体" w:eastAsia="黑体" w:cs="黑体"/>
          <w:spacing w:val="-1"/>
          <w:sz w:val="31"/>
          <w:szCs w:val="31"/>
        </w:rPr>
        <w:t>第七章</w:t>
      </w:r>
      <w:r>
        <w:rPr>
          <w:rFonts w:ascii="黑体" w:hAnsi="黑体" w:eastAsia="黑体" w:cs="黑体"/>
          <w:spacing w:val="20"/>
          <w:sz w:val="31"/>
          <w:szCs w:val="31"/>
        </w:rPr>
        <w:t xml:space="preserve">  </w:t>
      </w:r>
      <w:r>
        <w:rPr>
          <w:rFonts w:ascii="黑体" w:hAnsi="黑体" w:eastAsia="黑体" w:cs="黑体"/>
          <w:spacing w:val="-1"/>
          <w:sz w:val="31"/>
          <w:szCs w:val="31"/>
        </w:rPr>
        <w:t>图</w:t>
      </w:r>
      <w:r>
        <w:rPr>
          <w:rFonts w:ascii="黑体" w:hAnsi="黑体" w:eastAsia="黑体" w:cs="黑体"/>
          <w:spacing w:val="14"/>
          <w:sz w:val="31"/>
          <w:szCs w:val="31"/>
        </w:rPr>
        <w:t xml:space="preserve">  </w:t>
      </w:r>
      <w:r>
        <w:rPr>
          <w:rFonts w:ascii="黑体" w:hAnsi="黑体" w:eastAsia="黑体" w:cs="黑体"/>
          <w:spacing w:val="-1"/>
          <w:sz w:val="31"/>
          <w:szCs w:val="31"/>
        </w:rPr>
        <w:t>纸</w:t>
      </w:r>
    </w:p>
    <w:p w14:paraId="609726B1">
      <w:pPr>
        <w:spacing w:line="227" w:lineRule="auto"/>
        <w:rPr>
          <w:rFonts w:ascii="黑体" w:hAnsi="黑体" w:eastAsia="黑体" w:cs="黑体"/>
          <w:sz w:val="31"/>
          <w:szCs w:val="31"/>
        </w:rPr>
        <w:sectPr>
          <w:footerReference r:id="rId120" w:type="default"/>
          <w:pgSz w:w="11906" w:h="16839"/>
          <w:pgMar w:top="400" w:right="1785" w:bottom="1018" w:left="1785" w:header="0" w:footer="852" w:gutter="0"/>
          <w:cols w:space="720" w:num="1"/>
        </w:sectPr>
      </w:pPr>
    </w:p>
    <w:p w14:paraId="55A6D924">
      <w:pPr>
        <w:pStyle w:val="2"/>
        <w:spacing w:line="282" w:lineRule="auto"/>
      </w:pPr>
    </w:p>
    <w:p w14:paraId="3B2366CA">
      <w:pPr>
        <w:pStyle w:val="2"/>
        <w:spacing w:line="282" w:lineRule="auto"/>
      </w:pPr>
    </w:p>
    <w:p w14:paraId="75F1C059">
      <w:pPr>
        <w:pStyle w:val="2"/>
        <w:spacing w:line="282" w:lineRule="auto"/>
      </w:pPr>
    </w:p>
    <w:p w14:paraId="45DA8D19">
      <w:pPr>
        <w:pStyle w:val="2"/>
        <w:spacing w:line="283" w:lineRule="auto"/>
      </w:pPr>
    </w:p>
    <w:p w14:paraId="7E181C7F">
      <w:pPr>
        <w:spacing w:before="101" w:line="227" w:lineRule="auto"/>
        <w:ind w:left="3257"/>
        <w:rPr>
          <w:rFonts w:ascii="黑体" w:hAnsi="黑体" w:eastAsia="黑体" w:cs="黑体"/>
          <w:sz w:val="31"/>
          <w:szCs w:val="31"/>
        </w:rPr>
      </w:pPr>
      <w:bookmarkStart w:id="325" w:name="bookmark276"/>
      <w:bookmarkEnd w:id="325"/>
      <w:r>
        <w:rPr>
          <w:rFonts w:ascii="黑体" w:hAnsi="黑体" w:eastAsia="黑体" w:cs="黑体"/>
          <w:spacing w:val="-1"/>
          <w:sz w:val="31"/>
          <w:szCs w:val="31"/>
        </w:rPr>
        <w:t>第七章</w:t>
      </w:r>
      <w:r>
        <w:rPr>
          <w:rFonts w:ascii="黑体" w:hAnsi="黑体" w:eastAsia="黑体" w:cs="黑体"/>
          <w:spacing w:val="20"/>
          <w:sz w:val="31"/>
          <w:szCs w:val="31"/>
        </w:rPr>
        <w:t xml:space="preserve">  </w:t>
      </w:r>
      <w:r>
        <w:rPr>
          <w:rFonts w:ascii="黑体" w:hAnsi="黑体" w:eastAsia="黑体" w:cs="黑体"/>
          <w:spacing w:val="-1"/>
          <w:sz w:val="31"/>
          <w:szCs w:val="31"/>
        </w:rPr>
        <w:t>图</w:t>
      </w:r>
      <w:r>
        <w:rPr>
          <w:rFonts w:ascii="黑体" w:hAnsi="黑体" w:eastAsia="黑体" w:cs="黑体"/>
          <w:spacing w:val="14"/>
          <w:sz w:val="31"/>
          <w:szCs w:val="31"/>
        </w:rPr>
        <w:t xml:space="preserve">  </w:t>
      </w:r>
      <w:r>
        <w:rPr>
          <w:rFonts w:ascii="黑体" w:hAnsi="黑体" w:eastAsia="黑体" w:cs="黑体"/>
          <w:spacing w:val="-1"/>
          <w:sz w:val="31"/>
          <w:szCs w:val="31"/>
        </w:rPr>
        <w:t>纸</w:t>
      </w:r>
    </w:p>
    <w:p w14:paraId="5565671E">
      <w:pPr>
        <w:spacing w:before="19" w:line="222" w:lineRule="auto"/>
        <w:ind w:left="135"/>
        <w:rPr>
          <w:rFonts w:ascii="黑体" w:hAnsi="黑体" w:eastAsia="黑体" w:cs="黑体"/>
          <w:sz w:val="24"/>
          <w:szCs w:val="24"/>
        </w:rPr>
      </w:pPr>
      <w:r>
        <w:rPr>
          <w:rFonts w:ascii="黑体" w:hAnsi="黑体" w:eastAsia="黑体" w:cs="黑体"/>
          <w:spacing w:val="-4"/>
          <w:sz w:val="24"/>
          <w:szCs w:val="24"/>
        </w:rPr>
        <w:t>1．图纸目录</w:t>
      </w:r>
    </w:p>
    <w:p w14:paraId="7073FC52">
      <w:pPr>
        <w:spacing w:line="227" w:lineRule="exact"/>
      </w:pP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452"/>
        <w:gridCol w:w="1452"/>
        <w:gridCol w:w="1452"/>
        <w:gridCol w:w="1453"/>
        <w:gridCol w:w="1458"/>
      </w:tblGrid>
      <w:tr w14:paraId="0285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57" w:type="dxa"/>
            <w:vAlign w:val="top"/>
          </w:tcPr>
          <w:p w14:paraId="2CBC78D4">
            <w:pPr>
              <w:pStyle w:val="6"/>
              <w:spacing w:before="99" w:line="229" w:lineRule="auto"/>
              <w:ind w:left="523"/>
            </w:pPr>
            <w:r>
              <w:rPr>
                <w:spacing w:val="5"/>
              </w:rPr>
              <w:t>序号</w:t>
            </w:r>
          </w:p>
        </w:tc>
        <w:tc>
          <w:tcPr>
            <w:tcW w:w="1452" w:type="dxa"/>
            <w:vAlign w:val="top"/>
          </w:tcPr>
          <w:p w14:paraId="6024C3AF">
            <w:pPr>
              <w:pStyle w:val="6"/>
              <w:spacing w:before="99" w:line="229" w:lineRule="auto"/>
              <w:ind w:left="540"/>
            </w:pPr>
            <w:r>
              <w:rPr>
                <w:spacing w:val="-6"/>
              </w:rPr>
              <w:t>图名</w:t>
            </w:r>
          </w:p>
        </w:tc>
        <w:tc>
          <w:tcPr>
            <w:tcW w:w="1452" w:type="dxa"/>
            <w:vAlign w:val="top"/>
          </w:tcPr>
          <w:p w14:paraId="16C635DB">
            <w:pPr>
              <w:pStyle w:val="6"/>
              <w:spacing w:before="99" w:line="229" w:lineRule="auto"/>
              <w:ind w:left="542"/>
            </w:pPr>
            <w:r>
              <w:rPr>
                <w:spacing w:val="-6"/>
              </w:rPr>
              <w:t>图号</w:t>
            </w:r>
          </w:p>
        </w:tc>
        <w:tc>
          <w:tcPr>
            <w:tcW w:w="1452" w:type="dxa"/>
            <w:vAlign w:val="top"/>
          </w:tcPr>
          <w:p w14:paraId="07C2665A">
            <w:pPr>
              <w:pStyle w:val="6"/>
              <w:spacing w:before="99" w:line="227" w:lineRule="auto"/>
              <w:ind w:left="522"/>
            </w:pPr>
            <w:r>
              <w:rPr>
                <w:spacing w:val="4"/>
              </w:rPr>
              <w:t>版本</w:t>
            </w:r>
          </w:p>
        </w:tc>
        <w:tc>
          <w:tcPr>
            <w:tcW w:w="1453" w:type="dxa"/>
            <w:vAlign w:val="top"/>
          </w:tcPr>
          <w:p w14:paraId="31689F83">
            <w:pPr>
              <w:pStyle w:val="6"/>
              <w:spacing w:before="99" w:line="228" w:lineRule="auto"/>
              <w:ind w:left="331"/>
            </w:pPr>
            <w:r>
              <w:rPr>
                <w:spacing w:val="2"/>
              </w:rPr>
              <w:t>出图日期</w:t>
            </w:r>
          </w:p>
        </w:tc>
        <w:tc>
          <w:tcPr>
            <w:tcW w:w="1458" w:type="dxa"/>
            <w:vAlign w:val="top"/>
          </w:tcPr>
          <w:p w14:paraId="732167EE">
            <w:pPr>
              <w:pStyle w:val="6"/>
              <w:spacing w:before="99" w:line="229" w:lineRule="auto"/>
              <w:ind w:left="528"/>
            </w:pPr>
            <w:r>
              <w:rPr>
                <w:spacing w:val="3"/>
              </w:rPr>
              <w:t>备注</w:t>
            </w:r>
          </w:p>
        </w:tc>
      </w:tr>
      <w:tr w14:paraId="562EE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7" w:type="dxa"/>
            <w:vAlign w:val="top"/>
          </w:tcPr>
          <w:p w14:paraId="759B2FB6">
            <w:pPr>
              <w:rPr>
                <w:rFonts w:ascii="Arial"/>
                <w:sz w:val="21"/>
              </w:rPr>
            </w:pPr>
          </w:p>
        </w:tc>
        <w:tc>
          <w:tcPr>
            <w:tcW w:w="1452" w:type="dxa"/>
            <w:vAlign w:val="top"/>
          </w:tcPr>
          <w:p w14:paraId="24BB708C">
            <w:pPr>
              <w:rPr>
                <w:rFonts w:ascii="Arial"/>
                <w:sz w:val="21"/>
              </w:rPr>
            </w:pPr>
          </w:p>
        </w:tc>
        <w:tc>
          <w:tcPr>
            <w:tcW w:w="1452" w:type="dxa"/>
            <w:vAlign w:val="top"/>
          </w:tcPr>
          <w:p w14:paraId="4C0C2544">
            <w:pPr>
              <w:rPr>
                <w:rFonts w:ascii="Arial"/>
                <w:sz w:val="21"/>
              </w:rPr>
            </w:pPr>
          </w:p>
        </w:tc>
        <w:tc>
          <w:tcPr>
            <w:tcW w:w="1452" w:type="dxa"/>
            <w:vAlign w:val="top"/>
          </w:tcPr>
          <w:p w14:paraId="69AA5400">
            <w:pPr>
              <w:rPr>
                <w:rFonts w:ascii="Arial"/>
                <w:sz w:val="21"/>
              </w:rPr>
            </w:pPr>
          </w:p>
        </w:tc>
        <w:tc>
          <w:tcPr>
            <w:tcW w:w="1453" w:type="dxa"/>
            <w:vAlign w:val="top"/>
          </w:tcPr>
          <w:p w14:paraId="5C9A8D65">
            <w:pPr>
              <w:rPr>
                <w:rFonts w:ascii="Arial"/>
                <w:sz w:val="21"/>
              </w:rPr>
            </w:pPr>
          </w:p>
        </w:tc>
        <w:tc>
          <w:tcPr>
            <w:tcW w:w="1458" w:type="dxa"/>
            <w:vAlign w:val="top"/>
          </w:tcPr>
          <w:p w14:paraId="622A7D36">
            <w:pPr>
              <w:rPr>
                <w:rFonts w:ascii="Arial"/>
                <w:sz w:val="21"/>
              </w:rPr>
            </w:pPr>
          </w:p>
        </w:tc>
      </w:tr>
      <w:tr w14:paraId="58DA2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7" w:type="dxa"/>
            <w:vAlign w:val="top"/>
          </w:tcPr>
          <w:p w14:paraId="5329395E">
            <w:pPr>
              <w:rPr>
                <w:rFonts w:ascii="Arial"/>
                <w:sz w:val="21"/>
              </w:rPr>
            </w:pPr>
          </w:p>
        </w:tc>
        <w:tc>
          <w:tcPr>
            <w:tcW w:w="1452" w:type="dxa"/>
            <w:vAlign w:val="top"/>
          </w:tcPr>
          <w:p w14:paraId="0B1E22B1">
            <w:pPr>
              <w:rPr>
                <w:rFonts w:ascii="Arial"/>
                <w:sz w:val="21"/>
              </w:rPr>
            </w:pPr>
          </w:p>
        </w:tc>
        <w:tc>
          <w:tcPr>
            <w:tcW w:w="1452" w:type="dxa"/>
            <w:vAlign w:val="top"/>
          </w:tcPr>
          <w:p w14:paraId="164144E6">
            <w:pPr>
              <w:rPr>
                <w:rFonts w:ascii="Arial"/>
                <w:sz w:val="21"/>
              </w:rPr>
            </w:pPr>
          </w:p>
        </w:tc>
        <w:tc>
          <w:tcPr>
            <w:tcW w:w="1452" w:type="dxa"/>
            <w:vAlign w:val="top"/>
          </w:tcPr>
          <w:p w14:paraId="207D2328">
            <w:pPr>
              <w:rPr>
                <w:rFonts w:ascii="Arial"/>
                <w:sz w:val="21"/>
              </w:rPr>
            </w:pPr>
          </w:p>
        </w:tc>
        <w:tc>
          <w:tcPr>
            <w:tcW w:w="1453" w:type="dxa"/>
            <w:vAlign w:val="top"/>
          </w:tcPr>
          <w:p w14:paraId="0E6E4F91">
            <w:pPr>
              <w:rPr>
                <w:rFonts w:ascii="Arial"/>
                <w:sz w:val="21"/>
              </w:rPr>
            </w:pPr>
          </w:p>
        </w:tc>
        <w:tc>
          <w:tcPr>
            <w:tcW w:w="1458" w:type="dxa"/>
            <w:vAlign w:val="top"/>
          </w:tcPr>
          <w:p w14:paraId="6E30F748">
            <w:pPr>
              <w:rPr>
                <w:rFonts w:ascii="Arial"/>
                <w:sz w:val="21"/>
              </w:rPr>
            </w:pPr>
          </w:p>
        </w:tc>
      </w:tr>
      <w:tr w14:paraId="6C16B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22655D12">
            <w:pPr>
              <w:rPr>
                <w:rFonts w:ascii="Arial"/>
                <w:sz w:val="21"/>
              </w:rPr>
            </w:pPr>
          </w:p>
        </w:tc>
        <w:tc>
          <w:tcPr>
            <w:tcW w:w="1452" w:type="dxa"/>
            <w:vAlign w:val="top"/>
          </w:tcPr>
          <w:p w14:paraId="22DC19EB">
            <w:pPr>
              <w:rPr>
                <w:rFonts w:ascii="Arial"/>
                <w:sz w:val="21"/>
              </w:rPr>
            </w:pPr>
          </w:p>
        </w:tc>
        <w:tc>
          <w:tcPr>
            <w:tcW w:w="1452" w:type="dxa"/>
            <w:vAlign w:val="top"/>
          </w:tcPr>
          <w:p w14:paraId="6C20D70D">
            <w:pPr>
              <w:rPr>
                <w:rFonts w:ascii="Arial"/>
                <w:sz w:val="21"/>
              </w:rPr>
            </w:pPr>
          </w:p>
        </w:tc>
        <w:tc>
          <w:tcPr>
            <w:tcW w:w="1452" w:type="dxa"/>
            <w:vAlign w:val="top"/>
          </w:tcPr>
          <w:p w14:paraId="3128FE4E">
            <w:pPr>
              <w:rPr>
                <w:rFonts w:ascii="Arial"/>
                <w:sz w:val="21"/>
              </w:rPr>
            </w:pPr>
          </w:p>
        </w:tc>
        <w:tc>
          <w:tcPr>
            <w:tcW w:w="1453" w:type="dxa"/>
            <w:vAlign w:val="top"/>
          </w:tcPr>
          <w:p w14:paraId="234EAEC1">
            <w:pPr>
              <w:rPr>
                <w:rFonts w:ascii="Arial"/>
                <w:sz w:val="21"/>
              </w:rPr>
            </w:pPr>
          </w:p>
        </w:tc>
        <w:tc>
          <w:tcPr>
            <w:tcW w:w="1458" w:type="dxa"/>
            <w:vAlign w:val="top"/>
          </w:tcPr>
          <w:p w14:paraId="5A311189">
            <w:pPr>
              <w:rPr>
                <w:rFonts w:ascii="Arial"/>
                <w:sz w:val="21"/>
              </w:rPr>
            </w:pPr>
          </w:p>
        </w:tc>
      </w:tr>
      <w:tr w14:paraId="0EC26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7D40E6EF">
            <w:pPr>
              <w:rPr>
                <w:rFonts w:ascii="Arial"/>
                <w:sz w:val="21"/>
              </w:rPr>
            </w:pPr>
          </w:p>
        </w:tc>
        <w:tc>
          <w:tcPr>
            <w:tcW w:w="1452" w:type="dxa"/>
            <w:vAlign w:val="top"/>
          </w:tcPr>
          <w:p w14:paraId="35998243">
            <w:pPr>
              <w:rPr>
                <w:rFonts w:ascii="Arial"/>
                <w:sz w:val="21"/>
              </w:rPr>
            </w:pPr>
          </w:p>
        </w:tc>
        <w:tc>
          <w:tcPr>
            <w:tcW w:w="1452" w:type="dxa"/>
            <w:vAlign w:val="top"/>
          </w:tcPr>
          <w:p w14:paraId="16855922">
            <w:pPr>
              <w:rPr>
                <w:rFonts w:ascii="Arial"/>
                <w:sz w:val="21"/>
              </w:rPr>
            </w:pPr>
          </w:p>
        </w:tc>
        <w:tc>
          <w:tcPr>
            <w:tcW w:w="1452" w:type="dxa"/>
            <w:vAlign w:val="top"/>
          </w:tcPr>
          <w:p w14:paraId="0D327A16">
            <w:pPr>
              <w:rPr>
                <w:rFonts w:ascii="Arial"/>
                <w:sz w:val="21"/>
              </w:rPr>
            </w:pPr>
          </w:p>
        </w:tc>
        <w:tc>
          <w:tcPr>
            <w:tcW w:w="1453" w:type="dxa"/>
            <w:vAlign w:val="top"/>
          </w:tcPr>
          <w:p w14:paraId="724462AC">
            <w:pPr>
              <w:rPr>
                <w:rFonts w:ascii="Arial"/>
                <w:sz w:val="21"/>
              </w:rPr>
            </w:pPr>
          </w:p>
        </w:tc>
        <w:tc>
          <w:tcPr>
            <w:tcW w:w="1458" w:type="dxa"/>
            <w:vAlign w:val="top"/>
          </w:tcPr>
          <w:p w14:paraId="2635477D">
            <w:pPr>
              <w:rPr>
                <w:rFonts w:ascii="Arial"/>
                <w:sz w:val="21"/>
              </w:rPr>
            </w:pPr>
          </w:p>
        </w:tc>
      </w:tr>
      <w:tr w14:paraId="0A520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6F3E535A">
            <w:pPr>
              <w:rPr>
                <w:rFonts w:ascii="Arial"/>
                <w:sz w:val="21"/>
              </w:rPr>
            </w:pPr>
          </w:p>
        </w:tc>
        <w:tc>
          <w:tcPr>
            <w:tcW w:w="1452" w:type="dxa"/>
            <w:vAlign w:val="top"/>
          </w:tcPr>
          <w:p w14:paraId="6ACAB9C8">
            <w:pPr>
              <w:rPr>
                <w:rFonts w:ascii="Arial"/>
                <w:sz w:val="21"/>
              </w:rPr>
            </w:pPr>
          </w:p>
        </w:tc>
        <w:tc>
          <w:tcPr>
            <w:tcW w:w="1452" w:type="dxa"/>
            <w:vAlign w:val="top"/>
          </w:tcPr>
          <w:p w14:paraId="1BB8D3F7">
            <w:pPr>
              <w:rPr>
                <w:rFonts w:ascii="Arial"/>
                <w:sz w:val="21"/>
              </w:rPr>
            </w:pPr>
          </w:p>
        </w:tc>
        <w:tc>
          <w:tcPr>
            <w:tcW w:w="1452" w:type="dxa"/>
            <w:vAlign w:val="top"/>
          </w:tcPr>
          <w:p w14:paraId="19E8433F">
            <w:pPr>
              <w:rPr>
                <w:rFonts w:ascii="Arial"/>
                <w:sz w:val="21"/>
              </w:rPr>
            </w:pPr>
          </w:p>
        </w:tc>
        <w:tc>
          <w:tcPr>
            <w:tcW w:w="1453" w:type="dxa"/>
            <w:vAlign w:val="top"/>
          </w:tcPr>
          <w:p w14:paraId="7E88D9B9">
            <w:pPr>
              <w:rPr>
                <w:rFonts w:ascii="Arial"/>
                <w:sz w:val="21"/>
              </w:rPr>
            </w:pPr>
          </w:p>
        </w:tc>
        <w:tc>
          <w:tcPr>
            <w:tcW w:w="1458" w:type="dxa"/>
            <w:vAlign w:val="top"/>
          </w:tcPr>
          <w:p w14:paraId="51E0BEFC">
            <w:pPr>
              <w:rPr>
                <w:rFonts w:ascii="Arial"/>
                <w:sz w:val="21"/>
              </w:rPr>
            </w:pPr>
          </w:p>
        </w:tc>
      </w:tr>
      <w:tr w14:paraId="47D4B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34F12670">
            <w:pPr>
              <w:rPr>
                <w:rFonts w:ascii="Arial"/>
                <w:sz w:val="21"/>
              </w:rPr>
            </w:pPr>
          </w:p>
        </w:tc>
        <w:tc>
          <w:tcPr>
            <w:tcW w:w="1452" w:type="dxa"/>
            <w:vAlign w:val="top"/>
          </w:tcPr>
          <w:p w14:paraId="65C5D508">
            <w:pPr>
              <w:rPr>
                <w:rFonts w:ascii="Arial"/>
                <w:sz w:val="21"/>
              </w:rPr>
            </w:pPr>
          </w:p>
        </w:tc>
        <w:tc>
          <w:tcPr>
            <w:tcW w:w="1452" w:type="dxa"/>
            <w:vAlign w:val="top"/>
          </w:tcPr>
          <w:p w14:paraId="6237DE81">
            <w:pPr>
              <w:rPr>
                <w:rFonts w:ascii="Arial"/>
                <w:sz w:val="21"/>
              </w:rPr>
            </w:pPr>
          </w:p>
        </w:tc>
        <w:tc>
          <w:tcPr>
            <w:tcW w:w="1452" w:type="dxa"/>
            <w:vAlign w:val="top"/>
          </w:tcPr>
          <w:p w14:paraId="5FE03FC0">
            <w:pPr>
              <w:rPr>
                <w:rFonts w:ascii="Arial"/>
                <w:sz w:val="21"/>
              </w:rPr>
            </w:pPr>
          </w:p>
        </w:tc>
        <w:tc>
          <w:tcPr>
            <w:tcW w:w="1453" w:type="dxa"/>
            <w:vAlign w:val="top"/>
          </w:tcPr>
          <w:p w14:paraId="200461B1">
            <w:pPr>
              <w:rPr>
                <w:rFonts w:ascii="Arial"/>
                <w:sz w:val="21"/>
              </w:rPr>
            </w:pPr>
          </w:p>
        </w:tc>
        <w:tc>
          <w:tcPr>
            <w:tcW w:w="1458" w:type="dxa"/>
            <w:vAlign w:val="top"/>
          </w:tcPr>
          <w:p w14:paraId="208930B8">
            <w:pPr>
              <w:rPr>
                <w:rFonts w:ascii="Arial"/>
                <w:sz w:val="21"/>
              </w:rPr>
            </w:pPr>
          </w:p>
        </w:tc>
      </w:tr>
      <w:tr w14:paraId="18628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305A4480">
            <w:pPr>
              <w:rPr>
                <w:rFonts w:ascii="Arial"/>
                <w:sz w:val="21"/>
              </w:rPr>
            </w:pPr>
          </w:p>
        </w:tc>
        <w:tc>
          <w:tcPr>
            <w:tcW w:w="1452" w:type="dxa"/>
            <w:vAlign w:val="top"/>
          </w:tcPr>
          <w:p w14:paraId="029860E6">
            <w:pPr>
              <w:rPr>
                <w:rFonts w:ascii="Arial"/>
                <w:sz w:val="21"/>
              </w:rPr>
            </w:pPr>
          </w:p>
        </w:tc>
        <w:tc>
          <w:tcPr>
            <w:tcW w:w="1452" w:type="dxa"/>
            <w:vAlign w:val="top"/>
          </w:tcPr>
          <w:p w14:paraId="746DCD3C">
            <w:pPr>
              <w:rPr>
                <w:rFonts w:ascii="Arial"/>
                <w:sz w:val="21"/>
              </w:rPr>
            </w:pPr>
          </w:p>
        </w:tc>
        <w:tc>
          <w:tcPr>
            <w:tcW w:w="1452" w:type="dxa"/>
            <w:vAlign w:val="top"/>
          </w:tcPr>
          <w:p w14:paraId="2CEE9737">
            <w:pPr>
              <w:rPr>
                <w:rFonts w:ascii="Arial"/>
                <w:sz w:val="21"/>
              </w:rPr>
            </w:pPr>
          </w:p>
        </w:tc>
        <w:tc>
          <w:tcPr>
            <w:tcW w:w="1453" w:type="dxa"/>
            <w:vAlign w:val="top"/>
          </w:tcPr>
          <w:p w14:paraId="019A3840">
            <w:pPr>
              <w:rPr>
                <w:rFonts w:ascii="Arial"/>
                <w:sz w:val="21"/>
              </w:rPr>
            </w:pPr>
          </w:p>
        </w:tc>
        <w:tc>
          <w:tcPr>
            <w:tcW w:w="1458" w:type="dxa"/>
            <w:vAlign w:val="top"/>
          </w:tcPr>
          <w:p w14:paraId="53B7C968">
            <w:pPr>
              <w:rPr>
                <w:rFonts w:ascii="Arial"/>
                <w:sz w:val="21"/>
              </w:rPr>
            </w:pPr>
          </w:p>
        </w:tc>
      </w:tr>
      <w:tr w14:paraId="03B7A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79D55354">
            <w:pPr>
              <w:rPr>
                <w:rFonts w:ascii="Arial"/>
                <w:sz w:val="21"/>
              </w:rPr>
            </w:pPr>
          </w:p>
        </w:tc>
        <w:tc>
          <w:tcPr>
            <w:tcW w:w="1452" w:type="dxa"/>
            <w:vAlign w:val="top"/>
          </w:tcPr>
          <w:p w14:paraId="4938BEC8">
            <w:pPr>
              <w:rPr>
                <w:rFonts w:ascii="Arial"/>
                <w:sz w:val="21"/>
              </w:rPr>
            </w:pPr>
          </w:p>
        </w:tc>
        <w:tc>
          <w:tcPr>
            <w:tcW w:w="1452" w:type="dxa"/>
            <w:vAlign w:val="top"/>
          </w:tcPr>
          <w:p w14:paraId="5336AD01">
            <w:pPr>
              <w:rPr>
                <w:rFonts w:ascii="Arial"/>
                <w:sz w:val="21"/>
              </w:rPr>
            </w:pPr>
          </w:p>
        </w:tc>
        <w:tc>
          <w:tcPr>
            <w:tcW w:w="1452" w:type="dxa"/>
            <w:vAlign w:val="top"/>
          </w:tcPr>
          <w:p w14:paraId="68365640">
            <w:pPr>
              <w:rPr>
                <w:rFonts w:ascii="Arial"/>
                <w:sz w:val="21"/>
              </w:rPr>
            </w:pPr>
          </w:p>
        </w:tc>
        <w:tc>
          <w:tcPr>
            <w:tcW w:w="1453" w:type="dxa"/>
            <w:vAlign w:val="top"/>
          </w:tcPr>
          <w:p w14:paraId="4CE1A88E">
            <w:pPr>
              <w:rPr>
                <w:rFonts w:ascii="Arial"/>
                <w:sz w:val="21"/>
              </w:rPr>
            </w:pPr>
          </w:p>
        </w:tc>
        <w:tc>
          <w:tcPr>
            <w:tcW w:w="1458" w:type="dxa"/>
            <w:vAlign w:val="top"/>
          </w:tcPr>
          <w:p w14:paraId="2A044C07">
            <w:pPr>
              <w:rPr>
                <w:rFonts w:ascii="Arial"/>
                <w:sz w:val="21"/>
              </w:rPr>
            </w:pPr>
          </w:p>
        </w:tc>
      </w:tr>
      <w:tr w14:paraId="42418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7D1BCDE8">
            <w:pPr>
              <w:rPr>
                <w:rFonts w:ascii="Arial"/>
                <w:sz w:val="21"/>
              </w:rPr>
            </w:pPr>
          </w:p>
        </w:tc>
        <w:tc>
          <w:tcPr>
            <w:tcW w:w="1452" w:type="dxa"/>
            <w:vAlign w:val="top"/>
          </w:tcPr>
          <w:p w14:paraId="3B48F1FD">
            <w:pPr>
              <w:rPr>
                <w:rFonts w:ascii="Arial"/>
                <w:sz w:val="21"/>
              </w:rPr>
            </w:pPr>
          </w:p>
        </w:tc>
        <w:tc>
          <w:tcPr>
            <w:tcW w:w="1452" w:type="dxa"/>
            <w:vAlign w:val="top"/>
          </w:tcPr>
          <w:p w14:paraId="3DE68A93">
            <w:pPr>
              <w:rPr>
                <w:rFonts w:ascii="Arial"/>
                <w:sz w:val="21"/>
              </w:rPr>
            </w:pPr>
          </w:p>
        </w:tc>
        <w:tc>
          <w:tcPr>
            <w:tcW w:w="1452" w:type="dxa"/>
            <w:vAlign w:val="top"/>
          </w:tcPr>
          <w:p w14:paraId="37241B30">
            <w:pPr>
              <w:rPr>
                <w:rFonts w:ascii="Arial"/>
                <w:sz w:val="21"/>
              </w:rPr>
            </w:pPr>
          </w:p>
        </w:tc>
        <w:tc>
          <w:tcPr>
            <w:tcW w:w="1453" w:type="dxa"/>
            <w:vAlign w:val="top"/>
          </w:tcPr>
          <w:p w14:paraId="6C8158C9">
            <w:pPr>
              <w:rPr>
                <w:rFonts w:ascii="Arial"/>
                <w:sz w:val="21"/>
              </w:rPr>
            </w:pPr>
          </w:p>
        </w:tc>
        <w:tc>
          <w:tcPr>
            <w:tcW w:w="1458" w:type="dxa"/>
            <w:vAlign w:val="top"/>
          </w:tcPr>
          <w:p w14:paraId="445F41EA">
            <w:pPr>
              <w:rPr>
                <w:rFonts w:ascii="Arial"/>
                <w:sz w:val="21"/>
              </w:rPr>
            </w:pPr>
          </w:p>
        </w:tc>
      </w:tr>
      <w:tr w14:paraId="456F1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65DB5627">
            <w:pPr>
              <w:rPr>
                <w:rFonts w:ascii="Arial"/>
                <w:sz w:val="21"/>
              </w:rPr>
            </w:pPr>
          </w:p>
        </w:tc>
        <w:tc>
          <w:tcPr>
            <w:tcW w:w="1452" w:type="dxa"/>
            <w:vAlign w:val="top"/>
          </w:tcPr>
          <w:p w14:paraId="74DBFE38">
            <w:pPr>
              <w:rPr>
                <w:rFonts w:ascii="Arial"/>
                <w:sz w:val="21"/>
              </w:rPr>
            </w:pPr>
          </w:p>
        </w:tc>
        <w:tc>
          <w:tcPr>
            <w:tcW w:w="1452" w:type="dxa"/>
            <w:vAlign w:val="top"/>
          </w:tcPr>
          <w:p w14:paraId="1E8420DC">
            <w:pPr>
              <w:rPr>
                <w:rFonts w:ascii="Arial"/>
                <w:sz w:val="21"/>
              </w:rPr>
            </w:pPr>
          </w:p>
        </w:tc>
        <w:tc>
          <w:tcPr>
            <w:tcW w:w="1452" w:type="dxa"/>
            <w:vAlign w:val="top"/>
          </w:tcPr>
          <w:p w14:paraId="1C7D4C44">
            <w:pPr>
              <w:rPr>
                <w:rFonts w:ascii="Arial"/>
                <w:sz w:val="21"/>
              </w:rPr>
            </w:pPr>
          </w:p>
        </w:tc>
        <w:tc>
          <w:tcPr>
            <w:tcW w:w="1453" w:type="dxa"/>
            <w:vAlign w:val="top"/>
          </w:tcPr>
          <w:p w14:paraId="385849EE">
            <w:pPr>
              <w:rPr>
                <w:rFonts w:ascii="Arial"/>
                <w:sz w:val="21"/>
              </w:rPr>
            </w:pPr>
          </w:p>
        </w:tc>
        <w:tc>
          <w:tcPr>
            <w:tcW w:w="1458" w:type="dxa"/>
            <w:vAlign w:val="top"/>
          </w:tcPr>
          <w:p w14:paraId="1B643C50">
            <w:pPr>
              <w:rPr>
                <w:rFonts w:ascii="Arial"/>
                <w:sz w:val="21"/>
              </w:rPr>
            </w:pPr>
          </w:p>
        </w:tc>
      </w:tr>
      <w:tr w14:paraId="1BFE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6E65DEB1">
            <w:pPr>
              <w:rPr>
                <w:rFonts w:ascii="Arial"/>
                <w:sz w:val="21"/>
              </w:rPr>
            </w:pPr>
          </w:p>
        </w:tc>
        <w:tc>
          <w:tcPr>
            <w:tcW w:w="1452" w:type="dxa"/>
            <w:vAlign w:val="top"/>
          </w:tcPr>
          <w:p w14:paraId="7856E919">
            <w:pPr>
              <w:rPr>
                <w:rFonts w:ascii="Arial"/>
                <w:sz w:val="21"/>
              </w:rPr>
            </w:pPr>
          </w:p>
        </w:tc>
        <w:tc>
          <w:tcPr>
            <w:tcW w:w="1452" w:type="dxa"/>
            <w:vAlign w:val="top"/>
          </w:tcPr>
          <w:p w14:paraId="07B89A7A">
            <w:pPr>
              <w:rPr>
                <w:rFonts w:ascii="Arial"/>
                <w:sz w:val="21"/>
              </w:rPr>
            </w:pPr>
          </w:p>
        </w:tc>
        <w:tc>
          <w:tcPr>
            <w:tcW w:w="1452" w:type="dxa"/>
            <w:vAlign w:val="top"/>
          </w:tcPr>
          <w:p w14:paraId="54BFE435">
            <w:pPr>
              <w:rPr>
                <w:rFonts w:ascii="Arial"/>
                <w:sz w:val="21"/>
              </w:rPr>
            </w:pPr>
          </w:p>
        </w:tc>
        <w:tc>
          <w:tcPr>
            <w:tcW w:w="1453" w:type="dxa"/>
            <w:vAlign w:val="top"/>
          </w:tcPr>
          <w:p w14:paraId="2051E1E7">
            <w:pPr>
              <w:rPr>
                <w:rFonts w:ascii="Arial"/>
                <w:sz w:val="21"/>
              </w:rPr>
            </w:pPr>
          </w:p>
        </w:tc>
        <w:tc>
          <w:tcPr>
            <w:tcW w:w="1458" w:type="dxa"/>
            <w:vAlign w:val="top"/>
          </w:tcPr>
          <w:p w14:paraId="32FD73A8">
            <w:pPr>
              <w:rPr>
                <w:rFonts w:ascii="Arial"/>
                <w:sz w:val="21"/>
              </w:rPr>
            </w:pPr>
          </w:p>
        </w:tc>
      </w:tr>
      <w:tr w14:paraId="7CE58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00C05CAC">
            <w:pPr>
              <w:rPr>
                <w:rFonts w:ascii="Arial"/>
                <w:sz w:val="21"/>
              </w:rPr>
            </w:pPr>
          </w:p>
        </w:tc>
        <w:tc>
          <w:tcPr>
            <w:tcW w:w="1452" w:type="dxa"/>
            <w:vAlign w:val="top"/>
          </w:tcPr>
          <w:p w14:paraId="19741095">
            <w:pPr>
              <w:rPr>
                <w:rFonts w:ascii="Arial"/>
                <w:sz w:val="21"/>
              </w:rPr>
            </w:pPr>
          </w:p>
        </w:tc>
        <w:tc>
          <w:tcPr>
            <w:tcW w:w="1452" w:type="dxa"/>
            <w:vAlign w:val="top"/>
          </w:tcPr>
          <w:p w14:paraId="60B0632A">
            <w:pPr>
              <w:rPr>
                <w:rFonts w:ascii="Arial"/>
                <w:sz w:val="21"/>
              </w:rPr>
            </w:pPr>
          </w:p>
        </w:tc>
        <w:tc>
          <w:tcPr>
            <w:tcW w:w="1452" w:type="dxa"/>
            <w:vAlign w:val="top"/>
          </w:tcPr>
          <w:p w14:paraId="62E49979">
            <w:pPr>
              <w:rPr>
                <w:rFonts w:ascii="Arial"/>
                <w:sz w:val="21"/>
              </w:rPr>
            </w:pPr>
          </w:p>
        </w:tc>
        <w:tc>
          <w:tcPr>
            <w:tcW w:w="1453" w:type="dxa"/>
            <w:vAlign w:val="top"/>
          </w:tcPr>
          <w:p w14:paraId="4C22A0C5">
            <w:pPr>
              <w:rPr>
                <w:rFonts w:ascii="Arial"/>
                <w:sz w:val="21"/>
              </w:rPr>
            </w:pPr>
          </w:p>
        </w:tc>
        <w:tc>
          <w:tcPr>
            <w:tcW w:w="1458" w:type="dxa"/>
            <w:vAlign w:val="top"/>
          </w:tcPr>
          <w:p w14:paraId="470C0B46">
            <w:pPr>
              <w:rPr>
                <w:rFonts w:ascii="Arial"/>
                <w:sz w:val="21"/>
              </w:rPr>
            </w:pPr>
          </w:p>
        </w:tc>
      </w:tr>
      <w:tr w14:paraId="4035A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36A0BE2F">
            <w:pPr>
              <w:rPr>
                <w:rFonts w:ascii="Arial"/>
                <w:sz w:val="21"/>
              </w:rPr>
            </w:pPr>
          </w:p>
        </w:tc>
        <w:tc>
          <w:tcPr>
            <w:tcW w:w="1452" w:type="dxa"/>
            <w:vAlign w:val="top"/>
          </w:tcPr>
          <w:p w14:paraId="38A222A3">
            <w:pPr>
              <w:rPr>
                <w:rFonts w:ascii="Arial"/>
                <w:sz w:val="21"/>
              </w:rPr>
            </w:pPr>
          </w:p>
        </w:tc>
        <w:tc>
          <w:tcPr>
            <w:tcW w:w="1452" w:type="dxa"/>
            <w:vAlign w:val="top"/>
          </w:tcPr>
          <w:p w14:paraId="5EDEDE89">
            <w:pPr>
              <w:rPr>
                <w:rFonts w:ascii="Arial"/>
                <w:sz w:val="21"/>
              </w:rPr>
            </w:pPr>
          </w:p>
        </w:tc>
        <w:tc>
          <w:tcPr>
            <w:tcW w:w="1452" w:type="dxa"/>
            <w:vAlign w:val="top"/>
          </w:tcPr>
          <w:p w14:paraId="75D26E83">
            <w:pPr>
              <w:rPr>
                <w:rFonts w:ascii="Arial"/>
                <w:sz w:val="21"/>
              </w:rPr>
            </w:pPr>
          </w:p>
        </w:tc>
        <w:tc>
          <w:tcPr>
            <w:tcW w:w="1453" w:type="dxa"/>
            <w:vAlign w:val="top"/>
          </w:tcPr>
          <w:p w14:paraId="33146A43">
            <w:pPr>
              <w:rPr>
                <w:rFonts w:ascii="Arial"/>
                <w:sz w:val="21"/>
              </w:rPr>
            </w:pPr>
          </w:p>
        </w:tc>
        <w:tc>
          <w:tcPr>
            <w:tcW w:w="1458" w:type="dxa"/>
            <w:vAlign w:val="top"/>
          </w:tcPr>
          <w:p w14:paraId="3D3656D6">
            <w:pPr>
              <w:rPr>
                <w:rFonts w:ascii="Arial"/>
                <w:sz w:val="21"/>
              </w:rPr>
            </w:pPr>
          </w:p>
        </w:tc>
      </w:tr>
      <w:tr w14:paraId="5E09A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6C335D4C">
            <w:pPr>
              <w:rPr>
                <w:rFonts w:ascii="Arial"/>
                <w:sz w:val="21"/>
              </w:rPr>
            </w:pPr>
          </w:p>
        </w:tc>
        <w:tc>
          <w:tcPr>
            <w:tcW w:w="1452" w:type="dxa"/>
            <w:vAlign w:val="top"/>
          </w:tcPr>
          <w:p w14:paraId="32BDDDFB">
            <w:pPr>
              <w:rPr>
                <w:rFonts w:ascii="Arial"/>
                <w:sz w:val="21"/>
              </w:rPr>
            </w:pPr>
          </w:p>
        </w:tc>
        <w:tc>
          <w:tcPr>
            <w:tcW w:w="1452" w:type="dxa"/>
            <w:vAlign w:val="top"/>
          </w:tcPr>
          <w:p w14:paraId="5387C607">
            <w:pPr>
              <w:rPr>
                <w:rFonts w:ascii="Arial"/>
                <w:sz w:val="21"/>
              </w:rPr>
            </w:pPr>
          </w:p>
        </w:tc>
        <w:tc>
          <w:tcPr>
            <w:tcW w:w="1452" w:type="dxa"/>
            <w:vAlign w:val="top"/>
          </w:tcPr>
          <w:p w14:paraId="674B816A">
            <w:pPr>
              <w:rPr>
                <w:rFonts w:ascii="Arial"/>
                <w:sz w:val="21"/>
              </w:rPr>
            </w:pPr>
          </w:p>
        </w:tc>
        <w:tc>
          <w:tcPr>
            <w:tcW w:w="1453" w:type="dxa"/>
            <w:vAlign w:val="top"/>
          </w:tcPr>
          <w:p w14:paraId="0B01225A">
            <w:pPr>
              <w:rPr>
                <w:rFonts w:ascii="Arial"/>
                <w:sz w:val="21"/>
              </w:rPr>
            </w:pPr>
          </w:p>
        </w:tc>
        <w:tc>
          <w:tcPr>
            <w:tcW w:w="1458" w:type="dxa"/>
            <w:vAlign w:val="top"/>
          </w:tcPr>
          <w:p w14:paraId="4CF508EF">
            <w:pPr>
              <w:rPr>
                <w:rFonts w:ascii="Arial"/>
                <w:sz w:val="21"/>
              </w:rPr>
            </w:pPr>
          </w:p>
        </w:tc>
      </w:tr>
      <w:tr w14:paraId="08F0E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4E2FED1C">
            <w:pPr>
              <w:rPr>
                <w:rFonts w:ascii="Arial"/>
                <w:sz w:val="21"/>
              </w:rPr>
            </w:pPr>
          </w:p>
        </w:tc>
        <w:tc>
          <w:tcPr>
            <w:tcW w:w="1452" w:type="dxa"/>
            <w:vAlign w:val="top"/>
          </w:tcPr>
          <w:p w14:paraId="3F92E6DD">
            <w:pPr>
              <w:rPr>
                <w:rFonts w:ascii="Arial"/>
                <w:sz w:val="21"/>
              </w:rPr>
            </w:pPr>
          </w:p>
        </w:tc>
        <w:tc>
          <w:tcPr>
            <w:tcW w:w="1452" w:type="dxa"/>
            <w:vAlign w:val="top"/>
          </w:tcPr>
          <w:p w14:paraId="24349AC6">
            <w:pPr>
              <w:rPr>
                <w:rFonts w:ascii="Arial"/>
                <w:sz w:val="21"/>
              </w:rPr>
            </w:pPr>
          </w:p>
        </w:tc>
        <w:tc>
          <w:tcPr>
            <w:tcW w:w="1452" w:type="dxa"/>
            <w:vAlign w:val="top"/>
          </w:tcPr>
          <w:p w14:paraId="6C3E1AC8">
            <w:pPr>
              <w:rPr>
                <w:rFonts w:ascii="Arial"/>
                <w:sz w:val="21"/>
              </w:rPr>
            </w:pPr>
          </w:p>
        </w:tc>
        <w:tc>
          <w:tcPr>
            <w:tcW w:w="1453" w:type="dxa"/>
            <w:vAlign w:val="top"/>
          </w:tcPr>
          <w:p w14:paraId="548AE393">
            <w:pPr>
              <w:rPr>
                <w:rFonts w:ascii="Arial"/>
                <w:sz w:val="21"/>
              </w:rPr>
            </w:pPr>
          </w:p>
        </w:tc>
        <w:tc>
          <w:tcPr>
            <w:tcW w:w="1458" w:type="dxa"/>
            <w:vAlign w:val="top"/>
          </w:tcPr>
          <w:p w14:paraId="09524892">
            <w:pPr>
              <w:rPr>
                <w:rFonts w:ascii="Arial"/>
                <w:sz w:val="21"/>
              </w:rPr>
            </w:pPr>
          </w:p>
        </w:tc>
      </w:tr>
      <w:tr w14:paraId="36812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50221FA1">
            <w:pPr>
              <w:rPr>
                <w:rFonts w:ascii="Arial"/>
                <w:sz w:val="21"/>
              </w:rPr>
            </w:pPr>
          </w:p>
        </w:tc>
        <w:tc>
          <w:tcPr>
            <w:tcW w:w="1452" w:type="dxa"/>
            <w:vAlign w:val="top"/>
          </w:tcPr>
          <w:p w14:paraId="258ED186">
            <w:pPr>
              <w:rPr>
                <w:rFonts w:ascii="Arial"/>
                <w:sz w:val="21"/>
              </w:rPr>
            </w:pPr>
          </w:p>
        </w:tc>
        <w:tc>
          <w:tcPr>
            <w:tcW w:w="1452" w:type="dxa"/>
            <w:vAlign w:val="top"/>
          </w:tcPr>
          <w:p w14:paraId="3A3B4E81">
            <w:pPr>
              <w:rPr>
                <w:rFonts w:ascii="Arial"/>
                <w:sz w:val="21"/>
              </w:rPr>
            </w:pPr>
          </w:p>
        </w:tc>
        <w:tc>
          <w:tcPr>
            <w:tcW w:w="1452" w:type="dxa"/>
            <w:vAlign w:val="top"/>
          </w:tcPr>
          <w:p w14:paraId="551DC01F">
            <w:pPr>
              <w:rPr>
                <w:rFonts w:ascii="Arial"/>
                <w:sz w:val="21"/>
              </w:rPr>
            </w:pPr>
          </w:p>
        </w:tc>
        <w:tc>
          <w:tcPr>
            <w:tcW w:w="1453" w:type="dxa"/>
            <w:vAlign w:val="top"/>
          </w:tcPr>
          <w:p w14:paraId="6BE420A2">
            <w:pPr>
              <w:rPr>
                <w:rFonts w:ascii="Arial"/>
                <w:sz w:val="21"/>
              </w:rPr>
            </w:pPr>
          </w:p>
        </w:tc>
        <w:tc>
          <w:tcPr>
            <w:tcW w:w="1458" w:type="dxa"/>
            <w:vAlign w:val="top"/>
          </w:tcPr>
          <w:p w14:paraId="2F925CC3">
            <w:pPr>
              <w:rPr>
                <w:rFonts w:ascii="Arial"/>
                <w:sz w:val="21"/>
              </w:rPr>
            </w:pPr>
          </w:p>
        </w:tc>
      </w:tr>
      <w:tr w14:paraId="43F7A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7284F05A">
            <w:pPr>
              <w:rPr>
                <w:rFonts w:ascii="Arial"/>
                <w:sz w:val="21"/>
              </w:rPr>
            </w:pPr>
          </w:p>
        </w:tc>
        <w:tc>
          <w:tcPr>
            <w:tcW w:w="1452" w:type="dxa"/>
            <w:vAlign w:val="top"/>
          </w:tcPr>
          <w:p w14:paraId="26FAE33B">
            <w:pPr>
              <w:rPr>
                <w:rFonts w:ascii="Arial"/>
                <w:sz w:val="21"/>
              </w:rPr>
            </w:pPr>
          </w:p>
        </w:tc>
        <w:tc>
          <w:tcPr>
            <w:tcW w:w="1452" w:type="dxa"/>
            <w:vAlign w:val="top"/>
          </w:tcPr>
          <w:p w14:paraId="5F90EC22">
            <w:pPr>
              <w:rPr>
                <w:rFonts w:ascii="Arial"/>
                <w:sz w:val="21"/>
              </w:rPr>
            </w:pPr>
          </w:p>
        </w:tc>
        <w:tc>
          <w:tcPr>
            <w:tcW w:w="1452" w:type="dxa"/>
            <w:vAlign w:val="top"/>
          </w:tcPr>
          <w:p w14:paraId="49D97D13">
            <w:pPr>
              <w:rPr>
                <w:rFonts w:ascii="Arial"/>
                <w:sz w:val="21"/>
              </w:rPr>
            </w:pPr>
          </w:p>
        </w:tc>
        <w:tc>
          <w:tcPr>
            <w:tcW w:w="1453" w:type="dxa"/>
            <w:vAlign w:val="top"/>
          </w:tcPr>
          <w:p w14:paraId="478ADE64">
            <w:pPr>
              <w:rPr>
                <w:rFonts w:ascii="Arial"/>
                <w:sz w:val="21"/>
              </w:rPr>
            </w:pPr>
          </w:p>
        </w:tc>
        <w:tc>
          <w:tcPr>
            <w:tcW w:w="1458" w:type="dxa"/>
            <w:vAlign w:val="top"/>
          </w:tcPr>
          <w:p w14:paraId="08457EEC">
            <w:pPr>
              <w:rPr>
                <w:rFonts w:ascii="Arial"/>
                <w:sz w:val="21"/>
              </w:rPr>
            </w:pPr>
          </w:p>
        </w:tc>
      </w:tr>
      <w:tr w14:paraId="1C312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032A41A8">
            <w:pPr>
              <w:rPr>
                <w:rFonts w:ascii="Arial"/>
                <w:sz w:val="21"/>
              </w:rPr>
            </w:pPr>
          </w:p>
        </w:tc>
        <w:tc>
          <w:tcPr>
            <w:tcW w:w="1452" w:type="dxa"/>
            <w:vAlign w:val="top"/>
          </w:tcPr>
          <w:p w14:paraId="2DD59C98">
            <w:pPr>
              <w:rPr>
                <w:rFonts w:ascii="Arial"/>
                <w:sz w:val="21"/>
              </w:rPr>
            </w:pPr>
          </w:p>
        </w:tc>
        <w:tc>
          <w:tcPr>
            <w:tcW w:w="1452" w:type="dxa"/>
            <w:vAlign w:val="top"/>
          </w:tcPr>
          <w:p w14:paraId="076BB587">
            <w:pPr>
              <w:rPr>
                <w:rFonts w:ascii="Arial"/>
                <w:sz w:val="21"/>
              </w:rPr>
            </w:pPr>
          </w:p>
        </w:tc>
        <w:tc>
          <w:tcPr>
            <w:tcW w:w="1452" w:type="dxa"/>
            <w:vAlign w:val="top"/>
          </w:tcPr>
          <w:p w14:paraId="5E4C88B7">
            <w:pPr>
              <w:rPr>
                <w:rFonts w:ascii="Arial"/>
                <w:sz w:val="21"/>
              </w:rPr>
            </w:pPr>
          </w:p>
        </w:tc>
        <w:tc>
          <w:tcPr>
            <w:tcW w:w="1453" w:type="dxa"/>
            <w:vAlign w:val="top"/>
          </w:tcPr>
          <w:p w14:paraId="049EFE8F">
            <w:pPr>
              <w:rPr>
                <w:rFonts w:ascii="Arial"/>
                <w:sz w:val="21"/>
              </w:rPr>
            </w:pPr>
          </w:p>
        </w:tc>
        <w:tc>
          <w:tcPr>
            <w:tcW w:w="1458" w:type="dxa"/>
            <w:vAlign w:val="top"/>
          </w:tcPr>
          <w:p w14:paraId="7E62672F">
            <w:pPr>
              <w:rPr>
                <w:rFonts w:ascii="Arial"/>
                <w:sz w:val="21"/>
              </w:rPr>
            </w:pPr>
          </w:p>
        </w:tc>
      </w:tr>
      <w:tr w14:paraId="2760B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5C3EDDC6">
            <w:pPr>
              <w:rPr>
                <w:rFonts w:ascii="Arial"/>
                <w:sz w:val="21"/>
              </w:rPr>
            </w:pPr>
          </w:p>
        </w:tc>
        <w:tc>
          <w:tcPr>
            <w:tcW w:w="1452" w:type="dxa"/>
            <w:vAlign w:val="top"/>
          </w:tcPr>
          <w:p w14:paraId="0318621C">
            <w:pPr>
              <w:rPr>
                <w:rFonts w:ascii="Arial"/>
                <w:sz w:val="21"/>
              </w:rPr>
            </w:pPr>
          </w:p>
        </w:tc>
        <w:tc>
          <w:tcPr>
            <w:tcW w:w="1452" w:type="dxa"/>
            <w:vAlign w:val="top"/>
          </w:tcPr>
          <w:p w14:paraId="4614F1A0">
            <w:pPr>
              <w:rPr>
                <w:rFonts w:ascii="Arial"/>
                <w:sz w:val="21"/>
              </w:rPr>
            </w:pPr>
          </w:p>
        </w:tc>
        <w:tc>
          <w:tcPr>
            <w:tcW w:w="1452" w:type="dxa"/>
            <w:vAlign w:val="top"/>
          </w:tcPr>
          <w:p w14:paraId="4DCD851C">
            <w:pPr>
              <w:rPr>
                <w:rFonts w:ascii="Arial"/>
                <w:sz w:val="21"/>
              </w:rPr>
            </w:pPr>
          </w:p>
        </w:tc>
        <w:tc>
          <w:tcPr>
            <w:tcW w:w="1453" w:type="dxa"/>
            <w:vAlign w:val="top"/>
          </w:tcPr>
          <w:p w14:paraId="33F6C047">
            <w:pPr>
              <w:rPr>
                <w:rFonts w:ascii="Arial"/>
                <w:sz w:val="21"/>
              </w:rPr>
            </w:pPr>
          </w:p>
        </w:tc>
        <w:tc>
          <w:tcPr>
            <w:tcW w:w="1458" w:type="dxa"/>
            <w:vAlign w:val="top"/>
          </w:tcPr>
          <w:p w14:paraId="55E82E27">
            <w:pPr>
              <w:rPr>
                <w:rFonts w:ascii="Arial"/>
                <w:sz w:val="21"/>
              </w:rPr>
            </w:pPr>
          </w:p>
        </w:tc>
      </w:tr>
      <w:tr w14:paraId="75CA7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745593D2">
            <w:pPr>
              <w:rPr>
                <w:rFonts w:ascii="Arial"/>
                <w:sz w:val="21"/>
              </w:rPr>
            </w:pPr>
          </w:p>
        </w:tc>
        <w:tc>
          <w:tcPr>
            <w:tcW w:w="1452" w:type="dxa"/>
            <w:vAlign w:val="top"/>
          </w:tcPr>
          <w:p w14:paraId="05770CD2">
            <w:pPr>
              <w:rPr>
                <w:rFonts w:ascii="Arial"/>
                <w:sz w:val="21"/>
              </w:rPr>
            </w:pPr>
          </w:p>
        </w:tc>
        <w:tc>
          <w:tcPr>
            <w:tcW w:w="1452" w:type="dxa"/>
            <w:vAlign w:val="top"/>
          </w:tcPr>
          <w:p w14:paraId="3B891BBD">
            <w:pPr>
              <w:rPr>
                <w:rFonts w:ascii="Arial"/>
                <w:sz w:val="21"/>
              </w:rPr>
            </w:pPr>
          </w:p>
        </w:tc>
        <w:tc>
          <w:tcPr>
            <w:tcW w:w="1452" w:type="dxa"/>
            <w:vAlign w:val="top"/>
          </w:tcPr>
          <w:p w14:paraId="2858FB22">
            <w:pPr>
              <w:rPr>
                <w:rFonts w:ascii="Arial"/>
                <w:sz w:val="21"/>
              </w:rPr>
            </w:pPr>
          </w:p>
        </w:tc>
        <w:tc>
          <w:tcPr>
            <w:tcW w:w="1453" w:type="dxa"/>
            <w:vAlign w:val="top"/>
          </w:tcPr>
          <w:p w14:paraId="2405A86A">
            <w:pPr>
              <w:rPr>
                <w:rFonts w:ascii="Arial"/>
                <w:sz w:val="21"/>
              </w:rPr>
            </w:pPr>
          </w:p>
        </w:tc>
        <w:tc>
          <w:tcPr>
            <w:tcW w:w="1458" w:type="dxa"/>
            <w:vAlign w:val="top"/>
          </w:tcPr>
          <w:p w14:paraId="6DAD8186">
            <w:pPr>
              <w:rPr>
                <w:rFonts w:ascii="Arial"/>
                <w:sz w:val="21"/>
              </w:rPr>
            </w:pPr>
          </w:p>
        </w:tc>
      </w:tr>
      <w:tr w14:paraId="375F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7" w:type="dxa"/>
            <w:vAlign w:val="top"/>
          </w:tcPr>
          <w:p w14:paraId="012F5CC7">
            <w:pPr>
              <w:rPr>
                <w:rFonts w:ascii="Arial"/>
                <w:sz w:val="21"/>
              </w:rPr>
            </w:pPr>
          </w:p>
        </w:tc>
        <w:tc>
          <w:tcPr>
            <w:tcW w:w="1452" w:type="dxa"/>
            <w:vAlign w:val="top"/>
          </w:tcPr>
          <w:p w14:paraId="2381C515">
            <w:pPr>
              <w:rPr>
                <w:rFonts w:ascii="Arial"/>
                <w:sz w:val="21"/>
              </w:rPr>
            </w:pPr>
          </w:p>
        </w:tc>
        <w:tc>
          <w:tcPr>
            <w:tcW w:w="1452" w:type="dxa"/>
            <w:vAlign w:val="top"/>
          </w:tcPr>
          <w:p w14:paraId="4FE11956">
            <w:pPr>
              <w:rPr>
                <w:rFonts w:ascii="Arial"/>
                <w:sz w:val="21"/>
              </w:rPr>
            </w:pPr>
          </w:p>
        </w:tc>
        <w:tc>
          <w:tcPr>
            <w:tcW w:w="1452" w:type="dxa"/>
            <w:vAlign w:val="top"/>
          </w:tcPr>
          <w:p w14:paraId="596AEDB4">
            <w:pPr>
              <w:rPr>
                <w:rFonts w:ascii="Arial"/>
                <w:sz w:val="21"/>
              </w:rPr>
            </w:pPr>
          </w:p>
        </w:tc>
        <w:tc>
          <w:tcPr>
            <w:tcW w:w="1453" w:type="dxa"/>
            <w:vAlign w:val="top"/>
          </w:tcPr>
          <w:p w14:paraId="013E2CD2">
            <w:pPr>
              <w:rPr>
                <w:rFonts w:ascii="Arial"/>
                <w:sz w:val="21"/>
              </w:rPr>
            </w:pPr>
          </w:p>
        </w:tc>
        <w:tc>
          <w:tcPr>
            <w:tcW w:w="1458" w:type="dxa"/>
            <w:vAlign w:val="top"/>
          </w:tcPr>
          <w:p w14:paraId="15963086">
            <w:pPr>
              <w:rPr>
                <w:rFonts w:ascii="Arial"/>
                <w:sz w:val="21"/>
              </w:rPr>
            </w:pPr>
          </w:p>
        </w:tc>
      </w:tr>
      <w:tr w14:paraId="5153E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09240AA5">
            <w:pPr>
              <w:rPr>
                <w:rFonts w:ascii="Arial"/>
                <w:sz w:val="21"/>
              </w:rPr>
            </w:pPr>
          </w:p>
        </w:tc>
        <w:tc>
          <w:tcPr>
            <w:tcW w:w="1452" w:type="dxa"/>
            <w:vAlign w:val="top"/>
          </w:tcPr>
          <w:p w14:paraId="74BDCFE1">
            <w:pPr>
              <w:rPr>
                <w:rFonts w:ascii="Arial"/>
                <w:sz w:val="21"/>
              </w:rPr>
            </w:pPr>
          </w:p>
        </w:tc>
        <w:tc>
          <w:tcPr>
            <w:tcW w:w="1452" w:type="dxa"/>
            <w:vAlign w:val="top"/>
          </w:tcPr>
          <w:p w14:paraId="5700A136">
            <w:pPr>
              <w:rPr>
                <w:rFonts w:ascii="Arial"/>
                <w:sz w:val="21"/>
              </w:rPr>
            </w:pPr>
          </w:p>
        </w:tc>
        <w:tc>
          <w:tcPr>
            <w:tcW w:w="1452" w:type="dxa"/>
            <w:vAlign w:val="top"/>
          </w:tcPr>
          <w:p w14:paraId="6F59992B">
            <w:pPr>
              <w:rPr>
                <w:rFonts w:ascii="Arial"/>
                <w:sz w:val="21"/>
              </w:rPr>
            </w:pPr>
          </w:p>
        </w:tc>
        <w:tc>
          <w:tcPr>
            <w:tcW w:w="1453" w:type="dxa"/>
            <w:vAlign w:val="top"/>
          </w:tcPr>
          <w:p w14:paraId="3A07050D">
            <w:pPr>
              <w:rPr>
                <w:rFonts w:ascii="Arial"/>
                <w:sz w:val="21"/>
              </w:rPr>
            </w:pPr>
          </w:p>
        </w:tc>
        <w:tc>
          <w:tcPr>
            <w:tcW w:w="1458" w:type="dxa"/>
            <w:vAlign w:val="top"/>
          </w:tcPr>
          <w:p w14:paraId="2D637B8C">
            <w:pPr>
              <w:rPr>
                <w:rFonts w:ascii="Arial"/>
                <w:sz w:val="21"/>
              </w:rPr>
            </w:pPr>
          </w:p>
        </w:tc>
      </w:tr>
      <w:tr w14:paraId="56D0E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7" w:type="dxa"/>
            <w:vAlign w:val="top"/>
          </w:tcPr>
          <w:p w14:paraId="02683B0C">
            <w:pPr>
              <w:rPr>
                <w:rFonts w:ascii="Arial"/>
                <w:sz w:val="21"/>
              </w:rPr>
            </w:pPr>
          </w:p>
        </w:tc>
        <w:tc>
          <w:tcPr>
            <w:tcW w:w="1452" w:type="dxa"/>
            <w:vAlign w:val="top"/>
          </w:tcPr>
          <w:p w14:paraId="2CF5CA5E">
            <w:pPr>
              <w:rPr>
                <w:rFonts w:ascii="Arial"/>
                <w:sz w:val="21"/>
              </w:rPr>
            </w:pPr>
          </w:p>
        </w:tc>
        <w:tc>
          <w:tcPr>
            <w:tcW w:w="1452" w:type="dxa"/>
            <w:vAlign w:val="top"/>
          </w:tcPr>
          <w:p w14:paraId="16C17EB6">
            <w:pPr>
              <w:rPr>
                <w:rFonts w:ascii="Arial"/>
                <w:sz w:val="21"/>
              </w:rPr>
            </w:pPr>
          </w:p>
        </w:tc>
        <w:tc>
          <w:tcPr>
            <w:tcW w:w="1452" w:type="dxa"/>
            <w:vAlign w:val="top"/>
          </w:tcPr>
          <w:p w14:paraId="4B7EB9DE">
            <w:pPr>
              <w:rPr>
                <w:rFonts w:ascii="Arial"/>
                <w:sz w:val="21"/>
              </w:rPr>
            </w:pPr>
          </w:p>
        </w:tc>
        <w:tc>
          <w:tcPr>
            <w:tcW w:w="1453" w:type="dxa"/>
            <w:vAlign w:val="top"/>
          </w:tcPr>
          <w:p w14:paraId="7CF3FE4B">
            <w:pPr>
              <w:rPr>
                <w:rFonts w:ascii="Arial"/>
                <w:sz w:val="21"/>
              </w:rPr>
            </w:pPr>
          </w:p>
        </w:tc>
        <w:tc>
          <w:tcPr>
            <w:tcW w:w="1458" w:type="dxa"/>
            <w:vAlign w:val="top"/>
          </w:tcPr>
          <w:p w14:paraId="12173D42">
            <w:pPr>
              <w:rPr>
                <w:rFonts w:ascii="Arial"/>
                <w:sz w:val="21"/>
              </w:rPr>
            </w:pPr>
          </w:p>
        </w:tc>
      </w:tr>
      <w:tr w14:paraId="48744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5ED7D98E">
            <w:pPr>
              <w:rPr>
                <w:rFonts w:ascii="Arial"/>
                <w:sz w:val="21"/>
              </w:rPr>
            </w:pPr>
          </w:p>
        </w:tc>
        <w:tc>
          <w:tcPr>
            <w:tcW w:w="1452" w:type="dxa"/>
            <w:vAlign w:val="top"/>
          </w:tcPr>
          <w:p w14:paraId="5BF03AF3">
            <w:pPr>
              <w:rPr>
                <w:rFonts w:ascii="Arial"/>
                <w:sz w:val="21"/>
              </w:rPr>
            </w:pPr>
          </w:p>
        </w:tc>
        <w:tc>
          <w:tcPr>
            <w:tcW w:w="1452" w:type="dxa"/>
            <w:vAlign w:val="top"/>
          </w:tcPr>
          <w:p w14:paraId="1E0137C0">
            <w:pPr>
              <w:rPr>
                <w:rFonts w:ascii="Arial"/>
                <w:sz w:val="21"/>
              </w:rPr>
            </w:pPr>
          </w:p>
        </w:tc>
        <w:tc>
          <w:tcPr>
            <w:tcW w:w="1452" w:type="dxa"/>
            <w:vAlign w:val="top"/>
          </w:tcPr>
          <w:p w14:paraId="1BFCA1CF">
            <w:pPr>
              <w:rPr>
                <w:rFonts w:ascii="Arial"/>
                <w:sz w:val="21"/>
              </w:rPr>
            </w:pPr>
          </w:p>
        </w:tc>
        <w:tc>
          <w:tcPr>
            <w:tcW w:w="1453" w:type="dxa"/>
            <w:vAlign w:val="top"/>
          </w:tcPr>
          <w:p w14:paraId="5A619229">
            <w:pPr>
              <w:rPr>
                <w:rFonts w:ascii="Arial"/>
                <w:sz w:val="21"/>
              </w:rPr>
            </w:pPr>
          </w:p>
        </w:tc>
        <w:tc>
          <w:tcPr>
            <w:tcW w:w="1458" w:type="dxa"/>
            <w:vAlign w:val="top"/>
          </w:tcPr>
          <w:p w14:paraId="58901504">
            <w:pPr>
              <w:rPr>
                <w:rFonts w:ascii="Arial"/>
                <w:sz w:val="21"/>
              </w:rPr>
            </w:pPr>
          </w:p>
        </w:tc>
      </w:tr>
      <w:tr w14:paraId="73948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57" w:type="dxa"/>
            <w:vAlign w:val="top"/>
          </w:tcPr>
          <w:p w14:paraId="4499DBD9">
            <w:pPr>
              <w:rPr>
                <w:rFonts w:ascii="Arial"/>
                <w:sz w:val="21"/>
              </w:rPr>
            </w:pPr>
          </w:p>
        </w:tc>
        <w:tc>
          <w:tcPr>
            <w:tcW w:w="1452" w:type="dxa"/>
            <w:vAlign w:val="top"/>
          </w:tcPr>
          <w:p w14:paraId="560F40D7">
            <w:pPr>
              <w:rPr>
                <w:rFonts w:ascii="Arial"/>
                <w:sz w:val="21"/>
              </w:rPr>
            </w:pPr>
          </w:p>
        </w:tc>
        <w:tc>
          <w:tcPr>
            <w:tcW w:w="1452" w:type="dxa"/>
            <w:vAlign w:val="top"/>
          </w:tcPr>
          <w:p w14:paraId="53806D2A">
            <w:pPr>
              <w:rPr>
                <w:rFonts w:ascii="Arial"/>
                <w:sz w:val="21"/>
              </w:rPr>
            </w:pPr>
          </w:p>
        </w:tc>
        <w:tc>
          <w:tcPr>
            <w:tcW w:w="1452" w:type="dxa"/>
            <w:vAlign w:val="top"/>
          </w:tcPr>
          <w:p w14:paraId="1EECD8BD">
            <w:pPr>
              <w:rPr>
                <w:rFonts w:ascii="Arial"/>
                <w:sz w:val="21"/>
              </w:rPr>
            </w:pPr>
          </w:p>
        </w:tc>
        <w:tc>
          <w:tcPr>
            <w:tcW w:w="1453" w:type="dxa"/>
            <w:vAlign w:val="top"/>
          </w:tcPr>
          <w:p w14:paraId="00DCDA7B">
            <w:pPr>
              <w:rPr>
                <w:rFonts w:ascii="Arial"/>
                <w:sz w:val="21"/>
              </w:rPr>
            </w:pPr>
          </w:p>
        </w:tc>
        <w:tc>
          <w:tcPr>
            <w:tcW w:w="1458" w:type="dxa"/>
            <w:vAlign w:val="top"/>
          </w:tcPr>
          <w:p w14:paraId="338F0B3F">
            <w:pPr>
              <w:rPr>
                <w:rFonts w:ascii="Arial"/>
                <w:sz w:val="21"/>
              </w:rPr>
            </w:pPr>
          </w:p>
        </w:tc>
      </w:tr>
      <w:tr w14:paraId="649A7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57" w:type="dxa"/>
            <w:vAlign w:val="top"/>
          </w:tcPr>
          <w:p w14:paraId="5BA059AB">
            <w:pPr>
              <w:rPr>
                <w:rFonts w:ascii="Arial"/>
                <w:sz w:val="21"/>
              </w:rPr>
            </w:pPr>
          </w:p>
        </w:tc>
        <w:tc>
          <w:tcPr>
            <w:tcW w:w="1452" w:type="dxa"/>
            <w:vAlign w:val="top"/>
          </w:tcPr>
          <w:p w14:paraId="3B8C5B8B">
            <w:pPr>
              <w:rPr>
                <w:rFonts w:ascii="Arial"/>
                <w:sz w:val="21"/>
              </w:rPr>
            </w:pPr>
          </w:p>
        </w:tc>
        <w:tc>
          <w:tcPr>
            <w:tcW w:w="1452" w:type="dxa"/>
            <w:vAlign w:val="top"/>
          </w:tcPr>
          <w:p w14:paraId="00AA1F03">
            <w:pPr>
              <w:rPr>
                <w:rFonts w:ascii="Arial"/>
                <w:sz w:val="21"/>
              </w:rPr>
            </w:pPr>
          </w:p>
        </w:tc>
        <w:tc>
          <w:tcPr>
            <w:tcW w:w="1452" w:type="dxa"/>
            <w:vAlign w:val="top"/>
          </w:tcPr>
          <w:p w14:paraId="6CCF111D">
            <w:pPr>
              <w:rPr>
                <w:rFonts w:ascii="Arial"/>
                <w:sz w:val="21"/>
              </w:rPr>
            </w:pPr>
          </w:p>
        </w:tc>
        <w:tc>
          <w:tcPr>
            <w:tcW w:w="1453" w:type="dxa"/>
            <w:vAlign w:val="top"/>
          </w:tcPr>
          <w:p w14:paraId="1B1943B2">
            <w:pPr>
              <w:rPr>
                <w:rFonts w:ascii="Arial"/>
                <w:sz w:val="21"/>
              </w:rPr>
            </w:pPr>
          </w:p>
        </w:tc>
        <w:tc>
          <w:tcPr>
            <w:tcW w:w="1458" w:type="dxa"/>
            <w:vAlign w:val="top"/>
          </w:tcPr>
          <w:p w14:paraId="4C2AB7C6">
            <w:pPr>
              <w:rPr>
                <w:rFonts w:ascii="Arial"/>
                <w:sz w:val="21"/>
              </w:rPr>
            </w:pPr>
          </w:p>
        </w:tc>
      </w:tr>
    </w:tbl>
    <w:p w14:paraId="7B789894">
      <w:pPr>
        <w:pStyle w:val="2"/>
      </w:pPr>
    </w:p>
    <w:p w14:paraId="1E6C7BCF">
      <w:pPr>
        <w:sectPr>
          <w:footerReference r:id="rId121" w:type="default"/>
          <w:pgSz w:w="11906" w:h="16839"/>
          <w:pgMar w:top="400" w:right="1588" w:bottom="1018" w:left="1588" w:header="0" w:footer="852" w:gutter="0"/>
          <w:cols w:space="720" w:num="1"/>
        </w:sectPr>
      </w:pPr>
    </w:p>
    <w:p w14:paraId="34D7AFF7">
      <w:pPr>
        <w:pStyle w:val="2"/>
        <w:spacing w:line="249" w:lineRule="auto"/>
      </w:pPr>
    </w:p>
    <w:p w14:paraId="1D658548">
      <w:pPr>
        <w:pStyle w:val="2"/>
        <w:spacing w:line="249" w:lineRule="auto"/>
      </w:pPr>
    </w:p>
    <w:p w14:paraId="2F17C0A2">
      <w:pPr>
        <w:pStyle w:val="2"/>
        <w:spacing w:line="250" w:lineRule="auto"/>
      </w:pPr>
    </w:p>
    <w:p w14:paraId="7092BEC2">
      <w:pPr>
        <w:pStyle w:val="2"/>
        <w:spacing w:line="250" w:lineRule="auto"/>
      </w:pPr>
    </w:p>
    <w:p w14:paraId="1B9160D4">
      <w:pPr>
        <w:pStyle w:val="2"/>
        <w:spacing w:line="250" w:lineRule="auto"/>
      </w:pPr>
    </w:p>
    <w:p w14:paraId="5EE6C760">
      <w:pPr>
        <w:spacing w:before="78" w:line="222" w:lineRule="auto"/>
        <w:ind w:left="343"/>
        <w:rPr>
          <w:rFonts w:ascii="黑体" w:hAnsi="黑体" w:eastAsia="黑体" w:cs="黑体"/>
          <w:sz w:val="24"/>
          <w:szCs w:val="24"/>
        </w:rPr>
      </w:pPr>
      <w:r>
        <w:rPr>
          <w:rFonts w:ascii="黑体" w:hAnsi="黑体" w:eastAsia="黑体" w:cs="黑体"/>
          <w:spacing w:val="-8"/>
          <w:sz w:val="24"/>
          <w:szCs w:val="24"/>
        </w:rPr>
        <w:t>2.</w:t>
      </w:r>
      <w:r>
        <w:rPr>
          <w:rFonts w:ascii="黑体" w:hAnsi="黑体" w:eastAsia="黑体" w:cs="黑体"/>
          <w:spacing w:val="23"/>
          <w:sz w:val="24"/>
          <w:szCs w:val="24"/>
        </w:rPr>
        <w:t xml:space="preserve"> </w:t>
      </w:r>
      <w:r>
        <w:rPr>
          <w:rFonts w:ascii="黑体" w:hAnsi="黑体" w:eastAsia="黑体" w:cs="黑体"/>
          <w:spacing w:val="-8"/>
          <w:sz w:val="24"/>
          <w:szCs w:val="24"/>
        </w:rPr>
        <w:t>图纸</w:t>
      </w:r>
    </w:p>
    <w:p w14:paraId="7FBDBDC9">
      <w:pPr>
        <w:spacing w:line="222" w:lineRule="auto"/>
        <w:rPr>
          <w:rFonts w:ascii="黑体" w:hAnsi="黑体" w:eastAsia="黑体" w:cs="黑体"/>
          <w:sz w:val="24"/>
          <w:szCs w:val="24"/>
        </w:rPr>
        <w:sectPr>
          <w:footerReference r:id="rId122" w:type="default"/>
          <w:pgSz w:w="11906" w:h="16839"/>
          <w:pgMar w:top="400" w:right="1785" w:bottom="1017" w:left="1785" w:header="0" w:footer="852" w:gutter="0"/>
          <w:cols w:space="720" w:num="1"/>
        </w:sectPr>
      </w:pPr>
    </w:p>
    <w:p w14:paraId="0A6E158D">
      <w:pPr>
        <w:pStyle w:val="2"/>
        <w:spacing w:line="253" w:lineRule="auto"/>
      </w:pPr>
    </w:p>
    <w:p w14:paraId="46BC67AF">
      <w:pPr>
        <w:pStyle w:val="2"/>
        <w:spacing w:line="253" w:lineRule="auto"/>
      </w:pPr>
    </w:p>
    <w:p w14:paraId="487574E6">
      <w:pPr>
        <w:pStyle w:val="2"/>
        <w:spacing w:line="253" w:lineRule="auto"/>
      </w:pPr>
    </w:p>
    <w:p w14:paraId="0A5122A9">
      <w:pPr>
        <w:pStyle w:val="2"/>
        <w:spacing w:line="254" w:lineRule="auto"/>
      </w:pPr>
    </w:p>
    <w:p w14:paraId="46DC04E4">
      <w:pPr>
        <w:pStyle w:val="2"/>
        <w:spacing w:line="254" w:lineRule="auto"/>
      </w:pPr>
    </w:p>
    <w:p w14:paraId="508F415E">
      <w:pPr>
        <w:pStyle w:val="2"/>
        <w:spacing w:line="254" w:lineRule="auto"/>
      </w:pPr>
    </w:p>
    <w:p w14:paraId="156709DD">
      <w:pPr>
        <w:pStyle w:val="2"/>
        <w:spacing w:line="254" w:lineRule="auto"/>
      </w:pPr>
    </w:p>
    <w:p w14:paraId="0CE18923">
      <w:pPr>
        <w:pStyle w:val="2"/>
        <w:spacing w:line="254" w:lineRule="auto"/>
      </w:pPr>
    </w:p>
    <w:p w14:paraId="349FF8C5">
      <w:pPr>
        <w:pStyle w:val="2"/>
        <w:spacing w:line="254" w:lineRule="auto"/>
      </w:pPr>
    </w:p>
    <w:p w14:paraId="21C5AD3C">
      <w:pPr>
        <w:pStyle w:val="2"/>
        <w:spacing w:line="254" w:lineRule="auto"/>
      </w:pPr>
    </w:p>
    <w:p w14:paraId="3646D74A">
      <w:pPr>
        <w:pStyle w:val="2"/>
        <w:spacing w:line="254" w:lineRule="auto"/>
      </w:pPr>
    </w:p>
    <w:p w14:paraId="0A126E74">
      <w:pPr>
        <w:pStyle w:val="2"/>
        <w:spacing w:line="254" w:lineRule="auto"/>
      </w:pPr>
    </w:p>
    <w:p w14:paraId="434D0F27">
      <w:pPr>
        <w:pStyle w:val="2"/>
        <w:spacing w:line="254" w:lineRule="auto"/>
      </w:pPr>
    </w:p>
    <w:p w14:paraId="52EF25CA">
      <w:pPr>
        <w:pStyle w:val="2"/>
        <w:spacing w:line="254" w:lineRule="auto"/>
      </w:pPr>
    </w:p>
    <w:p w14:paraId="1D83E2DB">
      <w:pPr>
        <w:pStyle w:val="2"/>
        <w:spacing w:line="254" w:lineRule="auto"/>
      </w:pPr>
    </w:p>
    <w:p w14:paraId="36171DE1">
      <w:pPr>
        <w:pStyle w:val="2"/>
        <w:spacing w:line="254" w:lineRule="auto"/>
      </w:pPr>
    </w:p>
    <w:p w14:paraId="73A0220A">
      <w:pPr>
        <w:spacing w:before="100" w:line="227" w:lineRule="auto"/>
        <w:ind w:left="2419"/>
        <w:outlineLvl w:val="0"/>
        <w:rPr>
          <w:rFonts w:ascii="黑体" w:hAnsi="黑体" w:eastAsia="黑体" w:cs="黑体"/>
          <w:sz w:val="31"/>
          <w:szCs w:val="31"/>
        </w:rPr>
      </w:pPr>
      <w:bookmarkStart w:id="326" w:name="bookmark277"/>
      <w:bookmarkEnd w:id="326"/>
      <w:r>
        <w:rPr>
          <w:rFonts w:ascii="黑体" w:hAnsi="黑体" w:eastAsia="黑体" w:cs="黑体"/>
          <w:spacing w:val="7"/>
          <w:sz w:val="31"/>
          <w:szCs w:val="31"/>
        </w:rPr>
        <w:t>第八章  技术标准和要求</w:t>
      </w:r>
    </w:p>
    <w:p w14:paraId="0DDC3922">
      <w:pPr>
        <w:spacing w:line="227" w:lineRule="auto"/>
        <w:rPr>
          <w:rFonts w:ascii="黑体" w:hAnsi="黑体" w:eastAsia="黑体" w:cs="黑体"/>
          <w:sz w:val="31"/>
          <w:szCs w:val="31"/>
        </w:rPr>
        <w:sectPr>
          <w:footerReference r:id="rId123" w:type="default"/>
          <w:pgSz w:w="11906" w:h="16839"/>
          <w:pgMar w:top="400" w:right="1785" w:bottom="1017" w:left="1785" w:header="0" w:footer="852" w:gutter="0"/>
          <w:cols w:space="720" w:num="1"/>
        </w:sectPr>
      </w:pPr>
    </w:p>
    <w:p w14:paraId="4AA44B9B">
      <w:pPr>
        <w:pStyle w:val="2"/>
        <w:spacing w:line="273" w:lineRule="auto"/>
      </w:pPr>
    </w:p>
    <w:p w14:paraId="79137C47">
      <w:pPr>
        <w:pStyle w:val="2"/>
        <w:spacing w:line="273" w:lineRule="auto"/>
      </w:pPr>
    </w:p>
    <w:p w14:paraId="5B7F0C21">
      <w:pPr>
        <w:pStyle w:val="2"/>
        <w:spacing w:line="274" w:lineRule="auto"/>
      </w:pPr>
    </w:p>
    <w:p w14:paraId="0755C0E3">
      <w:pPr>
        <w:pStyle w:val="2"/>
        <w:spacing w:line="274" w:lineRule="auto"/>
      </w:pPr>
    </w:p>
    <w:p w14:paraId="61D919CA">
      <w:pPr>
        <w:pStyle w:val="2"/>
        <w:spacing w:line="274" w:lineRule="auto"/>
      </w:pPr>
    </w:p>
    <w:p w14:paraId="537A0B72">
      <w:pPr>
        <w:spacing w:before="100" w:line="227" w:lineRule="auto"/>
        <w:ind w:left="2484"/>
        <w:rPr>
          <w:rFonts w:ascii="黑体" w:hAnsi="黑体" w:eastAsia="黑体" w:cs="黑体"/>
          <w:sz w:val="31"/>
          <w:szCs w:val="31"/>
        </w:rPr>
      </w:pPr>
      <w:r>
        <w:rPr>
          <w:rFonts w:ascii="黑体" w:hAnsi="黑体" w:eastAsia="黑体" w:cs="黑体"/>
          <w:spacing w:val="7"/>
          <w:sz w:val="31"/>
          <w:szCs w:val="31"/>
        </w:rPr>
        <w:t>第八章  技术标准和要求</w:t>
      </w:r>
    </w:p>
    <w:p w14:paraId="66CF7B8C">
      <w:pPr>
        <w:pStyle w:val="2"/>
        <w:spacing w:line="428" w:lineRule="auto"/>
      </w:pPr>
    </w:p>
    <w:p w14:paraId="0541AB1C">
      <w:pPr>
        <w:spacing w:before="91" w:line="222" w:lineRule="auto"/>
        <w:ind w:left="3188"/>
        <w:outlineLvl w:val="1"/>
        <w:rPr>
          <w:rFonts w:ascii="黑体" w:hAnsi="黑体" w:eastAsia="黑体" w:cs="黑体"/>
          <w:sz w:val="28"/>
          <w:szCs w:val="28"/>
        </w:rPr>
      </w:pPr>
      <w:bookmarkStart w:id="327" w:name="bookmark278"/>
      <w:bookmarkEnd w:id="327"/>
      <w:bookmarkStart w:id="328" w:name="bookmark280"/>
      <w:bookmarkEnd w:id="328"/>
      <w:r>
        <w:rPr>
          <w:rFonts w:ascii="黑体" w:hAnsi="黑体" w:eastAsia="黑体" w:cs="黑体"/>
          <w:b/>
          <w:bCs/>
          <w:spacing w:val="-4"/>
          <w:sz w:val="28"/>
          <w:szCs w:val="28"/>
        </w:rPr>
        <w:t>第一节</w:t>
      </w:r>
      <w:r>
        <w:rPr>
          <w:rFonts w:ascii="黑体" w:hAnsi="黑体" w:eastAsia="黑体" w:cs="黑体"/>
          <w:spacing w:val="-4"/>
          <w:sz w:val="28"/>
          <w:szCs w:val="28"/>
        </w:rPr>
        <w:t xml:space="preserve"> </w:t>
      </w:r>
      <w:r>
        <w:rPr>
          <w:rFonts w:ascii="黑体" w:hAnsi="黑体" w:eastAsia="黑体" w:cs="黑体"/>
          <w:b/>
          <w:bCs/>
          <w:spacing w:val="-4"/>
          <w:sz w:val="28"/>
          <w:szCs w:val="28"/>
        </w:rPr>
        <w:t>一般要求</w:t>
      </w:r>
    </w:p>
    <w:p w14:paraId="786438D5">
      <w:pPr>
        <w:spacing w:before="260" w:line="221" w:lineRule="auto"/>
        <w:ind w:left="2"/>
        <w:rPr>
          <w:rFonts w:ascii="黑体" w:hAnsi="黑体" w:eastAsia="黑体" w:cs="黑体"/>
          <w:sz w:val="24"/>
          <w:szCs w:val="24"/>
        </w:rPr>
      </w:pPr>
      <w:r>
        <w:rPr>
          <w:rFonts w:ascii="黑体" w:hAnsi="黑体" w:eastAsia="黑体" w:cs="黑体"/>
          <w:spacing w:val="-4"/>
          <w:sz w:val="24"/>
          <w:szCs w:val="24"/>
        </w:rPr>
        <w:t>1.工程说明</w:t>
      </w:r>
    </w:p>
    <w:p w14:paraId="0E243E7D">
      <w:pPr>
        <w:pStyle w:val="2"/>
        <w:spacing w:line="366" w:lineRule="auto"/>
      </w:pPr>
    </w:p>
    <w:p w14:paraId="687CCCAA">
      <w:pPr>
        <w:spacing w:before="65" w:line="229" w:lineRule="auto"/>
        <w:rPr>
          <w:rFonts w:ascii="黑体" w:hAnsi="黑体" w:eastAsia="黑体" w:cs="黑体"/>
          <w:sz w:val="20"/>
          <w:szCs w:val="20"/>
        </w:rPr>
      </w:pPr>
      <w:r>
        <w:rPr>
          <w:rFonts w:ascii="黑体" w:hAnsi="黑体" w:eastAsia="黑体" w:cs="黑体"/>
          <w:spacing w:val="3"/>
          <w:sz w:val="20"/>
          <w:szCs w:val="20"/>
        </w:rPr>
        <w:t>1.1</w:t>
      </w:r>
      <w:r>
        <w:rPr>
          <w:rFonts w:ascii="黑体" w:hAnsi="黑体" w:eastAsia="黑体" w:cs="黑体"/>
          <w:spacing w:val="10"/>
          <w:sz w:val="20"/>
          <w:szCs w:val="20"/>
        </w:rPr>
        <w:t xml:space="preserve">  </w:t>
      </w:r>
      <w:r>
        <w:rPr>
          <w:rFonts w:ascii="黑体" w:hAnsi="黑体" w:eastAsia="黑体" w:cs="黑体"/>
          <w:spacing w:val="3"/>
          <w:sz w:val="20"/>
          <w:szCs w:val="20"/>
        </w:rPr>
        <w:t>工程概况</w:t>
      </w:r>
    </w:p>
    <w:p w14:paraId="6F24F525">
      <w:pPr>
        <w:spacing w:before="231" w:line="227" w:lineRule="auto"/>
        <w:ind w:left="1"/>
        <w:rPr>
          <w:rFonts w:ascii="宋体" w:hAnsi="宋体" w:eastAsia="宋体" w:cs="宋体"/>
          <w:sz w:val="20"/>
          <w:szCs w:val="20"/>
        </w:rPr>
      </w:pPr>
      <w:r>
        <w:rPr>
          <w:rFonts w:ascii="宋体" w:hAnsi="宋体" w:eastAsia="宋体" w:cs="宋体"/>
          <w:spacing w:val="6"/>
          <w:sz w:val="20"/>
          <w:szCs w:val="20"/>
        </w:rPr>
        <w:t>l.1.1  本工程基本情况如下：</w:t>
      </w:r>
    </w:p>
    <w:p w14:paraId="34CB0385">
      <w:pPr>
        <w:pStyle w:val="2"/>
        <w:spacing w:line="259" w:lineRule="auto"/>
      </w:pPr>
    </w:p>
    <w:p w14:paraId="4D18FFFC">
      <w:pPr>
        <w:pStyle w:val="2"/>
        <w:spacing w:line="260" w:lineRule="auto"/>
      </w:pPr>
      <w:r>
        <w:pict>
          <v:shape id="_x0000_s1031" o:spid="_x0000_s1031" style="position:absolute;left:0pt;margin-left:36pt;margin-top:8.75pt;height:0.5pt;width:357pt;z-index:251665408;mso-width-relative:page;mso-height-relative:page;" filled="f" stroked="t" coordsize="7140,10" path="m0,4l7140,4e">
            <v:fill on="f" focussize="0,0"/>
            <v:stroke weight="0.48pt" color="#000000" miterlimit="2" joinstyle="bevel"/>
            <v:imagedata o:title=""/>
            <o:lock v:ext="edit"/>
          </v:shape>
        </w:pict>
      </w:r>
    </w:p>
    <w:p w14:paraId="2DB8B179">
      <w:pPr>
        <w:pStyle w:val="2"/>
        <w:spacing w:line="260" w:lineRule="auto"/>
      </w:pPr>
    </w:p>
    <w:p w14:paraId="074AEACE">
      <w:pPr>
        <w:spacing w:before="65" w:line="103" w:lineRule="exact"/>
        <w:ind w:left="7884"/>
        <w:rPr>
          <w:rFonts w:ascii="宋体" w:hAnsi="宋体" w:eastAsia="宋体" w:cs="宋体"/>
          <w:sz w:val="20"/>
          <w:szCs w:val="20"/>
        </w:rPr>
      </w:pPr>
      <w:r>
        <w:pict>
          <v:shape id="_x0000_s1032" o:spid="_x0000_s1032" style="position:absolute;left:0pt;margin-left:36pt;margin-top:6.6pt;height:0.5pt;width:357pt;z-index:251668480;mso-width-relative:page;mso-height-relative:page;" filled="f" stroked="t" coordsize="7140,10" path="m0,4l7140,4e">
            <v:fill on="f" focussize="0,0"/>
            <v:stroke weight="0.48pt" color="#000000" miterlimit="2" joinstyle="bevel"/>
            <v:imagedata o:title=""/>
            <o:lock v:ext="edit"/>
          </v:shape>
        </w:pict>
      </w:r>
      <w:r>
        <w:rPr>
          <w:rFonts w:ascii="宋体" w:hAnsi="宋体" w:eastAsia="宋体" w:cs="宋体"/>
          <w:position w:val="1"/>
          <w:sz w:val="20"/>
          <w:szCs w:val="20"/>
        </w:rPr>
        <w:t>。</w:t>
      </w:r>
    </w:p>
    <w:p w14:paraId="22B3751B">
      <w:pPr>
        <w:spacing w:before="242" w:line="227" w:lineRule="auto"/>
        <w:ind w:left="4"/>
        <w:rPr>
          <w:rFonts w:ascii="宋体" w:hAnsi="宋体" w:eastAsia="宋体" w:cs="宋体"/>
          <w:sz w:val="20"/>
          <w:szCs w:val="20"/>
        </w:rPr>
      </w:pPr>
      <w:r>
        <w:rPr>
          <w:rFonts w:ascii="宋体" w:hAnsi="宋体" w:eastAsia="宋体" w:cs="宋体"/>
          <w:spacing w:val="7"/>
          <w:sz w:val="20"/>
          <w:szCs w:val="20"/>
        </w:rPr>
        <w:t>1.1.2  本工程施工场地(现场)具体地理位置如</w:t>
      </w:r>
      <w:r>
        <w:rPr>
          <w:rFonts w:ascii="宋体" w:hAnsi="宋体" w:eastAsia="宋体" w:cs="宋体"/>
          <w:spacing w:val="6"/>
          <w:sz w:val="20"/>
          <w:szCs w:val="20"/>
        </w:rPr>
        <w:t>下：</w:t>
      </w:r>
    </w:p>
    <w:p w14:paraId="41FE5070">
      <w:pPr>
        <w:pStyle w:val="2"/>
        <w:spacing w:line="259" w:lineRule="auto"/>
      </w:pPr>
    </w:p>
    <w:p w14:paraId="16C2EF7D">
      <w:pPr>
        <w:pStyle w:val="2"/>
        <w:spacing w:line="260" w:lineRule="auto"/>
      </w:pPr>
      <w:r>
        <w:pict>
          <v:shape id="_x0000_s1033" o:spid="_x0000_s1033" style="position:absolute;left:0pt;margin-left:36pt;margin-top:8.75pt;height:0.5pt;width:357pt;z-index:251667456;mso-width-relative:page;mso-height-relative:page;" filled="f" stroked="t" coordsize="7140,10" path="m0,4l7140,4e">
            <v:fill on="f" focussize="0,0"/>
            <v:stroke weight="0.48pt" color="#000000" miterlimit="2" joinstyle="bevel"/>
            <v:imagedata o:title=""/>
            <o:lock v:ext="edit"/>
          </v:shape>
        </w:pict>
      </w:r>
    </w:p>
    <w:p w14:paraId="06A953AB">
      <w:pPr>
        <w:pStyle w:val="2"/>
        <w:spacing w:line="260" w:lineRule="auto"/>
      </w:pPr>
    </w:p>
    <w:p w14:paraId="76A315E8">
      <w:pPr>
        <w:spacing w:before="66" w:line="102" w:lineRule="exact"/>
        <w:ind w:left="7884"/>
        <w:rPr>
          <w:rFonts w:ascii="宋体" w:hAnsi="宋体" w:eastAsia="宋体" w:cs="宋体"/>
          <w:sz w:val="20"/>
          <w:szCs w:val="20"/>
        </w:rPr>
      </w:pPr>
      <w:r>
        <w:pict>
          <v:shape id="_x0000_s1034" o:spid="_x0000_s1034" style="position:absolute;left:0pt;margin-left:36pt;margin-top:6.6pt;height:0.5pt;width:357pt;z-index:251666432;mso-width-relative:page;mso-height-relative:page;" filled="f" stroked="t" coordsize="7140,10" path="m0,4l7140,4e">
            <v:fill on="f" focussize="0,0"/>
            <v:stroke weight="0.48pt" color="#000000" miterlimit="2" joinstyle="bevel"/>
            <v:imagedata o:title=""/>
            <o:lock v:ext="edit"/>
          </v:shape>
        </w:pict>
      </w:r>
      <w:r>
        <w:rPr>
          <w:rFonts w:ascii="宋体" w:hAnsi="宋体" w:eastAsia="宋体" w:cs="宋体"/>
          <w:position w:val="1"/>
          <w:sz w:val="20"/>
          <w:szCs w:val="20"/>
        </w:rPr>
        <w:t>。</w:t>
      </w:r>
    </w:p>
    <w:p w14:paraId="3645478C">
      <w:pPr>
        <w:spacing w:before="243" w:line="230" w:lineRule="auto"/>
        <w:rPr>
          <w:rFonts w:ascii="黑体" w:hAnsi="黑体" w:eastAsia="黑体" w:cs="黑体"/>
          <w:sz w:val="20"/>
          <w:szCs w:val="20"/>
        </w:rPr>
      </w:pPr>
      <w:r>
        <w:rPr>
          <w:rFonts w:ascii="黑体" w:hAnsi="黑体" w:eastAsia="黑体" w:cs="黑体"/>
          <w:spacing w:val="6"/>
          <w:sz w:val="20"/>
          <w:szCs w:val="20"/>
        </w:rPr>
        <w:t>1.2    现场条件和周围环境</w:t>
      </w:r>
    </w:p>
    <w:p w14:paraId="7166161A">
      <w:pPr>
        <w:spacing w:before="230" w:line="227" w:lineRule="auto"/>
        <w:ind w:left="4"/>
        <w:rPr>
          <w:rFonts w:ascii="宋体" w:hAnsi="宋体" w:eastAsia="宋体" w:cs="宋体"/>
          <w:sz w:val="20"/>
          <w:szCs w:val="20"/>
        </w:rPr>
      </w:pPr>
      <w:r>
        <w:rPr>
          <w:rFonts w:ascii="宋体" w:hAnsi="宋体" w:eastAsia="宋体" w:cs="宋体"/>
          <w:spacing w:val="8"/>
          <w:sz w:val="20"/>
          <w:szCs w:val="20"/>
        </w:rPr>
        <w:t>1.2.1  本工程施工场地(现场)已经具备施工条件。施工场地(现场)临时水源接口位置、临时</w:t>
      </w:r>
    </w:p>
    <w:p w14:paraId="7EFC38F6">
      <w:pPr>
        <w:spacing w:before="235" w:line="428" w:lineRule="auto"/>
        <w:ind w:left="722" w:firstLine="25"/>
        <w:rPr>
          <w:rFonts w:ascii="宋体" w:hAnsi="宋体" w:eastAsia="宋体" w:cs="宋体"/>
          <w:sz w:val="20"/>
          <w:szCs w:val="20"/>
        </w:rPr>
      </w:pPr>
      <w:r>
        <w:rPr>
          <w:rFonts w:ascii="宋体" w:hAnsi="宋体" w:eastAsia="宋体" w:cs="宋体"/>
          <w:spacing w:val="6"/>
          <w:sz w:val="20"/>
          <w:szCs w:val="20"/>
        </w:rPr>
        <w:t>电源接口位置、临时排污口位置、建筑红线位置、道路交通和出入口以及施工场地(现</w:t>
      </w:r>
      <w:r>
        <w:rPr>
          <w:rFonts w:ascii="宋体" w:hAnsi="宋体" w:eastAsia="宋体" w:cs="宋体"/>
          <w:spacing w:val="7"/>
          <w:sz w:val="20"/>
          <w:szCs w:val="20"/>
        </w:rPr>
        <w:t xml:space="preserve"> </w:t>
      </w:r>
      <w:r>
        <w:rPr>
          <w:rFonts w:ascii="宋体" w:hAnsi="宋体" w:eastAsia="宋体" w:cs="宋体"/>
          <w:spacing w:val="9"/>
          <w:sz w:val="20"/>
          <w:szCs w:val="20"/>
        </w:rPr>
        <w:t>场)和周围环境等情况见本章附件</w:t>
      </w:r>
      <w:r>
        <w:rPr>
          <w:rFonts w:ascii="宋体" w:hAnsi="宋体" w:eastAsia="宋体" w:cs="宋体"/>
          <w:spacing w:val="-45"/>
          <w:sz w:val="20"/>
          <w:szCs w:val="20"/>
        </w:rPr>
        <w:t xml:space="preserve"> </w:t>
      </w:r>
      <w:r>
        <w:rPr>
          <w:rFonts w:ascii="宋体" w:hAnsi="宋体" w:eastAsia="宋体" w:cs="宋体"/>
          <w:spacing w:val="9"/>
          <w:sz w:val="20"/>
          <w:szCs w:val="20"/>
        </w:rPr>
        <w:t>A：施工</w:t>
      </w:r>
      <w:r>
        <w:rPr>
          <w:rFonts w:ascii="宋体" w:hAnsi="宋体" w:eastAsia="宋体" w:cs="宋体"/>
          <w:spacing w:val="8"/>
          <w:sz w:val="20"/>
          <w:szCs w:val="20"/>
        </w:rPr>
        <w:t>场地(现场)现状平面图。</w:t>
      </w:r>
    </w:p>
    <w:p w14:paraId="1FBE00EE">
      <w:pPr>
        <w:spacing w:before="30" w:line="436" w:lineRule="auto"/>
        <w:ind w:left="678" w:right="330" w:hanging="674"/>
        <w:jc w:val="right"/>
        <w:rPr>
          <w:rFonts w:ascii="宋体" w:hAnsi="宋体" w:eastAsia="宋体" w:cs="宋体"/>
          <w:sz w:val="20"/>
          <w:szCs w:val="20"/>
        </w:rPr>
      </w:pPr>
      <w:r>
        <w:rPr>
          <w:rFonts w:ascii="宋体" w:hAnsi="宋体" w:eastAsia="宋体" w:cs="宋体"/>
          <w:spacing w:val="6"/>
          <w:sz w:val="20"/>
          <w:szCs w:val="20"/>
        </w:rPr>
        <w:t>1.2.2  施工场地(现场)临时供水管</w:t>
      </w:r>
      <w:r>
        <w:rPr>
          <w:rFonts w:ascii="宋体" w:hAnsi="宋体" w:eastAsia="宋体" w:cs="宋体"/>
          <w:spacing w:val="5"/>
          <w:sz w:val="20"/>
          <w:szCs w:val="20"/>
        </w:rPr>
        <w:t>径</w:t>
      </w:r>
      <w:r>
        <w:rPr>
          <w:rFonts w:ascii="宋体" w:hAnsi="宋体" w:eastAsia="宋体" w:cs="宋体"/>
          <w:spacing w:val="-9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7"/>
          <w:sz w:val="20"/>
          <w:szCs w:val="20"/>
        </w:rPr>
        <w:t xml:space="preserve"> </w:t>
      </w:r>
      <w:r>
        <w:rPr>
          <w:rFonts w:ascii="宋体" w:hAnsi="宋体" w:eastAsia="宋体" w:cs="宋体"/>
          <w:spacing w:val="10"/>
          <w:sz w:val="20"/>
          <w:szCs w:val="20"/>
        </w:rPr>
        <w:t>施工场地(现场)临时排污管径</w:t>
      </w:r>
      <w:r>
        <w:rPr>
          <w:rFonts w:ascii="宋体" w:hAnsi="宋体" w:eastAsia="宋体" w:cs="宋体"/>
          <w:spacing w:val="-94"/>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7"/>
          <w:sz w:val="20"/>
          <w:szCs w:val="20"/>
        </w:rPr>
        <w:t xml:space="preserve"> </w:t>
      </w:r>
      <w:r>
        <w:rPr>
          <w:rFonts w:ascii="宋体" w:hAnsi="宋体" w:eastAsia="宋体" w:cs="宋体"/>
          <w:spacing w:val="8"/>
          <w:sz w:val="20"/>
          <w:szCs w:val="20"/>
        </w:rPr>
        <w:t>施工场地(现场)临时雨水管径</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6"/>
          <w:sz w:val="20"/>
          <w:szCs w:val="20"/>
        </w:rPr>
        <w:t>施工现场临时供电容量(变压器输出功率)</w:t>
      </w:r>
      <w:r>
        <w:rPr>
          <w:rFonts w:ascii="宋体" w:hAnsi="宋体" w:eastAsia="宋体" w:cs="宋体"/>
          <w:spacing w:val="-8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2F3EC5AA">
      <w:pPr>
        <w:spacing w:before="33" w:line="228" w:lineRule="auto"/>
        <w:ind w:left="4"/>
        <w:rPr>
          <w:rFonts w:ascii="宋体" w:hAnsi="宋体" w:eastAsia="宋体" w:cs="宋体"/>
          <w:sz w:val="20"/>
          <w:szCs w:val="20"/>
        </w:rPr>
      </w:pPr>
      <w:r>
        <w:rPr>
          <w:rFonts w:ascii="宋体" w:hAnsi="宋体" w:eastAsia="宋体" w:cs="宋体"/>
          <w:spacing w:val="7"/>
          <w:sz w:val="20"/>
          <w:szCs w:val="20"/>
        </w:rPr>
        <w:t>1.2.3  现场条件和周围环境的其他资料和信息数据如下：</w:t>
      </w:r>
    </w:p>
    <w:p w14:paraId="3C47D85F">
      <w:pPr>
        <w:pStyle w:val="2"/>
        <w:spacing w:line="259" w:lineRule="auto"/>
      </w:pPr>
    </w:p>
    <w:p w14:paraId="70170B25">
      <w:pPr>
        <w:pStyle w:val="2"/>
        <w:spacing w:line="259" w:lineRule="auto"/>
      </w:pPr>
      <w:r>
        <w:pict>
          <v:shape id="_x0000_s1035" o:spid="_x0000_s1035" style="position:absolute;left:0pt;margin-left:36pt;margin-top:8.7pt;height:0.5pt;width:357pt;z-index:251669504;mso-width-relative:page;mso-height-relative:page;" filled="f" stroked="t" coordsize="7140,10" path="m0,4l7140,4e">
            <v:fill on="f" focussize="0,0"/>
            <v:stroke weight="0.48pt" color="#000000" miterlimit="2" joinstyle="bevel"/>
            <v:imagedata o:title=""/>
            <o:lock v:ext="edit"/>
          </v:shape>
        </w:pict>
      </w:r>
    </w:p>
    <w:p w14:paraId="7466C71A">
      <w:pPr>
        <w:pStyle w:val="2"/>
        <w:spacing w:line="260" w:lineRule="auto"/>
      </w:pPr>
    </w:p>
    <w:p w14:paraId="515C0CB8">
      <w:pPr>
        <w:spacing w:before="65" w:line="103" w:lineRule="exact"/>
        <w:ind w:left="7884"/>
        <w:rPr>
          <w:rFonts w:ascii="宋体" w:hAnsi="宋体" w:eastAsia="宋体" w:cs="宋体"/>
          <w:sz w:val="20"/>
          <w:szCs w:val="20"/>
        </w:rPr>
      </w:pPr>
      <w:r>
        <w:pict>
          <v:shape id="_x0000_s1036" o:spid="_x0000_s1036" style="position:absolute;left:0pt;margin-left:36pt;margin-top:6.6pt;height:0.5pt;width:357pt;z-index:251670528;mso-width-relative:page;mso-height-relative:page;" filled="f" stroked="t" coordsize="7140,10" path="m0,4l7140,4e">
            <v:fill on="f" focussize="0,0"/>
            <v:stroke weight="0.48pt" color="#000000" miterlimit="2" joinstyle="bevel"/>
            <v:imagedata o:title=""/>
            <o:lock v:ext="edit"/>
          </v:shape>
        </w:pict>
      </w:r>
      <w:r>
        <w:rPr>
          <w:rFonts w:ascii="宋体" w:hAnsi="宋体" w:eastAsia="宋体" w:cs="宋体"/>
          <w:position w:val="1"/>
          <w:sz w:val="20"/>
          <w:szCs w:val="20"/>
        </w:rPr>
        <w:t>。</w:t>
      </w:r>
    </w:p>
    <w:p w14:paraId="36BD7368">
      <w:pPr>
        <w:spacing w:before="242" w:line="227" w:lineRule="auto"/>
        <w:ind w:left="4"/>
        <w:rPr>
          <w:rFonts w:ascii="宋体" w:hAnsi="宋体" w:eastAsia="宋体" w:cs="宋体"/>
          <w:sz w:val="20"/>
          <w:szCs w:val="20"/>
        </w:rPr>
      </w:pPr>
      <w:r>
        <w:rPr>
          <w:rFonts w:ascii="宋体" w:hAnsi="宋体" w:eastAsia="宋体" w:cs="宋体"/>
          <w:spacing w:val="9"/>
          <w:sz w:val="20"/>
          <w:szCs w:val="20"/>
        </w:rPr>
        <w:t>1.2.4  承包人被认为已在本工程投</w:t>
      </w:r>
      <w:r>
        <w:rPr>
          <w:rFonts w:ascii="宋体" w:hAnsi="宋体" w:eastAsia="宋体" w:cs="宋体"/>
          <w:spacing w:val="8"/>
          <w:sz w:val="20"/>
          <w:szCs w:val="20"/>
        </w:rPr>
        <w:t>标阶段踏勘现场时充分了解本工程现场条件和周围</w:t>
      </w:r>
    </w:p>
    <w:p w14:paraId="03DAA367">
      <w:pPr>
        <w:spacing w:before="234" w:line="227" w:lineRule="auto"/>
        <w:ind w:left="723"/>
        <w:rPr>
          <w:rFonts w:ascii="宋体" w:hAnsi="宋体" w:eastAsia="宋体" w:cs="宋体"/>
          <w:sz w:val="20"/>
          <w:szCs w:val="20"/>
        </w:rPr>
      </w:pPr>
      <w:r>
        <w:rPr>
          <w:rFonts w:ascii="宋体" w:hAnsi="宋体" w:eastAsia="宋体" w:cs="宋体"/>
          <w:spacing w:val="9"/>
          <w:sz w:val="20"/>
          <w:szCs w:val="20"/>
        </w:rPr>
        <w:t>环境，并已在其投标时就此给予了充分的考虑。</w:t>
      </w:r>
    </w:p>
    <w:p w14:paraId="1808A1E1">
      <w:pPr>
        <w:spacing w:before="234" w:line="230" w:lineRule="auto"/>
        <w:rPr>
          <w:rFonts w:ascii="黑体" w:hAnsi="黑体" w:eastAsia="黑体" w:cs="黑体"/>
          <w:sz w:val="20"/>
          <w:szCs w:val="20"/>
        </w:rPr>
      </w:pPr>
      <w:r>
        <w:rPr>
          <w:rFonts w:ascii="黑体" w:hAnsi="黑体" w:eastAsia="黑体" w:cs="黑体"/>
          <w:spacing w:val="6"/>
          <w:sz w:val="20"/>
          <w:szCs w:val="20"/>
        </w:rPr>
        <w:t>1.3   地质及水文资料</w:t>
      </w:r>
    </w:p>
    <w:p w14:paraId="34E71907">
      <w:pPr>
        <w:spacing w:before="231" w:line="228" w:lineRule="auto"/>
        <w:ind w:left="4"/>
        <w:rPr>
          <w:rFonts w:ascii="宋体" w:hAnsi="宋体" w:eastAsia="宋体" w:cs="宋体"/>
          <w:sz w:val="20"/>
          <w:szCs w:val="20"/>
        </w:rPr>
      </w:pPr>
      <w:r>
        <w:rPr>
          <w:rFonts w:ascii="宋体" w:hAnsi="宋体" w:eastAsia="宋体" w:cs="宋体"/>
          <w:spacing w:val="7"/>
          <w:sz w:val="20"/>
          <w:szCs w:val="20"/>
        </w:rPr>
        <w:t>1.3.1  现场地质及水文资料和信息数据如下：</w:t>
      </w:r>
    </w:p>
    <w:p w14:paraId="0E7387A9">
      <w:pPr>
        <w:pStyle w:val="2"/>
        <w:spacing w:line="259" w:lineRule="auto"/>
      </w:pPr>
    </w:p>
    <w:p w14:paraId="53320B67">
      <w:pPr>
        <w:pStyle w:val="2"/>
        <w:spacing w:line="259" w:lineRule="auto"/>
      </w:pPr>
      <w:r>
        <w:pict>
          <v:shape id="_x0000_s1037" o:spid="_x0000_s1037" style="position:absolute;left:0pt;margin-left:36pt;margin-top:8.7pt;height:0.5pt;width:357pt;z-index:251672576;mso-width-relative:page;mso-height-relative:page;" filled="f" stroked="t" coordsize="7140,10" path="m0,4l7140,4e">
            <v:fill on="f" focussize="0,0"/>
            <v:stroke weight="0.48pt" color="#000000" miterlimit="2" joinstyle="bevel"/>
            <v:imagedata o:title=""/>
            <o:lock v:ext="edit"/>
          </v:shape>
        </w:pict>
      </w:r>
    </w:p>
    <w:p w14:paraId="6FA55AF1">
      <w:pPr>
        <w:pStyle w:val="2"/>
        <w:spacing w:line="260" w:lineRule="auto"/>
      </w:pPr>
    </w:p>
    <w:p w14:paraId="21383814">
      <w:pPr>
        <w:spacing w:before="65" w:line="103" w:lineRule="exact"/>
        <w:ind w:left="7884"/>
        <w:rPr>
          <w:rFonts w:ascii="宋体" w:hAnsi="宋体" w:eastAsia="宋体" w:cs="宋体"/>
          <w:sz w:val="20"/>
          <w:szCs w:val="20"/>
        </w:rPr>
      </w:pPr>
      <w:r>
        <w:pict>
          <v:shape id="_x0000_s1038" o:spid="_x0000_s1038" style="position:absolute;left:0pt;margin-left:36pt;margin-top:6.6pt;height:0.5pt;width:357pt;z-index:251671552;mso-width-relative:page;mso-height-relative:page;" filled="f" stroked="t" coordsize="7140,10" path="m0,4l7140,4e">
            <v:fill on="f" focussize="0,0"/>
            <v:stroke weight="0.48pt" color="#000000" miterlimit="2" joinstyle="bevel"/>
            <v:imagedata o:title=""/>
            <o:lock v:ext="edit"/>
          </v:shape>
        </w:pict>
      </w:r>
      <w:r>
        <w:rPr>
          <w:rFonts w:ascii="宋体" w:hAnsi="宋体" w:eastAsia="宋体" w:cs="宋体"/>
          <w:position w:val="1"/>
          <w:sz w:val="20"/>
          <w:szCs w:val="20"/>
        </w:rPr>
        <w:t>。</w:t>
      </w:r>
    </w:p>
    <w:p w14:paraId="20C6D32F">
      <w:pPr>
        <w:spacing w:line="103" w:lineRule="exact"/>
        <w:rPr>
          <w:rFonts w:ascii="宋体" w:hAnsi="宋体" w:eastAsia="宋体" w:cs="宋体"/>
          <w:sz w:val="20"/>
          <w:szCs w:val="20"/>
        </w:rPr>
        <w:sectPr>
          <w:footerReference r:id="rId124" w:type="default"/>
          <w:pgSz w:w="11906" w:h="16839"/>
          <w:pgMar w:top="400" w:right="1700" w:bottom="1018" w:left="1720" w:header="0" w:footer="852" w:gutter="0"/>
          <w:cols w:space="720" w:num="1"/>
        </w:sectPr>
      </w:pPr>
    </w:p>
    <w:p w14:paraId="3A7FFA83">
      <w:pPr>
        <w:pStyle w:val="2"/>
        <w:spacing w:line="243" w:lineRule="auto"/>
      </w:pPr>
    </w:p>
    <w:p w14:paraId="715F4B1E">
      <w:pPr>
        <w:pStyle w:val="2"/>
        <w:spacing w:line="243" w:lineRule="auto"/>
      </w:pPr>
    </w:p>
    <w:p w14:paraId="2E10AD67">
      <w:pPr>
        <w:pStyle w:val="2"/>
        <w:spacing w:line="243" w:lineRule="auto"/>
      </w:pPr>
    </w:p>
    <w:p w14:paraId="2F09B21E">
      <w:pPr>
        <w:pStyle w:val="2"/>
        <w:spacing w:line="243" w:lineRule="auto"/>
      </w:pPr>
    </w:p>
    <w:p w14:paraId="4992EF79">
      <w:pPr>
        <w:pStyle w:val="2"/>
        <w:spacing w:line="244" w:lineRule="auto"/>
      </w:pPr>
    </w:p>
    <w:p w14:paraId="6B4F2F3D">
      <w:pPr>
        <w:spacing w:before="78" w:line="222" w:lineRule="auto"/>
        <w:ind w:left="15"/>
        <w:rPr>
          <w:rFonts w:ascii="黑体" w:hAnsi="黑体" w:eastAsia="黑体" w:cs="黑体"/>
          <w:sz w:val="24"/>
          <w:szCs w:val="24"/>
        </w:rPr>
      </w:pPr>
      <w:r>
        <w:rPr>
          <w:rFonts w:ascii="黑体" w:hAnsi="黑体" w:eastAsia="黑体" w:cs="黑体"/>
          <w:spacing w:val="-4"/>
          <w:sz w:val="24"/>
          <w:szCs w:val="24"/>
        </w:rPr>
        <w:t>1.4</w:t>
      </w:r>
      <w:r>
        <w:rPr>
          <w:rFonts w:ascii="黑体" w:hAnsi="黑体" w:eastAsia="黑体" w:cs="黑体"/>
          <w:spacing w:val="5"/>
          <w:sz w:val="24"/>
          <w:szCs w:val="24"/>
        </w:rPr>
        <w:t xml:space="preserve">    </w:t>
      </w:r>
      <w:r>
        <w:rPr>
          <w:rFonts w:ascii="黑体" w:hAnsi="黑体" w:eastAsia="黑体" w:cs="黑体"/>
          <w:spacing w:val="-4"/>
          <w:sz w:val="24"/>
          <w:szCs w:val="24"/>
        </w:rPr>
        <w:t>资料和信息的使用</w:t>
      </w:r>
    </w:p>
    <w:p w14:paraId="3E7A6713">
      <w:pPr>
        <w:spacing w:before="135" w:line="323" w:lineRule="auto"/>
        <w:ind w:left="783" w:right="52" w:hanging="766"/>
        <w:rPr>
          <w:rFonts w:ascii="宋体" w:hAnsi="宋体" w:eastAsia="宋体" w:cs="宋体"/>
          <w:sz w:val="20"/>
          <w:szCs w:val="20"/>
        </w:rPr>
      </w:pPr>
      <w:r>
        <w:rPr>
          <w:rFonts w:ascii="宋体" w:hAnsi="宋体" w:eastAsia="宋体" w:cs="宋体"/>
          <w:spacing w:val="9"/>
          <w:sz w:val="20"/>
          <w:szCs w:val="20"/>
        </w:rPr>
        <w:t>1.4.1  合同文件中载明的涉及本工程现场条件</w:t>
      </w:r>
      <w:r>
        <w:rPr>
          <w:rFonts w:ascii="宋体" w:hAnsi="宋体" w:eastAsia="宋体" w:cs="宋体"/>
          <w:spacing w:val="8"/>
          <w:sz w:val="20"/>
          <w:szCs w:val="20"/>
        </w:rPr>
        <w:t>、周围环境、地质及水文等情况的资料和信息</w:t>
      </w:r>
      <w:r>
        <w:rPr>
          <w:rFonts w:ascii="宋体" w:hAnsi="宋体" w:eastAsia="宋体" w:cs="宋体"/>
          <w:sz w:val="20"/>
          <w:szCs w:val="20"/>
        </w:rPr>
        <w:t xml:space="preserve"> </w:t>
      </w:r>
      <w:r>
        <w:rPr>
          <w:rFonts w:ascii="宋体" w:hAnsi="宋体" w:eastAsia="宋体" w:cs="宋体"/>
          <w:spacing w:val="8"/>
          <w:sz w:val="20"/>
          <w:szCs w:val="20"/>
        </w:rPr>
        <w:t>数据，是发包人现有的和客观的，发包人保证有关资料和信息数据的真实、准确。但</w:t>
      </w:r>
      <w:r>
        <w:rPr>
          <w:rFonts w:ascii="宋体" w:hAnsi="宋体" w:eastAsia="宋体" w:cs="宋体"/>
          <w:spacing w:val="15"/>
          <w:sz w:val="20"/>
          <w:szCs w:val="20"/>
        </w:rPr>
        <w:t xml:space="preserve"> </w:t>
      </w:r>
      <w:r>
        <w:rPr>
          <w:rFonts w:ascii="宋体" w:hAnsi="宋体" w:eastAsia="宋体" w:cs="宋体"/>
          <w:spacing w:val="9"/>
          <w:sz w:val="20"/>
          <w:szCs w:val="20"/>
        </w:rPr>
        <w:t>承包人据此作出的推论、判断和决策，由承包人自行负责。</w:t>
      </w:r>
    </w:p>
    <w:p w14:paraId="1DFE9D4D">
      <w:pPr>
        <w:spacing w:before="332" w:line="223" w:lineRule="auto"/>
        <w:ind w:left="2"/>
        <w:rPr>
          <w:rFonts w:ascii="黑体" w:hAnsi="黑体" w:eastAsia="黑体" w:cs="黑体"/>
          <w:sz w:val="28"/>
          <w:szCs w:val="28"/>
        </w:rPr>
      </w:pPr>
      <w:r>
        <w:rPr>
          <w:rFonts w:ascii="黑体" w:hAnsi="黑体" w:eastAsia="黑体" w:cs="黑体"/>
          <w:spacing w:val="-2"/>
          <w:sz w:val="28"/>
          <w:szCs w:val="28"/>
        </w:rPr>
        <w:t>2.承包范围</w:t>
      </w:r>
    </w:p>
    <w:p w14:paraId="5EC34A0D">
      <w:pPr>
        <w:pStyle w:val="2"/>
        <w:spacing w:line="256" w:lineRule="auto"/>
      </w:pPr>
    </w:p>
    <w:p w14:paraId="76F7C968">
      <w:pPr>
        <w:spacing w:before="78" w:line="222" w:lineRule="auto"/>
        <w:rPr>
          <w:rFonts w:ascii="黑体" w:hAnsi="黑体" w:eastAsia="黑体" w:cs="黑体"/>
          <w:sz w:val="24"/>
          <w:szCs w:val="24"/>
        </w:rPr>
      </w:pPr>
      <w:r>
        <w:rPr>
          <w:rFonts w:ascii="黑体" w:hAnsi="黑体" w:eastAsia="黑体" w:cs="黑体"/>
          <w:spacing w:val="-1"/>
          <w:sz w:val="24"/>
          <w:szCs w:val="24"/>
        </w:rPr>
        <w:t>2.1    承包范围</w:t>
      </w:r>
    </w:p>
    <w:p w14:paraId="25B83FB7">
      <w:pPr>
        <w:spacing w:before="138" w:line="230" w:lineRule="auto"/>
        <w:rPr>
          <w:rFonts w:ascii="黑体" w:hAnsi="黑体" w:eastAsia="黑体" w:cs="黑体"/>
          <w:sz w:val="20"/>
          <w:szCs w:val="20"/>
        </w:rPr>
      </w:pPr>
      <w:r>
        <w:rPr>
          <w:rFonts w:ascii="黑体" w:hAnsi="黑体" w:eastAsia="黑体" w:cs="黑体"/>
          <w:spacing w:val="7"/>
          <w:sz w:val="20"/>
          <w:szCs w:val="20"/>
        </w:rPr>
        <w:t>2.1.1   承包人自行施工范围</w:t>
      </w:r>
    </w:p>
    <w:p w14:paraId="32FD8046">
      <w:pPr>
        <w:spacing w:before="149" w:line="227" w:lineRule="auto"/>
        <w:ind w:left="842"/>
        <w:rPr>
          <w:rFonts w:ascii="宋体" w:hAnsi="宋体" w:eastAsia="宋体" w:cs="宋体"/>
          <w:sz w:val="20"/>
          <w:szCs w:val="20"/>
        </w:rPr>
      </w:pPr>
      <w:r>
        <w:rPr>
          <w:rFonts w:ascii="宋体" w:hAnsi="宋体" w:eastAsia="宋体" w:cs="宋体"/>
          <w:spacing w:val="8"/>
          <w:sz w:val="20"/>
          <w:szCs w:val="20"/>
        </w:rPr>
        <w:t>本工程承包人自行施工的工程范围如下：</w:t>
      </w:r>
    </w:p>
    <w:p w14:paraId="72158D4A">
      <w:pPr>
        <w:pStyle w:val="2"/>
        <w:spacing w:line="280" w:lineRule="auto"/>
      </w:pPr>
    </w:p>
    <w:p w14:paraId="6CF06B75">
      <w:pPr>
        <w:pStyle w:val="2"/>
        <w:spacing w:line="281" w:lineRule="auto"/>
      </w:pPr>
      <w:r>
        <w:pict>
          <v:shape id="_x0000_s1039" o:spid="_x0000_s1039" style="position:absolute;left:0pt;margin-left:36.6pt;margin-top:7.8pt;height:0.5pt;width:330.75pt;z-index:251676672;mso-width-relative:page;mso-height-relative:page;" filled="f" stroked="t" coordsize="6615,10" path="m0,4l6614,4e">
            <v:fill on="f" focussize="0,0"/>
            <v:stroke weight="0.48pt" color="#000000" miterlimit="2" joinstyle="bevel"/>
            <v:imagedata o:title=""/>
            <o:lock v:ext="edit"/>
          </v:shape>
        </w:pict>
      </w:r>
    </w:p>
    <w:p w14:paraId="6950C734">
      <w:pPr>
        <w:pStyle w:val="2"/>
        <w:spacing w:line="281" w:lineRule="auto"/>
      </w:pPr>
    </w:p>
    <w:p w14:paraId="574EAC53">
      <w:pPr>
        <w:tabs>
          <w:tab w:val="left" w:pos="7340"/>
        </w:tabs>
        <w:spacing w:before="23" w:line="173" w:lineRule="auto"/>
        <w:ind w:left="727"/>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2BF78586">
      <w:pPr>
        <w:spacing w:before="220" w:line="230" w:lineRule="auto"/>
        <w:rPr>
          <w:rFonts w:ascii="黑体" w:hAnsi="黑体" w:eastAsia="黑体" w:cs="黑体"/>
          <w:sz w:val="20"/>
          <w:szCs w:val="20"/>
        </w:rPr>
      </w:pPr>
      <w:r>
        <w:rPr>
          <w:rFonts w:ascii="黑体" w:hAnsi="黑体" w:eastAsia="黑体" w:cs="黑体"/>
          <w:spacing w:val="7"/>
          <w:sz w:val="20"/>
          <w:szCs w:val="20"/>
        </w:rPr>
        <w:t>2.1.2    承包范围内的暂估价项目</w:t>
      </w:r>
    </w:p>
    <w:p w14:paraId="278A3363">
      <w:pPr>
        <w:spacing w:before="149" w:line="298" w:lineRule="auto"/>
        <w:ind w:left="943" w:right="54" w:hanging="939"/>
        <w:rPr>
          <w:rFonts w:ascii="宋体" w:hAnsi="宋体" w:eastAsia="宋体" w:cs="宋体"/>
          <w:sz w:val="20"/>
          <w:szCs w:val="20"/>
        </w:rPr>
      </w:pPr>
      <w:r>
        <w:fldChar w:fldCharType="begin"/>
      </w:r>
      <w:r>
        <w:instrText xml:space="preserve"> HYPERLINK "2.1.2.1" </w:instrText>
      </w:r>
      <w:r>
        <w:fldChar w:fldCharType="separate"/>
      </w:r>
      <w:r>
        <w:rPr>
          <w:rFonts w:ascii="宋体" w:hAnsi="宋体" w:eastAsia="宋体" w:cs="宋体"/>
          <w:spacing w:val="9"/>
          <w:sz w:val="20"/>
          <w:szCs w:val="20"/>
        </w:rPr>
        <w:t>2.1.2.1</w:t>
      </w:r>
      <w:r>
        <w:rPr>
          <w:rFonts w:ascii="宋体" w:hAnsi="宋体" w:eastAsia="宋体" w:cs="宋体"/>
          <w:spacing w:val="9"/>
          <w:sz w:val="20"/>
          <w:szCs w:val="20"/>
        </w:rPr>
        <w:fldChar w:fldCharType="end"/>
      </w:r>
      <w:r>
        <w:rPr>
          <w:rFonts w:ascii="宋体" w:hAnsi="宋体" w:eastAsia="宋体" w:cs="宋体"/>
          <w:spacing w:val="9"/>
          <w:sz w:val="20"/>
          <w:szCs w:val="20"/>
        </w:rPr>
        <w:t xml:space="preserve">  承包范围内以暂估价形式</w:t>
      </w:r>
      <w:r>
        <w:rPr>
          <w:rFonts w:ascii="宋体" w:hAnsi="宋体" w:eastAsia="宋体" w:cs="宋体"/>
          <w:spacing w:val="8"/>
          <w:sz w:val="20"/>
          <w:szCs w:val="20"/>
        </w:rPr>
        <w:t>实施的专业工程见第五章“工程量清单</w:t>
      </w:r>
      <w:r>
        <w:rPr>
          <w:rFonts w:ascii="宋体" w:hAnsi="宋体" w:eastAsia="宋体" w:cs="宋体"/>
          <w:spacing w:val="-69"/>
          <w:sz w:val="20"/>
          <w:szCs w:val="20"/>
        </w:rPr>
        <w:t xml:space="preserve"> </w:t>
      </w:r>
      <w:r>
        <w:rPr>
          <w:rFonts w:ascii="宋体" w:hAnsi="宋体" w:eastAsia="宋体" w:cs="宋体"/>
          <w:spacing w:val="8"/>
          <w:sz w:val="20"/>
          <w:szCs w:val="20"/>
        </w:rPr>
        <w:t>”表</w:t>
      </w:r>
      <w:r>
        <w:rPr>
          <w:rFonts w:ascii="宋体" w:hAnsi="宋体" w:eastAsia="宋体" w:cs="宋体"/>
          <w:spacing w:val="-38"/>
          <w:sz w:val="20"/>
          <w:szCs w:val="20"/>
        </w:rPr>
        <w:t xml:space="preserve"> </w:t>
      </w:r>
      <w:r>
        <w:rPr>
          <w:rFonts w:ascii="宋体" w:hAnsi="宋体" w:eastAsia="宋体" w:cs="宋体"/>
          <w:spacing w:val="8"/>
          <w:sz w:val="20"/>
          <w:szCs w:val="20"/>
        </w:rPr>
        <w:t>4.11—3“专</w:t>
      </w:r>
      <w:r>
        <w:rPr>
          <w:rFonts w:ascii="宋体" w:hAnsi="宋体" w:eastAsia="宋体" w:cs="宋体"/>
          <w:sz w:val="20"/>
          <w:szCs w:val="20"/>
        </w:rPr>
        <w:t xml:space="preserve"> </w:t>
      </w:r>
      <w:r>
        <w:rPr>
          <w:rFonts w:ascii="宋体" w:hAnsi="宋体" w:eastAsia="宋体" w:cs="宋体"/>
          <w:spacing w:val="4"/>
          <w:sz w:val="20"/>
          <w:szCs w:val="20"/>
        </w:rPr>
        <w:t>业工程暂估价表</w:t>
      </w:r>
      <w:r>
        <w:rPr>
          <w:rFonts w:ascii="宋体" w:hAnsi="宋体" w:eastAsia="宋体" w:cs="宋体"/>
          <w:spacing w:val="-65"/>
          <w:sz w:val="20"/>
          <w:szCs w:val="20"/>
        </w:rPr>
        <w:t xml:space="preserve"> </w:t>
      </w:r>
      <w:r>
        <w:rPr>
          <w:rFonts w:ascii="宋体" w:hAnsi="宋体" w:eastAsia="宋体" w:cs="宋体"/>
          <w:spacing w:val="4"/>
          <w:sz w:val="20"/>
          <w:szCs w:val="20"/>
        </w:rPr>
        <w:t>”。</w:t>
      </w:r>
    </w:p>
    <w:p w14:paraId="3C3E2A57">
      <w:pPr>
        <w:spacing w:before="156" w:line="297" w:lineRule="auto"/>
        <w:ind w:left="943" w:right="53" w:hanging="939"/>
        <w:rPr>
          <w:rFonts w:ascii="宋体" w:hAnsi="宋体" w:eastAsia="宋体" w:cs="宋体"/>
          <w:sz w:val="20"/>
          <w:szCs w:val="20"/>
        </w:rPr>
      </w:pPr>
      <w:r>
        <w:fldChar w:fldCharType="begin"/>
      </w:r>
      <w:r>
        <w:instrText xml:space="preserve"> HYPERLINK "2.1.2.2" </w:instrText>
      </w:r>
      <w:r>
        <w:fldChar w:fldCharType="separate"/>
      </w:r>
      <w:r>
        <w:rPr>
          <w:rFonts w:ascii="宋体" w:hAnsi="宋体" w:eastAsia="宋体" w:cs="宋体"/>
          <w:spacing w:val="11"/>
          <w:sz w:val="20"/>
          <w:szCs w:val="20"/>
        </w:rPr>
        <w:t>2.1.2.2</w:t>
      </w:r>
      <w:r>
        <w:rPr>
          <w:rFonts w:ascii="宋体" w:hAnsi="宋体" w:eastAsia="宋体" w:cs="宋体"/>
          <w:spacing w:val="11"/>
          <w:sz w:val="20"/>
          <w:szCs w:val="20"/>
        </w:rPr>
        <w:fldChar w:fldCharType="end"/>
      </w:r>
      <w:r>
        <w:rPr>
          <w:rFonts w:ascii="宋体" w:hAnsi="宋体" w:eastAsia="宋体" w:cs="宋体"/>
          <w:spacing w:val="11"/>
          <w:sz w:val="20"/>
          <w:szCs w:val="20"/>
        </w:rPr>
        <w:t xml:space="preserve">  承包范围内以暂估价形式实施的材料和工程</w:t>
      </w:r>
      <w:r>
        <w:rPr>
          <w:rFonts w:ascii="宋体" w:hAnsi="宋体" w:eastAsia="宋体" w:cs="宋体"/>
          <w:spacing w:val="10"/>
          <w:sz w:val="20"/>
          <w:szCs w:val="20"/>
        </w:rPr>
        <w:t>设备见第五章“工程量清单</w:t>
      </w:r>
      <w:r>
        <w:rPr>
          <w:rFonts w:ascii="宋体" w:hAnsi="宋体" w:eastAsia="宋体" w:cs="宋体"/>
          <w:spacing w:val="-65"/>
          <w:sz w:val="20"/>
          <w:szCs w:val="20"/>
        </w:rPr>
        <w:t xml:space="preserve"> </w:t>
      </w:r>
      <w:r>
        <w:rPr>
          <w:rFonts w:ascii="宋体" w:hAnsi="宋体" w:eastAsia="宋体" w:cs="宋体"/>
          <w:spacing w:val="10"/>
          <w:sz w:val="20"/>
          <w:szCs w:val="20"/>
        </w:rPr>
        <w:t>”表</w:t>
      </w:r>
      <w:r>
        <w:rPr>
          <w:rFonts w:ascii="宋体" w:hAnsi="宋体" w:eastAsia="宋体" w:cs="宋体"/>
          <w:spacing w:val="-33"/>
          <w:sz w:val="20"/>
          <w:szCs w:val="20"/>
        </w:rPr>
        <w:t xml:space="preserve"> </w:t>
      </w:r>
      <w:r>
        <w:rPr>
          <w:rFonts w:ascii="宋体" w:hAnsi="宋体" w:eastAsia="宋体" w:cs="宋体"/>
          <w:spacing w:val="10"/>
          <w:sz w:val="20"/>
          <w:szCs w:val="20"/>
        </w:rPr>
        <w:t>4.11</w:t>
      </w:r>
      <w:r>
        <w:rPr>
          <w:rFonts w:ascii="宋体" w:hAnsi="宋体" w:eastAsia="宋体" w:cs="宋体"/>
          <w:sz w:val="20"/>
          <w:szCs w:val="20"/>
        </w:rPr>
        <w:t xml:space="preserve"> </w:t>
      </w:r>
      <w:r>
        <w:rPr>
          <w:rFonts w:ascii="宋体" w:hAnsi="宋体" w:eastAsia="宋体" w:cs="宋体"/>
          <w:spacing w:val="6"/>
          <w:sz w:val="20"/>
          <w:szCs w:val="20"/>
        </w:rPr>
        <w:t>—2“材料和工程设备暂估单价表</w:t>
      </w:r>
      <w:r>
        <w:rPr>
          <w:rFonts w:ascii="宋体" w:hAnsi="宋体" w:eastAsia="宋体" w:cs="宋体"/>
          <w:spacing w:val="-55"/>
          <w:sz w:val="20"/>
          <w:szCs w:val="20"/>
        </w:rPr>
        <w:t xml:space="preserve"> </w:t>
      </w:r>
      <w:r>
        <w:rPr>
          <w:rFonts w:ascii="宋体" w:hAnsi="宋体" w:eastAsia="宋体" w:cs="宋体"/>
          <w:spacing w:val="6"/>
          <w:sz w:val="20"/>
          <w:szCs w:val="20"/>
        </w:rPr>
        <w:t>”。</w:t>
      </w:r>
    </w:p>
    <w:p w14:paraId="4835F224">
      <w:pPr>
        <w:spacing w:before="156" w:line="226" w:lineRule="auto"/>
        <w:ind w:left="4"/>
        <w:rPr>
          <w:rFonts w:ascii="宋体" w:hAnsi="宋体" w:eastAsia="宋体" w:cs="宋体"/>
          <w:sz w:val="20"/>
          <w:szCs w:val="20"/>
        </w:rPr>
      </w:pPr>
      <w:r>
        <w:fldChar w:fldCharType="begin"/>
      </w:r>
      <w:r>
        <w:instrText xml:space="preserve"> HYPERLINK "2.1.2.3" </w:instrText>
      </w:r>
      <w:r>
        <w:fldChar w:fldCharType="separate"/>
      </w:r>
      <w:r>
        <w:rPr>
          <w:rFonts w:ascii="宋体" w:hAnsi="宋体" w:eastAsia="宋体" w:cs="宋体"/>
          <w:spacing w:val="7"/>
          <w:sz w:val="20"/>
          <w:szCs w:val="20"/>
        </w:rPr>
        <w:t>2.1.2.3</w:t>
      </w:r>
      <w:r>
        <w:rPr>
          <w:rFonts w:ascii="宋体" w:hAnsi="宋体" w:eastAsia="宋体" w:cs="宋体"/>
          <w:spacing w:val="7"/>
          <w:sz w:val="20"/>
          <w:szCs w:val="20"/>
        </w:rPr>
        <w:fldChar w:fldCharType="end"/>
      </w:r>
      <w:r>
        <w:rPr>
          <w:rFonts w:ascii="宋体" w:hAnsi="宋体" w:eastAsia="宋体" w:cs="宋体"/>
          <w:spacing w:val="7"/>
          <w:sz w:val="20"/>
          <w:szCs w:val="20"/>
        </w:rPr>
        <w:t xml:space="preserve">  上述暂估价项目与本节第</w:t>
      </w:r>
      <w:r>
        <w:rPr>
          <w:rFonts w:ascii="宋体" w:hAnsi="宋体" w:eastAsia="宋体" w:cs="宋体"/>
          <w:spacing w:val="-18"/>
          <w:sz w:val="20"/>
          <w:szCs w:val="20"/>
        </w:rPr>
        <w:t xml:space="preserve"> </w:t>
      </w:r>
      <w:r>
        <w:rPr>
          <w:rFonts w:ascii="宋体" w:hAnsi="宋体" w:eastAsia="宋体" w:cs="宋体"/>
          <w:spacing w:val="7"/>
          <w:sz w:val="20"/>
          <w:szCs w:val="20"/>
        </w:rPr>
        <w:t>2.1.1</w:t>
      </w:r>
      <w:r>
        <w:rPr>
          <w:rFonts w:ascii="宋体" w:hAnsi="宋体" w:eastAsia="宋体" w:cs="宋体"/>
          <w:spacing w:val="-37"/>
          <w:sz w:val="20"/>
          <w:szCs w:val="20"/>
        </w:rPr>
        <w:t xml:space="preserve"> </w:t>
      </w:r>
      <w:r>
        <w:rPr>
          <w:rFonts w:ascii="宋体" w:hAnsi="宋体" w:eastAsia="宋体" w:cs="宋体"/>
          <w:spacing w:val="7"/>
          <w:sz w:val="20"/>
          <w:szCs w:val="20"/>
        </w:rPr>
        <w:t>项承包人自行施工范围的工作界面划分如下：</w:t>
      </w:r>
    </w:p>
    <w:p w14:paraId="244AB263">
      <w:pPr>
        <w:pStyle w:val="2"/>
        <w:spacing w:line="279" w:lineRule="auto"/>
      </w:pPr>
    </w:p>
    <w:p w14:paraId="3D883CCD">
      <w:pPr>
        <w:pStyle w:val="2"/>
        <w:spacing w:line="279" w:lineRule="auto"/>
      </w:pPr>
      <w:r>
        <w:pict>
          <v:shape id="_x0000_s1040" o:spid="_x0000_s1040" style="position:absolute;left:0pt;margin-left:52.3pt;margin-top:7.8pt;height:0.5pt;width:351.75pt;z-index:251673600;mso-width-relative:page;mso-height-relative:page;" filled="f" stroked="t" coordsize="7035,10" path="m0,4l7034,4e">
            <v:fill on="f" focussize="0,0"/>
            <v:stroke weight="0.48pt" color="#000000" miterlimit="2" joinstyle="bevel"/>
            <v:imagedata o:title=""/>
            <o:lock v:ext="edit"/>
          </v:shape>
        </w:pict>
      </w:r>
    </w:p>
    <w:p w14:paraId="5E548BA5">
      <w:pPr>
        <w:pStyle w:val="2"/>
        <w:spacing w:line="280" w:lineRule="auto"/>
      </w:pPr>
    </w:p>
    <w:p w14:paraId="670207E4">
      <w:pPr>
        <w:pStyle w:val="2"/>
        <w:spacing w:line="280" w:lineRule="auto"/>
      </w:pPr>
      <w:r>
        <w:pict>
          <v:shape id="_x0000_s1041" o:spid="_x0000_s1041" style="position:absolute;left:0pt;margin-left:52.3pt;margin-top:0.7pt;height:0.5pt;width:351.75pt;z-index:251674624;mso-width-relative:page;mso-height-relative:page;" filled="f" stroked="t" coordsize="7035,10" path="m0,4l7034,4e">
            <v:fill on="f" focussize="0,0"/>
            <v:stroke weight="0.48pt" color="#000000" miterlimit="2" joinstyle="bevel"/>
            <v:imagedata o:title=""/>
            <o:lock v:ext="edit"/>
          </v:shape>
        </w:pict>
      </w:r>
    </w:p>
    <w:p w14:paraId="74258A0F">
      <w:pPr>
        <w:spacing w:before="66" w:line="102" w:lineRule="exact"/>
        <w:ind w:left="8105"/>
        <w:rPr>
          <w:rFonts w:ascii="宋体" w:hAnsi="宋体" w:eastAsia="宋体" w:cs="宋体"/>
          <w:sz w:val="20"/>
          <w:szCs w:val="20"/>
        </w:rPr>
      </w:pPr>
      <w:r>
        <w:pict>
          <v:shape id="_x0000_s1042" o:spid="_x0000_s1042" style="position:absolute;left:0pt;margin-left:52.3pt;margin-top:6.65pt;height:0.5pt;width:351.75pt;z-index:251675648;mso-width-relative:page;mso-height-relative:page;" filled="f" stroked="t" coordsize="7035,10" path="m0,4l7034,4e">
            <v:fill on="f" focussize="0,0"/>
            <v:stroke weight="0.48pt" color="#000000" miterlimit="2" joinstyle="bevel"/>
            <v:imagedata o:title=""/>
            <o:lock v:ext="edit"/>
          </v:shape>
        </w:pict>
      </w:r>
      <w:r>
        <w:rPr>
          <w:rFonts w:ascii="宋体" w:hAnsi="宋体" w:eastAsia="宋体" w:cs="宋体"/>
          <w:position w:val="1"/>
          <w:sz w:val="20"/>
          <w:szCs w:val="20"/>
        </w:rPr>
        <w:t>。</w:t>
      </w:r>
    </w:p>
    <w:p w14:paraId="383DCEF2">
      <w:pPr>
        <w:spacing w:before="161" w:line="230" w:lineRule="auto"/>
        <w:rPr>
          <w:rFonts w:ascii="黑体" w:hAnsi="黑体" w:eastAsia="黑体" w:cs="黑体"/>
          <w:sz w:val="20"/>
          <w:szCs w:val="20"/>
        </w:rPr>
      </w:pPr>
      <w:r>
        <w:rPr>
          <w:rFonts w:ascii="黑体" w:hAnsi="黑体" w:eastAsia="黑体" w:cs="黑体"/>
          <w:spacing w:val="7"/>
          <w:sz w:val="20"/>
          <w:szCs w:val="20"/>
        </w:rPr>
        <w:t>2.1.3     承包范围内的暂列金额项目</w:t>
      </w:r>
    </w:p>
    <w:p w14:paraId="56475FBF">
      <w:pPr>
        <w:spacing w:before="152" w:line="227" w:lineRule="auto"/>
        <w:jc w:val="right"/>
        <w:rPr>
          <w:rFonts w:ascii="宋体" w:hAnsi="宋体" w:eastAsia="宋体" w:cs="宋体"/>
          <w:sz w:val="20"/>
          <w:szCs w:val="20"/>
        </w:rPr>
      </w:pPr>
      <w:r>
        <w:fldChar w:fldCharType="begin"/>
      </w:r>
      <w:r>
        <w:instrText xml:space="preserve"> HYPERLINK "2.1.3.1" </w:instrText>
      </w:r>
      <w:r>
        <w:fldChar w:fldCharType="separate"/>
      </w:r>
      <w:r>
        <w:rPr>
          <w:rFonts w:ascii="宋体" w:hAnsi="宋体" w:eastAsia="宋体" w:cs="宋体"/>
          <w:spacing w:val="12"/>
          <w:sz w:val="20"/>
          <w:szCs w:val="20"/>
        </w:rPr>
        <w:t>2.1.3.1</w:t>
      </w:r>
      <w:r>
        <w:rPr>
          <w:rFonts w:ascii="宋体" w:hAnsi="宋体" w:eastAsia="宋体" w:cs="宋体"/>
          <w:spacing w:val="12"/>
          <w:sz w:val="20"/>
          <w:szCs w:val="20"/>
        </w:rPr>
        <w:fldChar w:fldCharType="end"/>
      </w:r>
      <w:r>
        <w:rPr>
          <w:rFonts w:ascii="宋体" w:hAnsi="宋体" w:eastAsia="宋体" w:cs="宋体"/>
          <w:spacing w:val="12"/>
          <w:sz w:val="20"/>
          <w:szCs w:val="20"/>
        </w:rPr>
        <w:t xml:space="preserve">  承包范围内以暂列金额(包括</w:t>
      </w:r>
      <w:r>
        <w:rPr>
          <w:rFonts w:ascii="宋体" w:hAnsi="宋体" w:eastAsia="宋体" w:cs="宋体"/>
          <w:spacing w:val="11"/>
          <w:sz w:val="20"/>
          <w:szCs w:val="20"/>
        </w:rPr>
        <w:t>计日工)方式实施的项目见第五章“工程量清单</w:t>
      </w:r>
      <w:r>
        <w:rPr>
          <w:rFonts w:ascii="宋体" w:hAnsi="宋体" w:eastAsia="宋体" w:cs="宋体"/>
          <w:spacing w:val="-63"/>
          <w:sz w:val="20"/>
          <w:szCs w:val="20"/>
        </w:rPr>
        <w:t xml:space="preserve"> </w:t>
      </w:r>
      <w:r>
        <w:rPr>
          <w:rFonts w:ascii="宋体" w:hAnsi="宋体" w:eastAsia="宋体" w:cs="宋体"/>
          <w:spacing w:val="11"/>
          <w:sz w:val="20"/>
          <w:szCs w:val="20"/>
        </w:rPr>
        <w:t>”。</w:t>
      </w:r>
    </w:p>
    <w:p w14:paraId="754A70A5">
      <w:pPr>
        <w:spacing w:before="155" w:line="334" w:lineRule="auto"/>
        <w:ind w:left="948" w:hanging="1"/>
        <w:rPr>
          <w:rFonts w:ascii="宋体" w:hAnsi="宋体" w:eastAsia="宋体" w:cs="宋体"/>
          <w:sz w:val="20"/>
          <w:szCs w:val="20"/>
        </w:rPr>
      </w:pPr>
      <w:r>
        <w:fldChar w:fldCharType="begin"/>
      </w:r>
      <w:r>
        <w:instrText xml:space="preserve"> HYPERLINK "2.1.3.2" </w:instrText>
      </w:r>
      <w:r>
        <w:fldChar w:fldCharType="separate"/>
      </w:r>
      <w:r>
        <w:rPr>
          <w:rFonts w:ascii="宋体" w:hAnsi="宋体" w:eastAsia="宋体" w:cs="宋体"/>
          <w:spacing w:val="11"/>
          <w:sz w:val="20"/>
          <w:szCs w:val="20"/>
        </w:rPr>
        <w:t>2.1.3.2</w:t>
      </w:r>
      <w:r>
        <w:rPr>
          <w:rFonts w:ascii="宋体" w:hAnsi="宋体" w:eastAsia="宋体" w:cs="宋体"/>
          <w:spacing w:val="11"/>
          <w:sz w:val="20"/>
          <w:szCs w:val="20"/>
        </w:rPr>
        <w:fldChar w:fldCharType="end"/>
      </w:r>
      <w:r>
        <w:rPr>
          <w:rFonts w:ascii="宋体" w:hAnsi="宋体" w:eastAsia="宋体" w:cs="宋体"/>
          <w:spacing w:val="11"/>
          <w:sz w:val="20"/>
          <w:szCs w:val="20"/>
        </w:rPr>
        <w:t xml:space="preserve">  暂列金额明细表中每笔暂列金额所对应的子目，包括计日工，均只是可</w:t>
      </w:r>
      <w:r>
        <w:rPr>
          <w:rFonts w:ascii="宋体" w:hAnsi="宋体" w:eastAsia="宋体" w:cs="宋体"/>
          <w:spacing w:val="8"/>
          <w:sz w:val="20"/>
          <w:szCs w:val="20"/>
        </w:rPr>
        <w:t xml:space="preserve"> </w:t>
      </w:r>
      <w:r>
        <w:rPr>
          <w:rFonts w:ascii="宋体" w:hAnsi="宋体" w:eastAsia="宋体" w:cs="宋体"/>
          <w:spacing w:val="5"/>
          <w:sz w:val="20"/>
          <w:szCs w:val="20"/>
        </w:rPr>
        <w:t>能发生的子目。承包人应当充分认识到，合同履行过程中所列暂列金额可能不发生，</w:t>
      </w:r>
      <w:r>
        <w:rPr>
          <w:rFonts w:ascii="宋体" w:hAnsi="宋体" w:eastAsia="宋体" w:cs="宋体"/>
          <w:spacing w:val="13"/>
          <w:sz w:val="20"/>
          <w:szCs w:val="20"/>
        </w:rPr>
        <w:t xml:space="preserve"> </w:t>
      </w:r>
      <w:r>
        <w:rPr>
          <w:rFonts w:ascii="宋体" w:hAnsi="宋体" w:eastAsia="宋体" w:cs="宋体"/>
          <w:spacing w:val="10"/>
          <w:sz w:val="20"/>
          <w:szCs w:val="20"/>
        </w:rPr>
        <w:t>也可能部分发生。即便发生，监理人按照合同约定</w:t>
      </w:r>
      <w:r>
        <w:rPr>
          <w:rFonts w:ascii="宋体" w:hAnsi="宋体" w:eastAsia="宋体" w:cs="宋体"/>
          <w:spacing w:val="9"/>
          <w:sz w:val="20"/>
          <w:szCs w:val="20"/>
        </w:rPr>
        <w:t>发出的使用暂列金额的指示也不</w:t>
      </w:r>
      <w:r>
        <w:rPr>
          <w:rFonts w:ascii="宋体" w:hAnsi="宋体" w:eastAsia="宋体" w:cs="宋体"/>
          <w:sz w:val="20"/>
          <w:szCs w:val="20"/>
        </w:rPr>
        <w:t xml:space="preserve"> </w:t>
      </w:r>
      <w:r>
        <w:rPr>
          <w:rFonts w:ascii="宋体" w:hAnsi="宋体" w:eastAsia="宋体" w:cs="宋体"/>
          <w:spacing w:val="8"/>
          <w:sz w:val="20"/>
          <w:szCs w:val="20"/>
        </w:rPr>
        <w:t>限于只能用于表中所列子目。</w:t>
      </w:r>
    </w:p>
    <w:p w14:paraId="50E886CE">
      <w:pPr>
        <w:spacing w:before="151" w:line="299" w:lineRule="auto"/>
        <w:ind w:left="981" w:right="54" w:hanging="977"/>
        <w:rPr>
          <w:rFonts w:ascii="宋体" w:hAnsi="宋体" w:eastAsia="宋体" w:cs="宋体"/>
          <w:sz w:val="20"/>
          <w:szCs w:val="20"/>
        </w:rPr>
      </w:pPr>
      <w:r>
        <w:fldChar w:fldCharType="begin"/>
      </w:r>
      <w:r>
        <w:instrText xml:space="preserve"> HYPERLINK "2.1.3.3" </w:instrText>
      </w:r>
      <w:r>
        <w:fldChar w:fldCharType="separate"/>
      </w:r>
      <w:r>
        <w:rPr>
          <w:rFonts w:ascii="宋体" w:hAnsi="宋体" w:eastAsia="宋体" w:cs="宋体"/>
          <w:spacing w:val="13"/>
          <w:sz w:val="20"/>
          <w:szCs w:val="20"/>
        </w:rPr>
        <w:t>2.1.3.3</w:t>
      </w:r>
      <w:r>
        <w:rPr>
          <w:rFonts w:ascii="宋体" w:hAnsi="宋体" w:eastAsia="宋体" w:cs="宋体"/>
          <w:spacing w:val="13"/>
          <w:sz w:val="20"/>
          <w:szCs w:val="20"/>
        </w:rPr>
        <w:fldChar w:fldCharType="end"/>
      </w:r>
      <w:r>
        <w:rPr>
          <w:rFonts w:ascii="宋体" w:hAnsi="宋体" w:eastAsia="宋体" w:cs="宋体"/>
          <w:spacing w:val="13"/>
          <w:sz w:val="20"/>
          <w:szCs w:val="20"/>
        </w:rPr>
        <w:t xml:space="preserve">  暂列金额是否实际发生、其再分和合并等均不应成为承包人要求任何追加费用和</w:t>
      </w:r>
      <w:r>
        <w:rPr>
          <w:rFonts w:ascii="宋体" w:hAnsi="宋体" w:eastAsia="宋体" w:cs="宋体"/>
          <w:spacing w:val="17"/>
          <w:sz w:val="20"/>
          <w:szCs w:val="20"/>
        </w:rPr>
        <w:t xml:space="preserve"> </w:t>
      </w:r>
      <w:r>
        <w:rPr>
          <w:rFonts w:ascii="宋体" w:hAnsi="宋体" w:eastAsia="宋体" w:cs="宋体"/>
          <w:spacing w:val="4"/>
          <w:sz w:val="20"/>
          <w:szCs w:val="20"/>
        </w:rPr>
        <w:t>(或)延长工期的理由。</w:t>
      </w:r>
    </w:p>
    <w:p w14:paraId="49E0C7D4">
      <w:pPr>
        <w:spacing w:before="153" w:line="228" w:lineRule="auto"/>
        <w:ind w:left="4"/>
        <w:rPr>
          <w:rFonts w:ascii="宋体" w:hAnsi="宋体" w:eastAsia="宋体" w:cs="宋体"/>
          <w:sz w:val="20"/>
          <w:szCs w:val="20"/>
        </w:rPr>
      </w:pPr>
      <w:r>
        <w:fldChar w:fldCharType="begin"/>
      </w:r>
      <w:r>
        <w:instrText xml:space="preserve"> HYPERLINK "2.1.3.4" </w:instrText>
      </w:r>
      <w:r>
        <w:fldChar w:fldCharType="separate"/>
      </w:r>
      <w:r>
        <w:rPr>
          <w:rFonts w:ascii="宋体" w:hAnsi="宋体" w:eastAsia="宋体" w:cs="宋体"/>
          <w:spacing w:val="6"/>
          <w:sz w:val="20"/>
          <w:szCs w:val="20"/>
        </w:rPr>
        <w:t>2.1.3.4</w:t>
      </w:r>
      <w:r>
        <w:rPr>
          <w:rFonts w:ascii="宋体" w:hAnsi="宋体" w:eastAsia="宋体" w:cs="宋体"/>
          <w:spacing w:val="6"/>
          <w:sz w:val="20"/>
          <w:szCs w:val="20"/>
        </w:rPr>
        <w:fldChar w:fldCharType="end"/>
      </w:r>
      <w:r>
        <w:rPr>
          <w:rFonts w:ascii="宋体" w:hAnsi="宋体" w:eastAsia="宋体" w:cs="宋体"/>
          <w:spacing w:val="6"/>
          <w:sz w:val="20"/>
          <w:szCs w:val="20"/>
        </w:rPr>
        <w:t xml:space="preserve">  关于暂列金额的其他说明：</w:t>
      </w:r>
    </w:p>
    <w:p w14:paraId="1E0DD50A">
      <w:pPr>
        <w:pStyle w:val="2"/>
        <w:tabs>
          <w:tab w:val="left" w:pos="8392"/>
        </w:tabs>
        <w:spacing w:before="159"/>
        <w:ind w:left="935"/>
      </w:pPr>
      <w:r>
        <w:rPr>
          <w:u w:val="single" w:color="auto"/>
        </w:rPr>
        <w:tab/>
      </w:r>
    </w:p>
    <w:p w14:paraId="6E708854">
      <w:pPr>
        <w:pStyle w:val="2"/>
        <w:spacing w:line="262" w:lineRule="auto"/>
      </w:pPr>
    </w:p>
    <w:p w14:paraId="29447EED">
      <w:pPr>
        <w:tabs>
          <w:tab w:val="left" w:pos="8287"/>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3906EF20">
      <w:pPr>
        <w:spacing w:before="201" w:line="229" w:lineRule="auto"/>
        <w:rPr>
          <w:rFonts w:ascii="黑体" w:hAnsi="黑体" w:eastAsia="黑体" w:cs="黑体"/>
          <w:sz w:val="20"/>
          <w:szCs w:val="20"/>
        </w:rPr>
      </w:pPr>
      <w:r>
        <w:rPr>
          <w:rFonts w:ascii="黑体" w:hAnsi="黑体" w:eastAsia="黑体" w:cs="黑体"/>
          <w:spacing w:val="8"/>
          <w:sz w:val="20"/>
          <w:szCs w:val="20"/>
        </w:rPr>
        <w:t>2.2    发包人发包专业工程和发包人供应的材料和工程设备</w:t>
      </w:r>
    </w:p>
    <w:p w14:paraId="5E0C4BEB">
      <w:pPr>
        <w:spacing w:before="150" w:line="227" w:lineRule="auto"/>
        <w:ind w:left="4"/>
        <w:rPr>
          <w:rFonts w:ascii="宋体" w:hAnsi="宋体" w:eastAsia="宋体" w:cs="宋体"/>
          <w:sz w:val="20"/>
          <w:szCs w:val="20"/>
        </w:rPr>
      </w:pPr>
      <w:r>
        <w:rPr>
          <w:rFonts w:ascii="宋体" w:hAnsi="宋体" w:eastAsia="宋体" w:cs="宋体"/>
          <w:spacing w:val="9"/>
          <w:sz w:val="20"/>
          <w:szCs w:val="20"/>
        </w:rPr>
        <w:t>2.2.1  由发包人发包的专业工程属于与本工程有关的其</w:t>
      </w:r>
      <w:r>
        <w:rPr>
          <w:rFonts w:ascii="宋体" w:hAnsi="宋体" w:eastAsia="宋体" w:cs="宋体"/>
          <w:spacing w:val="8"/>
          <w:sz w:val="20"/>
          <w:szCs w:val="20"/>
        </w:rPr>
        <w:t>他工程，不属于承包人的承包范围。</w:t>
      </w:r>
    </w:p>
    <w:p w14:paraId="4E341541">
      <w:pPr>
        <w:spacing w:line="227" w:lineRule="auto"/>
        <w:rPr>
          <w:rFonts w:ascii="宋体" w:hAnsi="宋体" w:eastAsia="宋体" w:cs="宋体"/>
          <w:sz w:val="20"/>
          <w:szCs w:val="20"/>
        </w:rPr>
        <w:sectPr>
          <w:footerReference r:id="rId125" w:type="default"/>
          <w:pgSz w:w="11906" w:h="16839"/>
          <w:pgMar w:top="400" w:right="1648" w:bottom="1017" w:left="1708" w:header="0" w:footer="852" w:gutter="0"/>
          <w:cols w:space="720" w:num="1"/>
        </w:sectPr>
      </w:pPr>
    </w:p>
    <w:p w14:paraId="4929381C">
      <w:pPr>
        <w:pStyle w:val="2"/>
        <w:spacing w:line="251" w:lineRule="auto"/>
      </w:pPr>
    </w:p>
    <w:p w14:paraId="413419B9">
      <w:pPr>
        <w:pStyle w:val="2"/>
        <w:spacing w:line="251" w:lineRule="auto"/>
      </w:pPr>
    </w:p>
    <w:p w14:paraId="419EA96F">
      <w:pPr>
        <w:pStyle w:val="2"/>
        <w:spacing w:line="251" w:lineRule="auto"/>
      </w:pPr>
    </w:p>
    <w:p w14:paraId="6577705F">
      <w:pPr>
        <w:pStyle w:val="2"/>
        <w:spacing w:line="252" w:lineRule="auto"/>
      </w:pPr>
    </w:p>
    <w:p w14:paraId="4B90F002">
      <w:pPr>
        <w:pStyle w:val="2"/>
        <w:spacing w:line="252" w:lineRule="auto"/>
      </w:pPr>
    </w:p>
    <w:p w14:paraId="56252CD4">
      <w:pPr>
        <w:spacing w:before="65" w:line="228" w:lineRule="auto"/>
        <w:ind w:left="743"/>
        <w:rPr>
          <w:rFonts w:ascii="宋体" w:hAnsi="宋体" w:eastAsia="宋体" w:cs="宋体"/>
          <w:sz w:val="20"/>
          <w:szCs w:val="20"/>
        </w:rPr>
      </w:pPr>
      <w:r>
        <w:rPr>
          <w:rFonts w:ascii="宋体" w:hAnsi="宋体" w:eastAsia="宋体" w:cs="宋体"/>
          <w:spacing w:val="8"/>
          <w:sz w:val="20"/>
          <w:szCs w:val="20"/>
        </w:rPr>
        <w:t>发包人发包的专业工程如下：</w:t>
      </w:r>
    </w:p>
    <w:p w14:paraId="1B99F9B9">
      <w:pPr>
        <w:pStyle w:val="2"/>
        <w:spacing w:line="279" w:lineRule="auto"/>
      </w:pPr>
    </w:p>
    <w:p w14:paraId="7D29A76B">
      <w:pPr>
        <w:pStyle w:val="2"/>
        <w:spacing w:line="279" w:lineRule="auto"/>
      </w:pPr>
      <w:r>
        <w:pict>
          <v:shape id="_x0000_s1043" o:spid="_x0000_s1043" style="position:absolute;left:0pt;margin-left:36.8pt;margin-top:7.7pt;height:0.5pt;width:330.75pt;z-index:251681792;mso-width-relative:page;mso-height-relative:page;" filled="f" stroked="t" coordsize="6615,10" path="m0,4l6614,4e">
            <v:fill on="f" focussize="0,0"/>
            <v:stroke weight="0.48pt" color="#000000" miterlimit="2" joinstyle="bevel"/>
            <v:imagedata o:title=""/>
            <o:lock v:ext="edit"/>
          </v:shape>
        </w:pict>
      </w:r>
    </w:p>
    <w:p w14:paraId="6E344CBB">
      <w:pPr>
        <w:pStyle w:val="2"/>
        <w:spacing w:line="280" w:lineRule="auto"/>
      </w:pPr>
    </w:p>
    <w:p w14:paraId="6262E124">
      <w:pPr>
        <w:tabs>
          <w:tab w:val="left" w:pos="7345"/>
        </w:tabs>
        <w:spacing w:before="23" w:line="173" w:lineRule="auto"/>
        <w:ind w:left="731"/>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772722E7">
      <w:pPr>
        <w:spacing w:before="220" w:line="298" w:lineRule="auto"/>
        <w:ind w:left="742" w:hanging="735"/>
        <w:rPr>
          <w:rFonts w:ascii="宋体" w:hAnsi="宋体" w:eastAsia="宋体" w:cs="宋体"/>
          <w:sz w:val="20"/>
          <w:szCs w:val="20"/>
        </w:rPr>
      </w:pPr>
      <w:r>
        <w:rPr>
          <w:rFonts w:ascii="宋体" w:hAnsi="宋体" w:eastAsia="宋体" w:cs="宋体"/>
          <w:spacing w:val="9"/>
          <w:sz w:val="20"/>
          <w:szCs w:val="20"/>
        </w:rPr>
        <w:t>2.2.2  由发包人供应的材料和工程设备不属于承包人的承包范围。发包人供应的</w:t>
      </w:r>
      <w:r>
        <w:rPr>
          <w:rFonts w:ascii="宋体" w:hAnsi="宋体" w:eastAsia="宋体" w:cs="宋体"/>
          <w:spacing w:val="8"/>
          <w:sz w:val="20"/>
          <w:szCs w:val="20"/>
        </w:rPr>
        <w:t>材料和工程</w:t>
      </w:r>
      <w:r>
        <w:rPr>
          <w:rFonts w:ascii="宋体" w:hAnsi="宋体" w:eastAsia="宋体" w:cs="宋体"/>
          <w:sz w:val="20"/>
          <w:szCs w:val="20"/>
        </w:rPr>
        <w:t xml:space="preserve"> </w:t>
      </w:r>
      <w:r>
        <w:rPr>
          <w:rFonts w:ascii="宋体" w:hAnsi="宋体" w:eastAsia="宋体" w:cs="宋体"/>
          <w:spacing w:val="7"/>
          <w:sz w:val="20"/>
          <w:szCs w:val="20"/>
        </w:rPr>
        <w:t>设备见合同附件二“发包人供应材料设备一览表</w:t>
      </w:r>
      <w:r>
        <w:rPr>
          <w:rFonts w:ascii="宋体" w:hAnsi="宋体" w:eastAsia="宋体" w:cs="宋体"/>
          <w:spacing w:val="-56"/>
          <w:sz w:val="20"/>
          <w:szCs w:val="20"/>
        </w:rPr>
        <w:t xml:space="preserve"> </w:t>
      </w:r>
      <w:r>
        <w:rPr>
          <w:rFonts w:ascii="宋体" w:hAnsi="宋体" w:eastAsia="宋体" w:cs="宋体"/>
          <w:spacing w:val="7"/>
          <w:sz w:val="20"/>
          <w:szCs w:val="20"/>
        </w:rPr>
        <w:t>”。</w:t>
      </w:r>
    </w:p>
    <w:p w14:paraId="539E64E5">
      <w:pPr>
        <w:spacing w:before="152" w:line="229" w:lineRule="auto"/>
        <w:ind w:left="3"/>
        <w:rPr>
          <w:rFonts w:ascii="黑体" w:hAnsi="黑体" w:eastAsia="黑体" w:cs="黑体"/>
          <w:sz w:val="20"/>
          <w:szCs w:val="20"/>
        </w:rPr>
      </w:pPr>
      <w:r>
        <w:rPr>
          <w:rFonts w:ascii="黑体" w:hAnsi="黑体" w:eastAsia="黑体" w:cs="黑体"/>
          <w:spacing w:val="8"/>
          <w:sz w:val="20"/>
          <w:szCs w:val="20"/>
        </w:rPr>
        <w:t>2.3    承包人与发包人发包专业工程承包人的工作界面</w:t>
      </w:r>
    </w:p>
    <w:p w14:paraId="1003942B">
      <w:pPr>
        <w:spacing w:before="152" w:line="299" w:lineRule="auto"/>
        <w:ind w:left="756" w:hanging="749"/>
        <w:rPr>
          <w:rFonts w:ascii="宋体" w:hAnsi="宋体" w:eastAsia="宋体" w:cs="宋体"/>
          <w:sz w:val="20"/>
          <w:szCs w:val="20"/>
        </w:rPr>
      </w:pPr>
      <w:r>
        <w:rPr>
          <w:rFonts w:ascii="宋体" w:hAnsi="宋体" w:eastAsia="宋体" w:cs="宋体"/>
          <w:spacing w:val="14"/>
          <w:sz w:val="20"/>
          <w:szCs w:val="20"/>
        </w:rPr>
        <w:t>2.3.1  承包人与发包人发包专业工程承包人以及与发包人供应的</w:t>
      </w:r>
      <w:r>
        <w:rPr>
          <w:rFonts w:ascii="宋体" w:hAnsi="宋体" w:eastAsia="宋体" w:cs="宋体"/>
          <w:spacing w:val="13"/>
          <w:sz w:val="20"/>
          <w:szCs w:val="20"/>
        </w:rPr>
        <w:t>材料和设备的供应商之间</w:t>
      </w:r>
      <w:r>
        <w:rPr>
          <w:rFonts w:ascii="宋体" w:hAnsi="宋体" w:eastAsia="宋体" w:cs="宋体"/>
          <w:sz w:val="20"/>
          <w:szCs w:val="20"/>
        </w:rPr>
        <w:t xml:space="preserve"> </w:t>
      </w:r>
      <w:r>
        <w:rPr>
          <w:rFonts w:ascii="宋体" w:hAnsi="宋体" w:eastAsia="宋体" w:cs="宋体"/>
          <w:spacing w:val="6"/>
          <w:sz w:val="20"/>
          <w:szCs w:val="20"/>
        </w:rPr>
        <w:t>的工作界面划分如下：</w:t>
      </w:r>
    </w:p>
    <w:p w14:paraId="37C7DD8E">
      <w:pPr>
        <w:pStyle w:val="2"/>
        <w:spacing w:line="265" w:lineRule="auto"/>
      </w:pPr>
    </w:p>
    <w:p w14:paraId="4BBC0F04">
      <w:pPr>
        <w:pStyle w:val="2"/>
        <w:spacing w:line="265" w:lineRule="auto"/>
      </w:pPr>
      <w:r>
        <w:pict>
          <v:shape id="_x0000_s1044" o:spid="_x0000_s1044" style="position:absolute;left:0pt;margin-left:36.8pt;margin-top:8.4pt;height:0.5pt;width:362.25pt;z-index:251677696;mso-width-relative:page;mso-height-relative:page;" filled="f" stroked="t" coordsize="7245,10" path="m0,4l7245,4e">
            <v:fill on="f" focussize="0,0"/>
            <v:stroke weight="0.48pt" color="#000000" miterlimit="2" joinstyle="bevel"/>
            <v:imagedata o:title=""/>
            <o:lock v:ext="edit"/>
          </v:shape>
        </w:pict>
      </w:r>
    </w:p>
    <w:p w14:paraId="249FD586">
      <w:pPr>
        <w:pStyle w:val="2"/>
        <w:spacing w:line="266" w:lineRule="auto"/>
      </w:pPr>
    </w:p>
    <w:p w14:paraId="5E86945B">
      <w:pPr>
        <w:spacing w:before="66" w:line="103" w:lineRule="exact"/>
        <w:ind w:left="8005"/>
        <w:rPr>
          <w:rFonts w:ascii="宋体" w:hAnsi="宋体" w:eastAsia="宋体" w:cs="宋体"/>
          <w:sz w:val="20"/>
          <w:szCs w:val="20"/>
        </w:rPr>
      </w:pPr>
      <w:r>
        <w:pict>
          <v:shape id="_x0000_s1045" o:spid="_x0000_s1045" style="position:absolute;left:0pt;margin-left:36.8pt;margin-top:6.65pt;height:0.5pt;width:362.25pt;z-index:251678720;mso-width-relative:page;mso-height-relative:page;" filled="f" stroked="t" coordsize="7245,10" path="m0,4l7245,4e">
            <v:fill on="f" focussize="0,0"/>
            <v:stroke weight="0.48pt" color="#000000" miterlimit="2" joinstyle="bevel"/>
            <v:imagedata o:title=""/>
            <o:lock v:ext="edit"/>
          </v:shape>
        </w:pict>
      </w:r>
      <w:r>
        <w:rPr>
          <w:rFonts w:ascii="宋体" w:hAnsi="宋体" w:eastAsia="宋体" w:cs="宋体"/>
          <w:position w:val="1"/>
          <w:sz w:val="20"/>
          <w:szCs w:val="20"/>
        </w:rPr>
        <w:t>。</w:t>
      </w:r>
    </w:p>
    <w:p w14:paraId="6C77036C">
      <w:pPr>
        <w:spacing w:before="182" w:line="229" w:lineRule="auto"/>
        <w:ind w:left="3"/>
        <w:rPr>
          <w:rFonts w:ascii="黑体" w:hAnsi="黑体" w:eastAsia="黑体" w:cs="黑体"/>
          <w:sz w:val="20"/>
          <w:szCs w:val="20"/>
        </w:rPr>
      </w:pPr>
      <w:r>
        <w:rPr>
          <w:rFonts w:ascii="黑体" w:hAnsi="黑体" w:eastAsia="黑体" w:cs="黑体"/>
          <w:spacing w:val="9"/>
          <w:sz w:val="20"/>
          <w:szCs w:val="20"/>
        </w:rPr>
        <w:t>2.4    承包人需要为发包人和监理</w:t>
      </w:r>
      <w:r>
        <w:rPr>
          <w:rFonts w:ascii="黑体" w:hAnsi="黑体" w:eastAsia="黑体" w:cs="黑体"/>
          <w:spacing w:val="8"/>
          <w:sz w:val="20"/>
          <w:szCs w:val="20"/>
        </w:rPr>
        <w:t>人提供的现场办公条件和设施</w:t>
      </w:r>
    </w:p>
    <w:p w14:paraId="6DC28735">
      <w:pPr>
        <w:spacing w:before="153" w:line="227" w:lineRule="auto"/>
        <w:ind w:left="7"/>
        <w:rPr>
          <w:rFonts w:ascii="宋体" w:hAnsi="宋体" w:eastAsia="宋体" w:cs="宋体"/>
          <w:sz w:val="20"/>
          <w:szCs w:val="20"/>
        </w:rPr>
      </w:pPr>
      <w:r>
        <w:rPr>
          <w:rFonts w:ascii="宋体" w:hAnsi="宋体" w:eastAsia="宋体" w:cs="宋体"/>
          <w:spacing w:val="9"/>
          <w:sz w:val="20"/>
          <w:szCs w:val="20"/>
        </w:rPr>
        <w:t>2.4.1  承包人需要为发包人和监理人提供的</w:t>
      </w:r>
      <w:r>
        <w:rPr>
          <w:rFonts w:ascii="宋体" w:hAnsi="宋体" w:eastAsia="宋体" w:cs="宋体"/>
          <w:spacing w:val="8"/>
          <w:sz w:val="20"/>
          <w:szCs w:val="20"/>
        </w:rPr>
        <w:t>现场办公条件和设施及其详细要求如下：</w:t>
      </w:r>
    </w:p>
    <w:p w14:paraId="31E14257">
      <w:pPr>
        <w:pStyle w:val="2"/>
        <w:spacing w:line="309" w:lineRule="auto"/>
      </w:pPr>
    </w:p>
    <w:p w14:paraId="0B42E5F2">
      <w:pPr>
        <w:pStyle w:val="2"/>
        <w:spacing w:line="310" w:lineRule="auto"/>
      </w:pPr>
      <w:r>
        <w:pict>
          <v:shape id="_x0000_s1046" o:spid="_x0000_s1046" style="position:absolute;left:0pt;margin-left:36.8pt;margin-top:2.25pt;height:0.5pt;width:341.25pt;z-index:251680768;mso-width-relative:page;mso-height-relative:page;" filled="f" stroked="t" coordsize="6825,10" path="m0,4l6825,4e">
            <v:fill on="f" focussize="0,0"/>
            <v:stroke weight="0.48pt" color="#000000" miterlimit="2" joinstyle="bevel"/>
            <v:imagedata o:title=""/>
            <o:lock v:ext="edit"/>
          </v:shape>
        </w:pict>
      </w:r>
    </w:p>
    <w:p w14:paraId="0267152B">
      <w:pPr>
        <w:spacing w:before="65" w:line="103" w:lineRule="exact"/>
        <w:ind w:left="7585"/>
        <w:rPr>
          <w:rFonts w:ascii="宋体" w:hAnsi="宋体" w:eastAsia="宋体" w:cs="宋体"/>
          <w:sz w:val="20"/>
          <w:szCs w:val="20"/>
        </w:rPr>
      </w:pPr>
      <w:r>
        <w:pict>
          <v:shape id="_x0000_s1047" o:spid="_x0000_s1047" style="position:absolute;left:0pt;margin-left:36.8pt;margin-top:6.6pt;height:0.5pt;width:341.25pt;z-index:251679744;mso-width-relative:page;mso-height-relative:page;" filled="f" stroked="t" coordsize="6825,10" path="m0,4l6825,4e">
            <v:fill on="f" focussize="0,0"/>
            <v:stroke weight="0.48pt" color="#000000" miterlimit="2" joinstyle="bevel"/>
            <v:imagedata o:title=""/>
            <o:lock v:ext="edit"/>
          </v:shape>
        </w:pict>
      </w:r>
      <w:r>
        <w:rPr>
          <w:rFonts w:ascii="宋体" w:hAnsi="宋体" w:eastAsia="宋体" w:cs="宋体"/>
          <w:position w:val="1"/>
          <w:sz w:val="20"/>
          <w:szCs w:val="20"/>
        </w:rPr>
        <w:t>。</w:t>
      </w:r>
    </w:p>
    <w:p w14:paraId="178C5B26">
      <w:pPr>
        <w:pStyle w:val="2"/>
        <w:spacing w:line="248" w:lineRule="auto"/>
      </w:pPr>
    </w:p>
    <w:p w14:paraId="6958C24B">
      <w:pPr>
        <w:spacing w:before="92" w:line="223" w:lineRule="auto"/>
        <w:ind w:left="8"/>
        <w:rPr>
          <w:rFonts w:ascii="黑体" w:hAnsi="黑体" w:eastAsia="黑体" w:cs="黑体"/>
          <w:sz w:val="28"/>
          <w:szCs w:val="28"/>
        </w:rPr>
      </w:pPr>
      <w:r>
        <w:rPr>
          <w:rFonts w:ascii="黑体" w:hAnsi="黑体" w:eastAsia="黑体" w:cs="黑体"/>
          <w:spacing w:val="-2"/>
          <w:sz w:val="28"/>
          <w:szCs w:val="28"/>
        </w:rPr>
        <w:t>3.工期要求</w:t>
      </w:r>
    </w:p>
    <w:p w14:paraId="092E2287">
      <w:pPr>
        <w:pStyle w:val="2"/>
        <w:spacing w:line="258" w:lineRule="auto"/>
      </w:pPr>
    </w:p>
    <w:p w14:paraId="2E3D8A3D">
      <w:pPr>
        <w:spacing w:before="78" w:line="223" w:lineRule="auto"/>
        <w:ind w:left="6"/>
        <w:rPr>
          <w:rFonts w:ascii="黑体" w:hAnsi="黑体" w:eastAsia="黑体" w:cs="黑体"/>
          <w:sz w:val="24"/>
          <w:szCs w:val="24"/>
        </w:rPr>
      </w:pPr>
      <w:r>
        <w:rPr>
          <w:rFonts w:ascii="黑体" w:hAnsi="黑体" w:eastAsia="黑体" w:cs="黑体"/>
          <w:spacing w:val="-3"/>
          <w:sz w:val="24"/>
          <w:szCs w:val="24"/>
        </w:rPr>
        <w:t>3.1</w:t>
      </w:r>
      <w:r>
        <w:rPr>
          <w:rFonts w:ascii="黑体" w:hAnsi="黑体" w:eastAsia="黑体" w:cs="黑体"/>
          <w:spacing w:val="3"/>
          <w:sz w:val="24"/>
          <w:szCs w:val="24"/>
        </w:rPr>
        <w:t xml:space="preserve">   </w:t>
      </w:r>
      <w:r>
        <w:rPr>
          <w:rFonts w:ascii="黑体" w:hAnsi="黑体" w:eastAsia="黑体" w:cs="黑体"/>
          <w:spacing w:val="-3"/>
          <w:sz w:val="24"/>
          <w:szCs w:val="24"/>
        </w:rPr>
        <w:t>合同工期</w:t>
      </w:r>
    </w:p>
    <w:p w14:paraId="770A9808">
      <w:pPr>
        <w:spacing w:before="135" w:line="355" w:lineRule="auto"/>
        <w:ind w:left="715" w:right="35" w:hanging="11"/>
        <w:rPr>
          <w:rFonts w:ascii="宋体" w:hAnsi="宋体" w:eastAsia="宋体" w:cs="宋体"/>
          <w:sz w:val="20"/>
          <w:szCs w:val="20"/>
        </w:rPr>
      </w:pPr>
      <w:r>
        <w:rPr>
          <w:rFonts w:ascii="宋体" w:hAnsi="宋体" w:eastAsia="宋体" w:cs="宋体"/>
          <w:spacing w:val="10"/>
          <w:sz w:val="20"/>
          <w:szCs w:val="20"/>
        </w:rPr>
        <w:t>本工程合同工期和计划开、竣工日期为承包人在投标函附录</w:t>
      </w:r>
      <w:r>
        <w:rPr>
          <w:rFonts w:ascii="宋体" w:hAnsi="宋体" w:eastAsia="宋体" w:cs="宋体"/>
          <w:spacing w:val="9"/>
          <w:sz w:val="20"/>
          <w:szCs w:val="20"/>
        </w:rPr>
        <w:t>中承诺的工期和计划开、</w:t>
      </w:r>
      <w:r>
        <w:rPr>
          <w:rFonts w:ascii="宋体" w:hAnsi="宋体" w:eastAsia="宋体" w:cs="宋体"/>
          <w:sz w:val="20"/>
          <w:szCs w:val="20"/>
        </w:rPr>
        <w:t xml:space="preserve"> </w:t>
      </w:r>
      <w:r>
        <w:rPr>
          <w:rFonts w:ascii="宋体" w:hAnsi="宋体" w:eastAsia="宋体" w:cs="宋体"/>
          <w:spacing w:val="8"/>
          <w:sz w:val="20"/>
          <w:szCs w:val="20"/>
        </w:rPr>
        <w:t>竣工日期，并在合同协议书中载明。</w:t>
      </w:r>
    </w:p>
    <w:p w14:paraId="64C9F8AE">
      <w:pPr>
        <w:spacing w:before="6" w:line="221" w:lineRule="auto"/>
        <w:ind w:left="6"/>
        <w:rPr>
          <w:rFonts w:ascii="黑体" w:hAnsi="黑体" w:eastAsia="黑体" w:cs="黑体"/>
          <w:sz w:val="24"/>
          <w:szCs w:val="24"/>
        </w:rPr>
      </w:pPr>
      <w:r>
        <w:rPr>
          <w:rFonts w:ascii="黑体" w:hAnsi="黑体" w:eastAsia="黑体" w:cs="黑体"/>
          <w:spacing w:val="-1"/>
          <w:sz w:val="24"/>
          <w:szCs w:val="24"/>
        </w:rPr>
        <w:t>3.2   关于工期的一般规定</w:t>
      </w:r>
    </w:p>
    <w:p w14:paraId="1BBF886A">
      <w:pPr>
        <w:spacing w:before="137" w:line="322" w:lineRule="auto"/>
        <w:ind w:left="739" w:right="2" w:hanging="730"/>
        <w:rPr>
          <w:rFonts w:ascii="宋体" w:hAnsi="宋体" w:eastAsia="宋体" w:cs="宋体"/>
          <w:sz w:val="20"/>
          <w:szCs w:val="20"/>
        </w:rPr>
      </w:pPr>
      <w:r>
        <w:rPr>
          <w:rFonts w:ascii="宋体" w:hAnsi="宋体" w:eastAsia="宋体" w:cs="宋体"/>
          <w:spacing w:val="9"/>
          <w:sz w:val="20"/>
          <w:szCs w:val="20"/>
        </w:rPr>
        <w:t>3.2.1  承包人在投标函中承诺的工期和计划开、竣工日期之间发生矛盾</w:t>
      </w:r>
      <w:r>
        <w:rPr>
          <w:rFonts w:ascii="宋体" w:hAnsi="宋体" w:eastAsia="宋体" w:cs="宋体"/>
          <w:spacing w:val="8"/>
          <w:sz w:val="20"/>
          <w:szCs w:val="20"/>
        </w:rPr>
        <w:t>或者不一致时，以承</w:t>
      </w:r>
      <w:r>
        <w:rPr>
          <w:rFonts w:ascii="宋体" w:hAnsi="宋体" w:eastAsia="宋体" w:cs="宋体"/>
          <w:sz w:val="20"/>
          <w:szCs w:val="20"/>
        </w:rPr>
        <w:t xml:space="preserve"> </w:t>
      </w:r>
      <w:r>
        <w:rPr>
          <w:rFonts w:ascii="宋体" w:hAnsi="宋体" w:eastAsia="宋体" w:cs="宋体"/>
          <w:spacing w:val="11"/>
          <w:sz w:val="20"/>
          <w:szCs w:val="20"/>
        </w:rPr>
        <w:t>包人承诺的工期为准。实际开工日期以通用合同条款第</w:t>
      </w:r>
      <w:r>
        <w:rPr>
          <w:rFonts w:ascii="宋体" w:hAnsi="宋体" w:eastAsia="宋体" w:cs="宋体"/>
          <w:spacing w:val="-21"/>
          <w:sz w:val="20"/>
          <w:szCs w:val="20"/>
        </w:rPr>
        <w:t xml:space="preserve"> </w:t>
      </w:r>
      <w:r>
        <w:rPr>
          <w:rFonts w:ascii="宋体" w:hAnsi="宋体" w:eastAsia="宋体" w:cs="宋体"/>
          <w:spacing w:val="11"/>
          <w:sz w:val="20"/>
          <w:szCs w:val="20"/>
        </w:rPr>
        <w:t>11.1</w:t>
      </w:r>
      <w:r>
        <w:rPr>
          <w:rFonts w:ascii="宋体" w:hAnsi="宋体" w:eastAsia="宋体" w:cs="宋体"/>
          <w:spacing w:val="-37"/>
          <w:sz w:val="20"/>
          <w:szCs w:val="20"/>
        </w:rPr>
        <w:t xml:space="preserve"> </w:t>
      </w:r>
      <w:r>
        <w:rPr>
          <w:rFonts w:ascii="宋体" w:hAnsi="宋体" w:eastAsia="宋体" w:cs="宋体"/>
          <w:spacing w:val="11"/>
          <w:sz w:val="20"/>
          <w:szCs w:val="20"/>
        </w:rPr>
        <w:t>款约定的监理人</w:t>
      </w:r>
      <w:r>
        <w:rPr>
          <w:rFonts w:ascii="宋体" w:hAnsi="宋体" w:eastAsia="宋体" w:cs="宋体"/>
          <w:spacing w:val="10"/>
          <w:sz w:val="20"/>
          <w:szCs w:val="20"/>
        </w:rPr>
        <w:t>发出的</w:t>
      </w:r>
      <w:r>
        <w:rPr>
          <w:rFonts w:ascii="宋体" w:hAnsi="宋体" w:eastAsia="宋体" w:cs="宋体"/>
          <w:sz w:val="20"/>
          <w:szCs w:val="20"/>
        </w:rPr>
        <w:t xml:space="preserve"> </w:t>
      </w:r>
      <w:r>
        <w:rPr>
          <w:rFonts w:ascii="宋体" w:hAnsi="宋体" w:eastAsia="宋体" w:cs="宋体"/>
          <w:spacing w:val="8"/>
          <w:sz w:val="20"/>
          <w:szCs w:val="20"/>
        </w:rPr>
        <w:t>开工通知中载明的开工日期为准。</w:t>
      </w:r>
    </w:p>
    <w:p w14:paraId="3B240381">
      <w:pPr>
        <w:spacing w:before="154" w:line="341" w:lineRule="auto"/>
        <w:ind w:left="738" w:hanging="729"/>
        <w:rPr>
          <w:rFonts w:ascii="宋体" w:hAnsi="宋体" w:eastAsia="宋体" w:cs="宋体"/>
          <w:sz w:val="20"/>
          <w:szCs w:val="20"/>
        </w:rPr>
      </w:pPr>
      <w:r>
        <w:rPr>
          <w:rFonts w:ascii="宋体" w:hAnsi="宋体" w:eastAsia="宋体" w:cs="宋体"/>
          <w:spacing w:val="14"/>
          <w:sz w:val="20"/>
          <w:szCs w:val="20"/>
        </w:rPr>
        <w:t>3.2.2  如果承包人在投标函附录中承诺的工期提前于发包人在</w:t>
      </w:r>
      <w:r>
        <w:rPr>
          <w:rFonts w:ascii="宋体" w:hAnsi="宋体" w:eastAsia="宋体" w:cs="宋体"/>
          <w:spacing w:val="13"/>
          <w:sz w:val="20"/>
          <w:szCs w:val="20"/>
        </w:rPr>
        <w:t>本工程招标文件中所要求的</w:t>
      </w:r>
      <w:r>
        <w:rPr>
          <w:rFonts w:ascii="宋体" w:hAnsi="宋体" w:eastAsia="宋体" w:cs="宋体"/>
          <w:sz w:val="20"/>
          <w:szCs w:val="20"/>
        </w:rPr>
        <w:t xml:space="preserve"> </w:t>
      </w:r>
      <w:r>
        <w:rPr>
          <w:rFonts w:ascii="宋体" w:hAnsi="宋体" w:eastAsia="宋体" w:cs="宋体"/>
          <w:spacing w:val="9"/>
          <w:sz w:val="20"/>
          <w:szCs w:val="20"/>
        </w:rPr>
        <w:t>工期，承包人在施工组织设计中应当制定相应的工</w:t>
      </w:r>
      <w:r>
        <w:rPr>
          <w:rFonts w:ascii="宋体" w:hAnsi="宋体" w:eastAsia="宋体" w:cs="宋体"/>
          <w:spacing w:val="8"/>
          <w:sz w:val="20"/>
          <w:szCs w:val="20"/>
        </w:rPr>
        <w:t>期保证措施，</w:t>
      </w:r>
      <w:r>
        <w:rPr>
          <w:rFonts w:ascii="宋体" w:hAnsi="宋体" w:eastAsia="宋体" w:cs="宋体"/>
          <w:spacing w:val="-58"/>
          <w:sz w:val="20"/>
          <w:szCs w:val="20"/>
        </w:rPr>
        <w:t xml:space="preserve"> </w:t>
      </w:r>
      <w:r>
        <w:rPr>
          <w:rFonts w:ascii="宋体" w:hAnsi="宋体" w:eastAsia="宋体" w:cs="宋体"/>
          <w:spacing w:val="8"/>
          <w:sz w:val="20"/>
          <w:szCs w:val="20"/>
        </w:rPr>
        <w:t>由此而增加的费用应</w:t>
      </w:r>
      <w:r>
        <w:rPr>
          <w:rFonts w:ascii="宋体" w:hAnsi="宋体" w:eastAsia="宋体" w:cs="宋体"/>
          <w:sz w:val="20"/>
          <w:szCs w:val="20"/>
        </w:rPr>
        <w:t xml:space="preserve"> </w:t>
      </w:r>
      <w:r>
        <w:rPr>
          <w:rFonts w:ascii="宋体" w:hAnsi="宋体" w:eastAsia="宋体" w:cs="宋体"/>
          <w:spacing w:val="10"/>
          <w:sz w:val="20"/>
          <w:szCs w:val="20"/>
        </w:rPr>
        <w:t>当被认为已经包括在投标总价中。除合同另有约定外，合同履</w:t>
      </w:r>
      <w:r>
        <w:rPr>
          <w:rFonts w:ascii="宋体" w:hAnsi="宋体" w:eastAsia="宋体" w:cs="宋体"/>
          <w:spacing w:val="9"/>
          <w:sz w:val="20"/>
          <w:szCs w:val="20"/>
        </w:rPr>
        <w:t>约过程中发包人不会因</w:t>
      </w:r>
      <w:r>
        <w:rPr>
          <w:rFonts w:ascii="宋体" w:hAnsi="宋体" w:eastAsia="宋体" w:cs="宋体"/>
          <w:sz w:val="20"/>
          <w:szCs w:val="20"/>
        </w:rPr>
        <w:t xml:space="preserve"> </w:t>
      </w:r>
      <w:r>
        <w:rPr>
          <w:rFonts w:ascii="宋体" w:hAnsi="宋体" w:eastAsia="宋体" w:cs="宋体"/>
          <w:spacing w:val="10"/>
          <w:sz w:val="20"/>
          <w:szCs w:val="20"/>
        </w:rPr>
        <w:t>此再向承包人支付任何性质的技术措施费用、赶工费用或其他</w:t>
      </w:r>
      <w:r>
        <w:rPr>
          <w:rFonts w:ascii="宋体" w:hAnsi="宋体" w:eastAsia="宋体" w:cs="宋体"/>
          <w:spacing w:val="9"/>
          <w:sz w:val="20"/>
          <w:szCs w:val="20"/>
        </w:rPr>
        <w:t>任何性质的提前完工奖</w:t>
      </w:r>
      <w:r>
        <w:rPr>
          <w:rFonts w:ascii="宋体" w:hAnsi="宋体" w:eastAsia="宋体" w:cs="宋体"/>
          <w:sz w:val="20"/>
          <w:szCs w:val="20"/>
        </w:rPr>
        <w:t xml:space="preserve"> </w:t>
      </w:r>
      <w:r>
        <w:rPr>
          <w:rFonts w:ascii="宋体" w:hAnsi="宋体" w:eastAsia="宋体" w:cs="宋体"/>
          <w:spacing w:val="6"/>
          <w:sz w:val="20"/>
          <w:szCs w:val="20"/>
        </w:rPr>
        <w:t>励等费用。</w:t>
      </w:r>
    </w:p>
    <w:p w14:paraId="34E94875">
      <w:pPr>
        <w:spacing w:before="152" w:line="227" w:lineRule="auto"/>
        <w:jc w:val="right"/>
        <w:rPr>
          <w:rFonts w:ascii="宋体" w:hAnsi="宋体" w:eastAsia="宋体" w:cs="宋体"/>
          <w:sz w:val="20"/>
          <w:szCs w:val="20"/>
        </w:rPr>
      </w:pPr>
      <w:r>
        <w:rPr>
          <w:rFonts w:ascii="宋体" w:hAnsi="宋体" w:eastAsia="宋体" w:cs="宋体"/>
          <w:spacing w:val="8"/>
          <w:sz w:val="20"/>
          <w:szCs w:val="20"/>
        </w:rPr>
        <w:t>3.2.3  承包人在投标函附录中所承诺的工期应当包括实施并完成本节上述</w:t>
      </w:r>
      <w:r>
        <w:rPr>
          <w:rFonts w:ascii="宋体" w:hAnsi="宋体" w:eastAsia="宋体" w:cs="宋体"/>
          <w:spacing w:val="-37"/>
          <w:sz w:val="20"/>
          <w:szCs w:val="20"/>
        </w:rPr>
        <w:t xml:space="preserve"> </w:t>
      </w:r>
      <w:r>
        <w:rPr>
          <w:rFonts w:ascii="宋体" w:hAnsi="宋体" w:eastAsia="宋体" w:cs="宋体"/>
          <w:spacing w:val="8"/>
          <w:sz w:val="20"/>
          <w:szCs w:val="20"/>
        </w:rPr>
        <w:t>2.1</w:t>
      </w:r>
      <w:r>
        <w:rPr>
          <w:rFonts w:ascii="宋体" w:hAnsi="宋体" w:eastAsia="宋体" w:cs="宋体"/>
          <w:spacing w:val="7"/>
          <w:sz w:val="20"/>
          <w:szCs w:val="20"/>
        </w:rPr>
        <w:t>.2</w:t>
      </w:r>
      <w:r>
        <w:rPr>
          <w:rFonts w:ascii="宋体" w:hAnsi="宋体" w:eastAsia="宋体" w:cs="宋体"/>
          <w:spacing w:val="-34"/>
          <w:sz w:val="20"/>
          <w:szCs w:val="20"/>
        </w:rPr>
        <w:t xml:space="preserve"> </w:t>
      </w:r>
      <w:r>
        <w:rPr>
          <w:rFonts w:ascii="宋体" w:hAnsi="宋体" w:eastAsia="宋体" w:cs="宋体"/>
          <w:spacing w:val="7"/>
          <w:sz w:val="20"/>
          <w:szCs w:val="20"/>
        </w:rPr>
        <w:t>项规定的暂</w:t>
      </w:r>
    </w:p>
    <w:p w14:paraId="1DB9C2AF">
      <w:pPr>
        <w:spacing w:before="154" w:line="286" w:lineRule="auto"/>
        <w:ind w:right="246" w:firstLine="739"/>
        <w:rPr>
          <w:rFonts w:ascii="黑体" w:hAnsi="黑体" w:eastAsia="黑体" w:cs="黑体"/>
          <w:sz w:val="28"/>
          <w:szCs w:val="28"/>
        </w:rPr>
      </w:pPr>
      <w:r>
        <w:rPr>
          <w:rFonts w:ascii="宋体" w:hAnsi="宋体" w:eastAsia="宋体" w:cs="宋体"/>
          <w:spacing w:val="7"/>
          <w:sz w:val="20"/>
          <w:szCs w:val="20"/>
        </w:rPr>
        <w:t>估价项目和上述</w:t>
      </w:r>
      <w:r>
        <w:rPr>
          <w:rFonts w:ascii="宋体" w:hAnsi="宋体" w:eastAsia="宋体" w:cs="宋体"/>
          <w:spacing w:val="-18"/>
          <w:sz w:val="20"/>
          <w:szCs w:val="20"/>
        </w:rPr>
        <w:t xml:space="preserve"> </w:t>
      </w:r>
      <w:r>
        <w:rPr>
          <w:rFonts w:ascii="宋体" w:hAnsi="宋体" w:eastAsia="宋体" w:cs="宋体"/>
          <w:spacing w:val="7"/>
          <w:sz w:val="20"/>
          <w:szCs w:val="20"/>
        </w:rPr>
        <w:t>2.1.3</w:t>
      </w:r>
      <w:r>
        <w:rPr>
          <w:rFonts w:ascii="宋体" w:hAnsi="宋体" w:eastAsia="宋体" w:cs="宋体"/>
          <w:spacing w:val="-35"/>
          <w:sz w:val="20"/>
          <w:szCs w:val="20"/>
        </w:rPr>
        <w:t xml:space="preserve"> </w:t>
      </w:r>
      <w:r>
        <w:rPr>
          <w:rFonts w:ascii="宋体" w:hAnsi="宋体" w:eastAsia="宋体" w:cs="宋体"/>
          <w:spacing w:val="7"/>
          <w:sz w:val="20"/>
          <w:szCs w:val="20"/>
        </w:rPr>
        <w:t>项规定的实际可能发生的暂列金额在内的所有工作的工期。</w:t>
      </w:r>
      <w:r>
        <w:rPr>
          <w:rFonts w:ascii="宋体" w:hAnsi="宋体" w:eastAsia="宋体" w:cs="宋体"/>
          <w:sz w:val="20"/>
          <w:szCs w:val="20"/>
        </w:rPr>
        <w:t xml:space="preserve"> </w:t>
      </w:r>
      <w:r>
        <w:rPr>
          <w:rFonts w:ascii="黑体" w:hAnsi="黑体" w:eastAsia="黑体" w:cs="黑体"/>
          <w:spacing w:val="-1"/>
          <w:sz w:val="28"/>
          <w:szCs w:val="28"/>
        </w:rPr>
        <w:t>4.质量要求</w:t>
      </w:r>
    </w:p>
    <w:p w14:paraId="368E0FB7">
      <w:pPr>
        <w:spacing w:before="273" w:line="222" w:lineRule="auto"/>
        <w:rPr>
          <w:rFonts w:ascii="黑体" w:hAnsi="黑体" w:eastAsia="黑体" w:cs="黑体"/>
          <w:sz w:val="24"/>
          <w:szCs w:val="24"/>
        </w:rPr>
      </w:pPr>
      <w:r>
        <w:rPr>
          <w:rFonts w:ascii="黑体" w:hAnsi="黑体" w:eastAsia="黑体" w:cs="黑体"/>
          <w:spacing w:val="-3"/>
          <w:sz w:val="24"/>
          <w:szCs w:val="24"/>
        </w:rPr>
        <w:t>4.1</w:t>
      </w:r>
      <w:r>
        <w:rPr>
          <w:rFonts w:ascii="黑体" w:hAnsi="黑体" w:eastAsia="黑体" w:cs="黑体"/>
          <w:spacing w:val="5"/>
          <w:sz w:val="24"/>
          <w:szCs w:val="24"/>
        </w:rPr>
        <w:t xml:space="preserve">   </w:t>
      </w:r>
      <w:r>
        <w:rPr>
          <w:rFonts w:ascii="黑体" w:hAnsi="黑体" w:eastAsia="黑体" w:cs="黑体"/>
          <w:spacing w:val="-3"/>
          <w:sz w:val="24"/>
          <w:szCs w:val="24"/>
        </w:rPr>
        <w:t>质量标准</w:t>
      </w:r>
    </w:p>
    <w:p w14:paraId="17234276">
      <w:pPr>
        <w:spacing w:line="222" w:lineRule="auto"/>
        <w:rPr>
          <w:rFonts w:ascii="黑体" w:hAnsi="黑体" w:eastAsia="黑体" w:cs="黑体"/>
          <w:sz w:val="24"/>
          <w:szCs w:val="24"/>
        </w:rPr>
        <w:sectPr>
          <w:footerReference r:id="rId126" w:type="default"/>
          <w:pgSz w:w="11906" w:h="16839"/>
          <w:pgMar w:top="400" w:right="1701" w:bottom="1018" w:left="1704" w:header="0" w:footer="852" w:gutter="0"/>
          <w:cols w:space="720" w:num="1"/>
        </w:sectPr>
      </w:pPr>
    </w:p>
    <w:p w14:paraId="0C17E878">
      <w:pPr>
        <w:pStyle w:val="2"/>
        <w:spacing w:line="251" w:lineRule="auto"/>
      </w:pPr>
    </w:p>
    <w:p w14:paraId="6E620F54">
      <w:pPr>
        <w:pStyle w:val="2"/>
        <w:spacing w:line="251" w:lineRule="auto"/>
      </w:pPr>
    </w:p>
    <w:p w14:paraId="433F9074">
      <w:pPr>
        <w:pStyle w:val="2"/>
        <w:spacing w:line="251" w:lineRule="auto"/>
      </w:pPr>
    </w:p>
    <w:p w14:paraId="35C538FD">
      <w:pPr>
        <w:pStyle w:val="2"/>
        <w:spacing w:line="251" w:lineRule="auto"/>
      </w:pPr>
    </w:p>
    <w:p w14:paraId="7EC19BCE">
      <w:pPr>
        <w:pStyle w:val="2"/>
        <w:spacing w:line="252" w:lineRule="auto"/>
      </w:pPr>
    </w:p>
    <w:p w14:paraId="58D29216">
      <w:pPr>
        <w:spacing w:before="65" w:line="227" w:lineRule="auto"/>
        <w:ind w:left="7"/>
        <w:rPr>
          <w:rFonts w:ascii="宋体" w:hAnsi="宋体" w:eastAsia="宋体" w:cs="宋体"/>
          <w:sz w:val="20"/>
          <w:szCs w:val="20"/>
        </w:rPr>
      </w:pPr>
      <w:r>
        <w:rPr>
          <w:rFonts w:ascii="宋体" w:hAnsi="宋体" w:eastAsia="宋体" w:cs="宋体"/>
          <w:spacing w:val="9"/>
          <w:sz w:val="20"/>
          <w:szCs w:val="20"/>
        </w:rPr>
        <w:t>4.1.1  本工程要求的质量标准为符合现行国家有关工程施工</w:t>
      </w:r>
      <w:r>
        <w:rPr>
          <w:rFonts w:ascii="宋体" w:hAnsi="宋体" w:eastAsia="宋体" w:cs="宋体"/>
          <w:spacing w:val="8"/>
          <w:sz w:val="20"/>
          <w:szCs w:val="20"/>
        </w:rPr>
        <w:t>验收规范和标准的要求合格。</w:t>
      </w:r>
    </w:p>
    <w:p w14:paraId="03A8A83B">
      <w:pPr>
        <w:spacing w:before="166" w:line="222" w:lineRule="auto"/>
        <w:ind w:left="3"/>
        <w:rPr>
          <w:rFonts w:ascii="黑体" w:hAnsi="黑体" w:eastAsia="黑体" w:cs="黑体"/>
          <w:sz w:val="24"/>
          <w:szCs w:val="24"/>
        </w:rPr>
      </w:pPr>
      <w:r>
        <w:rPr>
          <w:rFonts w:ascii="黑体" w:hAnsi="黑体" w:eastAsia="黑体" w:cs="黑体"/>
          <w:spacing w:val="-1"/>
          <w:sz w:val="24"/>
          <w:szCs w:val="24"/>
        </w:rPr>
        <w:t>4.2   特殊质量要求</w:t>
      </w:r>
    </w:p>
    <w:p w14:paraId="337DB96F">
      <w:pPr>
        <w:spacing w:before="165" w:line="227" w:lineRule="auto"/>
        <w:ind w:left="7"/>
        <w:rPr>
          <w:rFonts w:ascii="宋体" w:hAnsi="宋体" w:eastAsia="宋体" w:cs="宋体"/>
          <w:sz w:val="20"/>
          <w:szCs w:val="20"/>
        </w:rPr>
      </w:pPr>
      <w:r>
        <w:rPr>
          <w:rFonts w:ascii="宋体" w:hAnsi="宋体" w:eastAsia="宋体" w:cs="宋体"/>
          <w:spacing w:val="7"/>
          <w:sz w:val="20"/>
          <w:szCs w:val="20"/>
        </w:rPr>
        <w:t>4.2.1  有关本工程质量方面的特殊要求如下：</w:t>
      </w:r>
    </w:p>
    <w:p w14:paraId="5A42B83E">
      <w:pPr>
        <w:pStyle w:val="2"/>
        <w:spacing w:line="280" w:lineRule="auto"/>
      </w:pPr>
    </w:p>
    <w:p w14:paraId="1246D4E8">
      <w:pPr>
        <w:pStyle w:val="2"/>
        <w:spacing w:line="281" w:lineRule="auto"/>
      </w:pPr>
      <w:r>
        <w:pict>
          <v:shape id="_x0000_s1048" o:spid="_x0000_s1048" style="position:absolute;left:0pt;margin-left:36.95pt;margin-top:7.8pt;height:0.5pt;width:330.75pt;z-index:251684864;mso-width-relative:page;mso-height-relative:page;" filled="f" stroked="t" coordsize="6615,10" path="m0,4l6614,4e">
            <v:fill on="f" focussize="0,0"/>
            <v:stroke weight="0.48pt" color="#000000" miterlimit="2" joinstyle="bevel"/>
            <v:imagedata o:title=""/>
            <o:lock v:ext="edit"/>
          </v:shape>
        </w:pict>
      </w:r>
    </w:p>
    <w:p w14:paraId="36018A82">
      <w:pPr>
        <w:pStyle w:val="2"/>
        <w:spacing w:line="281" w:lineRule="auto"/>
      </w:pPr>
    </w:p>
    <w:p w14:paraId="2BD85E95">
      <w:pPr>
        <w:tabs>
          <w:tab w:val="left" w:pos="7347"/>
        </w:tabs>
        <w:spacing w:before="23" w:line="173" w:lineRule="auto"/>
        <w:ind w:left="7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14:paraId="59AB061C">
      <w:pPr>
        <w:pStyle w:val="2"/>
        <w:spacing w:line="304" w:lineRule="auto"/>
      </w:pPr>
    </w:p>
    <w:p w14:paraId="23B69761">
      <w:pPr>
        <w:spacing w:before="91" w:line="224" w:lineRule="auto"/>
        <w:ind w:left="5"/>
        <w:rPr>
          <w:rFonts w:ascii="黑体" w:hAnsi="黑体" w:eastAsia="黑体" w:cs="黑体"/>
          <w:sz w:val="28"/>
          <w:szCs w:val="28"/>
        </w:rPr>
      </w:pPr>
      <w:r>
        <w:rPr>
          <w:rFonts w:ascii="黑体" w:hAnsi="黑体" w:eastAsia="黑体" w:cs="黑体"/>
          <w:spacing w:val="-1"/>
          <w:sz w:val="28"/>
          <w:szCs w:val="28"/>
        </w:rPr>
        <w:t>5.适用规范和标准</w:t>
      </w:r>
    </w:p>
    <w:p w14:paraId="6CFB20F7">
      <w:pPr>
        <w:pStyle w:val="2"/>
        <w:spacing w:line="270" w:lineRule="auto"/>
      </w:pPr>
    </w:p>
    <w:p w14:paraId="37B233B1">
      <w:pPr>
        <w:spacing w:before="79" w:line="222" w:lineRule="auto"/>
        <w:ind w:left="4"/>
        <w:rPr>
          <w:rFonts w:ascii="黑体" w:hAnsi="黑体" w:eastAsia="黑体" w:cs="黑体"/>
          <w:sz w:val="24"/>
          <w:szCs w:val="24"/>
        </w:rPr>
      </w:pPr>
      <w:r>
        <w:rPr>
          <w:rFonts w:ascii="黑体" w:hAnsi="黑体" w:eastAsia="黑体" w:cs="黑体"/>
          <w:spacing w:val="-1"/>
          <w:sz w:val="24"/>
          <w:szCs w:val="24"/>
        </w:rPr>
        <w:t>5.1    适用的规范、标准和规程</w:t>
      </w:r>
    </w:p>
    <w:p w14:paraId="4C43DA7C">
      <w:pPr>
        <w:spacing w:before="183" w:line="307" w:lineRule="auto"/>
        <w:ind w:left="744" w:right="2" w:hanging="732"/>
        <w:rPr>
          <w:rFonts w:ascii="宋体" w:hAnsi="宋体" w:eastAsia="宋体" w:cs="宋体"/>
          <w:sz w:val="20"/>
          <w:szCs w:val="20"/>
        </w:rPr>
      </w:pPr>
      <w:r>
        <w:rPr>
          <w:rFonts w:ascii="宋体" w:hAnsi="宋体" w:eastAsia="宋体" w:cs="宋体"/>
          <w:spacing w:val="9"/>
          <w:sz w:val="20"/>
          <w:szCs w:val="20"/>
        </w:rPr>
        <w:t>5.1.1  除合同另有约定外，本工程适用现行国家、行业和地方规范、标</w:t>
      </w:r>
      <w:r>
        <w:rPr>
          <w:rFonts w:ascii="宋体" w:hAnsi="宋体" w:eastAsia="宋体" w:cs="宋体"/>
          <w:spacing w:val="8"/>
          <w:sz w:val="20"/>
          <w:szCs w:val="20"/>
        </w:rPr>
        <w:t>准和规程。适用于本</w:t>
      </w:r>
      <w:r>
        <w:rPr>
          <w:rFonts w:ascii="宋体" w:hAnsi="宋体" w:eastAsia="宋体" w:cs="宋体"/>
          <w:sz w:val="20"/>
          <w:szCs w:val="20"/>
        </w:rPr>
        <w:t xml:space="preserve"> </w:t>
      </w:r>
      <w:r>
        <w:rPr>
          <w:rFonts w:ascii="宋体" w:hAnsi="宋体" w:eastAsia="宋体" w:cs="宋体"/>
          <w:spacing w:val="9"/>
          <w:sz w:val="20"/>
          <w:szCs w:val="20"/>
        </w:rPr>
        <w:t>工程的国家、行业和地方的规范、标准和规范等的名录见本章第三节。</w:t>
      </w:r>
    </w:p>
    <w:p w14:paraId="1592206A">
      <w:pPr>
        <w:spacing w:before="175" w:line="378" w:lineRule="auto"/>
        <w:ind w:left="747"/>
        <w:jc w:val="both"/>
        <w:rPr>
          <w:rFonts w:ascii="宋体" w:hAnsi="宋体" w:eastAsia="宋体" w:cs="宋体"/>
          <w:sz w:val="20"/>
          <w:szCs w:val="20"/>
        </w:rPr>
      </w:pPr>
      <w:r>
        <w:rPr>
          <w:rFonts w:ascii="宋体" w:hAnsi="宋体" w:eastAsia="宋体" w:cs="宋体"/>
          <w:spacing w:val="10"/>
          <w:sz w:val="20"/>
          <w:szCs w:val="20"/>
        </w:rPr>
        <w:t>构成合同文件的任何内容与适用的规范、标准和</w:t>
      </w:r>
      <w:r>
        <w:rPr>
          <w:rFonts w:ascii="宋体" w:hAnsi="宋体" w:eastAsia="宋体" w:cs="宋体"/>
          <w:spacing w:val="9"/>
          <w:sz w:val="20"/>
          <w:szCs w:val="20"/>
        </w:rPr>
        <w:t>规程之间出现矛盾，承包人应书面要</w:t>
      </w:r>
      <w:r>
        <w:rPr>
          <w:rFonts w:ascii="宋体" w:hAnsi="宋体" w:eastAsia="宋体" w:cs="宋体"/>
          <w:sz w:val="20"/>
          <w:szCs w:val="20"/>
        </w:rPr>
        <w:t xml:space="preserve"> </w:t>
      </w:r>
      <w:r>
        <w:rPr>
          <w:rFonts w:ascii="宋体" w:hAnsi="宋体" w:eastAsia="宋体" w:cs="宋体"/>
          <w:spacing w:val="10"/>
          <w:sz w:val="20"/>
          <w:szCs w:val="20"/>
        </w:rPr>
        <w:t>求监理人予以澄清，除监理人有特别指示外，承包</w:t>
      </w:r>
      <w:r>
        <w:rPr>
          <w:rFonts w:ascii="宋体" w:hAnsi="宋体" w:eastAsia="宋体" w:cs="宋体"/>
          <w:spacing w:val="9"/>
          <w:sz w:val="20"/>
          <w:szCs w:val="20"/>
        </w:rPr>
        <w:t>人应按照其中要求最严格的标准执</w:t>
      </w:r>
      <w:r>
        <w:rPr>
          <w:rFonts w:ascii="宋体" w:hAnsi="宋体" w:eastAsia="宋体" w:cs="宋体"/>
          <w:sz w:val="20"/>
          <w:szCs w:val="20"/>
        </w:rPr>
        <w:t xml:space="preserve"> </w:t>
      </w:r>
      <w:r>
        <w:rPr>
          <w:rFonts w:ascii="宋体" w:hAnsi="宋体" w:eastAsia="宋体" w:cs="宋体"/>
          <w:spacing w:val="-1"/>
          <w:sz w:val="20"/>
          <w:szCs w:val="20"/>
        </w:rPr>
        <w:t>行。</w:t>
      </w:r>
    </w:p>
    <w:p w14:paraId="54C9088A">
      <w:pPr>
        <w:spacing w:before="29" w:line="348" w:lineRule="auto"/>
        <w:ind w:left="743" w:hanging="731"/>
        <w:rPr>
          <w:rFonts w:ascii="宋体" w:hAnsi="宋体" w:eastAsia="宋体" w:cs="宋体"/>
          <w:sz w:val="20"/>
          <w:szCs w:val="20"/>
        </w:rPr>
      </w:pPr>
      <w:r>
        <w:rPr>
          <w:rFonts w:ascii="宋体" w:hAnsi="宋体" w:eastAsia="宋体" w:cs="宋体"/>
          <w:spacing w:val="9"/>
          <w:sz w:val="20"/>
          <w:szCs w:val="20"/>
        </w:rPr>
        <w:t>5.1.2  除合同另有约定外，材料、施工工艺和本工程都应依照本技术标准和</w:t>
      </w:r>
      <w:r>
        <w:rPr>
          <w:rFonts w:ascii="宋体" w:hAnsi="宋体" w:eastAsia="宋体" w:cs="宋体"/>
          <w:spacing w:val="8"/>
          <w:sz w:val="20"/>
          <w:szCs w:val="20"/>
        </w:rPr>
        <w:t>要求以及适用的</w:t>
      </w:r>
      <w:r>
        <w:rPr>
          <w:rFonts w:ascii="宋体" w:hAnsi="宋体" w:eastAsia="宋体" w:cs="宋体"/>
          <w:sz w:val="20"/>
          <w:szCs w:val="20"/>
        </w:rPr>
        <w:t xml:space="preserve"> </w:t>
      </w:r>
      <w:r>
        <w:rPr>
          <w:rFonts w:ascii="宋体" w:hAnsi="宋体" w:eastAsia="宋体" w:cs="宋体"/>
          <w:spacing w:val="10"/>
          <w:sz w:val="20"/>
          <w:szCs w:val="20"/>
        </w:rPr>
        <w:t>现行规范、标准和规程的最新版本执行。若适用的现</w:t>
      </w:r>
      <w:r>
        <w:rPr>
          <w:rFonts w:ascii="宋体" w:hAnsi="宋体" w:eastAsia="宋体" w:cs="宋体"/>
          <w:spacing w:val="9"/>
          <w:sz w:val="20"/>
          <w:szCs w:val="20"/>
        </w:rPr>
        <w:t>行规范、标准和规程的最新版本</w:t>
      </w:r>
      <w:r>
        <w:rPr>
          <w:rFonts w:ascii="宋体" w:hAnsi="宋体" w:eastAsia="宋体" w:cs="宋体"/>
          <w:sz w:val="20"/>
          <w:szCs w:val="20"/>
        </w:rPr>
        <w:t xml:space="preserve"> </w:t>
      </w:r>
      <w:r>
        <w:rPr>
          <w:rFonts w:ascii="宋体" w:hAnsi="宋体" w:eastAsia="宋体" w:cs="宋体"/>
          <w:spacing w:val="10"/>
          <w:sz w:val="20"/>
          <w:szCs w:val="20"/>
        </w:rPr>
        <w:t>是在基准日后颁布的，且相应标准发生变更并成为合同文</w:t>
      </w:r>
      <w:r>
        <w:rPr>
          <w:rFonts w:ascii="宋体" w:hAnsi="宋体" w:eastAsia="宋体" w:cs="宋体"/>
          <w:spacing w:val="9"/>
          <w:sz w:val="20"/>
          <w:szCs w:val="20"/>
        </w:rPr>
        <w:t>件中最严格的标准，则应按</w:t>
      </w:r>
      <w:r>
        <w:rPr>
          <w:rFonts w:ascii="宋体" w:hAnsi="宋体" w:eastAsia="宋体" w:cs="宋体"/>
          <w:sz w:val="20"/>
          <w:szCs w:val="20"/>
        </w:rPr>
        <w:t xml:space="preserve"> </w:t>
      </w:r>
      <w:r>
        <w:rPr>
          <w:rFonts w:ascii="宋体" w:hAnsi="宋体" w:eastAsia="宋体" w:cs="宋体"/>
          <w:spacing w:val="7"/>
          <w:sz w:val="20"/>
          <w:szCs w:val="20"/>
        </w:rPr>
        <w:t>合同的约定办理。</w:t>
      </w:r>
    </w:p>
    <w:p w14:paraId="60DBCC34">
      <w:pPr>
        <w:spacing w:before="170" w:line="222" w:lineRule="auto"/>
        <w:ind w:left="4"/>
        <w:rPr>
          <w:rFonts w:ascii="黑体" w:hAnsi="黑体" w:eastAsia="黑体" w:cs="黑体"/>
          <w:sz w:val="24"/>
          <w:szCs w:val="24"/>
        </w:rPr>
      </w:pPr>
      <w:r>
        <w:rPr>
          <w:rFonts w:ascii="黑体" w:hAnsi="黑体" w:eastAsia="黑体" w:cs="黑体"/>
          <w:spacing w:val="-1"/>
          <w:sz w:val="24"/>
          <w:szCs w:val="24"/>
        </w:rPr>
        <w:t>5.2    特殊技术标准和要求</w:t>
      </w:r>
    </w:p>
    <w:p w14:paraId="3BA7C0E5">
      <w:pPr>
        <w:spacing w:before="190" w:line="227" w:lineRule="auto"/>
        <w:ind w:left="12"/>
        <w:rPr>
          <w:rFonts w:ascii="宋体" w:hAnsi="宋体" w:eastAsia="宋体" w:cs="宋体"/>
          <w:sz w:val="20"/>
          <w:szCs w:val="20"/>
        </w:rPr>
      </w:pPr>
      <w:r>
        <w:rPr>
          <w:rFonts w:ascii="宋体" w:hAnsi="宋体" w:eastAsia="宋体" w:cs="宋体"/>
          <w:spacing w:val="8"/>
          <w:sz w:val="20"/>
          <w:szCs w:val="20"/>
        </w:rPr>
        <w:t>5.2.1  适用本工程的特殊技术标准和要求见本章第</w:t>
      </w:r>
      <w:r>
        <w:rPr>
          <w:rFonts w:ascii="宋体" w:hAnsi="宋体" w:eastAsia="宋体" w:cs="宋体"/>
          <w:spacing w:val="7"/>
          <w:sz w:val="20"/>
          <w:szCs w:val="20"/>
        </w:rPr>
        <w:t>二节。</w:t>
      </w:r>
    </w:p>
    <w:p w14:paraId="60C48033">
      <w:pPr>
        <w:spacing w:before="184" w:line="227" w:lineRule="auto"/>
        <w:ind w:left="12"/>
        <w:rPr>
          <w:rFonts w:ascii="宋体" w:hAnsi="宋体" w:eastAsia="宋体" w:cs="宋体"/>
          <w:sz w:val="20"/>
          <w:szCs w:val="20"/>
        </w:rPr>
      </w:pPr>
      <w:r>
        <w:rPr>
          <w:rFonts w:ascii="宋体" w:hAnsi="宋体" w:eastAsia="宋体" w:cs="宋体"/>
          <w:spacing w:val="8"/>
          <w:sz w:val="20"/>
          <w:szCs w:val="20"/>
        </w:rPr>
        <w:t>5.2.2  有合同约束力的图纸和其他设计文件中的有关文字说明是本节的组成内容。</w:t>
      </w:r>
    </w:p>
    <w:p w14:paraId="0384CA7C">
      <w:pPr>
        <w:pStyle w:val="2"/>
        <w:spacing w:line="247" w:lineRule="auto"/>
      </w:pPr>
    </w:p>
    <w:p w14:paraId="1587A4E4">
      <w:pPr>
        <w:spacing w:before="91" w:line="222" w:lineRule="auto"/>
        <w:ind w:left="10"/>
        <w:rPr>
          <w:rFonts w:ascii="黑体" w:hAnsi="黑体" w:eastAsia="黑体" w:cs="黑体"/>
          <w:sz w:val="28"/>
          <w:szCs w:val="28"/>
        </w:rPr>
      </w:pPr>
      <w:r>
        <w:rPr>
          <w:rFonts w:ascii="黑体" w:hAnsi="黑体" w:eastAsia="黑体" w:cs="黑体"/>
          <w:spacing w:val="-2"/>
          <w:sz w:val="28"/>
          <w:szCs w:val="28"/>
        </w:rPr>
        <w:t>6.安全文明施工</w:t>
      </w:r>
    </w:p>
    <w:p w14:paraId="05373130">
      <w:pPr>
        <w:pStyle w:val="2"/>
        <w:spacing w:line="290" w:lineRule="auto"/>
      </w:pPr>
    </w:p>
    <w:p w14:paraId="3E90849C">
      <w:pPr>
        <w:spacing w:before="65" w:line="227" w:lineRule="auto"/>
        <w:ind w:left="429"/>
        <w:rPr>
          <w:rFonts w:ascii="宋体" w:hAnsi="宋体" w:eastAsia="宋体" w:cs="宋体"/>
          <w:sz w:val="20"/>
          <w:szCs w:val="20"/>
        </w:rPr>
      </w:pPr>
      <w:r>
        <w:rPr>
          <w:rFonts w:ascii="宋体" w:hAnsi="宋体" w:eastAsia="宋体" w:cs="宋体"/>
          <w:spacing w:val="8"/>
          <w:sz w:val="20"/>
          <w:szCs w:val="20"/>
        </w:rPr>
        <w:t>本工程的安全文明施工要求如下：</w:t>
      </w:r>
    </w:p>
    <w:p w14:paraId="49CE9E3E">
      <w:pPr>
        <w:pStyle w:val="2"/>
        <w:spacing w:line="303" w:lineRule="auto"/>
      </w:pPr>
    </w:p>
    <w:p w14:paraId="3952DC6A">
      <w:pPr>
        <w:pStyle w:val="2"/>
        <w:spacing w:line="304" w:lineRule="auto"/>
      </w:pPr>
      <w:r>
        <w:pict>
          <v:shape id="_x0000_s1049" o:spid="_x0000_s1049" style="position:absolute;left:0pt;margin-left:0.2pt;margin-top:2.1pt;height:0.5pt;width:409.5pt;z-index:251683840;mso-width-relative:page;mso-height-relative:page;" filled="f" stroked="t" coordsize="8190,10" path="m0,4l8189,4e">
            <v:fill on="f" focussize="0,0"/>
            <v:stroke weight="0.48pt" color="#000000" miterlimit="2" joinstyle="bevel"/>
            <v:imagedata o:title=""/>
            <o:lock v:ext="edit"/>
          </v:shape>
        </w:pict>
      </w:r>
    </w:p>
    <w:p w14:paraId="4CD6CD53">
      <w:pPr>
        <w:spacing w:before="66" w:line="102" w:lineRule="exact"/>
        <w:ind w:left="8218"/>
        <w:rPr>
          <w:rFonts w:ascii="宋体" w:hAnsi="宋体" w:eastAsia="宋体" w:cs="宋体"/>
          <w:sz w:val="20"/>
          <w:szCs w:val="20"/>
        </w:rPr>
      </w:pPr>
      <w:r>
        <w:pict>
          <v:shape id="_x0000_s1050" o:spid="_x0000_s1050" style="position:absolute;left:0pt;margin-left:0.2pt;margin-top:6.7pt;height:0.5pt;width:409.5pt;z-index:251682816;mso-width-relative:page;mso-height-relative:page;" filled="f" stroked="t" coordsize="8190,10" path="m0,4l8189,4e">
            <v:fill on="f" focussize="0,0"/>
            <v:stroke weight="0.48pt" color="#000000" miterlimit="2" joinstyle="bevel"/>
            <v:imagedata o:title=""/>
            <o:lock v:ext="edit"/>
          </v:shape>
        </w:pict>
      </w:r>
      <w:r>
        <w:rPr>
          <w:rFonts w:ascii="宋体" w:hAnsi="宋体" w:eastAsia="宋体" w:cs="宋体"/>
          <w:position w:val="1"/>
          <w:sz w:val="20"/>
          <w:szCs w:val="20"/>
        </w:rPr>
        <w:t>。</w:t>
      </w:r>
    </w:p>
    <w:p w14:paraId="5D03979C">
      <w:pPr>
        <w:pStyle w:val="2"/>
        <w:spacing w:line="366" w:lineRule="auto"/>
      </w:pPr>
    </w:p>
    <w:p w14:paraId="2498C628">
      <w:pPr>
        <w:spacing w:before="91" w:line="222" w:lineRule="auto"/>
        <w:ind w:left="12"/>
        <w:rPr>
          <w:rFonts w:ascii="黑体" w:hAnsi="黑体" w:eastAsia="黑体" w:cs="黑体"/>
          <w:sz w:val="28"/>
          <w:szCs w:val="28"/>
        </w:rPr>
      </w:pPr>
      <w:r>
        <w:rPr>
          <w:rFonts w:ascii="黑体" w:hAnsi="黑体" w:eastAsia="黑体" w:cs="黑体"/>
          <w:spacing w:val="-3"/>
          <w:sz w:val="28"/>
          <w:szCs w:val="28"/>
        </w:rPr>
        <w:t>7.治安保卫</w:t>
      </w:r>
    </w:p>
    <w:p w14:paraId="6DCDB987">
      <w:pPr>
        <w:pStyle w:val="2"/>
        <w:spacing w:line="406" w:lineRule="auto"/>
      </w:pPr>
    </w:p>
    <w:p w14:paraId="09111AB5">
      <w:pPr>
        <w:spacing w:before="66" w:line="327" w:lineRule="auto"/>
        <w:ind w:left="952" w:right="12" w:hanging="939"/>
        <w:rPr>
          <w:rFonts w:ascii="宋体" w:hAnsi="宋体" w:eastAsia="宋体" w:cs="宋体"/>
          <w:sz w:val="20"/>
          <w:szCs w:val="20"/>
        </w:rPr>
      </w:pPr>
      <w:r>
        <w:rPr>
          <w:rFonts w:ascii="宋体" w:hAnsi="宋体" w:eastAsia="宋体" w:cs="宋体"/>
          <w:spacing w:val="15"/>
          <w:sz w:val="20"/>
          <w:szCs w:val="20"/>
        </w:rPr>
        <w:t>7.1</w:t>
      </w:r>
      <w:r>
        <w:rPr>
          <w:rFonts w:ascii="宋体" w:hAnsi="宋体" w:eastAsia="宋体" w:cs="宋体"/>
          <w:spacing w:val="6"/>
          <w:sz w:val="20"/>
          <w:szCs w:val="20"/>
        </w:rPr>
        <w:t xml:space="preserve">      </w:t>
      </w:r>
      <w:r>
        <w:rPr>
          <w:rFonts w:ascii="宋体" w:hAnsi="宋体" w:eastAsia="宋体" w:cs="宋体"/>
          <w:spacing w:val="15"/>
          <w:sz w:val="20"/>
          <w:szCs w:val="20"/>
        </w:rPr>
        <w:t>承包人应为施工场地(现场)提供</w:t>
      </w:r>
      <w:r>
        <w:rPr>
          <w:rFonts w:ascii="宋体" w:hAnsi="宋体" w:eastAsia="宋体" w:cs="宋体"/>
          <w:spacing w:val="-20"/>
          <w:sz w:val="20"/>
          <w:szCs w:val="20"/>
        </w:rPr>
        <w:t xml:space="preserve"> </w:t>
      </w:r>
      <w:r>
        <w:rPr>
          <w:rFonts w:ascii="宋体" w:hAnsi="宋体" w:eastAsia="宋体" w:cs="宋体"/>
          <w:spacing w:val="15"/>
          <w:sz w:val="20"/>
          <w:szCs w:val="20"/>
        </w:rPr>
        <w:t>24</w:t>
      </w:r>
      <w:r>
        <w:rPr>
          <w:rFonts w:ascii="宋体" w:hAnsi="宋体" w:eastAsia="宋体" w:cs="宋体"/>
          <w:spacing w:val="-20"/>
          <w:sz w:val="20"/>
          <w:szCs w:val="20"/>
        </w:rPr>
        <w:t xml:space="preserve"> </w:t>
      </w:r>
      <w:r>
        <w:rPr>
          <w:rFonts w:ascii="宋体" w:hAnsi="宋体" w:eastAsia="宋体" w:cs="宋体"/>
          <w:spacing w:val="15"/>
          <w:sz w:val="20"/>
          <w:szCs w:val="20"/>
        </w:rPr>
        <w:t>小时的保安保卫服务，配备足够的</w:t>
      </w:r>
      <w:r>
        <w:rPr>
          <w:rFonts w:ascii="宋体" w:hAnsi="宋体" w:eastAsia="宋体" w:cs="宋体"/>
          <w:spacing w:val="14"/>
          <w:sz w:val="20"/>
          <w:szCs w:val="20"/>
        </w:rPr>
        <w:t>保安人员</w:t>
      </w:r>
      <w:r>
        <w:rPr>
          <w:rFonts w:ascii="宋体" w:hAnsi="宋体" w:eastAsia="宋体" w:cs="宋体"/>
          <w:sz w:val="20"/>
          <w:szCs w:val="20"/>
        </w:rPr>
        <w:t xml:space="preserve"> </w:t>
      </w:r>
      <w:r>
        <w:rPr>
          <w:rFonts w:ascii="宋体" w:hAnsi="宋体" w:eastAsia="宋体" w:cs="宋体"/>
          <w:spacing w:val="20"/>
          <w:sz w:val="20"/>
          <w:szCs w:val="20"/>
        </w:rPr>
        <w:t>和保安设备，</w:t>
      </w:r>
      <w:r>
        <w:rPr>
          <w:rFonts w:ascii="宋体" w:hAnsi="宋体" w:eastAsia="宋体" w:cs="宋体"/>
          <w:spacing w:val="-45"/>
          <w:sz w:val="20"/>
          <w:szCs w:val="20"/>
        </w:rPr>
        <w:t xml:space="preserve"> </w:t>
      </w:r>
      <w:r>
        <w:rPr>
          <w:rFonts w:ascii="宋体" w:hAnsi="宋体" w:eastAsia="宋体" w:cs="宋体"/>
          <w:spacing w:val="20"/>
          <w:sz w:val="20"/>
          <w:szCs w:val="20"/>
        </w:rPr>
        <w:t>防止未经批准的任何人进入现场，控制人员、材料和设备等的进</w:t>
      </w:r>
      <w:r>
        <w:rPr>
          <w:rFonts w:ascii="宋体" w:hAnsi="宋体" w:eastAsia="宋体" w:cs="宋体"/>
          <w:sz w:val="20"/>
          <w:szCs w:val="20"/>
        </w:rPr>
        <w:t xml:space="preserve"> </w:t>
      </w:r>
      <w:r>
        <w:rPr>
          <w:rFonts w:ascii="宋体" w:hAnsi="宋体" w:eastAsia="宋体" w:cs="宋体"/>
          <w:spacing w:val="20"/>
          <w:sz w:val="20"/>
          <w:szCs w:val="20"/>
        </w:rPr>
        <w:t>出场，</w:t>
      </w:r>
      <w:r>
        <w:rPr>
          <w:rFonts w:ascii="宋体" w:hAnsi="宋体" w:eastAsia="宋体" w:cs="宋体"/>
          <w:spacing w:val="-45"/>
          <w:sz w:val="20"/>
          <w:szCs w:val="20"/>
        </w:rPr>
        <w:t xml:space="preserve"> </w:t>
      </w:r>
      <w:r>
        <w:rPr>
          <w:rFonts w:ascii="宋体" w:hAnsi="宋体" w:eastAsia="宋体" w:cs="宋体"/>
          <w:spacing w:val="20"/>
          <w:sz w:val="20"/>
          <w:szCs w:val="20"/>
        </w:rPr>
        <w:t>防止现场材料、设备或其他任何物品的失窃，禁止任何现场内的打架斗</w:t>
      </w:r>
      <w:r>
        <w:rPr>
          <w:rFonts w:ascii="宋体" w:hAnsi="宋体" w:eastAsia="宋体" w:cs="宋体"/>
          <w:sz w:val="20"/>
          <w:szCs w:val="20"/>
        </w:rPr>
        <w:t xml:space="preserve"> </w:t>
      </w:r>
      <w:r>
        <w:rPr>
          <w:rFonts w:ascii="宋体" w:hAnsi="宋体" w:eastAsia="宋体" w:cs="宋体"/>
          <w:spacing w:val="10"/>
          <w:sz w:val="20"/>
          <w:szCs w:val="20"/>
        </w:rPr>
        <w:t>殴事件。</w:t>
      </w:r>
    </w:p>
    <w:p w14:paraId="0D432092">
      <w:pPr>
        <w:spacing w:before="145" w:line="228" w:lineRule="auto"/>
        <w:ind w:left="13"/>
        <w:rPr>
          <w:rFonts w:ascii="宋体" w:hAnsi="宋体" w:eastAsia="宋体" w:cs="宋体"/>
          <w:sz w:val="20"/>
          <w:szCs w:val="20"/>
        </w:rPr>
      </w:pPr>
      <w:r>
        <w:rPr>
          <w:rFonts w:ascii="宋体" w:hAnsi="宋体" w:eastAsia="宋体" w:cs="宋体"/>
          <w:spacing w:val="9"/>
          <w:sz w:val="20"/>
          <w:szCs w:val="20"/>
        </w:rPr>
        <w:t>7.2      承包人的保安人员应是训练有素的专业</w:t>
      </w:r>
      <w:r>
        <w:rPr>
          <w:rFonts w:ascii="宋体" w:hAnsi="宋体" w:eastAsia="宋体" w:cs="宋体"/>
          <w:spacing w:val="8"/>
          <w:sz w:val="20"/>
          <w:szCs w:val="20"/>
        </w:rPr>
        <w:t>保安人员，承包人可以雇佣专业保安公司负</w:t>
      </w:r>
    </w:p>
    <w:p w14:paraId="2351B678">
      <w:pPr>
        <w:spacing w:line="228" w:lineRule="auto"/>
        <w:rPr>
          <w:rFonts w:ascii="宋体" w:hAnsi="宋体" w:eastAsia="宋体" w:cs="宋体"/>
          <w:sz w:val="20"/>
          <w:szCs w:val="20"/>
        </w:rPr>
        <w:sectPr>
          <w:footerReference r:id="rId127" w:type="default"/>
          <w:pgSz w:w="11906" w:h="16839"/>
          <w:pgMar w:top="400" w:right="1701" w:bottom="1018" w:left="1701" w:header="0" w:footer="852" w:gutter="0"/>
          <w:cols w:space="720" w:num="1"/>
        </w:sectPr>
      </w:pPr>
    </w:p>
    <w:p w14:paraId="066C1C5C">
      <w:pPr>
        <w:pStyle w:val="2"/>
        <w:spacing w:line="249" w:lineRule="auto"/>
      </w:pPr>
    </w:p>
    <w:p w14:paraId="13632ED5">
      <w:pPr>
        <w:pStyle w:val="2"/>
        <w:spacing w:line="249" w:lineRule="auto"/>
      </w:pPr>
    </w:p>
    <w:p w14:paraId="7EAD6B24">
      <w:pPr>
        <w:pStyle w:val="2"/>
        <w:spacing w:line="249" w:lineRule="auto"/>
      </w:pPr>
    </w:p>
    <w:p w14:paraId="5503ACED">
      <w:pPr>
        <w:pStyle w:val="2"/>
        <w:spacing w:line="249" w:lineRule="auto"/>
      </w:pPr>
    </w:p>
    <w:p w14:paraId="2AED85FA">
      <w:pPr>
        <w:pStyle w:val="2"/>
        <w:spacing w:line="250" w:lineRule="auto"/>
      </w:pPr>
    </w:p>
    <w:p w14:paraId="62F96A97">
      <w:pPr>
        <w:spacing w:before="65" w:line="347" w:lineRule="auto"/>
        <w:ind w:left="948" w:right="70" w:firstLine="2"/>
        <w:rPr>
          <w:rFonts w:ascii="宋体" w:hAnsi="宋体" w:eastAsia="宋体" w:cs="宋体"/>
          <w:sz w:val="20"/>
          <w:szCs w:val="20"/>
        </w:rPr>
      </w:pPr>
      <w:r>
        <w:rPr>
          <w:rFonts w:ascii="宋体" w:hAnsi="宋体" w:eastAsia="宋体" w:cs="宋体"/>
          <w:spacing w:val="9"/>
          <w:sz w:val="20"/>
          <w:szCs w:val="20"/>
        </w:rPr>
        <w:t>责现场保安和保卫；保安保卫制度除规范现场出入大门控制外，还应规定定时和不</w:t>
      </w:r>
      <w:r>
        <w:rPr>
          <w:rFonts w:ascii="宋体" w:hAnsi="宋体" w:eastAsia="宋体" w:cs="宋体"/>
          <w:spacing w:val="17"/>
          <w:sz w:val="20"/>
          <w:szCs w:val="20"/>
        </w:rPr>
        <w:t xml:space="preserve"> </w:t>
      </w:r>
      <w:r>
        <w:rPr>
          <w:rFonts w:ascii="宋体" w:hAnsi="宋体" w:eastAsia="宋体" w:cs="宋体"/>
          <w:spacing w:val="8"/>
          <w:sz w:val="20"/>
          <w:szCs w:val="20"/>
        </w:rPr>
        <w:t>定时的施工场地(现场)周边和全现场的保安巡逻。</w:t>
      </w:r>
    </w:p>
    <w:p w14:paraId="7C7178CA">
      <w:pPr>
        <w:spacing w:before="28" w:line="316" w:lineRule="auto"/>
        <w:ind w:left="946" w:right="68" w:hanging="941"/>
        <w:rPr>
          <w:rFonts w:ascii="宋体" w:hAnsi="宋体" w:eastAsia="宋体" w:cs="宋体"/>
          <w:sz w:val="20"/>
          <w:szCs w:val="20"/>
        </w:rPr>
      </w:pPr>
      <w:r>
        <w:rPr>
          <w:rFonts w:ascii="宋体" w:hAnsi="宋体" w:eastAsia="宋体" w:cs="宋体"/>
          <w:spacing w:val="9"/>
          <w:sz w:val="20"/>
          <w:szCs w:val="20"/>
        </w:rPr>
        <w:t>7.3      承包人应制定并实施严格的</w:t>
      </w:r>
      <w:r>
        <w:rPr>
          <w:rFonts w:ascii="宋体" w:hAnsi="宋体" w:eastAsia="宋体" w:cs="宋体"/>
          <w:spacing w:val="8"/>
          <w:sz w:val="20"/>
          <w:szCs w:val="20"/>
        </w:rPr>
        <w:t>施工场地(现场)出入制度并报监理人审批；车辆的出入</w:t>
      </w:r>
      <w:r>
        <w:rPr>
          <w:rFonts w:ascii="宋体" w:hAnsi="宋体" w:eastAsia="宋体" w:cs="宋体"/>
          <w:sz w:val="20"/>
          <w:szCs w:val="20"/>
        </w:rPr>
        <w:t xml:space="preserve"> </w:t>
      </w:r>
      <w:r>
        <w:rPr>
          <w:rFonts w:ascii="宋体" w:hAnsi="宋体" w:eastAsia="宋体" w:cs="宋体"/>
          <w:spacing w:val="10"/>
          <w:sz w:val="20"/>
          <w:szCs w:val="20"/>
        </w:rPr>
        <w:t>须有出入审批制度，并有指定的专人负责管理；人员</w:t>
      </w:r>
      <w:r>
        <w:rPr>
          <w:rFonts w:ascii="宋体" w:hAnsi="宋体" w:eastAsia="宋体" w:cs="宋体"/>
          <w:spacing w:val="9"/>
          <w:sz w:val="20"/>
          <w:szCs w:val="20"/>
        </w:rPr>
        <w:t>进出现场应有出入证，出入证</w:t>
      </w:r>
      <w:r>
        <w:rPr>
          <w:rFonts w:ascii="宋体" w:hAnsi="宋体" w:eastAsia="宋体" w:cs="宋体"/>
          <w:sz w:val="20"/>
          <w:szCs w:val="20"/>
        </w:rPr>
        <w:t xml:space="preserve"> </w:t>
      </w:r>
      <w:r>
        <w:rPr>
          <w:rFonts w:ascii="宋体" w:hAnsi="宋体" w:eastAsia="宋体" w:cs="宋体"/>
          <w:spacing w:val="8"/>
          <w:sz w:val="20"/>
          <w:szCs w:val="20"/>
        </w:rPr>
        <w:t>须以经过监理人批准的格式印制。</w:t>
      </w:r>
    </w:p>
    <w:p w14:paraId="66E8F08E">
      <w:pPr>
        <w:spacing w:before="142" w:line="334" w:lineRule="auto"/>
        <w:ind w:left="943" w:right="68" w:hanging="938"/>
        <w:rPr>
          <w:rFonts w:ascii="宋体" w:hAnsi="宋体" w:eastAsia="宋体" w:cs="宋体"/>
          <w:sz w:val="20"/>
          <w:szCs w:val="20"/>
        </w:rPr>
      </w:pPr>
      <w:r>
        <w:rPr>
          <w:rFonts w:ascii="宋体" w:hAnsi="宋体" w:eastAsia="宋体" w:cs="宋体"/>
          <w:spacing w:val="9"/>
          <w:sz w:val="20"/>
          <w:szCs w:val="20"/>
        </w:rPr>
        <w:t>7.4      承包人应确保任何未经监理人同意的参观人员</w:t>
      </w:r>
      <w:r>
        <w:rPr>
          <w:rFonts w:ascii="宋体" w:hAnsi="宋体" w:eastAsia="宋体" w:cs="宋体"/>
          <w:spacing w:val="8"/>
          <w:sz w:val="20"/>
          <w:szCs w:val="20"/>
        </w:rPr>
        <w:t>进入现场；承包人应准备足够数量的</w:t>
      </w:r>
      <w:r>
        <w:rPr>
          <w:rFonts w:ascii="宋体" w:hAnsi="宋体" w:eastAsia="宋体" w:cs="宋体"/>
          <w:sz w:val="20"/>
          <w:szCs w:val="20"/>
        </w:rPr>
        <w:t xml:space="preserve"> </w:t>
      </w:r>
      <w:r>
        <w:rPr>
          <w:rFonts w:ascii="宋体" w:hAnsi="宋体" w:eastAsia="宋体" w:cs="宋体"/>
          <w:spacing w:val="10"/>
          <w:sz w:val="20"/>
          <w:szCs w:val="20"/>
        </w:rPr>
        <w:t>专门用于参观人员的安全帽并带明显标志，承包人同时应准</w:t>
      </w:r>
      <w:r>
        <w:rPr>
          <w:rFonts w:ascii="宋体" w:hAnsi="宋体" w:eastAsia="宋体" w:cs="宋体"/>
          <w:spacing w:val="9"/>
          <w:sz w:val="20"/>
          <w:szCs w:val="20"/>
        </w:rPr>
        <w:t>备一个参观人员登记簿</w:t>
      </w:r>
      <w:r>
        <w:rPr>
          <w:rFonts w:ascii="宋体" w:hAnsi="宋体" w:eastAsia="宋体" w:cs="宋体"/>
          <w:sz w:val="20"/>
          <w:szCs w:val="20"/>
        </w:rPr>
        <w:t xml:space="preserve"> </w:t>
      </w:r>
      <w:r>
        <w:rPr>
          <w:rFonts w:ascii="宋体" w:hAnsi="宋体" w:eastAsia="宋体" w:cs="宋体"/>
          <w:spacing w:val="10"/>
          <w:sz w:val="20"/>
          <w:szCs w:val="20"/>
        </w:rPr>
        <w:t>用于记录所有参观现场人员的姓名、参观目的和参观时间等内</w:t>
      </w:r>
      <w:r>
        <w:rPr>
          <w:rFonts w:ascii="宋体" w:hAnsi="宋体" w:eastAsia="宋体" w:cs="宋体"/>
          <w:spacing w:val="9"/>
          <w:sz w:val="20"/>
          <w:szCs w:val="20"/>
        </w:rPr>
        <w:t>容；承包人应确保每</w:t>
      </w:r>
      <w:r>
        <w:rPr>
          <w:rFonts w:ascii="宋体" w:hAnsi="宋体" w:eastAsia="宋体" w:cs="宋体"/>
          <w:sz w:val="20"/>
          <w:szCs w:val="20"/>
        </w:rPr>
        <w:t xml:space="preserve"> </w:t>
      </w:r>
      <w:r>
        <w:rPr>
          <w:rFonts w:ascii="宋体" w:hAnsi="宋体" w:eastAsia="宋体" w:cs="宋体"/>
          <w:spacing w:val="10"/>
          <w:sz w:val="20"/>
          <w:szCs w:val="20"/>
        </w:rPr>
        <w:t>个参观现场的人员了解和遵守现场的安全管理规章制度，佩戴</w:t>
      </w:r>
      <w:r>
        <w:rPr>
          <w:rFonts w:ascii="宋体" w:hAnsi="宋体" w:eastAsia="宋体" w:cs="宋体"/>
          <w:spacing w:val="9"/>
          <w:sz w:val="20"/>
          <w:szCs w:val="20"/>
        </w:rPr>
        <w:t>安全帽，确保所有经</w:t>
      </w:r>
      <w:r>
        <w:rPr>
          <w:rFonts w:ascii="宋体" w:hAnsi="宋体" w:eastAsia="宋体" w:cs="宋体"/>
          <w:sz w:val="20"/>
          <w:szCs w:val="20"/>
        </w:rPr>
        <w:t xml:space="preserve"> </w:t>
      </w:r>
      <w:r>
        <w:rPr>
          <w:rFonts w:ascii="宋体" w:hAnsi="宋体" w:eastAsia="宋体" w:cs="宋体"/>
          <w:spacing w:val="9"/>
          <w:sz w:val="20"/>
          <w:szCs w:val="20"/>
        </w:rPr>
        <w:t>发包人和监理人批准的参观人员的人身安全。</w:t>
      </w:r>
    </w:p>
    <w:p w14:paraId="3854BC3A">
      <w:pPr>
        <w:spacing w:before="140" w:line="334" w:lineRule="auto"/>
        <w:ind w:left="944" w:right="68" w:hanging="939"/>
        <w:rPr>
          <w:rFonts w:ascii="宋体" w:hAnsi="宋体" w:eastAsia="宋体" w:cs="宋体"/>
          <w:sz w:val="20"/>
          <w:szCs w:val="20"/>
        </w:rPr>
      </w:pPr>
      <w:r>
        <w:rPr>
          <w:rFonts w:ascii="宋体" w:hAnsi="宋体" w:eastAsia="宋体" w:cs="宋体"/>
          <w:spacing w:val="13"/>
          <w:sz w:val="20"/>
          <w:szCs w:val="20"/>
        </w:rPr>
        <w:t>7.5      承包人应为施工场地(现场)提供和维护符合建设行政主管部门和市容管理部门规</w:t>
      </w:r>
      <w:r>
        <w:rPr>
          <w:rFonts w:ascii="宋体" w:hAnsi="宋体" w:eastAsia="宋体" w:cs="宋体"/>
          <w:spacing w:val="1"/>
          <w:sz w:val="20"/>
          <w:szCs w:val="20"/>
        </w:rPr>
        <w:t xml:space="preserve"> </w:t>
      </w:r>
      <w:r>
        <w:rPr>
          <w:rFonts w:ascii="宋体" w:hAnsi="宋体" w:eastAsia="宋体" w:cs="宋体"/>
          <w:spacing w:val="10"/>
          <w:sz w:val="20"/>
          <w:szCs w:val="20"/>
        </w:rPr>
        <w:t>定的临时围墙和其他安全维护，并在工程进度需要时</w:t>
      </w:r>
      <w:r>
        <w:rPr>
          <w:rFonts w:ascii="宋体" w:hAnsi="宋体" w:eastAsia="宋体" w:cs="宋体"/>
          <w:spacing w:val="9"/>
          <w:sz w:val="20"/>
          <w:szCs w:val="20"/>
        </w:rPr>
        <w:t>，进行必要的改造。围墙和大</w:t>
      </w:r>
      <w:r>
        <w:rPr>
          <w:rFonts w:ascii="宋体" w:hAnsi="宋体" w:eastAsia="宋体" w:cs="宋体"/>
          <w:sz w:val="20"/>
          <w:szCs w:val="20"/>
        </w:rPr>
        <w:t xml:space="preserve"> </w:t>
      </w:r>
      <w:r>
        <w:rPr>
          <w:rFonts w:ascii="宋体" w:hAnsi="宋体" w:eastAsia="宋体" w:cs="宋体"/>
          <w:spacing w:val="10"/>
          <w:sz w:val="20"/>
          <w:szCs w:val="20"/>
        </w:rPr>
        <w:t>门的表面维护应考虑定期的修补和重新刷漆，并应保</w:t>
      </w:r>
      <w:r>
        <w:rPr>
          <w:rFonts w:ascii="宋体" w:hAnsi="宋体" w:eastAsia="宋体" w:cs="宋体"/>
          <w:spacing w:val="9"/>
          <w:sz w:val="20"/>
          <w:szCs w:val="20"/>
        </w:rPr>
        <w:t>证所有的乱涂乱画或张贴广告</w:t>
      </w:r>
      <w:r>
        <w:rPr>
          <w:rFonts w:ascii="宋体" w:hAnsi="宋体" w:eastAsia="宋体" w:cs="宋体"/>
          <w:sz w:val="20"/>
          <w:szCs w:val="20"/>
        </w:rPr>
        <w:t xml:space="preserve"> </w:t>
      </w:r>
      <w:r>
        <w:rPr>
          <w:rFonts w:ascii="宋体" w:hAnsi="宋体" w:eastAsia="宋体" w:cs="宋体"/>
          <w:spacing w:val="10"/>
          <w:sz w:val="20"/>
          <w:szCs w:val="20"/>
        </w:rPr>
        <w:t>随时被清理。临时围墙和出入大门考虑必要的照明，照明系</w:t>
      </w:r>
      <w:r>
        <w:rPr>
          <w:rFonts w:ascii="宋体" w:hAnsi="宋体" w:eastAsia="宋体" w:cs="宋体"/>
          <w:spacing w:val="9"/>
          <w:sz w:val="20"/>
          <w:szCs w:val="20"/>
        </w:rPr>
        <w:t>统要满足现场安全保卫</w:t>
      </w:r>
      <w:r>
        <w:rPr>
          <w:rFonts w:ascii="宋体" w:hAnsi="宋体" w:eastAsia="宋体" w:cs="宋体"/>
          <w:sz w:val="20"/>
          <w:szCs w:val="20"/>
        </w:rPr>
        <w:t xml:space="preserve"> </w:t>
      </w:r>
      <w:r>
        <w:rPr>
          <w:rFonts w:ascii="宋体" w:hAnsi="宋体" w:eastAsia="宋体" w:cs="宋体"/>
          <w:spacing w:val="6"/>
          <w:sz w:val="20"/>
          <w:szCs w:val="20"/>
        </w:rPr>
        <w:t>和美观的要求。</w:t>
      </w:r>
    </w:p>
    <w:p w14:paraId="05AD4C85">
      <w:pPr>
        <w:spacing w:before="141" w:line="334" w:lineRule="auto"/>
        <w:ind w:left="944" w:right="68" w:hanging="939"/>
        <w:rPr>
          <w:rFonts w:ascii="宋体" w:hAnsi="宋体" w:eastAsia="宋体" w:cs="宋体"/>
          <w:sz w:val="20"/>
          <w:szCs w:val="20"/>
        </w:rPr>
      </w:pPr>
      <w:r>
        <w:rPr>
          <w:rFonts w:ascii="宋体" w:hAnsi="宋体" w:eastAsia="宋体" w:cs="宋体"/>
          <w:spacing w:val="9"/>
          <w:sz w:val="20"/>
          <w:szCs w:val="20"/>
        </w:rPr>
        <w:t>7.6      承包人应当保证发包人支付的工程款项</w:t>
      </w:r>
      <w:r>
        <w:rPr>
          <w:rFonts w:ascii="宋体" w:hAnsi="宋体" w:eastAsia="宋体" w:cs="宋体"/>
          <w:spacing w:val="8"/>
          <w:sz w:val="20"/>
          <w:szCs w:val="20"/>
        </w:rPr>
        <w:t>仅用于本合同目的，及时和足额地向所雇佣</w:t>
      </w:r>
      <w:r>
        <w:rPr>
          <w:rFonts w:ascii="宋体" w:hAnsi="宋体" w:eastAsia="宋体" w:cs="宋体"/>
          <w:sz w:val="20"/>
          <w:szCs w:val="20"/>
        </w:rPr>
        <w:t xml:space="preserve"> </w:t>
      </w:r>
      <w:r>
        <w:rPr>
          <w:rFonts w:ascii="宋体" w:hAnsi="宋体" w:eastAsia="宋体" w:cs="宋体"/>
          <w:spacing w:val="10"/>
          <w:sz w:val="20"/>
          <w:szCs w:val="20"/>
        </w:rPr>
        <w:t>的人员支付劳动报酬，并制定严格的工人工资支付保障措施</w:t>
      </w:r>
      <w:r>
        <w:rPr>
          <w:rFonts w:ascii="宋体" w:hAnsi="宋体" w:eastAsia="宋体" w:cs="宋体"/>
          <w:spacing w:val="9"/>
          <w:sz w:val="20"/>
          <w:szCs w:val="20"/>
        </w:rPr>
        <w:t>，确保所有分包人及时</w:t>
      </w:r>
      <w:r>
        <w:rPr>
          <w:rFonts w:ascii="宋体" w:hAnsi="宋体" w:eastAsia="宋体" w:cs="宋体"/>
          <w:sz w:val="20"/>
          <w:szCs w:val="20"/>
        </w:rPr>
        <w:t xml:space="preserve"> </w:t>
      </w:r>
      <w:r>
        <w:rPr>
          <w:rFonts w:ascii="宋体" w:hAnsi="宋体" w:eastAsia="宋体" w:cs="宋体"/>
          <w:spacing w:val="10"/>
          <w:sz w:val="20"/>
          <w:szCs w:val="20"/>
        </w:rPr>
        <w:t>支付所雇佣工人的工资，有效防止影响社会安定的群体事件</w:t>
      </w:r>
      <w:r>
        <w:rPr>
          <w:rFonts w:ascii="宋体" w:hAnsi="宋体" w:eastAsia="宋体" w:cs="宋体"/>
          <w:spacing w:val="9"/>
          <w:sz w:val="20"/>
          <w:szCs w:val="20"/>
        </w:rPr>
        <w:t>发生，并保障发包人免</w:t>
      </w:r>
      <w:r>
        <w:rPr>
          <w:rFonts w:ascii="宋体" w:hAnsi="宋体" w:eastAsia="宋体" w:cs="宋体"/>
          <w:sz w:val="20"/>
          <w:szCs w:val="20"/>
        </w:rPr>
        <w:t xml:space="preserve"> </w:t>
      </w:r>
      <w:r>
        <w:rPr>
          <w:rFonts w:ascii="宋体" w:hAnsi="宋体" w:eastAsia="宋体" w:cs="宋体"/>
          <w:spacing w:val="9"/>
          <w:sz w:val="20"/>
          <w:szCs w:val="20"/>
        </w:rPr>
        <w:t>于因承包人(包括其分包人)拖欠工人工资而可能遭受的任何处罚、索赔、损失和损</w:t>
      </w:r>
      <w:r>
        <w:rPr>
          <w:rFonts w:ascii="宋体" w:hAnsi="宋体" w:eastAsia="宋体" w:cs="宋体"/>
          <w:spacing w:val="14"/>
          <w:sz w:val="20"/>
          <w:szCs w:val="20"/>
        </w:rPr>
        <w:t xml:space="preserve"> </w:t>
      </w:r>
      <w:r>
        <w:rPr>
          <w:rFonts w:ascii="宋体" w:hAnsi="宋体" w:eastAsia="宋体" w:cs="宋体"/>
          <w:spacing w:val="2"/>
          <w:sz w:val="20"/>
          <w:szCs w:val="20"/>
        </w:rPr>
        <w:t>害等。</w:t>
      </w:r>
    </w:p>
    <w:p w14:paraId="2515E61B">
      <w:pPr>
        <w:spacing w:before="141" w:line="228" w:lineRule="auto"/>
        <w:ind w:left="5"/>
        <w:rPr>
          <w:rFonts w:ascii="宋体" w:hAnsi="宋体" w:eastAsia="宋体" w:cs="宋体"/>
          <w:sz w:val="20"/>
          <w:szCs w:val="20"/>
        </w:rPr>
      </w:pPr>
      <w:r>
        <w:rPr>
          <w:rFonts w:ascii="宋体" w:hAnsi="宋体" w:eastAsia="宋体" w:cs="宋体"/>
          <w:spacing w:val="7"/>
          <w:sz w:val="20"/>
          <w:szCs w:val="20"/>
        </w:rPr>
        <w:t>7.7      施工场地(现场)治安管理计划的要求：</w:t>
      </w:r>
    </w:p>
    <w:p w14:paraId="11BE27BF">
      <w:pPr>
        <w:pStyle w:val="2"/>
        <w:spacing w:line="254" w:lineRule="auto"/>
      </w:pPr>
    </w:p>
    <w:p w14:paraId="5C1E5263">
      <w:pPr>
        <w:tabs>
          <w:tab w:val="left" w:pos="8180"/>
        </w:tabs>
        <w:spacing w:before="24" w:line="173" w:lineRule="auto"/>
        <w:ind w:left="934"/>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2B823B35">
      <w:pPr>
        <w:spacing w:before="188" w:line="228" w:lineRule="auto"/>
        <w:ind w:left="5"/>
        <w:rPr>
          <w:rFonts w:ascii="宋体" w:hAnsi="宋体" w:eastAsia="宋体" w:cs="宋体"/>
          <w:sz w:val="20"/>
          <w:szCs w:val="20"/>
        </w:rPr>
      </w:pPr>
      <w:r>
        <w:rPr>
          <w:rFonts w:ascii="宋体" w:hAnsi="宋体" w:eastAsia="宋体" w:cs="宋体"/>
          <w:spacing w:val="7"/>
          <w:sz w:val="20"/>
          <w:szCs w:val="20"/>
        </w:rPr>
        <w:t>7.8      突发治安事件紧急预案</w:t>
      </w:r>
      <w:r>
        <w:rPr>
          <w:rFonts w:ascii="宋体" w:hAnsi="宋体" w:eastAsia="宋体" w:cs="宋体"/>
          <w:spacing w:val="6"/>
          <w:sz w:val="20"/>
          <w:szCs w:val="20"/>
        </w:rPr>
        <w:t>的要求：</w:t>
      </w:r>
    </w:p>
    <w:p w14:paraId="687A2379">
      <w:pPr>
        <w:pStyle w:val="2"/>
        <w:spacing w:line="254" w:lineRule="auto"/>
      </w:pPr>
    </w:p>
    <w:p w14:paraId="7E3956E3">
      <w:pPr>
        <w:tabs>
          <w:tab w:val="left" w:pos="8180"/>
        </w:tabs>
        <w:spacing w:before="23" w:line="173" w:lineRule="auto"/>
        <w:ind w:left="934"/>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10D2E4E2">
      <w:pPr>
        <w:spacing w:before="189" w:line="228" w:lineRule="auto"/>
        <w:ind w:left="5"/>
        <w:rPr>
          <w:rFonts w:ascii="宋体" w:hAnsi="宋体" w:eastAsia="宋体" w:cs="宋体"/>
          <w:sz w:val="20"/>
          <w:szCs w:val="20"/>
        </w:rPr>
      </w:pPr>
      <w:r>
        <w:rPr>
          <w:rFonts w:ascii="宋体" w:hAnsi="宋体" w:eastAsia="宋体" w:cs="宋体"/>
          <w:spacing w:val="7"/>
          <w:sz w:val="20"/>
          <w:szCs w:val="20"/>
        </w:rPr>
        <w:t>7.9      治安保卫方面的其他要</w:t>
      </w:r>
      <w:r>
        <w:rPr>
          <w:rFonts w:ascii="宋体" w:hAnsi="宋体" w:eastAsia="宋体" w:cs="宋体"/>
          <w:spacing w:val="6"/>
          <w:sz w:val="20"/>
          <w:szCs w:val="20"/>
        </w:rPr>
        <w:t>求如下：</w:t>
      </w:r>
    </w:p>
    <w:p w14:paraId="41097742">
      <w:pPr>
        <w:pStyle w:val="2"/>
        <w:tabs>
          <w:tab w:val="left" w:pos="8180"/>
        </w:tabs>
        <w:spacing w:before="149"/>
        <w:ind w:left="934"/>
      </w:pPr>
      <w:r>
        <w:rPr>
          <w:u w:val="single" w:color="auto"/>
        </w:rPr>
        <w:tab/>
      </w:r>
    </w:p>
    <w:p w14:paraId="3796AAF0">
      <w:pPr>
        <w:pStyle w:val="2"/>
        <w:spacing w:line="252" w:lineRule="auto"/>
      </w:pPr>
    </w:p>
    <w:p w14:paraId="78EE13DE">
      <w:pPr>
        <w:tabs>
          <w:tab w:val="left" w:pos="8180"/>
        </w:tabs>
        <w:spacing w:before="24" w:line="173" w:lineRule="auto"/>
        <w:ind w:left="934"/>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4C9F06BE">
      <w:pPr>
        <w:spacing w:before="326" w:line="222" w:lineRule="auto"/>
        <w:rPr>
          <w:rFonts w:ascii="黑体" w:hAnsi="黑体" w:eastAsia="黑体" w:cs="黑体"/>
          <w:sz w:val="28"/>
          <w:szCs w:val="28"/>
        </w:rPr>
      </w:pPr>
      <w:r>
        <w:rPr>
          <w:rFonts w:ascii="黑体" w:hAnsi="黑体" w:eastAsia="黑体" w:cs="黑体"/>
          <w:spacing w:val="-1"/>
          <w:sz w:val="28"/>
          <w:szCs w:val="28"/>
        </w:rPr>
        <w:t>8.地上、地下设施和周边建筑物的临时保护</w:t>
      </w:r>
    </w:p>
    <w:p w14:paraId="22D718D9">
      <w:pPr>
        <w:pStyle w:val="2"/>
        <w:spacing w:line="241" w:lineRule="auto"/>
      </w:pPr>
    </w:p>
    <w:p w14:paraId="65FAB9BB">
      <w:pPr>
        <w:spacing w:before="65" w:line="293" w:lineRule="auto"/>
        <w:ind w:left="946" w:right="68" w:hanging="945"/>
        <w:rPr>
          <w:rFonts w:ascii="宋体" w:hAnsi="宋体" w:eastAsia="宋体" w:cs="宋体"/>
          <w:sz w:val="20"/>
          <w:szCs w:val="20"/>
        </w:rPr>
      </w:pPr>
      <w:r>
        <w:rPr>
          <w:rFonts w:ascii="宋体" w:hAnsi="宋体" w:eastAsia="宋体" w:cs="宋体"/>
          <w:spacing w:val="9"/>
          <w:sz w:val="20"/>
          <w:szCs w:val="20"/>
        </w:rPr>
        <w:t>8.1      承包人应为施工场地及其周边现有的地上、地下设施和</w:t>
      </w:r>
      <w:r>
        <w:rPr>
          <w:rFonts w:ascii="宋体" w:hAnsi="宋体" w:eastAsia="宋体" w:cs="宋体"/>
          <w:spacing w:val="8"/>
          <w:sz w:val="20"/>
          <w:szCs w:val="20"/>
        </w:rPr>
        <w:t>建筑物提供足够的临时保护</w:t>
      </w:r>
      <w:r>
        <w:rPr>
          <w:rFonts w:ascii="宋体" w:hAnsi="宋体" w:eastAsia="宋体" w:cs="宋体"/>
          <w:sz w:val="20"/>
          <w:szCs w:val="20"/>
        </w:rPr>
        <w:t xml:space="preserve"> </w:t>
      </w:r>
      <w:r>
        <w:rPr>
          <w:rFonts w:ascii="宋体" w:hAnsi="宋体" w:eastAsia="宋体" w:cs="宋体"/>
          <w:spacing w:val="9"/>
          <w:sz w:val="20"/>
          <w:szCs w:val="20"/>
        </w:rPr>
        <w:t>设施，确保施工过程中这些设施和建筑物不会受到干扰和破坏。</w:t>
      </w:r>
    </w:p>
    <w:p w14:paraId="58E432C9">
      <w:pPr>
        <w:spacing w:before="152" w:line="334" w:lineRule="auto"/>
        <w:ind w:left="943" w:hanging="942"/>
        <w:rPr>
          <w:rFonts w:ascii="宋体" w:hAnsi="宋体" w:eastAsia="宋体" w:cs="宋体"/>
          <w:sz w:val="20"/>
          <w:szCs w:val="20"/>
        </w:rPr>
      </w:pPr>
      <w:r>
        <w:rPr>
          <w:rFonts w:ascii="宋体" w:hAnsi="宋体" w:eastAsia="宋体" w:cs="宋体"/>
          <w:spacing w:val="9"/>
          <w:sz w:val="20"/>
          <w:szCs w:val="20"/>
        </w:rPr>
        <w:t>8.2      承包人应当制订现有设施临时保护方案和应急处理方案</w:t>
      </w:r>
      <w:r>
        <w:rPr>
          <w:rFonts w:ascii="宋体" w:hAnsi="宋体" w:eastAsia="宋体" w:cs="宋体"/>
          <w:spacing w:val="8"/>
          <w:sz w:val="20"/>
          <w:szCs w:val="20"/>
        </w:rPr>
        <w:t>，并在本工程开工前至少提</w:t>
      </w:r>
      <w:r>
        <w:rPr>
          <w:rFonts w:ascii="宋体" w:hAnsi="宋体" w:eastAsia="宋体" w:cs="宋体"/>
          <w:sz w:val="20"/>
          <w:szCs w:val="20"/>
        </w:rPr>
        <w:t xml:space="preserve"> </w:t>
      </w:r>
      <w:r>
        <w:rPr>
          <w:rFonts w:ascii="宋体" w:hAnsi="宋体" w:eastAsia="宋体" w:cs="宋体"/>
          <w:spacing w:val="4"/>
          <w:sz w:val="20"/>
          <w:szCs w:val="20"/>
        </w:rPr>
        <w:t>前</w:t>
      </w:r>
      <w:r>
        <w:rPr>
          <w:rFonts w:ascii="宋体" w:hAnsi="宋体" w:eastAsia="宋体" w:cs="宋体"/>
          <w:spacing w:val="-24"/>
          <w:sz w:val="20"/>
          <w:szCs w:val="20"/>
        </w:rPr>
        <w:t xml:space="preserve"> </w:t>
      </w:r>
      <w:r>
        <w:rPr>
          <w:rFonts w:ascii="宋体" w:hAnsi="宋体" w:eastAsia="宋体" w:cs="宋体"/>
          <w:spacing w:val="4"/>
          <w:sz w:val="20"/>
          <w:szCs w:val="20"/>
        </w:rPr>
        <w:t>7</w:t>
      </w:r>
      <w:r>
        <w:rPr>
          <w:rFonts w:ascii="宋体" w:hAnsi="宋体" w:eastAsia="宋体" w:cs="宋体"/>
          <w:spacing w:val="-36"/>
          <w:sz w:val="20"/>
          <w:szCs w:val="20"/>
        </w:rPr>
        <w:t xml:space="preserve"> </w:t>
      </w:r>
      <w:r>
        <w:rPr>
          <w:rFonts w:ascii="宋体" w:hAnsi="宋体" w:eastAsia="宋体" w:cs="宋体"/>
          <w:spacing w:val="4"/>
          <w:sz w:val="20"/>
          <w:szCs w:val="20"/>
        </w:rPr>
        <w:t>天报送监理人，监理人应在收到现有设施临时保护方案后的</w:t>
      </w:r>
      <w:r>
        <w:rPr>
          <w:rFonts w:ascii="宋体" w:hAnsi="宋体" w:eastAsia="宋体" w:cs="宋体"/>
          <w:spacing w:val="-35"/>
          <w:sz w:val="20"/>
          <w:szCs w:val="20"/>
        </w:rPr>
        <w:t xml:space="preserve"> </w:t>
      </w:r>
      <w:r>
        <w:rPr>
          <w:rFonts w:ascii="宋体" w:hAnsi="宋体" w:eastAsia="宋体" w:cs="宋体"/>
          <w:spacing w:val="4"/>
          <w:sz w:val="20"/>
          <w:szCs w:val="20"/>
        </w:rPr>
        <w:t>3</w:t>
      </w:r>
      <w:r>
        <w:rPr>
          <w:rFonts w:ascii="宋体" w:hAnsi="宋体" w:eastAsia="宋体" w:cs="宋体"/>
          <w:spacing w:val="-34"/>
          <w:sz w:val="20"/>
          <w:szCs w:val="20"/>
        </w:rPr>
        <w:t xml:space="preserve"> </w:t>
      </w:r>
      <w:r>
        <w:rPr>
          <w:rFonts w:ascii="宋体" w:hAnsi="宋体" w:eastAsia="宋体" w:cs="宋体"/>
          <w:spacing w:val="4"/>
          <w:sz w:val="20"/>
          <w:szCs w:val="20"/>
        </w:rPr>
        <w:t>天内批复承包人。</w:t>
      </w:r>
      <w:r>
        <w:rPr>
          <w:rFonts w:ascii="宋体" w:hAnsi="宋体" w:eastAsia="宋体" w:cs="宋体"/>
          <w:sz w:val="20"/>
          <w:szCs w:val="20"/>
        </w:rPr>
        <w:t xml:space="preserve"> </w:t>
      </w:r>
      <w:r>
        <w:rPr>
          <w:rFonts w:ascii="宋体" w:hAnsi="宋体" w:eastAsia="宋体" w:cs="宋体"/>
          <w:spacing w:val="10"/>
          <w:sz w:val="20"/>
          <w:szCs w:val="20"/>
        </w:rPr>
        <w:t>承包人应当严格执行经监理人批准的保护方案，并保证在任</w:t>
      </w:r>
      <w:r>
        <w:rPr>
          <w:rFonts w:ascii="宋体" w:hAnsi="宋体" w:eastAsia="宋体" w:cs="宋体"/>
          <w:spacing w:val="9"/>
          <w:sz w:val="20"/>
          <w:szCs w:val="20"/>
        </w:rPr>
        <w:t>何可能影响周边现有的</w:t>
      </w:r>
      <w:r>
        <w:rPr>
          <w:rFonts w:ascii="宋体" w:hAnsi="宋体" w:eastAsia="宋体" w:cs="宋体"/>
          <w:sz w:val="20"/>
          <w:szCs w:val="20"/>
        </w:rPr>
        <w:t xml:space="preserve"> </w:t>
      </w:r>
      <w:r>
        <w:rPr>
          <w:rFonts w:ascii="宋体" w:hAnsi="宋体" w:eastAsia="宋体" w:cs="宋体"/>
          <w:spacing w:val="10"/>
          <w:sz w:val="20"/>
          <w:szCs w:val="20"/>
        </w:rPr>
        <w:t>地上、地下设施或周边建筑物的施工作业开始前，相应</w:t>
      </w:r>
      <w:r>
        <w:rPr>
          <w:rFonts w:ascii="宋体" w:hAnsi="宋体" w:eastAsia="宋体" w:cs="宋体"/>
          <w:spacing w:val="9"/>
          <w:sz w:val="20"/>
          <w:szCs w:val="20"/>
        </w:rPr>
        <w:t>的临时保护设施能够落实到</w:t>
      </w:r>
    </w:p>
    <w:p w14:paraId="3A2A2675">
      <w:pPr>
        <w:spacing w:line="334" w:lineRule="auto"/>
        <w:rPr>
          <w:rFonts w:ascii="宋体" w:hAnsi="宋体" w:eastAsia="宋体" w:cs="宋体"/>
          <w:sz w:val="20"/>
          <w:szCs w:val="20"/>
        </w:rPr>
        <w:sectPr>
          <w:footerReference r:id="rId128" w:type="default"/>
          <w:pgSz w:w="11906" w:h="16839"/>
          <w:pgMar w:top="400" w:right="1632" w:bottom="1018" w:left="1709" w:header="0" w:footer="852" w:gutter="0"/>
          <w:cols w:space="720" w:num="1"/>
        </w:sectPr>
      </w:pPr>
    </w:p>
    <w:p w14:paraId="5AB737FB">
      <w:pPr>
        <w:pStyle w:val="2"/>
        <w:spacing w:line="251" w:lineRule="auto"/>
      </w:pPr>
    </w:p>
    <w:p w14:paraId="14C96304">
      <w:pPr>
        <w:pStyle w:val="2"/>
        <w:spacing w:line="251" w:lineRule="auto"/>
      </w:pPr>
    </w:p>
    <w:p w14:paraId="7C34F4A3">
      <w:pPr>
        <w:pStyle w:val="2"/>
        <w:spacing w:line="251" w:lineRule="auto"/>
      </w:pPr>
    </w:p>
    <w:p w14:paraId="7C05423D">
      <w:pPr>
        <w:pStyle w:val="2"/>
        <w:spacing w:line="251" w:lineRule="auto"/>
      </w:pPr>
    </w:p>
    <w:p w14:paraId="758A4999">
      <w:pPr>
        <w:pStyle w:val="2"/>
        <w:spacing w:line="252" w:lineRule="auto"/>
      </w:pPr>
    </w:p>
    <w:p w14:paraId="426B3DD8">
      <w:pPr>
        <w:spacing w:before="65" w:line="229" w:lineRule="auto"/>
        <w:ind w:left="947"/>
        <w:rPr>
          <w:rFonts w:ascii="宋体" w:hAnsi="宋体" w:eastAsia="宋体" w:cs="宋体"/>
          <w:sz w:val="20"/>
          <w:szCs w:val="20"/>
        </w:rPr>
      </w:pPr>
      <w:r>
        <w:rPr>
          <w:rFonts w:ascii="宋体" w:hAnsi="宋体" w:eastAsia="宋体" w:cs="宋体"/>
          <w:sz w:val="20"/>
          <w:szCs w:val="20"/>
        </w:rPr>
        <w:t>位。</w:t>
      </w:r>
    </w:p>
    <w:p w14:paraId="55A6C343">
      <w:pPr>
        <w:spacing w:before="142" w:line="228" w:lineRule="auto"/>
        <w:ind w:left="5"/>
        <w:rPr>
          <w:rFonts w:ascii="宋体" w:hAnsi="宋体" w:eastAsia="宋体" w:cs="宋体"/>
          <w:sz w:val="20"/>
          <w:szCs w:val="20"/>
        </w:rPr>
      </w:pPr>
      <w:r>
        <w:rPr>
          <w:rFonts w:ascii="宋体" w:hAnsi="宋体" w:eastAsia="宋体" w:cs="宋体"/>
          <w:spacing w:val="8"/>
          <w:sz w:val="20"/>
          <w:szCs w:val="20"/>
        </w:rPr>
        <w:t>8.3      发包人特别提醒承包人注意以下地上、地下设施和周边建筑物的保护：</w:t>
      </w:r>
    </w:p>
    <w:p w14:paraId="0D06D9BC">
      <w:pPr>
        <w:pStyle w:val="2"/>
        <w:tabs>
          <w:tab w:val="left" w:pos="8185"/>
        </w:tabs>
        <w:spacing w:before="149"/>
        <w:ind w:left="939"/>
      </w:pPr>
      <w:r>
        <w:rPr>
          <w:u w:val="single" w:color="auto"/>
        </w:rPr>
        <w:tab/>
      </w:r>
    </w:p>
    <w:p w14:paraId="6AAD3EC5">
      <w:pPr>
        <w:pStyle w:val="2"/>
        <w:tabs>
          <w:tab w:val="left" w:pos="8185"/>
        </w:tabs>
        <w:spacing w:before="147"/>
        <w:ind w:left="939"/>
      </w:pPr>
      <w:r>
        <w:rPr>
          <w:u w:val="single" w:color="auto"/>
        </w:rPr>
        <w:tab/>
      </w:r>
    </w:p>
    <w:p w14:paraId="6DC1C406">
      <w:pPr>
        <w:pStyle w:val="2"/>
        <w:tabs>
          <w:tab w:val="left" w:pos="8185"/>
        </w:tabs>
        <w:spacing w:before="150"/>
        <w:ind w:left="939"/>
      </w:pPr>
      <w:r>
        <w:rPr>
          <w:u w:val="single" w:color="auto"/>
        </w:rPr>
        <w:tab/>
      </w:r>
    </w:p>
    <w:p w14:paraId="4DC7B046">
      <w:pPr>
        <w:pStyle w:val="2"/>
        <w:spacing w:line="252" w:lineRule="auto"/>
      </w:pPr>
    </w:p>
    <w:p w14:paraId="250E501B">
      <w:pPr>
        <w:tabs>
          <w:tab w:val="left" w:pos="8185"/>
        </w:tabs>
        <w:spacing w:before="23" w:line="173" w:lineRule="auto"/>
        <w:ind w:left="93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4996026E">
      <w:pPr>
        <w:spacing w:before="188" w:line="228" w:lineRule="auto"/>
        <w:ind w:left="5"/>
        <w:rPr>
          <w:rFonts w:ascii="宋体" w:hAnsi="宋体" w:eastAsia="宋体" w:cs="宋体"/>
          <w:sz w:val="20"/>
          <w:szCs w:val="20"/>
        </w:rPr>
      </w:pPr>
      <w:r>
        <w:rPr>
          <w:rFonts w:ascii="宋体" w:hAnsi="宋体" w:eastAsia="宋体" w:cs="宋体"/>
          <w:spacing w:val="8"/>
          <w:sz w:val="20"/>
          <w:szCs w:val="20"/>
        </w:rPr>
        <w:t>8.4     地上、地下设施和周边建筑物的临时保护的其他要求如下</w:t>
      </w:r>
    </w:p>
    <w:p w14:paraId="0DDABF48">
      <w:pPr>
        <w:pStyle w:val="2"/>
        <w:spacing w:line="299" w:lineRule="auto"/>
      </w:pPr>
    </w:p>
    <w:p w14:paraId="0CABA2A1">
      <w:pPr>
        <w:pStyle w:val="2"/>
        <w:spacing w:line="300" w:lineRule="auto"/>
      </w:pPr>
      <w:r>
        <w:pict>
          <v:shape id="_x0000_s1051" o:spid="_x0000_s1051" style="position:absolute;left:0pt;margin-left:47.15pt;margin-top:2.3pt;height:0.5pt;width:362.3pt;z-index:251686912;mso-width-relative:page;mso-height-relative:page;" filled="f" stroked="t" coordsize="7245,10" path="m0,4l7245,4e">
            <v:fill on="f" focussize="0,0"/>
            <v:stroke weight="0.48pt" color="#000000" miterlimit="2" joinstyle="bevel"/>
            <v:imagedata o:title=""/>
            <o:lock v:ext="edit"/>
          </v:shape>
        </w:pict>
      </w:r>
    </w:p>
    <w:p w14:paraId="3DD924B1">
      <w:pPr>
        <w:spacing w:before="66" w:line="102" w:lineRule="exact"/>
        <w:ind w:right="1"/>
        <w:jc w:val="right"/>
        <w:rPr>
          <w:rFonts w:ascii="宋体" w:hAnsi="宋体" w:eastAsia="宋体" w:cs="宋体"/>
          <w:sz w:val="20"/>
          <w:szCs w:val="20"/>
        </w:rPr>
      </w:pPr>
      <w:r>
        <w:pict>
          <v:shape id="_x0000_s1052" o:spid="_x0000_s1052" style="position:absolute;left:0pt;margin-left:47.15pt;margin-top:6.75pt;height:0.5pt;width:362.3pt;z-index:251685888;mso-width-relative:page;mso-height-relative:page;" filled="f" stroked="t" coordsize="7245,10" path="m0,4l7245,4e">
            <v:fill on="f" focussize="0,0"/>
            <v:stroke weight="0.48pt" color="#000000" miterlimit="2" joinstyle="bevel"/>
            <v:imagedata o:title=""/>
            <o:lock v:ext="edit"/>
          </v:shape>
        </w:pict>
      </w:r>
      <w:r>
        <w:rPr>
          <w:rFonts w:ascii="宋体" w:hAnsi="宋体" w:eastAsia="宋体" w:cs="宋体"/>
          <w:position w:val="1"/>
          <w:sz w:val="20"/>
          <w:szCs w:val="20"/>
        </w:rPr>
        <w:t>。</w:t>
      </w:r>
    </w:p>
    <w:p w14:paraId="7243D1B6">
      <w:pPr>
        <w:spacing w:before="333" w:line="224" w:lineRule="auto"/>
        <w:rPr>
          <w:rFonts w:ascii="黑体" w:hAnsi="黑体" w:eastAsia="黑体" w:cs="黑体"/>
          <w:sz w:val="28"/>
          <w:szCs w:val="28"/>
        </w:rPr>
      </w:pPr>
      <w:r>
        <w:rPr>
          <w:rFonts w:ascii="黑体" w:hAnsi="黑体" w:eastAsia="黑体" w:cs="黑体"/>
          <w:spacing w:val="-1"/>
          <w:sz w:val="28"/>
          <w:szCs w:val="28"/>
        </w:rPr>
        <w:t>9.样品</w:t>
      </w:r>
    </w:p>
    <w:p w14:paraId="6E12343A">
      <w:pPr>
        <w:pStyle w:val="2"/>
        <w:spacing w:line="293" w:lineRule="auto"/>
      </w:pPr>
    </w:p>
    <w:p w14:paraId="2E879D8D">
      <w:pPr>
        <w:spacing w:before="65" w:line="227" w:lineRule="auto"/>
        <w:ind w:left="5"/>
        <w:rPr>
          <w:rFonts w:ascii="宋体" w:hAnsi="宋体" w:eastAsia="宋体" w:cs="宋体"/>
          <w:sz w:val="20"/>
          <w:szCs w:val="20"/>
        </w:rPr>
      </w:pPr>
      <w:r>
        <w:rPr>
          <w:rFonts w:ascii="宋体" w:hAnsi="宋体" w:eastAsia="宋体" w:cs="宋体"/>
          <w:spacing w:val="8"/>
          <w:sz w:val="20"/>
          <w:szCs w:val="20"/>
        </w:rPr>
        <w:t>9.1    本工程需要承包人提供样品的材料和工程设备如下：</w:t>
      </w:r>
    </w:p>
    <w:p w14:paraId="69397D46">
      <w:pPr>
        <w:pStyle w:val="2"/>
        <w:spacing w:line="280" w:lineRule="auto"/>
      </w:pPr>
    </w:p>
    <w:p w14:paraId="38420904">
      <w:pPr>
        <w:pStyle w:val="2"/>
        <w:spacing w:line="280" w:lineRule="auto"/>
      </w:pPr>
      <w:r>
        <w:pict>
          <v:shape id="_x0000_s1053" o:spid="_x0000_s1053" style="position:absolute;left:0pt;margin-left:47.15pt;margin-top:7.7pt;height:0.5pt;width:362.3pt;z-index:251687936;mso-width-relative:page;mso-height-relative:page;" filled="f" stroked="t" coordsize="7245,10" path="m0,4l7245,4e">
            <v:fill on="f" focussize="0,0"/>
            <v:stroke weight="0.48pt" color="#000000" miterlimit="2" joinstyle="bevel"/>
            <v:imagedata o:title=""/>
            <o:lock v:ext="edit"/>
          </v:shape>
        </w:pict>
      </w:r>
    </w:p>
    <w:p w14:paraId="2608EC0A">
      <w:pPr>
        <w:pStyle w:val="2"/>
        <w:spacing w:line="280" w:lineRule="auto"/>
      </w:pPr>
    </w:p>
    <w:p w14:paraId="603B32CC">
      <w:pPr>
        <w:tabs>
          <w:tab w:val="left" w:pos="8185"/>
        </w:tabs>
        <w:spacing w:before="23" w:line="173" w:lineRule="auto"/>
        <w:ind w:left="93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4BF2FAC0">
      <w:pPr>
        <w:spacing w:before="224" w:line="228" w:lineRule="auto"/>
        <w:ind w:left="5"/>
        <w:rPr>
          <w:rFonts w:ascii="宋体" w:hAnsi="宋体" w:eastAsia="宋体" w:cs="宋体"/>
          <w:sz w:val="20"/>
          <w:szCs w:val="20"/>
        </w:rPr>
      </w:pPr>
      <w:r>
        <w:rPr>
          <w:rFonts w:ascii="宋体" w:hAnsi="宋体" w:eastAsia="宋体" w:cs="宋体"/>
          <w:spacing w:val="7"/>
          <w:sz w:val="20"/>
          <w:szCs w:val="20"/>
        </w:rPr>
        <w:t>9.2    招标人对样品的其他要求：</w:t>
      </w:r>
    </w:p>
    <w:p w14:paraId="075050FB">
      <w:pPr>
        <w:pStyle w:val="2"/>
        <w:spacing w:line="268" w:lineRule="auto"/>
      </w:pPr>
    </w:p>
    <w:p w14:paraId="2D8775B3">
      <w:pPr>
        <w:spacing w:before="91" w:line="223" w:lineRule="auto"/>
        <w:ind w:left="21"/>
        <w:outlineLvl w:val="1"/>
        <w:rPr>
          <w:rFonts w:ascii="黑体" w:hAnsi="黑体" w:eastAsia="黑体" w:cs="黑体"/>
          <w:sz w:val="28"/>
          <w:szCs w:val="28"/>
        </w:rPr>
      </w:pPr>
      <w:r>
        <w:rPr>
          <w:rFonts w:ascii="黑体" w:hAnsi="黑体" w:eastAsia="黑体" w:cs="黑体"/>
          <w:spacing w:val="-4"/>
          <w:sz w:val="28"/>
          <w:szCs w:val="28"/>
        </w:rPr>
        <w:t>10.其他要求</w:t>
      </w:r>
    </w:p>
    <w:p w14:paraId="3F0FCDF2">
      <w:pPr>
        <w:spacing w:line="223" w:lineRule="auto"/>
        <w:rPr>
          <w:rFonts w:ascii="黑体" w:hAnsi="黑体" w:eastAsia="黑体" w:cs="黑体"/>
          <w:sz w:val="28"/>
          <w:szCs w:val="28"/>
        </w:rPr>
        <w:sectPr>
          <w:footerReference r:id="rId129" w:type="default"/>
          <w:pgSz w:w="11906" w:h="16839"/>
          <w:pgMar w:top="400" w:right="1785" w:bottom="1018" w:left="1704" w:header="0" w:footer="852" w:gutter="0"/>
          <w:cols w:space="720" w:num="1"/>
        </w:sectPr>
      </w:pPr>
    </w:p>
    <w:p w14:paraId="1072F3C0">
      <w:pPr>
        <w:pStyle w:val="2"/>
        <w:spacing w:line="249" w:lineRule="auto"/>
      </w:pPr>
    </w:p>
    <w:p w14:paraId="771F82AE">
      <w:pPr>
        <w:pStyle w:val="2"/>
        <w:spacing w:line="249" w:lineRule="auto"/>
      </w:pPr>
    </w:p>
    <w:p w14:paraId="52F3F5C2">
      <w:pPr>
        <w:pStyle w:val="2"/>
        <w:spacing w:line="250" w:lineRule="auto"/>
      </w:pPr>
    </w:p>
    <w:p w14:paraId="2ED65AC2">
      <w:pPr>
        <w:pStyle w:val="2"/>
        <w:spacing w:line="250" w:lineRule="auto"/>
      </w:pPr>
    </w:p>
    <w:p w14:paraId="24E1B070">
      <w:pPr>
        <w:pStyle w:val="2"/>
        <w:spacing w:line="250" w:lineRule="auto"/>
      </w:pPr>
    </w:p>
    <w:p w14:paraId="4EA6CC18">
      <w:pPr>
        <w:spacing w:before="91" w:line="222" w:lineRule="auto"/>
        <w:ind w:left="2548"/>
        <w:rPr>
          <w:rFonts w:ascii="黑体" w:hAnsi="黑体" w:eastAsia="黑体" w:cs="黑体"/>
          <w:sz w:val="28"/>
          <w:szCs w:val="28"/>
        </w:rPr>
      </w:pPr>
      <w:bookmarkStart w:id="329" w:name="bookmark282"/>
      <w:bookmarkEnd w:id="329"/>
      <w:r>
        <w:rPr>
          <w:rFonts w:ascii="黑体" w:hAnsi="黑体" w:eastAsia="黑体" w:cs="黑体"/>
          <w:b/>
          <w:bCs/>
          <w:spacing w:val="-3"/>
          <w:sz w:val="28"/>
          <w:szCs w:val="28"/>
        </w:rPr>
        <w:t>第二节</w:t>
      </w:r>
      <w:r>
        <w:rPr>
          <w:rFonts w:ascii="黑体" w:hAnsi="黑体" w:eastAsia="黑体" w:cs="黑体"/>
          <w:spacing w:val="-3"/>
          <w:sz w:val="28"/>
          <w:szCs w:val="28"/>
        </w:rPr>
        <w:t xml:space="preserve">  </w:t>
      </w:r>
      <w:r>
        <w:rPr>
          <w:rFonts w:ascii="黑体" w:hAnsi="黑体" w:eastAsia="黑体" w:cs="黑体"/>
          <w:b/>
          <w:bCs/>
          <w:spacing w:val="-3"/>
          <w:sz w:val="28"/>
          <w:szCs w:val="28"/>
        </w:rPr>
        <w:t>特殊技术标准和要求</w:t>
      </w:r>
    </w:p>
    <w:p w14:paraId="4863FDA0">
      <w:pPr>
        <w:pStyle w:val="2"/>
        <w:spacing w:line="311" w:lineRule="auto"/>
      </w:pPr>
    </w:p>
    <w:p w14:paraId="0490EF1D">
      <w:pPr>
        <w:spacing w:before="92" w:line="222" w:lineRule="auto"/>
        <w:ind w:left="138"/>
        <w:rPr>
          <w:rFonts w:ascii="黑体" w:hAnsi="黑体" w:eastAsia="黑体" w:cs="黑体"/>
          <w:sz w:val="28"/>
          <w:szCs w:val="28"/>
        </w:rPr>
      </w:pPr>
      <w:r>
        <w:rPr>
          <w:rFonts w:ascii="黑体" w:hAnsi="黑体" w:eastAsia="黑体" w:cs="黑体"/>
          <w:spacing w:val="-2"/>
          <w:sz w:val="28"/>
          <w:szCs w:val="28"/>
        </w:rPr>
        <w:t>1．材料和工程设备技术要求</w:t>
      </w:r>
    </w:p>
    <w:p w14:paraId="630CC9BE">
      <w:pPr>
        <w:pStyle w:val="2"/>
        <w:spacing w:line="396" w:lineRule="auto"/>
      </w:pPr>
    </w:p>
    <w:p w14:paraId="0F739167">
      <w:pPr>
        <w:spacing w:before="65" w:line="227" w:lineRule="auto"/>
        <w:ind w:left="137"/>
        <w:rPr>
          <w:rFonts w:ascii="宋体" w:hAnsi="宋体" w:eastAsia="宋体" w:cs="宋体"/>
          <w:sz w:val="20"/>
          <w:szCs w:val="20"/>
        </w:rPr>
      </w:pPr>
      <w:r>
        <w:rPr>
          <w:rFonts w:ascii="宋体" w:hAnsi="宋体" w:eastAsia="宋体" w:cs="宋体"/>
          <w:spacing w:val="8"/>
          <w:sz w:val="20"/>
          <w:szCs w:val="20"/>
        </w:rPr>
        <w:t>1.1 承包人自行施工范围内的部分材料和工程设备技术要求如下：</w:t>
      </w:r>
    </w:p>
    <w:p w14:paraId="3BEADCC4">
      <w:pPr>
        <w:pStyle w:val="2"/>
        <w:spacing w:line="286" w:lineRule="auto"/>
      </w:pPr>
    </w:p>
    <w:p w14:paraId="05CEAC61">
      <w:pPr>
        <w:pStyle w:val="2"/>
        <w:spacing w:line="286" w:lineRule="auto"/>
      </w:pPr>
      <w:r>
        <w:pict>
          <v:shape id="_x0000_s1054" o:spid="_x0000_s1054" style="position:absolute;left:0pt;margin-left:37.3pt;margin-top:8.35pt;height:0.5pt;width:325.55pt;z-index:251691008;mso-width-relative:page;mso-height-relative:page;" filled="f" stroked="t" coordsize="6510,10" path="m0,4l6510,4e">
            <v:fill on="f" focussize="0,0"/>
            <v:stroke weight="0.48pt" color="#000000" miterlimit="2" joinstyle="bevel"/>
            <v:imagedata o:title=""/>
            <o:lock v:ext="edit"/>
          </v:shape>
        </w:pict>
      </w:r>
    </w:p>
    <w:p w14:paraId="4337B3FC">
      <w:pPr>
        <w:pStyle w:val="2"/>
        <w:spacing w:line="287" w:lineRule="auto"/>
      </w:pPr>
    </w:p>
    <w:p w14:paraId="1555DF1B">
      <w:pPr>
        <w:tabs>
          <w:tab w:val="left" w:pos="7252"/>
        </w:tabs>
        <w:spacing w:before="22" w:line="173" w:lineRule="auto"/>
        <w:ind w:left="741"/>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14:paraId="0FFACEEF">
      <w:pPr>
        <w:spacing w:before="299" w:line="455" w:lineRule="auto"/>
        <w:ind w:left="121" w:right="218" w:firstLine="421"/>
        <w:jc w:val="both"/>
        <w:rPr>
          <w:rFonts w:ascii="宋体" w:hAnsi="宋体" w:eastAsia="宋体" w:cs="宋体"/>
          <w:sz w:val="20"/>
          <w:szCs w:val="20"/>
        </w:rPr>
      </w:pPr>
      <w:r>
        <w:rPr>
          <w:rFonts w:ascii="宋体" w:hAnsi="宋体" w:eastAsia="宋体" w:cs="宋体"/>
          <w:spacing w:val="10"/>
          <w:sz w:val="20"/>
          <w:szCs w:val="20"/>
        </w:rPr>
        <w:t>上述材料和工程设备技术要求中如果出现了参考品牌或</w:t>
      </w:r>
      <w:r>
        <w:rPr>
          <w:rFonts w:ascii="宋体" w:hAnsi="宋体" w:eastAsia="宋体" w:cs="宋体"/>
          <w:spacing w:val="9"/>
          <w:sz w:val="20"/>
          <w:szCs w:val="20"/>
        </w:rPr>
        <w:t>规格型号，其目的是方便承包人</w:t>
      </w:r>
      <w:r>
        <w:rPr>
          <w:rFonts w:ascii="宋体" w:hAnsi="宋体" w:eastAsia="宋体" w:cs="宋体"/>
          <w:sz w:val="20"/>
          <w:szCs w:val="20"/>
        </w:rPr>
        <w:t xml:space="preserve"> </w:t>
      </w:r>
      <w:r>
        <w:rPr>
          <w:rFonts w:ascii="宋体" w:hAnsi="宋体" w:eastAsia="宋体" w:cs="宋体"/>
          <w:spacing w:val="10"/>
          <w:sz w:val="20"/>
          <w:szCs w:val="20"/>
        </w:rPr>
        <w:t>直观和准确地把握相应材料和工程设备的技术标准，不具有指定</w:t>
      </w:r>
      <w:r>
        <w:rPr>
          <w:rFonts w:ascii="宋体" w:hAnsi="宋体" w:eastAsia="宋体" w:cs="宋体"/>
          <w:spacing w:val="9"/>
          <w:sz w:val="20"/>
          <w:szCs w:val="20"/>
        </w:rPr>
        <w:t>或唯一的意思表示，承包人</w:t>
      </w:r>
      <w:r>
        <w:rPr>
          <w:rFonts w:ascii="宋体" w:hAnsi="宋体" w:eastAsia="宋体" w:cs="宋体"/>
          <w:sz w:val="20"/>
          <w:szCs w:val="20"/>
        </w:rPr>
        <w:t xml:space="preserve"> </w:t>
      </w:r>
      <w:r>
        <w:rPr>
          <w:rFonts w:ascii="宋体" w:hAnsi="宋体" w:eastAsia="宋体" w:cs="宋体"/>
          <w:spacing w:val="10"/>
          <w:sz w:val="20"/>
          <w:szCs w:val="20"/>
        </w:rPr>
        <w:t>应当参考所列品牌的材料和工程设备，采购相当于或高于所列品</w:t>
      </w:r>
      <w:r>
        <w:rPr>
          <w:rFonts w:ascii="宋体" w:hAnsi="宋体" w:eastAsia="宋体" w:cs="宋体"/>
          <w:spacing w:val="9"/>
          <w:sz w:val="20"/>
          <w:szCs w:val="20"/>
        </w:rPr>
        <w:t>牌技术标准的材料和工程设</w:t>
      </w:r>
      <w:r>
        <w:rPr>
          <w:rFonts w:ascii="宋体" w:hAnsi="宋体" w:eastAsia="宋体" w:cs="宋体"/>
          <w:sz w:val="20"/>
          <w:szCs w:val="20"/>
        </w:rPr>
        <w:t xml:space="preserve"> 备。</w:t>
      </w:r>
    </w:p>
    <w:p w14:paraId="47F116B1">
      <w:pPr>
        <w:spacing w:before="29" w:line="227" w:lineRule="auto"/>
        <w:ind w:left="137"/>
        <w:rPr>
          <w:rFonts w:ascii="宋体" w:hAnsi="宋体" w:eastAsia="宋体" w:cs="宋体"/>
          <w:sz w:val="20"/>
          <w:szCs w:val="20"/>
        </w:rPr>
      </w:pPr>
      <w:r>
        <w:rPr>
          <w:rFonts w:ascii="宋体" w:hAnsi="宋体" w:eastAsia="宋体" w:cs="宋体"/>
          <w:spacing w:val="8"/>
          <w:sz w:val="20"/>
          <w:szCs w:val="20"/>
        </w:rPr>
        <w:t>1.2  承包人自行施工范围内的材料和工程设备选型允许的偏离如下：</w:t>
      </w:r>
    </w:p>
    <w:p w14:paraId="531133C8">
      <w:pPr>
        <w:spacing w:line="34" w:lineRule="exact"/>
      </w:pP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2118"/>
        <w:gridCol w:w="1743"/>
        <w:gridCol w:w="1743"/>
        <w:gridCol w:w="1748"/>
      </w:tblGrid>
      <w:tr w14:paraId="135BF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72" w:type="dxa"/>
            <w:vAlign w:val="top"/>
          </w:tcPr>
          <w:p w14:paraId="6E9351CB">
            <w:pPr>
              <w:spacing w:line="258" w:lineRule="auto"/>
              <w:rPr>
                <w:rFonts w:ascii="Arial"/>
                <w:sz w:val="21"/>
              </w:rPr>
            </w:pPr>
          </w:p>
          <w:p w14:paraId="2EF0F516">
            <w:pPr>
              <w:pStyle w:val="6"/>
              <w:spacing w:before="65" w:line="229" w:lineRule="auto"/>
              <w:ind w:left="480"/>
            </w:pPr>
            <w:r>
              <w:rPr>
                <w:spacing w:val="5"/>
              </w:rPr>
              <w:t>序号</w:t>
            </w:r>
          </w:p>
        </w:tc>
        <w:tc>
          <w:tcPr>
            <w:tcW w:w="2118" w:type="dxa"/>
            <w:vAlign w:val="top"/>
          </w:tcPr>
          <w:p w14:paraId="1E7BF2AA">
            <w:pPr>
              <w:pStyle w:val="6"/>
              <w:spacing w:before="188" w:line="241" w:lineRule="auto"/>
              <w:ind w:left="856" w:right="323" w:hanging="528"/>
            </w:pPr>
            <w:r>
              <w:rPr>
                <w:spacing w:val="8"/>
              </w:rPr>
              <w:t>材料和工程设备</w:t>
            </w:r>
            <w:r>
              <w:rPr>
                <w:spacing w:val="3"/>
              </w:rPr>
              <w:t xml:space="preserve"> 名称</w:t>
            </w:r>
          </w:p>
        </w:tc>
        <w:tc>
          <w:tcPr>
            <w:tcW w:w="1743" w:type="dxa"/>
            <w:vAlign w:val="top"/>
          </w:tcPr>
          <w:p w14:paraId="36ECB378">
            <w:pPr>
              <w:spacing w:line="258" w:lineRule="auto"/>
              <w:rPr>
                <w:rFonts w:ascii="Arial"/>
                <w:sz w:val="21"/>
              </w:rPr>
            </w:pPr>
          </w:p>
          <w:p w14:paraId="7F321986">
            <w:pPr>
              <w:pStyle w:val="6"/>
              <w:spacing w:before="65" w:line="228" w:lineRule="auto"/>
              <w:ind w:left="457"/>
            </w:pPr>
            <w:r>
              <w:rPr>
                <w:spacing w:val="7"/>
              </w:rPr>
              <w:t>技术指标</w:t>
            </w:r>
          </w:p>
        </w:tc>
        <w:tc>
          <w:tcPr>
            <w:tcW w:w="1743" w:type="dxa"/>
            <w:vAlign w:val="top"/>
          </w:tcPr>
          <w:p w14:paraId="593E5540">
            <w:pPr>
              <w:spacing w:line="258" w:lineRule="auto"/>
              <w:rPr>
                <w:rFonts w:ascii="Arial"/>
                <w:sz w:val="21"/>
              </w:rPr>
            </w:pPr>
          </w:p>
          <w:p w14:paraId="01E3B350">
            <w:pPr>
              <w:pStyle w:val="6"/>
              <w:spacing w:before="65" w:line="228" w:lineRule="auto"/>
              <w:ind w:left="257"/>
            </w:pPr>
            <w:r>
              <w:rPr>
                <w:spacing w:val="7"/>
              </w:rPr>
              <w:t>允许偏离范围</w:t>
            </w:r>
          </w:p>
        </w:tc>
        <w:tc>
          <w:tcPr>
            <w:tcW w:w="1748" w:type="dxa"/>
            <w:vAlign w:val="top"/>
          </w:tcPr>
          <w:p w14:paraId="4F54DB1F">
            <w:pPr>
              <w:spacing w:line="258" w:lineRule="auto"/>
              <w:rPr>
                <w:rFonts w:ascii="Arial"/>
                <w:sz w:val="21"/>
              </w:rPr>
            </w:pPr>
          </w:p>
          <w:p w14:paraId="72490F87">
            <w:pPr>
              <w:pStyle w:val="6"/>
              <w:spacing w:before="65" w:line="229" w:lineRule="auto"/>
              <w:ind w:left="463"/>
            </w:pPr>
            <w:r>
              <w:rPr>
                <w:spacing w:val="-1"/>
              </w:rPr>
              <w:t>备</w:t>
            </w:r>
            <w:r>
              <w:rPr>
                <w:spacing w:val="7"/>
              </w:rPr>
              <w:t xml:space="preserve">    </w:t>
            </w:r>
            <w:r>
              <w:rPr>
                <w:spacing w:val="-1"/>
              </w:rPr>
              <w:t>注</w:t>
            </w:r>
          </w:p>
        </w:tc>
      </w:tr>
      <w:tr w14:paraId="5F29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2" w:type="dxa"/>
            <w:vAlign w:val="top"/>
          </w:tcPr>
          <w:p w14:paraId="626F4518">
            <w:pPr>
              <w:pStyle w:val="6"/>
              <w:spacing w:before="98" w:line="189" w:lineRule="auto"/>
              <w:ind w:left="655"/>
            </w:pPr>
            <w:r>
              <w:t>1</w:t>
            </w:r>
          </w:p>
        </w:tc>
        <w:tc>
          <w:tcPr>
            <w:tcW w:w="2118" w:type="dxa"/>
            <w:vAlign w:val="top"/>
          </w:tcPr>
          <w:p w14:paraId="05ADC069">
            <w:pPr>
              <w:rPr>
                <w:rFonts w:ascii="Arial"/>
                <w:sz w:val="21"/>
              </w:rPr>
            </w:pPr>
          </w:p>
        </w:tc>
        <w:tc>
          <w:tcPr>
            <w:tcW w:w="1743" w:type="dxa"/>
            <w:vAlign w:val="top"/>
          </w:tcPr>
          <w:p w14:paraId="44E5EF78">
            <w:pPr>
              <w:rPr>
                <w:rFonts w:ascii="Arial"/>
                <w:sz w:val="21"/>
              </w:rPr>
            </w:pPr>
          </w:p>
        </w:tc>
        <w:tc>
          <w:tcPr>
            <w:tcW w:w="1743" w:type="dxa"/>
            <w:vAlign w:val="top"/>
          </w:tcPr>
          <w:p w14:paraId="0868EB79">
            <w:pPr>
              <w:rPr>
                <w:rFonts w:ascii="Arial"/>
                <w:sz w:val="21"/>
              </w:rPr>
            </w:pPr>
          </w:p>
        </w:tc>
        <w:tc>
          <w:tcPr>
            <w:tcW w:w="1748" w:type="dxa"/>
            <w:vAlign w:val="top"/>
          </w:tcPr>
          <w:p w14:paraId="5B7D2E62">
            <w:pPr>
              <w:rPr>
                <w:rFonts w:ascii="Arial"/>
                <w:sz w:val="21"/>
              </w:rPr>
            </w:pPr>
          </w:p>
        </w:tc>
      </w:tr>
      <w:tr w14:paraId="2822D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2" w:type="dxa"/>
            <w:vAlign w:val="top"/>
          </w:tcPr>
          <w:p w14:paraId="1D8A26AF">
            <w:pPr>
              <w:pStyle w:val="6"/>
              <w:spacing w:before="100" w:line="189" w:lineRule="auto"/>
              <w:ind w:left="642"/>
            </w:pPr>
            <w:r>
              <w:t>2</w:t>
            </w:r>
          </w:p>
        </w:tc>
        <w:tc>
          <w:tcPr>
            <w:tcW w:w="2118" w:type="dxa"/>
            <w:vAlign w:val="top"/>
          </w:tcPr>
          <w:p w14:paraId="72B23BBA">
            <w:pPr>
              <w:rPr>
                <w:rFonts w:ascii="Arial"/>
                <w:sz w:val="21"/>
              </w:rPr>
            </w:pPr>
          </w:p>
        </w:tc>
        <w:tc>
          <w:tcPr>
            <w:tcW w:w="1743" w:type="dxa"/>
            <w:vAlign w:val="top"/>
          </w:tcPr>
          <w:p w14:paraId="549B486D">
            <w:pPr>
              <w:rPr>
                <w:rFonts w:ascii="Arial"/>
                <w:sz w:val="21"/>
              </w:rPr>
            </w:pPr>
          </w:p>
        </w:tc>
        <w:tc>
          <w:tcPr>
            <w:tcW w:w="1743" w:type="dxa"/>
            <w:vAlign w:val="top"/>
          </w:tcPr>
          <w:p w14:paraId="1CB0FD93">
            <w:pPr>
              <w:rPr>
                <w:rFonts w:ascii="Arial"/>
                <w:sz w:val="21"/>
              </w:rPr>
            </w:pPr>
          </w:p>
        </w:tc>
        <w:tc>
          <w:tcPr>
            <w:tcW w:w="1748" w:type="dxa"/>
            <w:vAlign w:val="top"/>
          </w:tcPr>
          <w:p w14:paraId="1476CD4A">
            <w:pPr>
              <w:rPr>
                <w:rFonts w:ascii="Arial"/>
                <w:sz w:val="21"/>
              </w:rPr>
            </w:pPr>
          </w:p>
        </w:tc>
      </w:tr>
      <w:tr w14:paraId="772C0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2" w:type="dxa"/>
            <w:vAlign w:val="top"/>
          </w:tcPr>
          <w:p w14:paraId="421110BE">
            <w:pPr>
              <w:pStyle w:val="6"/>
              <w:spacing w:before="68" w:line="266" w:lineRule="exact"/>
              <w:ind w:left="494"/>
            </w:pPr>
            <w:r>
              <w:rPr>
                <w:spacing w:val="-2"/>
                <w:position w:val="1"/>
              </w:rPr>
              <w:t>……</w:t>
            </w:r>
          </w:p>
        </w:tc>
        <w:tc>
          <w:tcPr>
            <w:tcW w:w="2118" w:type="dxa"/>
            <w:vAlign w:val="top"/>
          </w:tcPr>
          <w:p w14:paraId="1A4CCCD4">
            <w:pPr>
              <w:rPr>
                <w:rFonts w:ascii="Arial"/>
                <w:sz w:val="21"/>
              </w:rPr>
            </w:pPr>
          </w:p>
        </w:tc>
        <w:tc>
          <w:tcPr>
            <w:tcW w:w="1743" w:type="dxa"/>
            <w:vAlign w:val="top"/>
          </w:tcPr>
          <w:p w14:paraId="2CDB54F4">
            <w:pPr>
              <w:rPr>
                <w:rFonts w:ascii="Arial"/>
                <w:sz w:val="21"/>
              </w:rPr>
            </w:pPr>
          </w:p>
        </w:tc>
        <w:tc>
          <w:tcPr>
            <w:tcW w:w="1743" w:type="dxa"/>
            <w:vAlign w:val="top"/>
          </w:tcPr>
          <w:p w14:paraId="1A76B4FA">
            <w:pPr>
              <w:rPr>
                <w:rFonts w:ascii="Arial"/>
                <w:sz w:val="21"/>
              </w:rPr>
            </w:pPr>
          </w:p>
        </w:tc>
        <w:tc>
          <w:tcPr>
            <w:tcW w:w="1748" w:type="dxa"/>
            <w:vAlign w:val="top"/>
          </w:tcPr>
          <w:p w14:paraId="5331B689">
            <w:pPr>
              <w:rPr>
                <w:rFonts w:ascii="Arial"/>
                <w:sz w:val="21"/>
              </w:rPr>
            </w:pPr>
          </w:p>
        </w:tc>
      </w:tr>
      <w:tr w14:paraId="2461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2" w:type="dxa"/>
            <w:vAlign w:val="top"/>
          </w:tcPr>
          <w:p w14:paraId="45034AA2">
            <w:pPr>
              <w:rPr>
                <w:rFonts w:ascii="Arial"/>
                <w:sz w:val="21"/>
              </w:rPr>
            </w:pPr>
          </w:p>
        </w:tc>
        <w:tc>
          <w:tcPr>
            <w:tcW w:w="2118" w:type="dxa"/>
            <w:vAlign w:val="top"/>
          </w:tcPr>
          <w:p w14:paraId="47D09418">
            <w:pPr>
              <w:rPr>
                <w:rFonts w:ascii="Arial"/>
                <w:sz w:val="21"/>
              </w:rPr>
            </w:pPr>
          </w:p>
        </w:tc>
        <w:tc>
          <w:tcPr>
            <w:tcW w:w="1743" w:type="dxa"/>
            <w:vAlign w:val="top"/>
          </w:tcPr>
          <w:p w14:paraId="654DD48A">
            <w:pPr>
              <w:rPr>
                <w:rFonts w:ascii="Arial"/>
                <w:sz w:val="21"/>
              </w:rPr>
            </w:pPr>
          </w:p>
        </w:tc>
        <w:tc>
          <w:tcPr>
            <w:tcW w:w="1743" w:type="dxa"/>
            <w:vAlign w:val="top"/>
          </w:tcPr>
          <w:p w14:paraId="57F1D90B">
            <w:pPr>
              <w:rPr>
                <w:rFonts w:ascii="Arial"/>
                <w:sz w:val="21"/>
              </w:rPr>
            </w:pPr>
          </w:p>
        </w:tc>
        <w:tc>
          <w:tcPr>
            <w:tcW w:w="1748" w:type="dxa"/>
            <w:vAlign w:val="top"/>
          </w:tcPr>
          <w:p w14:paraId="1C29DB4F">
            <w:pPr>
              <w:rPr>
                <w:rFonts w:ascii="Arial"/>
                <w:sz w:val="21"/>
              </w:rPr>
            </w:pPr>
          </w:p>
        </w:tc>
      </w:tr>
    </w:tbl>
    <w:p w14:paraId="64D64804">
      <w:pPr>
        <w:spacing w:before="218" w:line="570" w:lineRule="auto"/>
        <w:ind w:left="122" w:right="2878" w:firstLine="14"/>
        <w:rPr>
          <w:rFonts w:ascii="黑体" w:hAnsi="黑体" w:eastAsia="黑体" w:cs="黑体"/>
          <w:sz w:val="28"/>
          <w:szCs w:val="28"/>
        </w:rPr>
      </w:pPr>
      <w:r>
        <w:rPr>
          <w:rFonts w:ascii="宋体" w:hAnsi="宋体" w:eastAsia="宋体" w:cs="宋体"/>
          <w:spacing w:val="6"/>
          <w:sz w:val="20"/>
          <w:szCs w:val="20"/>
        </w:rPr>
        <w:t>1.3  本工程施工现场所用混凝土或砂浆的供应方式为</w:t>
      </w:r>
      <w:r>
        <w:rPr>
          <w:rFonts w:ascii="宋体" w:hAnsi="宋体" w:eastAsia="宋体" w:cs="宋体"/>
          <w:spacing w:val="-8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黑体" w:hAnsi="黑体" w:eastAsia="黑体" w:cs="黑体"/>
          <w:spacing w:val="-2"/>
          <w:sz w:val="28"/>
          <w:szCs w:val="28"/>
        </w:rPr>
        <w:t>2.特殊技术要求</w:t>
      </w:r>
    </w:p>
    <w:p w14:paraId="00C3C27F">
      <w:pPr>
        <w:spacing w:before="1" w:line="226" w:lineRule="auto"/>
        <w:ind w:left="657"/>
        <w:rPr>
          <w:rFonts w:ascii="宋体" w:hAnsi="宋体" w:eastAsia="宋体" w:cs="宋体"/>
          <w:sz w:val="20"/>
          <w:szCs w:val="20"/>
        </w:rPr>
      </w:pPr>
      <w:r>
        <w:rPr>
          <w:rFonts w:ascii="宋体" w:hAnsi="宋体" w:eastAsia="宋体" w:cs="宋体"/>
          <w:spacing w:val="8"/>
          <w:sz w:val="20"/>
          <w:szCs w:val="20"/>
        </w:rPr>
        <w:t>除合同约定的技术要求外，本工程的特殊技术要求如下：</w:t>
      </w:r>
    </w:p>
    <w:p w14:paraId="40BB9FF0">
      <w:pPr>
        <w:pStyle w:val="2"/>
        <w:spacing w:line="287" w:lineRule="auto"/>
      </w:pPr>
    </w:p>
    <w:p w14:paraId="2F529A39">
      <w:pPr>
        <w:pStyle w:val="2"/>
        <w:spacing w:line="287" w:lineRule="auto"/>
      </w:pPr>
      <w:r>
        <w:pict>
          <v:shape id="_x0000_s1055" o:spid="_x0000_s1055" style="position:absolute;left:0pt;margin-left:32pt;margin-top:8.45pt;height:0.5pt;width:325.6pt;z-index:251689984;mso-width-relative:page;mso-height-relative:page;" filled="f" stroked="t" coordsize="6512,10" path="m0,4l6511,4e">
            <v:fill on="f" focussize="0,0"/>
            <v:stroke weight="0.48pt" color="#000000" miterlimit="2" joinstyle="bevel"/>
            <v:imagedata o:title=""/>
            <o:lock v:ext="edit"/>
          </v:shape>
        </w:pict>
      </w:r>
    </w:p>
    <w:p w14:paraId="17F5CDAE">
      <w:pPr>
        <w:pStyle w:val="2"/>
        <w:spacing w:line="287" w:lineRule="auto"/>
      </w:pPr>
    </w:p>
    <w:p w14:paraId="341B1027">
      <w:pPr>
        <w:tabs>
          <w:tab w:val="left" w:pos="7147"/>
        </w:tabs>
        <w:spacing w:before="23" w:line="173" w:lineRule="auto"/>
        <w:ind w:left="6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5B4C23DC">
      <w:pPr>
        <w:pStyle w:val="2"/>
        <w:spacing w:line="385" w:lineRule="auto"/>
      </w:pPr>
    </w:p>
    <w:p w14:paraId="053C8148">
      <w:pPr>
        <w:spacing w:before="92" w:line="222" w:lineRule="auto"/>
        <w:ind w:left="124"/>
        <w:rPr>
          <w:rFonts w:ascii="黑体" w:hAnsi="黑体" w:eastAsia="黑体" w:cs="黑体"/>
          <w:sz w:val="28"/>
          <w:szCs w:val="28"/>
        </w:rPr>
      </w:pPr>
      <w:r>
        <w:rPr>
          <w:rFonts w:ascii="黑体" w:hAnsi="黑体" w:eastAsia="黑体" w:cs="黑体"/>
          <w:spacing w:val="-1"/>
          <w:sz w:val="28"/>
          <w:szCs w:val="28"/>
        </w:rPr>
        <w:t>3．新技术、新工艺和新材料</w:t>
      </w:r>
    </w:p>
    <w:p w14:paraId="59D05EE3">
      <w:pPr>
        <w:pStyle w:val="2"/>
        <w:spacing w:line="395" w:lineRule="auto"/>
      </w:pPr>
    </w:p>
    <w:p w14:paraId="7420D7E0">
      <w:pPr>
        <w:spacing w:before="65" w:line="227" w:lineRule="auto"/>
        <w:ind w:left="542"/>
        <w:rPr>
          <w:rFonts w:ascii="宋体" w:hAnsi="宋体" w:eastAsia="宋体" w:cs="宋体"/>
          <w:sz w:val="20"/>
          <w:szCs w:val="20"/>
        </w:rPr>
      </w:pPr>
      <w:r>
        <w:rPr>
          <w:rFonts w:ascii="宋体" w:hAnsi="宋体" w:eastAsia="宋体" w:cs="宋体"/>
          <w:spacing w:val="9"/>
          <w:sz w:val="20"/>
          <w:szCs w:val="20"/>
        </w:rPr>
        <w:t>本工程涉及的新技术、新工艺和新材料及相应使用和操作说明如下：</w:t>
      </w:r>
    </w:p>
    <w:p w14:paraId="7FF4F7E7">
      <w:pPr>
        <w:pStyle w:val="2"/>
        <w:spacing w:line="287" w:lineRule="auto"/>
      </w:pPr>
    </w:p>
    <w:p w14:paraId="42507756">
      <w:pPr>
        <w:pStyle w:val="2"/>
        <w:spacing w:line="287" w:lineRule="auto"/>
      </w:pPr>
      <w:r>
        <w:pict>
          <v:shape id="_x0000_s1056" o:spid="_x0000_s1056" style="position:absolute;left:0pt;margin-left:32pt;margin-top:8.4pt;height:0.5pt;width:325.6pt;z-index:251688960;mso-width-relative:page;mso-height-relative:page;" filled="f" stroked="t" coordsize="6512,10" path="m0,4l6511,4e">
            <v:fill on="f" focussize="0,0"/>
            <v:stroke weight="0.48pt" color="#000000" miterlimit="2" joinstyle="bevel"/>
            <v:imagedata o:title=""/>
            <o:lock v:ext="edit"/>
          </v:shape>
        </w:pict>
      </w:r>
    </w:p>
    <w:p w14:paraId="5DF75948">
      <w:pPr>
        <w:pStyle w:val="2"/>
        <w:spacing w:line="287" w:lineRule="auto"/>
      </w:pPr>
    </w:p>
    <w:p w14:paraId="65601EED">
      <w:pPr>
        <w:tabs>
          <w:tab w:val="left" w:pos="7147"/>
        </w:tabs>
        <w:spacing w:before="23" w:line="173" w:lineRule="auto"/>
        <w:ind w:left="6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14:paraId="26323F16">
      <w:pPr>
        <w:spacing w:line="173" w:lineRule="auto"/>
        <w:rPr>
          <w:rFonts w:ascii="宋体" w:hAnsi="宋体" w:eastAsia="宋体" w:cs="宋体"/>
          <w:sz w:val="7"/>
          <w:szCs w:val="7"/>
        </w:rPr>
        <w:sectPr>
          <w:footerReference r:id="rId130" w:type="default"/>
          <w:pgSz w:w="11906" w:h="16839"/>
          <w:pgMar w:top="400" w:right="1588" w:bottom="1018" w:left="1588" w:header="0" w:footer="852" w:gutter="0"/>
          <w:cols w:space="720" w:num="1"/>
        </w:sectPr>
      </w:pPr>
    </w:p>
    <w:p w14:paraId="1985CA86">
      <w:pPr>
        <w:pStyle w:val="2"/>
        <w:spacing w:line="249" w:lineRule="auto"/>
      </w:pPr>
    </w:p>
    <w:p w14:paraId="383074A9">
      <w:pPr>
        <w:pStyle w:val="2"/>
        <w:spacing w:line="249" w:lineRule="auto"/>
      </w:pPr>
    </w:p>
    <w:p w14:paraId="64815917">
      <w:pPr>
        <w:pStyle w:val="2"/>
        <w:spacing w:line="249" w:lineRule="auto"/>
      </w:pPr>
    </w:p>
    <w:p w14:paraId="2CBA1F88">
      <w:pPr>
        <w:pStyle w:val="2"/>
        <w:spacing w:line="250" w:lineRule="auto"/>
      </w:pPr>
    </w:p>
    <w:p w14:paraId="69394BCB">
      <w:pPr>
        <w:pStyle w:val="2"/>
        <w:spacing w:line="250" w:lineRule="auto"/>
      </w:pPr>
    </w:p>
    <w:p w14:paraId="118BA08E">
      <w:pPr>
        <w:spacing w:before="91" w:line="222" w:lineRule="auto"/>
        <w:rPr>
          <w:rFonts w:ascii="黑体" w:hAnsi="黑体" w:eastAsia="黑体" w:cs="黑体"/>
          <w:sz w:val="28"/>
          <w:szCs w:val="28"/>
        </w:rPr>
      </w:pPr>
      <w:r>
        <w:rPr>
          <w:rFonts w:ascii="黑体" w:hAnsi="黑体" w:eastAsia="黑体" w:cs="黑体"/>
          <w:spacing w:val="-1"/>
          <w:sz w:val="28"/>
          <w:szCs w:val="28"/>
        </w:rPr>
        <w:t>4. 绿色建筑</w:t>
      </w:r>
    </w:p>
    <w:p w14:paraId="71FD67E4">
      <w:pPr>
        <w:pStyle w:val="2"/>
        <w:spacing w:line="397" w:lineRule="auto"/>
      </w:pPr>
    </w:p>
    <w:p w14:paraId="20E5279A">
      <w:pPr>
        <w:spacing w:before="65" w:line="227" w:lineRule="auto"/>
        <w:ind w:left="425"/>
        <w:rPr>
          <w:rFonts w:ascii="宋体" w:hAnsi="宋体" w:eastAsia="宋体" w:cs="宋体"/>
          <w:sz w:val="20"/>
          <w:szCs w:val="20"/>
        </w:rPr>
      </w:pPr>
      <w:r>
        <w:rPr>
          <w:rFonts w:ascii="宋体" w:hAnsi="宋体" w:eastAsia="宋体" w:cs="宋体"/>
          <w:spacing w:val="8"/>
          <w:sz w:val="20"/>
          <w:szCs w:val="20"/>
        </w:rPr>
        <w:t>本工程的绿色建筑要求如下：</w:t>
      </w:r>
    </w:p>
    <w:p w14:paraId="40B0C5FB">
      <w:pPr>
        <w:pStyle w:val="2"/>
        <w:spacing w:line="287" w:lineRule="auto"/>
      </w:pPr>
    </w:p>
    <w:p w14:paraId="48DAAAE0">
      <w:pPr>
        <w:pStyle w:val="2"/>
        <w:spacing w:line="287" w:lineRule="auto"/>
      </w:pPr>
      <w:r>
        <w:pict>
          <v:shape id="_x0000_s1057" o:spid="_x0000_s1057" style="position:absolute;left:0pt;margin-left:26.15pt;margin-top:8.45pt;height:0.5pt;width:325.6pt;z-index:251692032;mso-width-relative:page;mso-height-relative:page;" filled="f" stroked="t" coordsize="6512,10" path="m0,4l6511,4e">
            <v:fill on="f" focussize="0,0"/>
            <v:stroke weight="0.48pt" color="#000000" miterlimit="2" joinstyle="bevel"/>
            <v:imagedata o:title=""/>
            <o:lock v:ext="edit"/>
          </v:shape>
        </w:pict>
      </w:r>
    </w:p>
    <w:p w14:paraId="326FEC90">
      <w:pPr>
        <w:pStyle w:val="2"/>
        <w:spacing w:line="287" w:lineRule="auto"/>
      </w:pPr>
    </w:p>
    <w:p w14:paraId="3A9F68C9">
      <w:pPr>
        <w:tabs>
          <w:tab w:val="left" w:pos="7030"/>
        </w:tabs>
        <w:spacing w:before="23" w:line="173" w:lineRule="auto"/>
        <w:ind w:left="51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14:paraId="5F4400AD">
      <w:pPr>
        <w:pStyle w:val="2"/>
        <w:spacing w:line="386" w:lineRule="auto"/>
      </w:pPr>
    </w:p>
    <w:p w14:paraId="18951528">
      <w:pPr>
        <w:spacing w:before="91" w:line="222" w:lineRule="auto"/>
        <w:ind w:left="1"/>
        <w:rPr>
          <w:rFonts w:ascii="黑体" w:hAnsi="黑体" w:eastAsia="黑体" w:cs="黑体"/>
          <w:sz w:val="28"/>
          <w:szCs w:val="28"/>
        </w:rPr>
      </w:pPr>
      <w:r>
        <w:rPr>
          <w:rFonts w:ascii="黑体" w:hAnsi="黑体" w:eastAsia="黑体" w:cs="黑体"/>
          <w:spacing w:val="-3"/>
          <w:sz w:val="28"/>
          <w:szCs w:val="28"/>
        </w:rPr>
        <w:t>5.</w:t>
      </w:r>
      <w:r>
        <w:rPr>
          <w:rFonts w:ascii="黑体" w:hAnsi="黑体" w:eastAsia="黑体" w:cs="黑体"/>
          <w:spacing w:val="17"/>
          <w:sz w:val="28"/>
          <w:szCs w:val="28"/>
        </w:rPr>
        <w:t xml:space="preserve"> </w:t>
      </w:r>
      <w:r>
        <w:rPr>
          <w:rFonts w:ascii="黑体" w:hAnsi="黑体" w:eastAsia="黑体" w:cs="黑体"/>
          <w:spacing w:val="-3"/>
          <w:sz w:val="28"/>
          <w:szCs w:val="28"/>
        </w:rPr>
        <w:t>装配式建筑</w:t>
      </w:r>
    </w:p>
    <w:p w14:paraId="458BA096">
      <w:pPr>
        <w:spacing w:before="223" w:line="227" w:lineRule="auto"/>
        <w:ind w:left="528"/>
        <w:rPr>
          <w:rFonts w:ascii="宋体" w:hAnsi="宋体" w:eastAsia="宋体" w:cs="宋体"/>
          <w:sz w:val="20"/>
          <w:szCs w:val="20"/>
        </w:rPr>
      </w:pPr>
      <w:r>
        <w:rPr>
          <w:rFonts w:ascii="宋体" w:hAnsi="宋体" w:eastAsia="宋体" w:cs="宋体"/>
          <w:spacing w:val="8"/>
          <w:sz w:val="20"/>
          <w:szCs w:val="20"/>
        </w:rPr>
        <w:t>本工程的装配式建筑要求如下：</w:t>
      </w:r>
    </w:p>
    <w:p w14:paraId="5C9089D6">
      <w:pPr>
        <w:pStyle w:val="2"/>
        <w:spacing w:line="286" w:lineRule="auto"/>
      </w:pPr>
    </w:p>
    <w:p w14:paraId="572A8A3E">
      <w:pPr>
        <w:pStyle w:val="2"/>
        <w:spacing w:line="286" w:lineRule="auto"/>
      </w:pPr>
      <w:r>
        <w:pict>
          <v:shape id="_x0000_s1058" o:spid="_x0000_s1058" style="position:absolute;left:0pt;margin-left:26.15pt;margin-top:8.35pt;height:0.5pt;width:325.6pt;z-index:251694080;mso-width-relative:page;mso-height-relative:page;" filled="f" stroked="t" coordsize="6512,10" path="m0,4l6511,4e">
            <v:fill on="f" focussize="0,0"/>
            <v:stroke weight="0.48pt" color="#000000" miterlimit="2" joinstyle="bevel"/>
            <v:imagedata o:title=""/>
            <o:lock v:ext="edit"/>
          </v:shape>
        </w:pict>
      </w:r>
    </w:p>
    <w:p w14:paraId="219624FD">
      <w:pPr>
        <w:pStyle w:val="2"/>
        <w:spacing w:line="287" w:lineRule="auto"/>
      </w:pPr>
    </w:p>
    <w:p w14:paraId="396B2E2A">
      <w:pPr>
        <w:tabs>
          <w:tab w:val="left" w:pos="7030"/>
        </w:tabs>
        <w:spacing w:before="23" w:line="173" w:lineRule="auto"/>
        <w:ind w:left="51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14:paraId="13C54D53">
      <w:pPr>
        <w:pStyle w:val="2"/>
        <w:spacing w:line="386" w:lineRule="auto"/>
      </w:pPr>
    </w:p>
    <w:p w14:paraId="7961C3FC">
      <w:pPr>
        <w:spacing w:before="92" w:line="222" w:lineRule="auto"/>
        <w:ind w:left="6"/>
        <w:rPr>
          <w:rFonts w:ascii="黑体" w:hAnsi="黑体" w:eastAsia="黑体" w:cs="黑体"/>
          <w:sz w:val="28"/>
          <w:szCs w:val="28"/>
        </w:rPr>
      </w:pPr>
      <w:r>
        <w:rPr>
          <w:rFonts w:ascii="黑体" w:hAnsi="黑体" w:eastAsia="黑体" w:cs="黑体"/>
          <w:spacing w:val="-1"/>
          <w:sz w:val="28"/>
          <w:szCs w:val="28"/>
        </w:rPr>
        <w:t>6. 危险性较大的分部分项工程</w:t>
      </w:r>
    </w:p>
    <w:p w14:paraId="20E98F4D">
      <w:pPr>
        <w:spacing w:before="223" w:line="227" w:lineRule="auto"/>
        <w:ind w:left="426"/>
        <w:rPr>
          <w:rFonts w:ascii="宋体" w:hAnsi="宋体" w:eastAsia="宋体" w:cs="宋体"/>
          <w:sz w:val="20"/>
          <w:szCs w:val="20"/>
        </w:rPr>
      </w:pPr>
      <w:r>
        <w:rPr>
          <w:rFonts w:ascii="宋体" w:hAnsi="宋体" w:eastAsia="宋体" w:cs="宋体"/>
          <w:spacing w:val="9"/>
          <w:sz w:val="20"/>
          <w:szCs w:val="20"/>
        </w:rPr>
        <w:t>6.1</w:t>
      </w:r>
      <w:r>
        <w:rPr>
          <w:rFonts w:ascii="宋体" w:hAnsi="宋体" w:eastAsia="宋体" w:cs="宋体"/>
          <w:spacing w:val="-25"/>
          <w:sz w:val="20"/>
          <w:szCs w:val="20"/>
        </w:rPr>
        <w:t xml:space="preserve"> </w:t>
      </w:r>
      <w:r>
        <w:rPr>
          <w:rFonts w:ascii="宋体" w:hAnsi="宋体" w:eastAsia="宋体" w:cs="宋体"/>
          <w:spacing w:val="9"/>
          <w:sz w:val="20"/>
          <w:szCs w:val="20"/>
        </w:rPr>
        <w:t>本项目危险性较大的分部分项工程如下:</w:t>
      </w:r>
    </w:p>
    <w:p w14:paraId="743D0CCA">
      <w:pPr>
        <w:spacing w:before="212"/>
      </w:pPr>
    </w:p>
    <w:tbl>
      <w:tblPr>
        <w:tblStyle w:val="5"/>
        <w:tblW w:w="6509" w:type="dxa"/>
        <w:tblInd w:w="41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509"/>
      </w:tblGrid>
      <w:tr w14:paraId="18FB0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97" w:hRule="atLeast"/>
        </w:trPr>
        <w:tc>
          <w:tcPr>
            <w:tcW w:w="6509" w:type="dxa"/>
            <w:tcBorders>
              <w:top w:val="single" w:color="000000" w:sz="2" w:space="0"/>
              <w:bottom w:val="single" w:color="000000" w:sz="2" w:space="0"/>
            </w:tcBorders>
            <w:vAlign w:val="top"/>
          </w:tcPr>
          <w:p w14:paraId="4EAEB88B">
            <w:pPr>
              <w:rPr>
                <w:rFonts w:ascii="Arial"/>
                <w:sz w:val="21"/>
              </w:rPr>
            </w:pPr>
          </w:p>
        </w:tc>
      </w:tr>
      <w:tr w14:paraId="1100BC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96" w:hRule="atLeast"/>
        </w:trPr>
        <w:tc>
          <w:tcPr>
            <w:tcW w:w="6509" w:type="dxa"/>
            <w:tcBorders>
              <w:top w:val="single" w:color="000000" w:sz="2" w:space="0"/>
              <w:bottom w:val="single" w:color="000000" w:sz="2" w:space="0"/>
            </w:tcBorders>
            <w:vAlign w:val="top"/>
          </w:tcPr>
          <w:p w14:paraId="5B1C81EF">
            <w:pPr>
              <w:rPr>
                <w:rFonts w:ascii="Arial"/>
                <w:sz w:val="21"/>
              </w:rPr>
            </w:pPr>
          </w:p>
        </w:tc>
      </w:tr>
    </w:tbl>
    <w:p w14:paraId="6EBB08CA">
      <w:pPr>
        <w:pStyle w:val="2"/>
        <w:spacing w:line="401" w:lineRule="auto"/>
      </w:pPr>
    </w:p>
    <w:p w14:paraId="5BF45FBF">
      <w:pPr>
        <w:tabs>
          <w:tab w:val="left" w:pos="7030"/>
        </w:tabs>
        <w:spacing w:before="23" w:line="173" w:lineRule="auto"/>
        <w:ind w:left="41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14:paraId="576AE36D">
      <w:pPr>
        <w:spacing w:before="302" w:line="446" w:lineRule="auto"/>
        <w:ind w:left="4" w:firstLine="421"/>
        <w:rPr>
          <w:rFonts w:ascii="宋体" w:hAnsi="宋体" w:eastAsia="宋体" w:cs="宋体"/>
          <w:sz w:val="20"/>
          <w:szCs w:val="20"/>
        </w:rPr>
      </w:pPr>
      <w:r>
        <w:rPr>
          <w:rFonts w:ascii="宋体" w:hAnsi="宋体" w:eastAsia="宋体" w:cs="宋体"/>
          <w:spacing w:val="8"/>
          <w:sz w:val="20"/>
          <w:szCs w:val="20"/>
        </w:rPr>
        <w:t>6.2</w:t>
      </w:r>
      <w:r>
        <w:rPr>
          <w:rFonts w:ascii="宋体" w:hAnsi="宋体" w:eastAsia="宋体" w:cs="宋体"/>
          <w:spacing w:val="-38"/>
          <w:sz w:val="20"/>
          <w:szCs w:val="20"/>
        </w:rPr>
        <w:t xml:space="preserve"> </w:t>
      </w:r>
      <w:r>
        <w:rPr>
          <w:rFonts w:ascii="宋体" w:hAnsi="宋体" w:eastAsia="宋体" w:cs="宋体"/>
          <w:spacing w:val="8"/>
          <w:sz w:val="20"/>
          <w:szCs w:val="20"/>
        </w:rPr>
        <w:t>投标人应当补充完善以上危险性较大的分部分项工程清单，并</w:t>
      </w:r>
      <w:r>
        <w:rPr>
          <w:rFonts w:ascii="宋体" w:hAnsi="宋体" w:eastAsia="宋体" w:cs="宋体"/>
          <w:spacing w:val="7"/>
          <w:sz w:val="20"/>
          <w:szCs w:val="20"/>
        </w:rPr>
        <w:t>在投标文件施工组织设</w:t>
      </w:r>
      <w:r>
        <w:rPr>
          <w:rFonts w:ascii="宋体" w:hAnsi="宋体" w:eastAsia="宋体" w:cs="宋体"/>
          <w:sz w:val="20"/>
          <w:szCs w:val="20"/>
        </w:rPr>
        <w:t xml:space="preserve"> </w:t>
      </w:r>
      <w:r>
        <w:rPr>
          <w:rFonts w:ascii="宋体" w:hAnsi="宋体" w:eastAsia="宋体" w:cs="宋体"/>
          <w:spacing w:val="8"/>
          <w:sz w:val="20"/>
          <w:szCs w:val="20"/>
        </w:rPr>
        <w:t>计中明确对应的安全管理措施。</w:t>
      </w:r>
    </w:p>
    <w:p w14:paraId="2CC06079">
      <w:pPr>
        <w:spacing w:before="31" w:line="227" w:lineRule="auto"/>
        <w:ind w:left="426"/>
        <w:rPr>
          <w:rFonts w:ascii="宋体" w:hAnsi="宋体" w:eastAsia="宋体" w:cs="宋体"/>
          <w:sz w:val="20"/>
          <w:szCs w:val="20"/>
        </w:rPr>
      </w:pPr>
      <w:r>
        <w:rPr>
          <w:rFonts w:ascii="宋体" w:hAnsi="宋体" w:eastAsia="宋体" w:cs="宋体"/>
          <w:spacing w:val="7"/>
          <w:sz w:val="20"/>
          <w:szCs w:val="20"/>
        </w:rPr>
        <w:t>6.3</w:t>
      </w:r>
      <w:r>
        <w:rPr>
          <w:rFonts w:ascii="宋体" w:hAnsi="宋体" w:eastAsia="宋体" w:cs="宋体"/>
          <w:spacing w:val="-41"/>
          <w:sz w:val="20"/>
          <w:szCs w:val="20"/>
        </w:rPr>
        <w:t xml:space="preserve"> </w:t>
      </w:r>
      <w:r>
        <w:rPr>
          <w:rFonts w:ascii="宋体" w:hAnsi="宋体" w:eastAsia="宋体" w:cs="宋体"/>
          <w:spacing w:val="7"/>
          <w:sz w:val="20"/>
          <w:szCs w:val="20"/>
        </w:rPr>
        <w:t>承包人应当按照《危险性较大的分部分</w:t>
      </w:r>
      <w:r>
        <w:rPr>
          <w:rFonts w:ascii="宋体" w:hAnsi="宋体" w:eastAsia="宋体" w:cs="宋体"/>
          <w:spacing w:val="6"/>
          <w:sz w:val="20"/>
          <w:szCs w:val="20"/>
        </w:rPr>
        <w:t>项工程安全管理规定》（住房城乡建设部令第</w:t>
      </w:r>
    </w:p>
    <w:p w14:paraId="6BB177C9">
      <w:pPr>
        <w:spacing w:before="256" w:line="228" w:lineRule="auto"/>
        <w:ind w:left="8"/>
        <w:rPr>
          <w:rFonts w:ascii="宋体" w:hAnsi="宋体" w:eastAsia="宋体" w:cs="宋体"/>
          <w:sz w:val="20"/>
          <w:szCs w:val="20"/>
        </w:rPr>
      </w:pPr>
      <w:r>
        <w:rPr>
          <w:rFonts w:ascii="宋体" w:hAnsi="宋体" w:eastAsia="宋体" w:cs="宋体"/>
          <w:spacing w:val="8"/>
          <w:sz w:val="20"/>
          <w:szCs w:val="20"/>
        </w:rPr>
        <w:t>37</w:t>
      </w:r>
      <w:r>
        <w:rPr>
          <w:rFonts w:ascii="宋体" w:hAnsi="宋体" w:eastAsia="宋体" w:cs="宋体"/>
          <w:spacing w:val="-23"/>
          <w:sz w:val="20"/>
          <w:szCs w:val="20"/>
        </w:rPr>
        <w:t xml:space="preserve"> </w:t>
      </w:r>
      <w:r>
        <w:rPr>
          <w:rFonts w:ascii="宋体" w:hAnsi="宋体" w:eastAsia="宋体" w:cs="宋体"/>
          <w:spacing w:val="8"/>
          <w:sz w:val="20"/>
          <w:szCs w:val="20"/>
        </w:rPr>
        <w:t>号）及有关规定，落实危险性较大的分部分项工程的各项措施。</w:t>
      </w:r>
    </w:p>
    <w:p w14:paraId="289BFDDB">
      <w:pPr>
        <w:pStyle w:val="2"/>
        <w:spacing w:line="338" w:lineRule="auto"/>
      </w:pPr>
    </w:p>
    <w:p w14:paraId="46DF1234">
      <w:pPr>
        <w:spacing w:before="91" w:line="222" w:lineRule="auto"/>
        <w:ind w:left="8"/>
        <w:outlineLvl w:val="1"/>
        <w:rPr>
          <w:rFonts w:ascii="黑体" w:hAnsi="黑体" w:eastAsia="黑体" w:cs="黑体"/>
          <w:sz w:val="28"/>
          <w:szCs w:val="28"/>
        </w:rPr>
      </w:pPr>
      <w:r>
        <w:rPr>
          <w:rFonts w:ascii="黑体" w:hAnsi="黑体" w:eastAsia="黑体" w:cs="黑体"/>
          <w:spacing w:val="-1"/>
          <w:sz w:val="28"/>
          <w:szCs w:val="28"/>
        </w:rPr>
        <w:t>7．其他特殊技术标准和要求</w:t>
      </w:r>
    </w:p>
    <w:p w14:paraId="5AE06B81">
      <w:pPr>
        <w:pStyle w:val="2"/>
        <w:spacing w:line="277" w:lineRule="auto"/>
      </w:pPr>
    </w:p>
    <w:p w14:paraId="166ECA22">
      <w:pPr>
        <w:pStyle w:val="2"/>
        <w:spacing w:line="277" w:lineRule="auto"/>
      </w:pPr>
      <w:r>
        <w:pict>
          <v:shape id="_x0000_s1059" o:spid="_x0000_s1059" style="position:absolute;left:0pt;margin-left:26.15pt;margin-top:7.45pt;height:0.5pt;width:325.6pt;z-index:251693056;mso-width-relative:page;mso-height-relative:page;" filled="f" stroked="t" coordsize="6512,10" path="m0,4l6511,4e">
            <v:fill on="f" focussize="0,0"/>
            <v:stroke weight="0.48pt" color="#000000" miterlimit="2" joinstyle="bevel"/>
            <v:imagedata o:title=""/>
            <o:lock v:ext="edit"/>
          </v:shape>
        </w:pict>
      </w:r>
    </w:p>
    <w:p w14:paraId="60F3D380">
      <w:pPr>
        <w:pStyle w:val="2"/>
        <w:spacing w:line="278" w:lineRule="auto"/>
      </w:pPr>
    </w:p>
    <w:p w14:paraId="76DE704B">
      <w:pPr>
        <w:tabs>
          <w:tab w:val="left" w:pos="6925"/>
        </w:tabs>
        <w:spacing w:before="23" w:line="173" w:lineRule="auto"/>
        <w:ind w:left="51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9"/>
          <w:w w:val="102"/>
          <w:sz w:val="7"/>
          <w:szCs w:val="7"/>
        </w:rPr>
        <w:t xml:space="preserve">   </w:t>
      </w:r>
      <w:r>
        <w:rPr>
          <w:rFonts w:ascii="宋体" w:hAnsi="宋体" w:eastAsia="宋体" w:cs="宋体"/>
          <w:spacing w:val="10"/>
          <w:sz w:val="7"/>
          <w:szCs w:val="7"/>
        </w:rPr>
        <w:t>。</w:t>
      </w:r>
    </w:p>
    <w:p w14:paraId="60092896">
      <w:pPr>
        <w:spacing w:line="173" w:lineRule="auto"/>
        <w:rPr>
          <w:rFonts w:ascii="宋体" w:hAnsi="宋体" w:eastAsia="宋体" w:cs="宋体"/>
          <w:sz w:val="7"/>
          <w:szCs w:val="7"/>
        </w:rPr>
        <w:sectPr>
          <w:footerReference r:id="rId131" w:type="default"/>
          <w:pgSz w:w="11906" w:h="16839"/>
          <w:pgMar w:top="400" w:right="1701" w:bottom="1018" w:left="1704" w:header="0" w:footer="852" w:gutter="0"/>
          <w:cols w:space="720" w:num="1"/>
        </w:sectPr>
      </w:pPr>
    </w:p>
    <w:p w14:paraId="476B8BB2">
      <w:pPr>
        <w:pStyle w:val="2"/>
        <w:spacing w:line="249" w:lineRule="auto"/>
      </w:pPr>
    </w:p>
    <w:p w14:paraId="30E079DF">
      <w:pPr>
        <w:pStyle w:val="2"/>
        <w:spacing w:line="249" w:lineRule="auto"/>
      </w:pPr>
    </w:p>
    <w:p w14:paraId="6D9434F6">
      <w:pPr>
        <w:pStyle w:val="2"/>
        <w:spacing w:line="249" w:lineRule="auto"/>
      </w:pPr>
    </w:p>
    <w:p w14:paraId="6162EC21">
      <w:pPr>
        <w:pStyle w:val="2"/>
        <w:spacing w:line="250" w:lineRule="auto"/>
      </w:pPr>
    </w:p>
    <w:p w14:paraId="1BD95DD6">
      <w:pPr>
        <w:pStyle w:val="2"/>
        <w:spacing w:line="250" w:lineRule="auto"/>
      </w:pPr>
    </w:p>
    <w:p w14:paraId="0D47D5A6">
      <w:pPr>
        <w:spacing w:before="91" w:line="222" w:lineRule="auto"/>
        <w:ind w:left="877"/>
        <w:outlineLvl w:val="1"/>
        <w:rPr>
          <w:rFonts w:ascii="黑体" w:hAnsi="黑体" w:eastAsia="黑体" w:cs="黑体"/>
          <w:sz w:val="28"/>
          <w:szCs w:val="28"/>
        </w:rPr>
      </w:pPr>
      <w:bookmarkStart w:id="330" w:name="bookmark284"/>
      <w:bookmarkEnd w:id="330"/>
      <w:bookmarkStart w:id="331" w:name="bookmark285"/>
      <w:bookmarkEnd w:id="331"/>
      <w:r>
        <w:rPr>
          <w:rFonts w:ascii="黑体" w:hAnsi="黑体" w:eastAsia="黑体" w:cs="黑体"/>
          <w:b/>
          <w:bCs/>
          <w:spacing w:val="-2"/>
          <w:sz w:val="28"/>
          <w:szCs w:val="28"/>
        </w:rPr>
        <w:t>第三节</w:t>
      </w:r>
      <w:r>
        <w:rPr>
          <w:rFonts w:ascii="黑体" w:hAnsi="黑体" w:eastAsia="黑体" w:cs="黑体"/>
          <w:spacing w:val="-2"/>
          <w:sz w:val="28"/>
          <w:szCs w:val="28"/>
        </w:rPr>
        <w:t xml:space="preserve">  </w:t>
      </w:r>
      <w:r>
        <w:rPr>
          <w:rFonts w:ascii="黑体" w:hAnsi="黑体" w:eastAsia="黑体" w:cs="黑体"/>
          <w:b/>
          <w:bCs/>
          <w:spacing w:val="-2"/>
          <w:sz w:val="28"/>
          <w:szCs w:val="28"/>
        </w:rPr>
        <w:t>适用的国家、行业以及地方规范</w:t>
      </w:r>
      <w:r>
        <w:rPr>
          <w:rFonts w:ascii="黑体" w:hAnsi="黑体" w:eastAsia="黑体" w:cs="黑体"/>
          <w:b/>
          <w:bCs/>
          <w:spacing w:val="-3"/>
          <w:sz w:val="28"/>
          <w:szCs w:val="28"/>
        </w:rPr>
        <w:t>、标准和规程</w:t>
      </w:r>
    </w:p>
    <w:p w14:paraId="480BDBFB">
      <w:pPr>
        <w:pStyle w:val="2"/>
        <w:spacing w:line="318" w:lineRule="auto"/>
      </w:pPr>
    </w:p>
    <w:p w14:paraId="3A3D0534">
      <w:pPr>
        <w:pStyle w:val="2"/>
        <w:spacing w:line="318" w:lineRule="auto"/>
      </w:pPr>
    </w:p>
    <w:p w14:paraId="6A92DA3A">
      <w:pPr>
        <w:spacing w:before="65" w:line="445" w:lineRule="auto"/>
        <w:rPr>
          <w:rFonts w:ascii="宋体" w:hAnsi="宋体" w:eastAsia="宋体" w:cs="宋体"/>
          <w:sz w:val="20"/>
          <w:szCs w:val="20"/>
        </w:rPr>
      </w:pPr>
      <w:r>
        <w:rPr>
          <w:rFonts w:ascii="黑体" w:hAnsi="黑体" w:eastAsia="黑体" w:cs="黑体"/>
          <w:b/>
          <w:bCs/>
          <w:spacing w:val="9"/>
          <w:sz w:val="20"/>
          <w:szCs w:val="20"/>
        </w:rPr>
        <w:t>说明：</w:t>
      </w:r>
      <w:r>
        <w:rPr>
          <w:rFonts w:ascii="宋体" w:hAnsi="宋体" w:eastAsia="宋体" w:cs="宋体"/>
          <w:spacing w:val="9"/>
          <w:sz w:val="20"/>
          <w:szCs w:val="20"/>
        </w:rPr>
        <w:t>本节内容只需列出规范、标准、规程等的名称、</w:t>
      </w:r>
      <w:r>
        <w:rPr>
          <w:rFonts w:ascii="宋体" w:hAnsi="宋体" w:eastAsia="宋体" w:cs="宋体"/>
          <w:spacing w:val="8"/>
          <w:sz w:val="20"/>
          <w:szCs w:val="20"/>
        </w:rPr>
        <w:t>编号等内容。本节由招标人根据国家、</w:t>
      </w:r>
      <w:r>
        <w:rPr>
          <w:rFonts w:ascii="宋体" w:hAnsi="宋体" w:eastAsia="宋体" w:cs="宋体"/>
          <w:sz w:val="20"/>
          <w:szCs w:val="20"/>
        </w:rPr>
        <w:t xml:space="preserve"> </w:t>
      </w:r>
      <w:r>
        <w:rPr>
          <w:rFonts w:ascii="宋体" w:hAnsi="宋体" w:eastAsia="宋体" w:cs="宋体"/>
          <w:spacing w:val="9"/>
          <w:sz w:val="20"/>
          <w:szCs w:val="20"/>
        </w:rPr>
        <w:t>行业和地方现行标准、规范和规程等，以及项目具体情况摘录。</w:t>
      </w:r>
    </w:p>
    <w:p w14:paraId="72813454">
      <w:pPr>
        <w:spacing w:line="445" w:lineRule="auto"/>
        <w:rPr>
          <w:rFonts w:ascii="宋体" w:hAnsi="宋体" w:eastAsia="宋体" w:cs="宋体"/>
          <w:sz w:val="20"/>
          <w:szCs w:val="20"/>
        </w:rPr>
        <w:sectPr>
          <w:footerReference r:id="rId132" w:type="default"/>
          <w:pgSz w:w="11906" w:h="16839"/>
          <w:pgMar w:top="400" w:right="1632" w:bottom="1018" w:left="1713" w:header="0" w:footer="852" w:gutter="0"/>
          <w:cols w:space="720" w:num="1"/>
        </w:sectPr>
      </w:pPr>
    </w:p>
    <w:p w14:paraId="3E320048">
      <w:pPr>
        <w:pStyle w:val="2"/>
        <w:spacing w:line="249" w:lineRule="auto"/>
      </w:pPr>
    </w:p>
    <w:p w14:paraId="793CBFB8">
      <w:pPr>
        <w:pStyle w:val="2"/>
        <w:spacing w:line="249" w:lineRule="auto"/>
      </w:pPr>
    </w:p>
    <w:p w14:paraId="56BB682A">
      <w:pPr>
        <w:pStyle w:val="2"/>
        <w:spacing w:line="250" w:lineRule="auto"/>
      </w:pPr>
    </w:p>
    <w:p w14:paraId="625C5D3A">
      <w:pPr>
        <w:pStyle w:val="2"/>
        <w:spacing w:line="250" w:lineRule="auto"/>
      </w:pPr>
    </w:p>
    <w:p w14:paraId="37687142">
      <w:pPr>
        <w:pStyle w:val="2"/>
        <w:spacing w:line="250" w:lineRule="auto"/>
      </w:pPr>
    </w:p>
    <w:p w14:paraId="0CBA856E">
      <w:pPr>
        <w:spacing w:before="91" w:line="222" w:lineRule="auto"/>
        <w:ind w:left="17"/>
        <w:outlineLvl w:val="0"/>
        <w:rPr>
          <w:rFonts w:ascii="黑体" w:hAnsi="黑体" w:eastAsia="黑体" w:cs="黑体"/>
          <w:sz w:val="28"/>
          <w:szCs w:val="28"/>
        </w:rPr>
      </w:pPr>
      <w:bookmarkStart w:id="332" w:name="bookmark286"/>
      <w:bookmarkEnd w:id="332"/>
      <w:bookmarkStart w:id="333" w:name="bookmark287"/>
      <w:bookmarkEnd w:id="333"/>
      <w:r>
        <w:rPr>
          <w:rFonts w:ascii="黑体" w:hAnsi="黑体" w:eastAsia="黑体" w:cs="黑体"/>
          <w:b/>
          <w:bCs/>
          <w:spacing w:val="-5"/>
          <w:sz w:val="28"/>
          <w:szCs w:val="28"/>
        </w:rPr>
        <w:t>附件</w:t>
      </w:r>
      <w:r>
        <w:rPr>
          <w:rFonts w:ascii="黑体" w:hAnsi="黑体" w:eastAsia="黑体" w:cs="黑体"/>
          <w:spacing w:val="-58"/>
          <w:sz w:val="28"/>
          <w:szCs w:val="28"/>
        </w:rPr>
        <w:t xml:space="preserve"> </w:t>
      </w:r>
      <w:r>
        <w:rPr>
          <w:rFonts w:ascii="黑体" w:hAnsi="黑体" w:eastAsia="黑体" w:cs="黑体"/>
          <w:b/>
          <w:bCs/>
          <w:spacing w:val="-5"/>
          <w:sz w:val="28"/>
          <w:szCs w:val="28"/>
        </w:rPr>
        <w:t>A：施工现场现状平面图</w:t>
      </w:r>
    </w:p>
    <w:p w14:paraId="300447B9">
      <w:pPr>
        <w:pStyle w:val="2"/>
        <w:spacing w:line="317" w:lineRule="auto"/>
      </w:pPr>
    </w:p>
    <w:p w14:paraId="1F8D605E">
      <w:pPr>
        <w:pStyle w:val="2"/>
        <w:spacing w:line="317" w:lineRule="auto"/>
      </w:pPr>
    </w:p>
    <w:p w14:paraId="77EB7110">
      <w:pPr>
        <w:spacing w:before="65" w:line="445" w:lineRule="auto"/>
        <w:ind w:right="20" w:firstLine="422"/>
        <w:rPr>
          <w:rFonts w:ascii="宋体" w:hAnsi="宋体" w:eastAsia="宋体" w:cs="宋体"/>
          <w:sz w:val="20"/>
          <w:szCs w:val="20"/>
        </w:rPr>
      </w:pPr>
      <w:r>
        <w:rPr>
          <w:rFonts w:ascii="黑体" w:hAnsi="黑体" w:eastAsia="黑体" w:cs="黑体"/>
          <w:spacing w:val="10"/>
          <w:sz w:val="20"/>
          <w:szCs w:val="20"/>
        </w:rPr>
        <w:t>说明：</w:t>
      </w:r>
      <w:r>
        <w:rPr>
          <w:rFonts w:ascii="宋体" w:hAnsi="宋体" w:eastAsia="宋体" w:cs="宋体"/>
          <w:spacing w:val="10"/>
          <w:sz w:val="20"/>
          <w:szCs w:val="20"/>
        </w:rPr>
        <w:t>该图由招标人准备，并作为招标文件本章的组</w:t>
      </w:r>
      <w:r>
        <w:rPr>
          <w:rFonts w:ascii="宋体" w:hAnsi="宋体" w:eastAsia="宋体" w:cs="宋体"/>
          <w:spacing w:val="9"/>
          <w:sz w:val="20"/>
          <w:szCs w:val="20"/>
        </w:rPr>
        <w:t>成内容提供给投标人。图中应当标</w:t>
      </w:r>
      <w:r>
        <w:rPr>
          <w:rFonts w:ascii="宋体" w:hAnsi="宋体" w:eastAsia="宋体" w:cs="宋体"/>
          <w:sz w:val="20"/>
          <w:szCs w:val="20"/>
        </w:rPr>
        <w:t xml:space="preserve"> </w:t>
      </w:r>
      <w:r>
        <w:rPr>
          <w:rFonts w:ascii="宋体" w:hAnsi="宋体" w:eastAsia="宋体" w:cs="宋体"/>
          <w:spacing w:val="7"/>
          <w:sz w:val="20"/>
          <w:szCs w:val="20"/>
        </w:rPr>
        <w:t>示本章第一节第</w:t>
      </w:r>
      <w:r>
        <w:rPr>
          <w:rFonts w:ascii="宋体" w:hAnsi="宋体" w:eastAsia="宋体" w:cs="宋体"/>
          <w:spacing w:val="-21"/>
          <w:sz w:val="20"/>
          <w:szCs w:val="20"/>
        </w:rPr>
        <w:t xml:space="preserve"> </w:t>
      </w:r>
      <w:r>
        <w:rPr>
          <w:rFonts w:ascii="宋体" w:hAnsi="宋体" w:eastAsia="宋体" w:cs="宋体"/>
          <w:spacing w:val="7"/>
          <w:sz w:val="20"/>
          <w:szCs w:val="20"/>
        </w:rPr>
        <w:t>1.2.1</w:t>
      </w:r>
      <w:r>
        <w:rPr>
          <w:rFonts w:ascii="宋体" w:hAnsi="宋体" w:eastAsia="宋体" w:cs="宋体"/>
          <w:spacing w:val="-35"/>
          <w:sz w:val="20"/>
          <w:szCs w:val="20"/>
        </w:rPr>
        <w:t xml:space="preserve"> </w:t>
      </w:r>
      <w:r>
        <w:rPr>
          <w:rFonts w:ascii="宋体" w:hAnsi="宋体" w:eastAsia="宋体" w:cs="宋体"/>
          <w:spacing w:val="7"/>
          <w:sz w:val="20"/>
          <w:szCs w:val="20"/>
        </w:rPr>
        <w:t>项规定的内容，并做必要的文字说明。</w:t>
      </w:r>
    </w:p>
    <w:p w14:paraId="010705D6">
      <w:pPr>
        <w:spacing w:line="445" w:lineRule="auto"/>
        <w:rPr>
          <w:rFonts w:ascii="宋体" w:hAnsi="宋体" w:eastAsia="宋体" w:cs="宋体"/>
          <w:sz w:val="20"/>
          <w:szCs w:val="20"/>
        </w:rPr>
        <w:sectPr>
          <w:footerReference r:id="rId133" w:type="default"/>
          <w:pgSz w:w="11906" w:h="16839"/>
          <w:pgMar w:top="400" w:right="1785" w:bottom="1018" w:left="1710" w:header="0" w:footer="852" w:gutter="0"/>
          <w:cols w:space="720" w:num="1"/>
        </w:sectPr>
      </w:pPr>
    </w:p>
    <w:p w14:paraId="5B2913A5">
      <w:pPr>
        <w:pStyle w:val="2"/>
        <w:spacing w:line="270" w:lineRule="auto"/>
      </w:pPr>
    </w:p>
    <w:p w14:paraId="76D6E660">
      <w:pPr>
        <w:pStyle w:val="2"/>
        <w:spacing w:line="271" w:lineRule="auto"/>
      </w:pPr>
    </w:p>
    <w:p w14:paraId="3870E8E0">
      <w:pPr>
        <w:pStyle w:val="2"/>
        <w:spacing w:line="271" w:lineRule="auto"/>
      </w:pPr>
    </w:p>
    <w:p w14:paraId="3EBD45B3">
      <w:pPr>
        <w:pStyle w:val="2"/>
        <w:spacing w:line="271" w:lineRule="auto"/>
      </w:pPr>
    </w:p>
    <w:p w14:paraId="028D9F21">
      <w:pPr>
        <w:pStyle w:val="2"/>
        <w:spacing w:line="271" w:lineRule="auto"/>
      </w:pPr>
    </w:p>
    <w:p w14:paraId="7B27F578">
      <w:pPr>
        <w:pStyle w:val="2"/>
        <w:spacing w:line="271" w:lineRule="auto"/>
      </w:pPr>
    </w:p>
    <w:p w14:paraId="3624A0C8">
      <w:pPr>
        <w:spacing w:before="101" w:line="227" w:lineRule="auto"/>
        <w:ind w:left="2580"/>
        <w:outlineLvl w:val="0"/>
        <w:rPr>
          <w:rFonts w:ascii="黑体" w:hAnsi="黑体" w:eastAsia="黑体" w:cs="黑体"/>
          <w:sz w:val="31"/>
          <w:szCs w:val="31"/>
        </w:rPr>
      </w:pPr>
      <w:bookmarkStart w:id="334" w:name="bookmark288"/>
      <w:bookmarkEnd w:id="334"/>
      <w:r>
        <w:rPr>
          <w:rFonts w:ascii="黑体" w:hAnsi="黑体" w:eastAsia="黑体" w:cs="黑体"/>
          <w:spacing w:val="7"/>
          <w:sz w:val="31"/>
          <w:szCs w:val="31"/>
        </w:rPr>
        <w:t>第九章  投标文件格式</w:t>
      </w:r>
    </w:p>
    <w:p w14:paraId="0688AC0C">
      <w:pPr>
        <w:spacing w:line="227" w:lineRule="auto"/>
        <w:rPr>
          <w:rFonts w:ascii="黑体" w:hAnsi="黑体" w:eastAsia="黑体" w:cs="黑体"/>
          <w:sz w:val="31"/>
          <w:szCs w:val="31"/>
        </w:rPr>
        <w:sectPr>
          <w:footerReference r:id="rId134" w:type="default"/>
          <w:pgSz w:w="11906" w:h="16839"/>
          <w:pgMar w:top="400" w:right="1785" w:bottom="1018" w:left="1785" w:header="0" w:footer="852" w:gutter="0"/>
          <w:cols w:space="720" w:num="1"/>
        </w:sectPr>
      </w:pPr>
    </w:p>
    <w:p w14:paraId="06F76215">
      <w:pPr>
        <w:pStyle w:val="2"/>
        <w:spacing w:line="276" w:lineRule="auto"/>
      </w:pPr>
    </w:p>
    <w:p w14:paraId="106EEA28">
      <w:pPr>
        <w:pStyle w:val="2"/>
        <w:spacing w:line="276" w:lineRule="auto"/>
      </w:pPr>
    </w:p>
    <w:p w14:paraId="19AF7BDB">
      <w:pPr>
        <w:pStyle w:val="2"/>
        <w:spacing w:line="276" w:lineRule="auto"/>
      </w:pPr>
    </w:p>
    <w:p w14:paraId="370639FA">
      <w:pPr>
        <w:pStyle w:val="2"/>
        <w:spacing w:line="277" w:lineRule="auto"/>
      </w:pPr>
    </w:p>
    <w:p w14:paraId="0905A346">
      <w:pPr>
        <w:pStyle w:val="2"/>
        <w:spacing w:line="277" w:lineRule="auto"/>
      </w:pPr>
    </w:p>
    <w:p w14:paraId="72F4333C">
      <w:pPr>
        <w:tabs>
          <w:tab w:val="left" w:pos="2975"/>
        </w:tabs>
        <w:spacing w:before="101" w:line="227" w:lineRule="auto"/>
        <w:ind w:left="635"/>
        <w:rPr>
          <w:rFonts w:ascii="黑体" w:hAnsi="黑体" w:eastAsia="黑体" w:cs="黑体"/>
          <w:sz w:val="31"/>
          <w:szCs w:val="31"/>
        </w:rPr>
      </w:pPr>
      <w:r>
        <w:rPr>
          <w:rFonts w:ascii="黑体" w:hAnsi="黑体" w:eastAsia="黑体" w:cs="黑体"/>
          <w:sz w:val="31"/>
          <w:szCs w:val="31"/>
          <w:u w:val="single" w:color="auto"/>
        </w:rPr>
        <w:tab/>
      </w:r>
      <w:r>
        <w:rPr>
          <w:rFonts w:ascii="黑体" w:hAnsi="黑体" w:eastAsia="黑体" w:cs="黑体"/>
          <w:spacing w:val="7"/>
          <w:sz w:val="31"/>
          <w:szCs w:val="31"/>
        </w:rPr>
        <w:t>（项目名称）</w:t>
      </w:r>
      <w:r>
        <w:rPr>
          <w:rFonts w:ascii="黑体" w:hAnsi="黑体" w:eastAsia="黑体" w:cs="黑体"/>
          <w:spacing w:val="7"/>
          <w:sz w:val="31"/>
          <w:szCs w:val="31"/>
          <w:u w:val="single" w:color="auto"/>
        </w:rPr>
        <w:t xml:space="preserve">      </w:t>
      </w:r>
      <w:r>
        <w:rPr>
          <w:rFonts w:ascii="黑体" w:hAnsi="黑体" w:eastAsia="黑体" w:cs="黑体"/>
          <w:spacing w:val="-132"/>
          <w:sz w:val="31"/>
          <w:szCs w:val="31"/>
        </w:rPr>
        <w:t xml:space="preserve"> </w:t>
      </w:r>
      <w:r>
        <w:rPr>
          <w:rFonts w:ascii="黑体" w:hAnsi="黑体" w:eastAsia="黑体" w:cs="黑体"/>
          <w:spacing w:val="7"/>
          <w:sz w:val="31"/>
          <w:szCs w:val="31"/>
        </w:rPr>
        <w:t>标段施工招标</w:t>
      </w:r>
    </w:p>
    <w:p w14:paraId="20BECD44">
      <w:pPr>
        <w:pStyle w:val="2"/>
        <w:spacing w:line="249" w:lineRule="auto"/>
      </w:pPr>
    </w:p>
    <w:p w14:paraId="0E6AB46D">
      <w:pPr>
        <w:pStyle w:val="2"/>
        <w:spacing w:line="249" w:lineRule="auto"/>
      </w:pPr>
    </w:p>
    <w:p w14:paraId="1B28DAAD">
      <w:pPr>
        <w:pStyle w:val="2"/>
        <w:spacing w:line="250" w:lineRule="auto"/>
      </w:pPr>
    </w:p>
    <w:p w14:paraId="63ED7002">
      <w:pPr>
        <w:pStyle w:val="2"/>
        <w:spacing w:line="250" w:lineRule="auto"/>
      </w:pPr>
    </w:p>
    <w:p w14:paraId="15EB9F8E">
      <w:pPr>
        <w:spacing w:before="152" w:line="226" w:lineRule="auto"/>
        <w:ind w:left="2500"/>
        <w:rPr>
          <w:rFonts w:ascii="黑体" w:hAnsi="黑体" w:eastAsia="黑体" w:cs="黑体"/>
          <w:sz w:val="47"/>
          <w:szCs w:val="47"/>
        </w:rPr>
      </w:pPr>
      <w:r>
        <w:rPr>
          <w:rFonts w:ascii="黑体" w:hAnsi="黑体" w:eastAsia="黑体" w:cs="黑体"/>
          <w:spacing w:val="-5"/>
          <w:sz w:val="47"/>
          <w:szCs w:val="47"/>
        </w:rPr>
        <w:t>投</w:t>
      </w:r>
      <w:r>
        <w:rPr>
          <w:rFonts w:ascii="黑体" w:hAnsi="黑体" w:eastAsia="黑体" w:cs="黑体"/>
          <w:spacing w:val="9"/>
          <w:sz w:val="47"/>
          <w:szCs w:val="47"/>
        </w:rPr>
        <w:t xml:space="preserve">  </w:t>
      </w:r>
      <w:r>
        <w:rPr>
          <w:rFonts w:ascii="黑体" w:hAnsi="黑体" w:eastAsia="黑体" w:cs="黑体"/>
          <w:spacing w:val="-5"/>
          <w:sz w:val="47"/>
          <w:szCs w:val="47"/>
        </w:rPr>
        <w:t>标</w:t>
      </w:r>
      <w:r>
        <w:rPr>
          <w:rFonts w:ascii="黑体" w:hAnsi="黑体" w:eastAsia="黑体" w:cs="黑体"/>
          <w:spacing w:val="18"/>
          <w:sz w:val="47"/>
          <w:szCs w:val="47"/>
        </w:rPr>
        <w:t xml:space="preserve">  </w:t>
      </w:r>
      <w:r>
        <w:rPr>
          <w:rFonts w:ascii="黑体" w:hAnsi="黑体" w:eastAsia="黑体" w:cs="黑体"/>
          <w:spacing w:val="-5"/>
          <w:sz w:val="47"/>
          <w:szCs w:val="47"/>
        </w:rPr>
        <w:t>文</w:t>
      </w:r>
      <w:r>
        <w:rPr>
          <w:rFonts w:ascii="黑体" w:hAnsi="黑体" w:eastAsia="黑体" w:cs="黑体"/>
          <w:spacing w:val="12"/>
          <w:sz w:val="47"/>
          <w:szCs w:val="47"/>
        </w:rPr>
        <w:t xml:space="preserve">  </w:t>
      </w:r>
      <w:r>
        <w:rPr>
          <w:rFonts w:ascii="黑体" w:hAnsi="黑体" w:eastAsia="黑体" w:cs="黑体"/>
          <w:spacing w:val="-5"/>
          <w:sz w:val="47"/>
          <w:szCs w:val="47"/>
        </w:rPr>
        <w:t>件</w:t>
      </w:r>
    </w:p>
    <w:p w14:paraId="44EA8DBD">
      <w:pPr>
        <w:pStyle w:val="2"/>
        <w:spacing w:line="253" w:lineRule="auto"/>
      </w:pPr>
    </w:p>
    <w:p w14:paraId="61CBA014">
      <w:pPr>
        <w:pStyle w:val="2"/>
        <w:spacing w:line="253" w:lineRule="auto"/>
      </w:pPr>
    </w:p>
    <w:p w14:paraId="5B32E1FC">
      <w:pPr>
        <w:pStyle w:val="2"/>
        <w:spacing w:line="253" w:lineRule="auto"/>
      </w:pPr>
    </w:p>
    <w:p w14:paraId="7F762FE7">
      <w:pPr>
        <w:pStyle w:val="2"/>
        <w:spacing w:line="253" w:lineRule="auto"/>
      </w:pPr>
    </w:p>
    <w:p w14:paraId="6C18AEBD">
      <w:pPr>
        <w:pStyle w:val="2"/>
        <w:spacing w:line="253" w:lineRule="auto"/>
      </w:pPr>
    </w:p>
    <w:p w14:paraId="6F3C01D8">
      <w:pPr>
        <w:pStyle w:val="2"/>
        <w:spacing w:line="253" w:lineRule="auto"/>
      </w:pPr>
    </w:p>
    <w:p w14:paraId="35378357">
      <w:pPr>
        <w:pStyle w:val="2"/>
        <w:spacing w:line="253" w:lineRule="auto"/>
      </w:pPr>
    </w:p>
    <w:p w14:paraId="2A00D1DA">
      <w:pPr>
        <w:pStyle w:val="2"/>
        <w:spacing w:line="253" w:lineRule="auto"/>
      </w:pPr>
    </w:p>
    <w:p w14:paraId="397FC74A">
      <w:pPr>
        <w:pStyle w:val="2"/>
        <w:spacing w:line="253" w:lineRule="auto"/>
      </w:pPr>
    </w:p>
    <w:p w14:paraId="197A26E8">
      <w:pPr>
        <w:pStyle w:val="2"/>
        <w:spacing w:line="253" w:lineRule="auto"/>
      </w:pPr>
    </w:p>
    <w:p w14:paraId="629F2506">
      <w:pPr>
        <w:pStyle w:val="2"/>
        <w:spacing w:line="254" w:lineRule="auto"/>
      </w:pPr>
    </w:p>
    <w:p w14:paraId="2E0A74BC">
      <w:pPr>
        <w:pStyle w:val="2"/>
        <w:spacing w:line="254" w:lineRule="auto"/>
      </w:pPr>
    </w:p>
    <w:p w14:paraId="2F0F98F4">
      <w:pPr>
        <w:pStyle w:val="2"/>
        <w:spacing w:line="254" w:lineRule="auto"/>
      </w:pPr>
    </w:p>
    <w:p w14:paraId="060B2BB3">
      <w:pPr>
        <w:pStyle w:val="2"/>
        <w:spacing w:line="254" w:lineRule="auto"/>
      </w:pPr>
    </w:p>
    <w:p w14:paraId="2E0B72F6">
      <w:pPr>
        <w:pStyle w:val="2"/>
        <w:spacing w:line="254" w:lineRule="auto"/>
      </w:pPr>
    </w:p>
    <w:p w14:paraId="64C54417">
      <w:pPr>
        <w:pStyle w:val="2"/>
        <w:spacing w:line="254" w:lineRule="auto"/>
      </w:pPr>
    </w:p>
    <w:p w14:paraId="00422ECF">
      <w:pPr>
        <w:spacing w:before="91" w:line="345" w:lineRule="auto"/>
        <w:ind w:left="609" w:right="625" w:hanging="4"/>
        <w:rPr>
          <w:rFonts w:ascii="黑体" w:hAnsi="黑体" w:eastAsia="黑体" w:cs="黑体"/>
          <w:sz w:val="28"/>
          <w:szCs w:val="28"/>
        </w:rPr>
      </w:pPr>
      <w:r>
        <w:rPr>
          <w:rFonts w:ascii="黑体" w:hAnsi="黑体" w:eastAsia="黑体" w:cs="黑体"/>
          <w:spacing w:val="-1"/>
          <w:sz w:val="28"/>
          <w:szCs w:val="28"/>
        </w:rPr>
        <w:t>投标人</w:t>
      </w:r>
      <w:r>
        <w:rPr>
          <w:rFonts w:ascii="黑体" w:hAnsi="黑体" w:eastAsia="黑体" w:cs="黑体"/>
          <w:spacing w:val="-15"/>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盖单位章）</w:t>
      </w:r>
      <w:r>
        <w:rPr>
          <w:rFonts w:ascii="黑体" w:hAnsi="黑体" w:eastAsia="黑体" w:cs="黑体"/>
          <w:spacing w:val="19"/>
          <w:sz w:val="28"/>
          <w:szCs w:val="28"/>
        </w:rPr>
        <w:t xml:space="preserve"> </w:t>
      </w:r>
      <w:r>
        <w:rPr>
          <w:rFonts w:ascii="黑体" w:hAnsi="黑体" w:eastAsia="黑体" w:cs="黑体"/>
          <w:spacing w:val="-2"/>
          <w:sz w:val="28"/>
          <w:szCs w:val="28"/>
        </w:rPr>
        <w:t>法定代表人</w:t>
      </w:r>
      <w:r>
        <w:rPr>
          <w:rFonts w:ascii="黑体" w:hAnsi="黑体" w:eastAsia="黑体" w:cs="黑体"/>
          <w:spacing w:val="-14"/>
          <w:sz w:val="28"/>
          <w:szCs w:val="28"/>
        </w:rPr>
        <w:t>：</w:t>
      </w:r>
      <w:r>
        <w:rPr>
          <w:rFonts w:ascii="黑体" w:hAnsi="黑体" w:eastAsia="黑体" w:cs="黑体"/>
          <w:spacing w:val="5"/>
          <w:sz w:val="28"/>
          <w:szCs w:val="28"/>
          <w:u w:val="single" w:color="auto"/>
        </w:rPr>
        <w:t xml:space="preserve">                   </w:t>
      </w:r>
      <w:r>
        <w:rPr>
          <w:rFonts w:ascii="黑体" w:hAnsi="黑体" w:eastAsia="黑体" w:cs="黑体"/>
          <w:spacing w:val="4"/>
          <w:sz w:val="28"/>
          <w:szCs w:val="28"/>
          <w:u w:val="single" w:color="auto"/>
        </w:rPr>
        <w:t xml:space="preserve">           </w:t>
      </w:r>
      <w:r>
        <w:rPr>
          <w:rFonts w:ascii="黑体" w:hAnsi="黑体" w:eastAsia="黑体" w:cs="黑体"/>
          <w:spacing w:val="-14"/>
          <w:sz w:val="28"/>
          <w:szCs w:val="28"/>
        </w:rPr>
        <w:t>（</w:t>
      </w:r>
      <w:r>
        <w:rPr>
          <w:rFonts w:ascii="黑体" w:hAnsi="黑体" w:eastAsia="黑体" w:cs="黑体"/>
          <w:spacing w:val="-2"/>
          <w:sz w:val="28"/>
          <w:szCs w:val="28"/>
        </w:rPr>
        <w:t>签字）</w:t>
      </w:r>
    </w:p>
    <w:p w14:paraId="593B5C7A">
      <w:pPr>
        <w:pStyle w:val="2"/>
        <w:spacing w:line="336" w:lineRule="auto"/>
      </w:pPr>
    </w:p>
    <w:p w14:paraId="7620A60C">
      <w:pPr>
        <w:pStyle w:val="2"/>
        <w:spacing w:line="336" w:lineRule="auto"/>
      </w:pPr>
    </w:p>
    <w:p w14:paraId="5AD29799">
      <w:pPr>
        <w:tabs>
          <w:tab w:val="left" w:pos="3117"/>
        </w:tabs>
        <w:spacing w:before="91" w:line="224" w:lineRule="auto"/>
        <w:ind w:left="1857"/>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14:paraId="4FC1C95C">
      <w:pPr>
        <w:spacing w:line="224" w:lineRule="auto"/>
        <w:rPr>
          <w:rFonts w:ascii="黑体" w:hAnsi="黑体" w:eastAsia="黑体" w:cs="黑体"/>
          <w:sz w:val="28"/>
          <w:szCs w:val="28"/>
        </w:rPr>
        <w:sectPr>
          <w:footerReference r:id="rId135" w:type="default"/>
          <w:pgSz w:w="11906" w:h="16839"/>
          <w:pgMar w:top="400" w:right="1785" w:bottom="1018" w:left="1785" w:header="0" w:footer="852" w:gutter="0"/>
          <w:cols w:space="720" w:num="1"/>
        </w:sectPr>
      </w:pPr>
    </w:p>
    <w:p w14:paraId="3291C2AB">
      <w:pPr>
        <w:pStyle w:val="2"/>
        <w:spacing w:line="272" w:lineRule="auto"/>
      </w:pPr>
    </w:p>
    <w:p w14:paraId="74CB04F5">
      <w:pPr>
        <w:pStyle w:val="2"/>
        <w:spacing w:line="273" w:lineRule="auto"/>
      </w:pPr>
    </w:p>
    <w:p w14:paraId="502D4A8F">
      <w:pPr>
        <w:pStyle w:val="2"/>
        <w:spacing w:line="273" w:lineRule="auto"/>
      </w:pPr>
    </w:p>
    <w:p w14:paraId="7AB4407E">
      <w:pPr>
        <w:pStyle w:val="2"/>
        <w:spacing w:line="273" w:lineRule="auto"/>
      </w:pPr>
    </w:p>
    <w:p w14:paraId="5C29FA42">
      <w:pPr>
        <w:pStyle w:val="2"/>
        <w:spacing w:line="273" w:lineRule="auto"/>
      </w:pPr>
    </w:p>
    <w:p w14:paraId="6C8D829F">
      <w:pPr>
        <w:spacing w:before="130" w:line="222" w:lineRule="auto"/>
        <w:ind w:left="3796"/>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42"/>
          <w:sz w:val="40"/>
          <w:szCs w:val="40"/>
        </w:rPr>
        <w:t xml:space="preserve"> </w:t>
      </w:r>
      <w:r>
        <w:rPr>
          <w:rFonts w:ascii="黑体" w:hAnsi="黑体" w:eastAsia="黑体" w:cs="黑体"/>
          <w:spacing w:val="-33"/>
          <w:sz w:val="40"/>
          <w:szCs w:val="40"/>
        </w:rPr>
        <w:t>录</w:t>
      </w:r>
    </w:p>
    <w:p w14:paraId="44308E24">
      <w:pPr>
        <w:pStyle w:val="2"/>
        <w:spacing w:line="335" w:lineRule="auto"/>
      </w:pPr>
    </w:p>
    <w:p w14:paraId="4EEF76A7">
      <w:pPr>
        <w:spacing w:before="78" w:line="219" w:lineRule="auto"/>
        <w:ind w:left="4"/>
        <w:outlineLvl w:val="1"/>
        <w:rPr>
          <w:rFonts w:ascii="宋体" w:hAnsi="宋体" w:eastAsia="宋体" w:cs="宋体"/>
          <w:sz w:val="24"/>
          <w:szCs w:val="24"/>
        </w:rPr>
      </w:pPr>
      <w:bookmarkStart w:id="335" w:name="bookmark289"/>
      <w:bookmarkEnd w:id="335"/>
      <w:r>
        <w:rPr>
          <w:rFonts w:ascii="宋体" w:hAnsi="宋体" w:eastAsia="宋体" w:cs="宋体"/>
          <w:spacing w:val="-2"/>
          <w:sz w:val="24"/>
          <w:szCs w:val="24"/>
        </w:rPr>
        <w:t>一、投标函及投标函附录</w:t>
      </w:r>
    </w:p>
    <w:p w14:paraId="1950DE9A">
      <w:pPr>
        <w:spacing w:before="265" w:line="219" w:lineRule="auto"/>
        <w:ind w:left="4"/>
        <w:rPr>
          <w:rFonts w:ascii="宋体" w:hAnsi="宋体" w:eastAsia="宋体" w:cs="宋体"/>
          <w:sz w:val="24"/>
          <w:szCs w:val="24"/>
        </w:rPr>
      </w:pPr>
      <w:r>
        <w:rPr>
          <w:rFonts w:ascii="宋体" w:hAnsi="宋体" w:eastAsia="宋体" w:cs="宋体"/>
          <w:spacing w:val="-2"/>
          <w:sz w:val="24"/>
          <w:szCs w:val="24"/>
        </w:rPr>
        <w:t>二、法定代表人身份证明</w:t>
      </w:r>
    </w:p>
    <w:p w14:paraId="27FACDD7">
      <w:pPr>
        <w:spacing w:before="266" w:line="220" w:lineRule="auto"/>
        <w:rPr>
          <w:rFonts w:ascii="宋体" w:hAnsi="宋体" w:eastAsia="宋体" w:cs="宋体"/>
          <w:sz w:val="24"/>
          <w:szCs w:val="24"/>
        </w:rPr>
      </w:pPr>
      <w:r>
        <w:rPr>
          <w:rFonts w:ascii="宋体" w:hAnsi="宋体" w:eastAsia="宋体" w:cs="宋体"/>
          <w:spacing w:val="-2"/>
          <w:sz w:val="24"/>
          <w:szCs w:val="24"/>
        </w:rPr>
        <w:t>三、投标保证金</w:t>
      </w:r>
    </w:p>
    <w:p w14:paraId="32060440">
      <w:pPr>
        <w:spacing w:before="263" w:line="218" w:lineRule="auto"/>
        <w:ind w:left="23"/>
        <w:rPr>
          <w:rFonts w:ascii="宋体" w:hAnsi="宋体" w:eastAsia="宋体" w:cs="宋体"/>
          <w:sz w:val="24"/>
          <w:szCs w:val="24"/>
        </w:rPr>
      </w:pPr>
      <w:r>
        <w:rPr>
          <w:rFonts w:ascii="宋体" w:hAnsi="宋体" w:eastAsia="宋体" w:cs="宋体"/>
          <w:spacing w:val="-4"/>
          <w:sz w:val="24"/>
          <w:szCs w:val="24"/>
        </w:rPr>
        <w:t>四、已标价工程量清单</w:t>
      </w:r>
    </w:p>
    <w:p w14:paraId="1744005E">
      <w:pPr>
        <w:spacing w:before="269" w:line="221" w:lineRule="auto"/>
        <w:ind w:left="4"/>
        <w:rPr>
          <w:rFonts w:ascii="宋体" w:hAnsi="宋体" w:eastAsia="宋体" w:cs="宋体"/>
          <w:sz w:val="24"/>
          <w:szCs w:val="24"/>
        </w:rPr>
      </w:pPr>
      <w:r>
        <w:rPr>
          <w:rFonts w:ascii="宋体" w:hAnsi="宋体" w:eastAsia="宋体" w:cs="宋体"/>
          <w:spacing w:val="-2"/>
          <w:sz w:val="24"/>
          <w:szCs w:val="24"/>
        </w:rPr>
        <w:t>五、施工组织设计</w:t>
      </w:r>
    </w:p>
    <w:p w14:paraId="6AD480E8">
      <w:pPr>
        <w:spacing w:before="264" w:line="219" w:lineRule="auto"/>
        <w:ind w:left="2"/>
        <w:rPr>
          <w:rFonts w:ascii="宋体" w:hAnsi="宋体" w:eastAsia="宋体" w:cs="宋体"/>
          <w:sz w:val="24"/>
          <w:szCs w:val="24"/>
        </w:rPr>
      </w:pPr>
      <w:r>
        <w:rPr>
          <w:rFonts w:ascii="宋体" w:hAnsi="宋体" w:eastAsia="宋体" w:cs="宋体"/>
          <w:spacing w:val="-2"/>
          <w:sz w:val="24"/>
          <w:szCs w:val="24"/>
        </w:rPr>
        <w:t>六、项目管理机构</w:t>
      </w:r>
    </w:p>
    <w:p w14:paraId="3E63136E">
      <w:pPr>
        <w:spacing w:before="268" w:line="219" w:lineRule="auto"/>
        <w:rPr>
          <w:rFonts w:ascii="宋体" w:hAnsi="宋体" w:eastAsia="宋体" w:cs="宋体"/>
          <w:sz w:val="24"/>
          <w:szCs w:val="24"/>
        </w:rPr>
      </w:pPr>
      <w:r>
        <w:rPr>
          <w:rFonts w:ascii="宋体" w:hAnsi="宋体" w:eastAsia="宋体" w:cs="宋体"/>
          <w:spacing w:val="-2"/>
          <w:sz w:val="24"/>
          <w:szCs w:val="24"/>
        </w:rPr>
        <w:t>七、拟分包计划表</w:t>
      </w:r>
    </w:p>
    <w:p w14:paraId="7F19902B">
      <w:pPr>
        <w:spacing w:before="265" w:line="219" w:lineRule="auto"/>
        <w:ind w:left="4"/>
        <w:rPr>
          <w:rFonts w:ascii="宋体" w:hAnsi="宋体" w:eastAsia="宋体" w:cs="宋体"/>
          <w:sz w:val="24"/>
          <w:szCs w:val="24"/>
        </w:rPr>
      </w:pPr>
      <w:r>
        <w:rPr>
          <w:rFonts w:ascii="宋体" w:hAnsi="宋体" w:eastAsia="宋体" w:cs="宋体"/>
          <w:spacing w:val="-2"/>
          <w:sz w:val="24"/>
          <w:szCs w:val="24"/>
        </w:rPr>
        <w:t>八、资格审查资料</w:t>
      </w:r>
    </w:p>
    <w:p w14:paraId="3E83B36B">
      <w:pPr>
        <w:spacing w:before="268" w:line="219" w:lineRule="auto"/>
        <w:ind w:left="6"/>
        <w:rPr>
          <w:rFonts w:ascii="宋体" w:hAnsi="宋体" w:eastAsia="宋体" w:cs="宋体"/>
          <w:sz w:val="24"/>
          <w:szCs w:val="24"/>
        </w:rPr>
      </w:pPr>
      <w:r>
        <w:rPr>
          <w:rFonts w:ascii="宋体" w:hAnsi="宋体" w:eastAsia="宋体" w:cs="宋体"/>
          <w:spacing w:val="-2"/>
          <w:sz w:val="24"/>
          <w:szCs w:val="24"/>
        </w:rPr>
        <w:t>九、中小企业声明函</w:t>
      </w:r>
    </w:p>
    <w:p w14:paraId="6CCDEFA7">
      <w:pPr>
        <w:spacing w:before="267" w:line="219" w:lineRule="auto"/>
        <w:ind w:left="1"/>
        <w:rPr>
          <w:rFonts w:ascii="宋体" w:hAnsi="宋体" w:eastAsia="宋体" w:cs="宋体"/>
          <w:sz w:val="24"/>
          <w:szCs w:val="24"/>
        </w:rPr>
      </w:pPr>
      <w:r>
        <w:rPr>
          <w:rFonts w:ascii="宋体" w:hAnsi="宋体" w:eastAsia="宋体" w:cs="宋体"/>
          <w:spacing w:val="-2"/>
          <w:sz w:val="24"/>
          <w:szCs w:val="24"/>
        </w:rPr>
        <w:t>十、投标承诺函</w:t>
      </w:r>
    </w:p>
    <w:p w14:paraId="58162CEB">
      <w:pPr>
        <w:spacing w:before="264" w:line="219" w:lineRule="auto"/>
        <w:ind w:left="1"/>
        <w:rPr>
          <w:rFonts w:ascii="宋体" w:hAnsi="宋体" w:eastAsia="宋体" w:cs="宋体"/>
          <w:sz w:val="24"/>
          <w:szCs w:val="24"/>
        </w:rPr>
      </w:pPr>
      <w:r>
        <w:rPr>
          <w:rFonts w:ascii="宋体" w:hAnsi="宋体" w:eastAsia="宋体" w:cs="宋体"/>
          <w:spacing w:val="-1"/>
          <w:sz w:val="24"/>
          <w:szCs w:val="24"/>
        </w:rPr>
        <w:t>十一、投标所需其他材料</w:t>
      </w:r>
    </w:p>
    <w:p w14:paraId="5BA23D56">
      <w:pPr>
        <w:spacing w:line="219" w:lineRule="auto"/>
        <w:rPr>
          <w:rFonts w:ascii="宋体" w:hAnsi="宋体" w:eastAsia="宋体" w:cs="宋体"/>
          <w:sz w:val="24"/>
          <w:szCs w:val="24"/>
        </w:rPr>
        <w:sectPr>
          <w:footerReference r:id="rId136" w:type="default"/>
          <w:pgSz w:w="11906" w:h="16839"/>
          <w:pgMar w:top="400" w:right="1785" w:bottom="1018" w:left="1710" w:header="0" w:footer="852" w:gutter="0"/>
          <w:cols w:space="720" w:num="1"/>
        </w:sectPr>
      </w:pPr>
    </w:p>
    <w:p w14:paraId="30F66022">
      <w:pPr>
        <w:pStyle w:val="2"/>
        <w:spacing w:line="282" w:lineRule="auto"/>
      </w:pPr>
    </w:p>
    <w:p w14:paraId="77461531">
      <w:pPr>
        <w:pStyle w:val="2"/>
        <w:spacing w:line="282" w:lineRule="auto"/>
      </w:pPr>
    </w:p>
    <w:p w14:paraId="52E88786">
      <w:pPr>
        <w:pStyle w:val="2"/>
        <w:spacing w:line="282" w:lineRule="auto"/>
      </w:pPr>
    </w:p>
    <w:p w14:paraId="7509B5E8">
      <w:pPr>
        <w:pStyle w:val="2"/>
        <w:spacing w:line="283" w:lineRule="auto"/>
      </w:pPr>
    </w:p>
    <w:p w14:paraId="1F9D4FBD">
      <w:pPr>
        <w:spacing w:before="101" w:line="224" w:lineRule="auto"/>
        <w:ind w:left="18"/>
        <w:rPr>
          <w:rFonts w:ascii="宋体" w:hAnsi="宋体" w:eastAsia="宋体" w:cs="宋体"/>
          <w:sz w:val="31"/>
          <w:szCs w:val="31"/>
        </w:rPr>
      </w:pPr>
      <w:bookmarkStart w:id="336" w:name="bookmark290"/>
      <w:bookmarkEnd w:id="336"/>
      <w:bookmarkStart w:id="337" w:name="bookmark292"/>
      <w:bookmarkEnd w:id="337"/>
      <w:r>
        <w:rPr>
          <w:rFonts w:ascii="宋体" w:hAnsi="宋体" w:eastAsia="宋体" w:cs="宋体"/>
          <w:spacing w:val="8"/>
          <w:sz w:val="31"/>
          <w:szCs w:val="31"/>
        </w:rPr>
        <w:t>一、投标函及投标函附录</w:t>
      </w:r>
    </w:p>
    <w:p w14:paraId="41BA8144">
      <w:pPr>
        <w:spacing w:before="31" w:line="219" w:lineRule="auto"/>
        <w:ind w:left="3005"/>
        <w:rPr>
          <w:rFonts w:ascii="宋体" w:hAnsi="宋体" w:eastAsia="宋体" w:cs="宋体"/>
          <w:sz w:val="28"/>
          <w:szCs w:val="28"/>
        </w:rPr>
      </w:pPr>
      <w:r>
        <w:rPr>
          <w:rFonts w:ascii="宋体" w:hAnsi="宋体" w:eastAsia="宋体" w:cs="宋体"/>
          <w:spacing w:val="-2"/>
          <w:sz w:val="28"/>
          <w:szCs w:val="28"/>
        </w:rPr>
        <w:t>投标函及投标函附录</w:t>
      </w:r>
    </w:p>
    <w:p w14:paraId="48C14AC5">
      <w:pPr>
        <w:spacing w:before="29" w:line="223" w:lineRule="auto"/>
        <w:ind w:left="3441"/>
        <w:outlineLvl w:val="2"/>
        <w:rPr>
          <w:rFonts w:ascii="黑体" w:hAnsi="黑体" w:eastAsia="黑体" w:cs="黑体"/>
          <w:sz w:val="28"/>
          <w:szCs w:val="28"/>
        </w:rPr>
      </w:pPr>
      <w:r>
        <w:rPr>
          <w:rFonts w:ascii="黑体" w:hAnsi="黑体" w:eastAsia="黑体" w:cs="黑体"/>
          <w:spacing w:val="-5"/>
          <w:sz w:val="28"/>
          <w:szCs w:val="28"/>
        </w:rPr>
        <w:t>（一）投标函</w:t>
      </w:r>
    </w:p>
    <w:p w14:paraId="5432BB34">
      <w:pPr>
        <w:tabs>
          <w:tab w:val="left" w:pos="1361"/>
        </w:tabs>
        <w:spacing w:before="156"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（招标人名称</w:t>
      </w:r>
      <w:r>
        <w:rPr>
          <w:rFonts w:ascii="宋体" w:hAnsi="宋体" w:eastAsia="宋体" w:cs="宋体"/>
          <w:spacing w:val="-52"/>
          <w:sz w:val="20"/>
          <w:szCs w:val="20"/>
        </w:rPr>
        <w:t>）：</w:t>
      </w:r>
    </w:p>
    <w:p w14:paraId="390AE0B0">
      <w:pPr>
        <w:spacing w:before="160" w:line="362" w:lineRule="auto"/>
        <w:ind w:left="8" w:firstLine="435"/>
        <w:rPr>
          <w:rFonts w:ascii="宋体" w:hAnsi="宋体" w:eastAsia="宋体" w:cs="宋体"/>
          <w:sz w:val="20"/>
          <w:szCs w:val="20"/>
        </w:rPr>
      </w:pPr>
      <w:r>
        <w:rPr>
          <w:rFonts w:ascii="宋体" w:hAnsi="宋体" w:eastAsia="宋体" w:cs="宋体"/>
          <w:spacing w:val="10"/>
          <w:sz w:val="20"/>
          <w:szCs w:val="20"/>
        </w:rPr>
        <w:t>1.我方已仔细研究了</w:t>
      </w:r>
      <w:r>
        <w:rPr>
          <w:rFonts w:ascii="宋体" w:hAnsi="宋体" w:eastAsia="宋体" w:cs="宋体"/>
          <w:spacing w:val="-98"/>
          <w:sz w:val="20"/>
          <w:szCs w:val="20"/>
        </w:rPr>
        <w:t xml:space="preserve"> </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（项目名称）</w:t>
      </w:r>
      <w:r>
        <w:rPr>
          <w:rFonts w:ascii="宋体" w:hAnsi="宋体" w:eastAsia="宋体" w:cs="宋体"/>
          <w:spacing w:val="10"/>
          <w:sz w:val="20"/>
          <w:szCs w:val="20"/>
          <w:u w:val="single" w:color="auto"/>
        </w:rPr>
        <w:t xml:space="preserve"> </w:t>
      </w:r>
      <w:r>
        <w:rPr>
          <w:rFonts w:ascii="宋体" w:hAnsi="宋体" w:eastAsia="宋体" w:cs="宋体"/>
          <w:spacing w:val="9"/>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标段施工招标文件的全部内容，</w:t>
      </w:r>
      <w:r>
        <w:rPr>
          <w:rFonts w:ascii="宋体" w:hAnsi="宋体" w:eastAsia="宋体" w:cs="宋体"/>
          <w:sz w:val="20"/>
          <w:szCs w:val="20"/>
        </w:rPr>
        <w:t xml:space="preserve"> </w:t>
      </w:r>
      <w:r>
        <w:rPr>
          <w:rFonts w:ascii="宋体" w:hAnsi="宋体" w:eastAsia="宋体" w:cs="宋体"/>
          <w:spacing w:val="6"/>
          <w:sz w:val="20"/>
          <w:szCs w:val="20"/>
        </w:rPr>
        <w:t>愿意以人民币（大写）</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元（</w:t>
      </w:r>
      <w:r>
        <w:rPr>
          <w:rFonts w:ascii="宋体" w:hAnsi="宋体" w:eastAsia="宋体" w:cs="宋体"/>
          <w:sz w:val="20"/>
          <w:szCs w:val="20"/>
        </w:rPr>
        <w:t>RMB</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元）</w:t>
      </w:r>
      <w:r>
        <w:rPr>
          <w:rFonts w:ascii="宋体" w:hAnsi="宋体" w:eastAsia="宋体" w:cs="宋体"/>
          <w:spacing w:val="5"/>
          <w:sz w:val="20"/>
          <w:szCs w:val="20"/>
        </w:rPr>
        <w:t>的投标总报价（包含规费、安全文明施工费、</w:t>
      </w:r>
      <w:r>
        <w:rPr>
          <w:rFonts w:ascii="宋体" w:hAnsi="宋体" w:eastAsia="宋体" w:cs="宋体"/>
          <w:sz w:val="20"/>
          <w:szCs w:val="20"/>
        </w:rPr>
        <w:t xml:space="preserve"> </w:t>
      </w:r>
      <w:r>
        <w:rPr>
          <w:rFonts w:ascii="宋体" w:hAnsi="宋体" w:eastAsia="宋体" w:cs="宋体"/>
          <w:spacing w:val="11"/>
          <w:sz w:val="20"/>
          <w:szCs w:val="20"/>
        </w:rPr>
        <w:t>暂列金额、专业工程暂估价和税金</w:t>
      </w:r>
      <w:r>
        <w:rPr>
          <w:rFonts w:ascii="宋体" w:hAnsi="宋体" w:eastAsia="宋体" w:cs="宋体"/>
          <w:spacing w:val="-33"/>
          <w:sz w:val="20"/>
          <w:szCs w:val="20"/>
        </w:rPr>
        <w:t>），</w:t>
      </w:r>
      <w:r>
        <w:rPr>
          <w:rFonts w:ascii="宋体" w:hAnsi="宋体" w:eastAsia="宋体" w:cs="宋体"/>
          <w:spacing w:val="11"/>
          <w:sz w:val="20"/>
          <w:szCs w:val="20"/>
        </w:rPr>
        <w:t>工期</w:t>
      </w:r>
      <w:r>
        <w:rPr>
          <w:rFonts w:ascii="宋体" w:hAnsi="宋体" w:eastAsia="宋体" w:cs="宋体"/>
          <w:spacing w:val="-96"/>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1"/>
          <w:sz w:val="20"/>
          <w:szCs w:val="20"/>
        </w:rPr>
        <w:t>日历天，按合同约定实施和</w:t>
      </w:r>
      <w:r>
        <w:rPr>
          <w:rFonts w:ascii="宋体" w:hAnsi="宋体" w:eastAsia="宋体" w:cs="宋体"/>
          <w:spacing w:val="10"/>
          <w:sz w:val="20"/>
          <w:szCs w:val="20"/>
        </w:rPr>
        <w:t>完成承包工程，</w:t>
      </w:r>
      <w:r>
        <w:rPr>
          <w:rFonts w:ascii="宋体" w:hAnsi="宋体" w:eastAsia="宋体" w:cs="宋体"/>
          <w:sz w:val="20"/>
          <w:szCs w:val="20"/>
        </w:rPr>
        <w:t xml:space="preserve"> </w:t>
      </w:r>
      <w:r>
        <w:rPr>
          <w:rFonts w:ascii="宋体" w:hAnsi="宋体" w:eastAsia="宋体" w:cs="宋体"/>
          <w:spacing w:val="7"/>
          <w:sz w:val="20"/>
          <w:szCs w:val="20"/>
        </w:rPr>
        <w:t>修补工程中的任何缺陷，工程质量达到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4567C331">
      <w:pPr>
        <w:spacing w:before="32" w:line="228" w:lineRule="auto"/>
        <w:ind w:left="431"/>
        <w:rPr>
          <w:rFonts w:ascii="宋体" w:hAnsi="宋体" w:eastAsia="宋体" w:cs="宋体"/>
          <w:sz w:val="20"/>
          <w:szCs w:val="20"/>
        </w:rPr>
      </w:pPr>
      <w:r>
        <w:rPr>
          <w:rFonts w:ascii="宋体" w:hAnsi="宋体" w:eastAsia="宋体" w:cs="宋体"/>
          <w:spacing w:val="8"/>
          <w:sz w:val="20"/>
          <w:szCs w:val="20"/>
        </w:rPr>
        <w:t>2.我方承诺在投标有效期内不修改、不撤销投标文件。</w:t>
      </w:r>
    </w:p>
    <w:p w14:paraId="5AAD5BE0">
      <w:pPr>
        <w:spacing w:before="154" w:line="227" w:lineRule="auto"/>
        <w:jc w:val="right"/>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62"/>
          <w:sz w:val="20"/>
          <w:szCs w:val="20"/>
        </w:rPr>
        <w:t xml:space="preserve"> </w:t>
      </w:r>
      <w:r>
        <w:rPr>
          <w:rFonts w:ascii="宋体" w:hAnsi="宋体" w:eastAsia="宋体" w:cs="宋体"/>
          <w:spacing w:val="2"/>
          <w:sz w:val="20"/>
          <w:szCs w:val="20"/>
        </w:rPr>
        <w:t>□随同本投标函提交投标保证金一份，金额为人民币（大写）</w:t>
      </w:r>
      <w:r>
        <w:rPr>
          <w:rFonts w:ascii="宋体" w:hAnsi="宋体" w:eastAsia="宋体" w:cs="宋体"/>
          <w:spacing w:val="2"/>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元（</w:t>
      </w:r>
      <w:r>
        <w:rPr>
          <w:rFonts w:ascii="宋体" w:hAnsi="宋体" w:eastAsia="宋体" w:cs="宋体"/>
          <w:sz w:val="20"/>
          <w:szCs w:val="20"/>
        </w:rPr>
        <w:t>RMB</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元</w:t>
      </w:r>
      <w:r>
        <w:rPr>
          <w:rFonts w:ascii="宋体" w:hAnsi="宋体" w:eastAsia="宋体" w:cs="宋体"/>
          <w:spacing w:val="2"/>
          <w:sz w:val="20"/>
          <w:szCs w:val="20"/>
        </w:rPr>
        <w:t>）。</w:t>
      </w:r>
    </w:p>
    <w:p w14:paraId="3A833047">
      <w:pPr>
        <w:spacing w:before="152" w:line="355" w:lineRule="auto"/>
        <w:ind w:left="10" w:right="70" w:firstLine="439"/>
        <w:rPr>
          <w:rFonts w:ascii="宋体" w:hAnsi="宋体" w:eastAsia="宋体" w:cs="宋体"/>
          <w:sz w:val="20"/>
          <w:szCs w:val="20"/>
        </w:rPr>
      </w:pPr>
      <w:r>
        <w:rPr>
          <w:rFonts w:ascii="宋体" w:hAnsi="宋体" w:eastAsia="宋体" w:cs="宋体"/>
          <w:spacing w:val="10"/>
          <w:sz w:val="20"/>
          <w:szCs w:val="20"/>
        </w:rPr>
        <w:t>□我方符合招标文件第二章“投标人须知前附表</w:t>
      </w:r>
      <w:r>
        <w:rPr>
          <w:rFonts w:ascii="宋体" w:hAnsi="宋体" w:eastAsia="宋体" w:cs="宋体"/>
          <w:spacing w:val="-67"/>
          <w:sz w:val="20"/>
          <w:szCs w:val="20"/>
        </w:rPr>
        <w:t xml:space="preserve"> </w:t>
      </w:r>
      <w:r>
        <w:rPr>
          <w:rFonts w:ascii="宋体" w:hAnsi="宋体" w:eastAsia="宋体" w:cs="宋体"/>
          <w:spacing w:val="10"/>
          <w:sz w:val="20"/>
          <w:szCs w:val="20"/>
        </w:rPr>
        <w:t>”</w:t>
      </w:r>
      <w:r>
        <w:rPr>
          <w:rFonts w:ascii="宋体" w:hAnsi="宋体" w:eastAsia="宋体" w:cs="宋体"/>
          <w:spacing w:val="9"/>
          <w:sz w:val="20"/>
          <w:szCs w:val="20"/>
        </w:rPr>
        <w:t>第</w:t>
      </w:r>
      <w:r>
        <w:rPr>
          <w:rFonts w:ascii="宋体" w:hAnsi="宋体" w:eastAsia="宋体" w:cs="宋体"/>
          <w:spacing w:val="-33"/>
          <w:sz w:val="20"/>
          <w:szCs w:val="20"/>
        </w:rPr>
        <w:t xml:space="preserve"> </w:t>
      </w:r>
      <w:r>
        <w:rPr>
          <w:rFonts w:ascii="宋体" w:hAnsi="宋体" w:eastAsia="宋体" w:cs="宋体"/>
          <w:spacing w:val="9"/>
          <w:sz w:val="20"/>
          <w:szCs w:val="20"/>
        </w:rPr>
        <w:t>3.4.1</w:t>
      </w:r>
      <w:r>
        <w:rPr>
          <w:rFonts w:ascii="宋体" w:hAnsi="宋体" w:eastAsia="宋体" w:cs="宋体"/>
          <w:spacing w:val="-32"/>
          <w:sz w:val="20"/>
          <w:szCs w:val="20"/>
        </w:rPr>
        <w:t xml:space="preserve"> </w:t>
      </w:r>
      <w:r>
        <w:rPr>
          <w:rFonts w:ascii="宋体" w:hAnsi="宋体" w:eastAsia="宋体" w:cs="宋体"/>
          <w:spacing w:val="9"/>
          <w:sz w:val="20"/>
          <w:szCs w:val="20"/>
        </w:rPr>
        <w:t>项规定的投标保证金免收政</w:t>
      </w:r>
      <w:r>
        <w:rPr>
          <w:rFonts w:ascii="宋体" w:hAnsi="宋体" w:eastAsia="宋体" w:cs="宋体"/>
          <w:sz w:val="20"/>
          <w:szCs w:val="20"/>
        </w:rPr>
        <w:t xml:space="preserve"> </w:t>
      </w:r>
      <w:r>
        <w:rPr>
          <w:rFonts w:ascii="宋体" w:hAnsi="宋体" w:eastAsia="宋体" w:cs="宋体"/>
          <w:spacing w:val="8"/>
          <w:sz w:val="20"/>
          <w:szCs w:val="20"/>
        </w:rPr>
        <w:t>策，本次投标未提交投标保证金。</w:t>
      </w:r>
    </w:p>
    <w:p w14:paraId="4A0D4011">
      <w:pPr>
        <w:spacing w:before="33" w:line="228" w:lineRule="auto"/>
        <w:ind w:left="427"/>
        <w:rPr>
          <w:rFonts w:ascii="宋体" w:hAnsi="宋体" w:eastAsia="宋体" w:cs="宋体"/>
          <w:sz w:val="20"/>
          <w:szCs w:val="20"/>
        </w:rPr>
      </w:pPr>
      <w:r>
        <w:rPr>
          <w:rFonts w:ascii="宋体" w:hAnsi="宋体" w:eastAsia="宋体" w:cs="宋体"/>
          <w:spacing w:val="6"/>
          <w:sz w:val="20"/>
          <w:szCs w:val="20"/>
        </w:rPr>
        <w:t>4.如我方中标：</w:t>
      </w:r>
    </w:p>
    <w:p w14:paraId="7BBBB1DA">
      <w:pPr>
        <w:spacing w:before="151" w:line="227" w:lineRule="auto"/>
        <w:ind w:left="350"/>
        <w:rPr>
          <w:rFonts w:ascii="宋体" w:hAnsi="宋体" w:eastAsia="宋体" w:cs="宋体"/>
          <w:sz w:val="20"/>
          <w:szCs w:val="20"/>
        </w:rPr>
      </w:pPr>
      <w:r>
        <w:rPr>
          <w:rFonts w:ascii="宋体" w:hAnsi="宋体" w:eastAsia="宋体" w:cs="宋体"/>
          <w:spacing w:val="9"/>
          <w:sz w:val="20"/>
          <w:szCs w:val="20"/>
        </w:rPr>
        <w:t>（1）我方承诺在收到中标通知书后，在中标通知书规定的期限内与你方签订合同。</w:t>
      </w:r>
    </w:p>
    <w:p w14:paraId="5FD14D1B">
      <w:pPr>
        <w:spacing w:before="155" w:line="227" w:lineRule="auto"/>
        <w:ind w:left="350"/>
        <w:rPr>
          <w:rFonts w:ascii="宋体" w:hAnsi="宋体" w:eastAsia="宋体" w:cs="宋体"/>
          <w:sz w:val="20"/>
          <w:szCs w:val="20"/>
        </w:rPr>
      </w:pPr>
      <w:r>
        <w:rPr>
          <w:rFonts w:ascii="宋体" w:hAnsi="宋体" w:eastAsia="宋体" w:cs="宋体"/>
          <w:spacing w:val="9"/>
          <w:sz w:val="20"/>
          <w:szCs w:val="20"/>
        </w:rPr>
        <w:t>（2）随同本投标函递交的投标函附录属于合</w:t>
      </w:r>
      <w:r>
        <w:rPr>
          <w:rFonts w:ascii="宋体" w:hAnsi="宋体" w:eastAsia="宋体" w:cs="宋体"/>
          <w:spacing w:val="8"/>
          <w:sz w:val="20"/>
          <w:szCs w:val="20"/>
        </w:rPr>
        <w:t>同文件的组成部分。</w:t>
      </w:r>
    </w:p>
    <w:p w14:paraId="574F0D80">
      <w:pPr>
        <w:spacing w:before="154" w:line="228" w:lineRule="auto"/>
        <w:ind w:left="350"/>
        <w:rPr>
          <w:rFonts w:ascii="宋体" w:hAnsi="宋体" w:eastAsia="宋体" w:cs="宋体"/>
          <w:sz w:val="20"/>
          <w:szCs w:val="20"/>
        </w:rPr>
      </w:pPr>
      <w:r>
        <w:rPr>
          <w:rFonts w:ascii="宋体" w:hAnsi="宋体" w:eastAsia="宋体" w:cs="宋体"/>
          <w:spacing w:val="9"/>
          <w:sz w:val="20"/>
          <w:szCs w:val="20"/>
        </w:rPr>
        <w:t>（3）我方承诺若中标按照招标文件规定向</w:t>
      </w:r>
      <w:r>
        <w:rPr>
          <w:rFonts w:ascii="宋体" w:hAnsi="宋体" w:eastAsia="宋体" w:cs="宋体"/>
          <w:spacing w:val="8"/>
          <w:sz w:val="20"/>
          <w:szCs w:val="20"/>
        </w:rPr>
        <w:t>你方递交履约担保。</w:t>
      </w:r>
    </w:p>
    <w:p w14:paraId="708F8D3D">
      <w:pPr>
        <w:spacing w:before="152" w:line="228" w:lineRule="auto"/>
        <w:ind w:left="350"/>
        <w:rPr>
          <w:rFonts w:ascii="宋体" w:hAnsi="宋体" w:eastAsia="宋体" w:cs="宋体"/>
          <w:sz w:val="20"/>
          <w:szCs w:val="20"/>
        </w:rPr>
      </w:pPr>
      <w:r>
        <w:rPr>
          <w:rFonts w:ascii="宋体" w:hAnsi="宋体" w:eastAsia="宋体" w:cs="宋体"/>
          <w:spacing w:val="9"/>
          <w:sz w:val="20"/>
          <w:szCs w:val="20"/>
        </w:rPr>
        <w:t>（4）我方承诺在合同约定的期限内完成并</w:t>
      </w:r>
      <w:r>
        <w:rPr>
          <w:rFonts w:ascii="宋体" w:hAnsi="宋体" w:eastAsia="宋体" w:cs="宋体"/>
          <w:spacing w:val="8"/>
          <w:sz w:val="20"/>
          <w:szCs w:val="20"/>
        </w:rPr>
        <w:t>移交全部合同工程。</w:t>
      </w:r>
    </w:p>
    <w:p w14:paraId="21A34679">
      <w:pPr>
        <w:spacing w:before="154" w:line="227" w:lineRule="auto"/>
        <w:ind w:left="350"/>
        <w:rPr>
          <w:rFonts w:ascii="宋体" w:hAnsi="宋体" w:eastAsia="宋体" w:cs="宋体"/>
          <w:sz w:val="20"/>
          <w:szCs w:val="20"/>
        </w:rPr>
      </w:pPr>
      <w:r>
        <w:rPr>
          <w:rFonts w:ascii="宋体" w:hAnsi="宋体" w:eastAsia="宋体" w:cs="宋体"/>
          <w:spacing w:val="8"/>
          <w:sz w:val="20"/>
          <w:szCs w:val="20"/>
        </w:rPr>
        <w:t>（5）我方承诺将按照招标文件第四章“合同条款及格式</w:t>
      </w:r>
      <w:r>
        <w:rPr>
          <w:rFonts w:ascii="宋体" w:hAnsi="宋体" w:eastAsia="宋体" w:cs="宋体"/>
          <w:spacing w:val="-70"/>
          <w:sz w:val="20"/>
          <w:szCs w:val="20"/>
        </w:rPr>
        <w:t xml:space="preserve"> </w:t>
      </w:r>
      <w:r>
        <w:rPr>
          <w:rFonts w:ascii="宋体" w:hAnsi="宋体" w:eastAsia="宋体" w:cs="宋体"/>
          <w:spacing w:val="8"/>
          <w:sz w:val="20"/>
          <w:szCs w:val="20"/>
        </w:rPr>
        <w:t>”履行施工合</w:t>
      </w:r>
      <w:r>
        <w:rPr>
          <w:rFonts w:ascii="宋体" w:hAnsi="宋体" w:eastAsia="宋体" w:cs="宋体"/>
          <w:spacing w:val="7"/>
          <w:sz w:val="20"/>
          <w:szCs w:val="20"/>
        </w:rPr>
        <w:t>同。</w:t>
      </w:r>
    </w:p>
    <w:p w14:paraId="68E0EC37">
      <w:pPr>
        <w:spacing w:before="155" w:line="227" w:lineRule="auto"/>
        <w:ind w:left="350"/>
        <w:rPr>
          <w:rFonts w:ascii="宋体" w:hAnsi="宋体" w:eastAsia="宋体" w:cs="宋体"/>
          <w:sz w:val="20"/>
          <w:szCs w:val="20"/>
        </w:rPr>
      </w:pPr>
      <w:r>
        <w:rPr>
          <w:rFonts w:ascii="宋体" w:hAnsi="宋体" w:eastAsia="宋体" w:cs="宋体"/>
          <w:spacing w:val="8"/>
          <w:sz w:val="20"/>
          <w:szCs w:val="20"/>
        </w:rPr>
        <w:t>（6）我方承诺将按照招标文件第八章“技术标准和要求</w:t>
      </w:r>
      <w:r>
        <w:rPr>
          <w:rFonts w:ascii="宋体" w:hAnsi="宋体" w:eastAsia="宋体" w:cs="宋体"/>
          <w:spacing w:val="-70"/>
          <w:sz w:val="20"/>
          <w:szCs w:val="20"/>
        </w:rPr>
        <w:t xml:space="preserve"> </w:t>
      </w:r>
      <w:r>
        <w:rPr>
          <w:rFonts w:ascii="宋体" w:hAnsi="宋体" w:eastAsia="宋体" w:cs="宋体"/>
          <w:spacing w:val="7"/>
          <w:sz w:val="20"/>
          <w:szCs w:val="20"/>
        </w:rPr>
        <w:t>”规定执行。</w:t>
      </w:r>
    </w:p>
    <w:p w14:paraId="1E05C22D">
      <w:pPr>
        <w:spacing w:before="152" w:line="355" w:lineRule="auto"/>
        <w:ind w:left="16" w:right="71" w:firstLine="416"/>
        <w:rPr>
          <w:rFonts w:ascii="宋体" w:hAnsi="宋体" w:eastAsia="宋体" w:cs="宋体"/>
          <w:sz w:val="20"/>
          <w:szCs w:val="20"/>
        </w:rPr>
      </w:pPr>
      <w:r>
        <w:rPr>
          <w:rFonts w:ascii="宋体" w:hAnsi="宋体" w:eastAsia="宋体" w:cs="宋体"/>
          <w:spacing w:val="12"/>
          <w:sz w:val="20"/>
          <w:szCs w:val="20"/>
        </w:rPr>
        <w:t>5.我方在此声明，所递交的投标文件及有关资料内容完整、真实和准确，且不存在第二</w:t>
      </w:r>
      <w:r>
        <w:rPr>
          <w:rFonts w:ascii="宋体" w:hAnsi="宋体" w:eastAsia="宋体" w:cs="宋体"/>
          <w:sz w:val="20"/>
          <w:szCs w:val="20"/>
        </w:rPr>
        <w:t xml:space="preserve"> </w:t>
      </w:r>
      <w:r>
        <w:rPr>
          <w:rFonts w:ascii="宋体" w:hAnsi="宋体" w:eastAsia="宋体" w:cs="宋体"/>
          <w:spacing w:val="5"/>
          <w:sz w:val="20"/>
          <w:szCs w:val="20"/>
        </w:rPr>
        <w:t>章“投标人须知</w:t>
      </w:r>
      <w:r>
        <w:rPr>
          <w:rFonts w:ascii="宋体" w:hAnsi="宋体" w:eastAsia="宋体" w:cs="宋体"/>
          <w:spacing w:val="-55"/>
          <w:sz w:val="20"/>
          <w:szCs w:val="20"/>
        </w:rPr>
        <w:t xml:space="preserve"> </w:t>
      </w:r>
      <w:r>
        <w:rPr>
          <w:rFonts w:ascii="宋体" w:hAnsi="宋体" w:eastAsia="宋体" w:cs="宋体"/>
          <w:spacing w:val="5"/>
          <w:sz w:val="20"/>
          <w:szCs w:val="20"/>
        </w:rPr>
        <w:t>”第</w:t>
      </w:r>
      <w:r>
        <w:rPr>
          <w:rFonts w:ascii="宋体" w:hAnsi="宋体" w:eastAsia="宋体" w:cs="宋体"/>
          <w:spacing w:val="-24"/>
          <w:sz w:val="20"/>
          <w:szCs w:val="20"/>
        </w:rPr>
        <w:t xml:space="preserve"> </w:t>
      </w:r>
      <w:r>
        <w:rPr>
          <w:rFonts w:ascii="宋体" w:hAnsi="宋体" w:eastAsia="宋体" w:cs="宋体"/>
          <w:spacing w:val="5"/>
          <w:sz w:val="20"/>
          <w:szCs w:val="20"/>
        </w:rPr>
        <w:t>1.4.3 项规定的任何一种情形。</w:t>
      </w:r>
    </w:p>
    <w:p w14:paraId="63CD1F81">
      <w:pPr>
        <w:spacing w:before="32" w:line="228" w:lineRule="auto"/>
        <w:ind w:left="430"/>
        <w:rPr>
          <w:rFonts w:ascii="宋体" w:hAnsi="宋体" w:eastAsia="宋体" w:cs="宋体"/>
          <w:sz w:val="20"/>
          <w:szCs w:val="20"/>
        </w:rPr>
      </w:pPr>
      <w:r>
        <w:rPr>
          <w:rFonts w:ascii="宋体" w:hAnsi="宋体" w:eastAsia="宋体" w:cs="宋体"/>
          <w:sz w:val="20"/>
          <w:szCs w:val="20"/>
        </w:rPr>
        <w:t xml:space="preserve">6. </w:t>
      </w:r>
      <w:r>
        <w:rPr>
          <w:rFonts w:ascii="宋体" w:hAnsi="宋体" w:eastAsia="宋体" w:cs="宋体"/>
          <w:spacing w:val="5"/>
          <w:sz w:val="20"/>
          <w:szCs w:val="20"/>
          <w:u w:val="single" w:color="auto"/>
        </w:rPr>
        <w:t xml:space="preserve">        </w:t>
      </w:r>
      <w:r>
        <w:rPr>
          <w:rFonts w:ascii="宋体" w:hAnsi="宋体" w:eastAsia="宋体" w:cs="宋体"/>
          <w:sz w:val="20"/>
          <w:szCs w:val="20"/>
        </w:rPr>
        <w:t>（其他补充说明）。</w:t>
      </w:r>
    </w:p>
    <w:p w14:paraId="36AC0F52">
      <w:pPr>
        <w:spacing w:before="185" w:line="391" w:lineRule="auto"/>
        <w:ind w:left="2630" w:right="825" w:firstLine="1"/>
        <w:rPr>
          <w:rFonts w:ascii="宋体" w:hAnsi="宋体" w:eastAsia="宋体" w:cs="宋体"/>
          <w:sz w:val="20"/>
          <w:szCs w:val="20"/>
        </w:rPr>
      </w:pPr>
      <w:r>
        <w:rPr>
          <w:rFonts w:ascii="宋体" w:hAnsi="宋体" w:eastAsia="宋体" w:cs="宋体"/>
          <w:spacing w:val="10"/>
          <w:sz w:val="20"/>
          <w:szCs w:val="20"/>
        </w:rPr>
        <w:t>投 标</w:t>
      </w:r>
      <w:r>
        <w:rPr>
          <w:rFonts w:ascii="宋体" w:hAnsi="宋体" w:eastAsia="宋体" w:cs="宋体"/>
          <w:spacing w:val="16"/>
          <w:sz w:val="20"/>
          <w:szCs w:val="20"/>
        </w:rPr>
        <w:t xml:space="preserve"> </w:t>
      </w:r>
      <w:r>
        <w:rPr>
          <w:rFonts w:ascii="宋体" w:hAnsi="宋体" w:eastAsia="宋体" w:cs="宋体"/>
          <w:spacing w:val="10"/>
          <w:sz w:val="20"/>
          <w:szCs w:val="20"/>
        </w:rPr>
        <w:t>人</w:t>
      </w:r>
      <w:r>
        <w:rPr>
          <w:rFonts w:ascii="宋体" w:hAnsi="宋体" w:eastAsia="宋体" w:cs="宋体"/>
          <w:spacing w:val="-1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10"/>
          <w:sz w:val="20"/>
          <w:szCs w:val="20"/>
        </w:rPr>
        <w:t>盖单位章）</w:t>
      </w:r>
      <w:r>
        <w:rPr>
          <w:rFonts w:ascii="宋体" w:hAnsi="宋体" w:eastAsia="宋体" w:cs="宋体"/>
          <w:spacing w:val="9"/>
          <w:sz w:val="20"/>
          <w:szCs w:val="20"/>
        </w:rPr>
        <w:t xml:space="preserve"> </w:t>
      </w: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627DA1F8">
      <w:pPr>
        <w:spacing w:before="32" w:line="237" w:lineRule="auto"/>
        <w:ind w:left="2607"/>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6"/>
          <w:sz w:val="20"/>
          <w:szCs w:val="20"/>
        </w:rPr>
        <w:t xml:space="preserve">        </w:t>
      </w:r>
      <w:r>
        <w:rPr>
          <w:rFonts w:ascii="宋体" w:hAnsi="宋体" w:eastAsia="宋体" w:cs="宋体"/>
          <w:spacing w:val="-5"/>
          <w:sz w:val="20"/>
          <w:szCs w:val="20"/>
        </w:rPr>
        <w:t>址</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285C7D51">
      <w:pPr>
        <w:spacing w:before="184" w:line="233" w:lineRule="auto"/>
        <w:ind w:left="2624"/>
        <w:rPr>
          <w:rFonts w:ascii="宋体" w:hAnsi="宋体" w:eastAsia="宋体" w:cs="宋体"/>
          <w:sz w:val="20"/>
          <w:szCs w:val="20"/>
        </w:rPr>
      </w:pPr>
      <w:r>
        <w:rPr>
          <w:rFonts w:ascii="宋体" w:hAnsi="宋体" w:eastAsia="宋体" w:cs="宋体"/>
          <w:spacing w:val="-11"/>
          <w:sz w:val="20"/>
          <w:szCs w:val="20"/>
        </w:rPr>
        <w:t>网</w:t>
      </w:r>
      <w:r>
        <w:rPr>
          <w:rFonts w:ascii="宋体" w:hAnsi="宋体" w:eastAsia="宋体" w:cs="宋体"/>
          <w:spacing w:val="6"/>
          <w:sz w:val="20"/>
          <w:szCs w:val="20"/>
        </w:rPr>
        <w:t xml:space="preserve">        </w:t>
      </w:r>
      <w:r>
        <w:rPr>
          <w:rFonts w:ascii="宋体" w:hAnsi="宋体" w:eastAsia="宋体" w:cs="宋体"/>
          <w:spacing w:val="-11"/>
          <w:sz w:val="20"/>
          <w:szCs w:val="20"/>
        </w:rPr>
        <w:t>址</w:t>
      </w:r>
      <w:r>
        <w:rPr>
          <w:rFonts w:ascii="宋体" w:hAnsi="宋体" w:eastAsia="宋体" w:cs="宋体"/>
          <w:spacing w:val="-70"/>
          <w:sz w:val="20"/>
          <w:szCs w:val="20"/>
        </w:rPr>
        <w:t xml:space="preserve"> </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4CD3724C">
      <w:pPr>
        <w:spacing w:before="187" w:line="230" w:lineRule="auto"/>
        <w:ind w:left="2632"/>
        <w:rPr>
          <w:rFonts w:ascii="宋体" w:hAnsi="宋体" w:eastAsia="宋体" w:cs="宋体"/>
          <w:sz w:val="20"/>
          <w:szCs w:val="20"/>
        </w:rPr>
      </w:pPr>
      <w:r>
        <w:rPr>
          <w:rFonts w:ascii="宋体" w:hAnsi="宋体" w:eastAsia="宋体" w:cs="宋体"/>
          <w:spacing w:val="-8"/>
          <w:sz w:val="20"/>
          <w:szCs w:val="20"/>
        </w:rPr>
        <w:t>电         话</w:t>
      </w:r>
      <w:r>
        <w:rPr>
          <w:rFonts w:ascii="宋体" w:hAnsi="宋体" w:eastAsia="宋体" w:cs="宋体"/>
          <w:spacing w:val="-67"/>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3A1A8CFE">
      <w:pPr>
        <w:spacing w:before="191" w:line="227" w:lineRule="auto"/>
        <w:ind w:left="2606"/>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6"/>
          <w:sz w:val="20"/>
          <w:szCs w:val="20"/>
        </w:rPr>
        <w:t xml:space="preserve">        </w:t>
      </w:r>
      <w:r>
        <w:rPr>
          <w:rFonts w:ascii="宋体" w:hAnsi="宋体" w:eastAsia="宋体" w:cs="宋体"/>
          <w:spacing w:val="-5"/>
          <w:sz w:val="20"/>
          <w:szCs w:val="20"/>
        </w:rPr>
        <w:t>真</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667D14B6">
      <w:pPr>
        <w:spacing w:before="195" w:line="228" w:lineRule="auto"/>
        <w:ind w:left="262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04E32879">
      <w:pPr>
        <w:pStyle w:val="2"/>
        <w:spacing w:line="419" w:lineRule="auto"/>
      </w:pPr>
    </w:p>
    <w:p w14:paraId="050662B6">
      <w:pPr>
        <w:tabs>
          <w:tab w:val="left" w:pos="7242"/>
        </w:tabs>
        <w:spacing w:before="66" w:line="228" w:lineRule="auto"/>
        <w:ind w:left="692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7F27D52D">
      <w:pPr>
        <w:spacing w:line="228" w:lineRule="auto"/>
        <w:rPr>
          <w:rFonts w:ascii="宋体" w:hAnsi="宋体" w:eastAsia="宋体" w:cs="宋体"/>
          <w:sz w:val="20"/>
          <w:szCs w:val="20"/>
        </w:rPr>
        <w:sectPr>
          <w:footerReference r:id="rId137" w:type="default"/>
          <w:pgSz w:w="11906" w:h="16839"/>
          <w:pgMar w:top="400" w:right="1632" w:bottom="1018" w:left="1701" w:header="0" w:footer="852" w:gutter="0"/>
          <w:cols w:space="720" w:num="1"/>
        </w:sectPr>
      </w:pPr>
    </w:p>
    <w:p w14:paraId="73210624">
      <w:pPr>
        <w:pStyle w:val="2"/>
        <w:spacing w:line="247" w:lineRule="auto"/>
      </w:pPr>
    </w:p>
    <w:p w14:paraId="4725A14E">
      <w:pPr>
        <w:pStyle w:val="2"/>
        <w:spacing w:line="248" w:lineRule="auto"/>
      </w:pPr>
    </w:p>
    <w:p w14:paraId="344D93CC">
      <w:pPr>
        <w:pStyle w:val="2"/>
        <w:spacing w:line="248" w:lineRule="auto"/>
      </w:pPr>
    </w:p>
    <w:p w14:paraId="55C702EF">
      <w:pPr>
        <w:pStyle w:val="2"/>
        <w:spacing w:line="248" w:lineRule="auto"/>
      </w:pPr>
    </w:p>
    <w:p w14:paraId="67A6E8C8">
      <w:pPr>
        <w:pStyle w:val="2"/>
        <w:spacing w:line="248" w:lineRule="auto"/>
      </w:pPr>
    </w:p>
    <w:p w14:paraId="06614A75">
      <w:pPr>
        <w:pStyle w:val="2"/>
        <w:spacing w:line="248" w:lineRule="auto"/>
      </w:pPr>
    </w:p>
    <w:p w14:paraId="198E6429">
      <w:pPr>
        <w:pStyle w:val="2"/>
        <w:spacing w:line="248" w:lineRule="auto"/>
      </w:pPr>
    </w:p>
    <w:p w14:paraId="1A88940D">
      <w:pPr>
        <w:spacing w:before="91" w:line="222" w:lineRule="auto"/>
        <w:ind w:left="3275"/>
        <w:outlineLvl w:val="2"/>
        <w:rPr>
          <w:rFonts w:ascii="黑体" w:hAnsi="黑体" w:eastAsia="黑体" w:cs="黑体"/>
          <w:sz w:val="28"/>
          <w:szCs w:val="28"/>
        </w:rPr>
      </w:pPr>
      <w:bookmarkStart w:id="338" w:name="bookmark294"/>
      <w:bookmarkEnd w:id="338"/>
      <w:r>
        <w:rPr>
          <w:rFonts w:ascii="黑体" w:hAnsi="黑体" w:eastAsia="黑体" w:cs="黑体"/>
          <w:spacing w:val="-4"/>
          <w:sz w:val="28"/>
          <w:szCs w:val="28"/>
        </w:rPr>
        <w:t>（二）投标函附录</w:t>
      </w:r>
    </w:p>
    <w:p w14:paraId="5669E984">
      <w:pPr>
        <w:spacing w:before="4"/>
      </w:pP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952"/>
        <w:gridCol w:w="2715"/>
        <w:gridCol w:w="2712"/>
      </w:tblGrid>
      <w:tr w14:paraId="7DC58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3297" w:type="dxa"/>
            <w:gridSpan w:val="2"/>
            <w:vAlign w:val="top"/>
          </w:tcPr>
          <w:p w14:paraId="1CCCC7CB">
            <w:pPr>
              <w:spacing w:line="276" w:lineRule="auto"/>
              <w:rPr>
                <w:rFonts w:ascii="Arial"/>
                <w:sz w:val="21"/>
              </w:rPr>
            </w:pPr>
          </w:p>
          <w:p w14:paraId="23999852">
            <w:pPr>
              <w:pStyle w:val="6"/>
              <w:spacing w:before="65" w:line="226" w:lineRule="auto"/>
              <w:ind w:left="1131"/>
            </w:pPr>
            <w:r>
              <w:rPr>
                <w:spacing w:val="7"/>
              </w:rPr>
              <w:t>投标总报价</w:t>
            </w:r>
          </w:p>
        </w:tc>
        <w:tc>
          <w:tcPr>
            <w:tcW w:w="2715" w:type="dxa"/>
            <w:vAlign w:val="top"/>
          </w:tcPr>
          <w:p w14:paraId="5F5466B0">
            <w:pPr>
              <w:spacing w:line="276" w:lineRule="auto"/>
              <w:rPr>
                <w:rFonts w:ascii="Arial"/>
                <w:sz w:val="21"/>
              </w:rPr>
            </w:pPr>
          </w:p>
          <w:p w14:paraId="47E4E271">
            <w:pPr>
              <w:pStyle w:val="6"/>
              <w:spacing w:before="65" w:line="228" w:lineRule="auto"/>
              <w:ind w:left="122"/>
            </w:pPr>
            <w:r>
              <w:rPr>
                <w:spacing w:val="5"/>
              </w:rPr>
              <w:t>（大写）</w:t>
            </w:r>
            <w:r>
              <w:rPr>
                <w:u w:val="single" w:color="auto"/>
              </w:rPr>
              <w:t xml:space="preserve">                 </w:t>
            </w:r>
          </w:p>
        </w:tc>
        <w:tc>
          <w:tcPr>
            <w:tcW w:w="2712" w:type="dxa"/>
            <w:vAlign w:val="top"/>
          </w:tcPr>
          <w:p w14:paraId="774148E2">
            <w:pPr>
              <w:spacing w:line="309" w:lineRule="auto"/>
              <w:rPr>
                <w:rFonts w:ascii="Arial"/>
                <w:sz w:val="21"/>
              </w:rPr>
            </w:pPr>
          </w:p>
          <w:p w14:paraId="0DD4375E">
            <w:pPr>
              <w:pStyle w:val="6"/>
              <w:spacing w:before="65" w:line="188" w:lineRule="auto"/>
              <w:ind w:left="112"/>
            </w:pPr>
            <w:r>
              <w:t>RMB</w:t>
            </w:r>
            <w:r>
              <w:rPr>
                <w:spacing w:val="14"/>
              </w:rPr>
              <w:t>¥</w:t>
            </w:r>
            <w:r>
              <w:rPr>
                <w:u w:val="single" w:color="auto"/>
              </w:rPr>
              <w:t xml:space="preserve">                </w:t>
            </w:r>
          </w:p>
        </w:tc>
      </w:tr>
      <w:tr w14:paraId="12B1F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45" w:type="dxa"/>
            <w:vMerge w:val="restart"/>
            <w:tcBorders>
              <w:bottom w:val="nil"/>
            </w:tcBorders>
            <w:vAlign w:val="top"/>
          </w:tcPr>
          <w:p w14:paraId="630D57A5">
            <w:pPr>
              <w:spacing w:line="281" w:lineRule="auto"/>
              <w:rPr>
                <w:rFonts w:ascii="Arial"/>
                <w:sz w:val="21"/>
              </w:rPr>
            </w:pPr>
          </w:p>
          <w:p w14:paraId="6149B9A4">
            <w:pPr>
              <w:spacing w:line="282" w:lineRule="auto"/>
              <w:rPr>
                <w:rFonts w:ascii="Arial"/>
                <w:sz w:val="21"/>
              </w:rPr>
            </w:pPr>
          </w:p>
          <w:p w14:paraId="7C56A614">
            <w:pPr>
              <w:spacing w:line="282" w:lineRule="auto"/>
              <w:rPr>
                <w:rFonts w:ascii="Arial"/>
                <w:sz w:val="21"/>
              </w:rPr>
            </w:pPr>
          </w:p>
          <w:p w14:paraId="72F5A21C">
            <w:pPr>
              <w:spacing w:line="282" w:lineRule="auto"/>
              <w:rPr>
                <w:rFonts w:ascii="Arial"/>
                <w:sz w:val="21"/>
              </w:rPr>
            </w:pPr>
          </w:p>
          <w:p w14:paraId="2803E13B">
            <w:pPr>
              <w:spacing w:line="282" w:lineRule="auto"/>
              <w:rPr>
                <w:rFonts w:ascii="Arial"/>
                <w:sz w:val="21"/>
              </w:rPr>
            </w:pPr>
          </w:p>
          <w:p w14:paraId="19C5C7AF">
            <w:pPr>
              <w:pStyle w:val="6"/>
              <w:spacing w:before="65" w:line="228" w:lineRule="auto"/>
              <w:ind w:left="467"/>
            </w:pPr>
            <w:r>
              <w:rPr>
                <w:spacing w:val="4"/>
              </w:rPr>
              <w:t>其中</w:t>
            </w:r>
          </w:p>
        </w:tc>
        <w:tc>
          <w:tcPr>
            <w:tcW w:w="1952" w:type="dxa"/>
            <w:vAlign w:val="top"/>
          </w:tcPr>
          <w:p w14:paraId="2E39E6A7">
            <w:pPr>
              <w:pStyle w:val="6"/>
              <w:spacing w:before="80" w:line="228" w:lineRule="auto"/>
              <w:ind w:left="249"/>
            </w:pPr>
            <w:r>
              <w:rPr>
                <w:spacing w:val="8"/>
              </w:rPr>
              <w:t>安全文明施工费</w:t>
            </w:r>
          </w:p>
        </w:tc>
        <w:tc>
          <w:tcPr>
            <w:tcW w:w="2715" w:type="dxa"/>
            <w:vAlign w:val="top"/>
          </w:tcPr>
          <w:p w14:paraId="32F229C1">
            <w:pPr>
              <w:pStyle w:val="6"/>
              <w:spacing w:before="81" w:line="228" w:lineRule="auto"/>
              <w:ind w:left="122"/>
            </w:pPr>
            <w:r>
              <w:rPr>
                <w:spacing w:val="5"/>
              </w:rPr>
              <w:t>（大写）</w:t>
            </w:r>
            <w:r>
              <w:rPr>
                <w:u w:val="single" w:color="auto"/>
              </w:rPr>
              <w:t xml:space="preserve">                 </w:t>
            </w:r>
          </w:p>
        </w:tc>
        <w:tc>
          <w:tcPr>
            <w:tcW w:w="2712" w:type="dxa"/>
            <w:vAlign w:val="top"/>
          </w:tcPr>
          <w:p w14:paraId="5F5B67AC">
            <w:pPr>
              <w:pStyle w:val="6"/>
              <w:spacing w:before="114" w:line="188" w:lineRule="auto"/>
              <w:ind w:left="112"/>
            </w:pPr>
            <w:r>
              <w:t>RMB</w:t>
            </w:r>
            <w:r>
              <w:rPr>
                <w:spacing w:val="14"/>
              </w:rPr>
              <w:t>¥</w:t>
            </w:r>
            <w:r>
              <w:rPr>
                <w:u w:val="single" w:color="auto"/>
              </w:rPr>
              <w:t xml:space="preserve">                </w:t>
            </w:r>
          </w:p>
        </w:tc>
      </w:tr>
      <w:tr w14:paraId="0D398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45" w:type="dxa"/>
            <w:vMerge w:val="continue"/>
            <w:tcBorders>
              <w:top w:val="nil"/>
              <w:bottom w:val="nil"/>
            </w:tcBorders>
            <w:vAlign w:val="top"/>
          </w:tcPr>
          <w:p w14:paraId="4E333197">
            <w:pPr>
              <w:rPr>
                <w:rFonts w:ascii="Arial"/>
                <w:sz w:val="21"/>
              </w:rPr>
            </w:pPr>
          </w:p>
        </w:tc>
        <w:tc>
          <w:tcPr>
            <w:tcW w:w="1952" w:type="dxa"/>
            <w:vAlign w:val="top"/>
          </w:tcPr>
          <w:p w14:paraId="5F392BBC">
            <w:pPr>
              <w:pStyle w:val="6"/>
              <w:spacing w:before="104" w:line="313" w:lineRule="auto"/>
              <w:ind w:left="143" w:right="137" w:hanging="4"/>
            </w:pPr>
            <w:r>
              <w:rPr>
                <w:spacing w:val="8"/>
              </w:rPr>
              <w:t>措施项目费（不含</w:t>
            </w:r>
            <w:r>
              <w:rPr>
                <w:spacing w:val="4"/>
              </w:rPr>
              <w:t xml:space="preserve"> </w:t>
            </w:r>
            <w:r>
              <w:rPr>
                <w:spacing w:val="7"/>
              </w:rPr>
              <w:t>安全文明施工费）</w:t>
            </w:r>
          </w:p>
        </w:tc>
        <w:tc>
          <w:tcPr>
            <w:tcW w:w="2715" w:type="dxa"/>
            <w:vAlign w:val="top"/>
          </w:tcPr>
          <w:p w14:paraId="784C2467">
            <w:pPr>
              <w:pStyle w:val="6"/>
              <w:spacing w:before="282" w:line="228" w:lineRule="auto"/>
              <w:ind w:left="122"/>
            </w:pPr>
            <w:r>
              <w:rPr>
                <w:spacing w:val="5"/>
              </w:rPr>
              <w:t>（大写）</w:t>
            </w:r>
            <w:r>
              <w:rPr>
                <w:u w:val="single" w:color="auto"/>
              </w:rPr>
              <w:t xml:space="preserve">                 </w:t>
            </w:r>
          </w:p>
        </w:tc>
        <w:tc>
          <w:tcPr>
            <w:tcW w:w="2712" w:type="dxa"/>
            <w:vAlign w:val="top"/>
          </w:tcPr>
          <w:p w14:paraId="3B066EC1">
            <w:pPr>
              <w:spacing w:line="249" w:lineRule="auto"/>
              <w:rPr>
                <w:rFonts w:ascii="Arial"/>
                <w:sz w:val="21"/>
              </w:rPr>
            </w:pPr>
          </w:p>
          <w:p w14:paraId="3F89B858">
            <w:pPr>
              <w:pStyle w:val="6"/>
              <w:spacing w:before="65" w:line="188" w:lineRule="auto"/>
              <w:ind w:left="112"/>
            </w:pPr>
            <w:r>
              <w:t>RMB</w:t>
            </w:r>
            <w:r>
              <w:rPr>
                <w:spacing w:val="14"/>
              </w:rPr>
              <w:t>¥</w:t>
            </w:r>
            <w:r>
              <w:rPr>
                <w:u w:val="single" w:color="auto"/>
              </w:rPr>
              <w:t xml:space="preserve">                </w:t>
            </w:r>
          </w:p>
        </w:tc>
      </w:tr>
      <w:tr w14:paraId="1131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45" w:type="dxa"/>
            <w:vMerge w:val="continue"/>
            <w:tcBorders>
              <w:top w:val="nil"/>
              <w:bottom w:val="nil"/>
            </w:tcBorders>
            <w:vAlign w:val="top"/>
          </w:tcPr>
          <w:p w14:paraId="66BB86B4">
            <w:pPr>
              <w:rPr>
                <w:rFonts w:ascii="Arial"/>
                <w:sz w:val="21"/>
              </w:rPr>
            </w:pPr>
          </w:p>
        </w:tc>
        <w:tc>
          <w:tcPr>
            <w:tcW w:w="1952" w:type="dxa"/>
            <w:vAlign w:val="top"/>
          </w:tcPr>
          <w:p w14:paraId="6CF2FFA7">
            <w:pPr>
              <w:pStyle w:val="6"/>
              <w:spacing w:before="82" w:line="228" w:lineRule="auto"/>
              <w:ind w:left="566"/>
            </w:pPr>
            <w:r>
              <w:rPr>
                <w:spacing w:val="5"/>
              </w:rPr>
              <w:t>暂列金额</w:t>
            </w:r>
          </w:p>
        </w:tc>
        <w:tc>
          <w:tcPr>
            <w:tcW w:w="2715" w:type="dxa"/>
            <w:vAlign w:val="top"/>
          </w:tcPr>
          <w:p w14:paraId="77B9FBEC">
            <w:pPr>
              <w:pStyle w:val="6"/>
              <w:spacing w:before="83" w:line="228" w:lineRule="auto"/>
              <w:ind w:left="122"/>
            </w:pPr>
            <w:r>
              <w:rPr>
                <w:spacing w:val="5"/>
              </w:rPr>
              <w:t>（大写）</w:t>
            </w:r>
            <w:r>
              <w:rPr>
                <w:u w:val="single" w:color="auto"/>
              </w:rPr>
              <w:t xml:space="preserve">                 </w:t>
            </w:r>
          </w:p>
        </w:tc>
        <w:tc>
          <w:tcPr>
            <w:tcW w:w="2712" w:type="dxa"/>
            <w:vAlign w:val="top"/>
          </w:tcPr>
          <w:p w14:paraId="114CD0B9">
            <w:pPr>
              <w:pStyle w:val="6"/>
              <w:spacing w:before="116" w:line="188" w:lineRule="auto"/>
              <w:ind w:left="112"/>
            </w:pPr>
            <w:r>
              <w:t>RMB</w:t>
            </w:r>
            <w:r>
              <w:rPr>
                <w:spacing w:val="14"/>
              </w:rPr>
              <w:t>¥</w:t>
            </w:r>
            <w:r>
              <w:rPr>
                <w:u w:val="single" w:color="auto"/>
              </w:rPr>
              <w:t xml:space="preserve">                </w:t>
            </w:r>
          </w:p>
        </w:tc>
      </w:tr>
      <w:tr w14:paraId="22D0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45" w:type="dxa"/>
            <w:vMerge w:val="continue"/>
            <w:tcBorders>
              <w:top w:val="nil"/>
              <w:bottom w:val="nil"/>
            </w:tcBorders>
            <w:vAlign w:val="top"/>
          </w:tcPr>
          <w:p w14:paraId="51B32C6A">
            <w:pPr>
              <w:rPr>
                <w:rFonts w:ascii="Arial"/>
                <w:sz w:val="21"/>
              </w:rPr>
            </w:pPr>
          </w:p>
        </w:tc>
        <w:tc>
          <w:tcPr>
            <w:tcW w:w="1952" w:type="dxa"/>
            <w:vAlign w:val="top"/>
          </w:tcPr>
          <w:p w14:paraId="289E294D">
            <w:pPr>
              <w:pStyle w:val="6"/>
              <w:spacing w:before="83" w:line="226" w:lineRule="auto"/>
              <w:ind w:left="245"/>
            </w:pPr>
            <w:r>
              <w:rPr>
                <w:spacing w:val="8"/>
              </w:rPr>
              <w:t>专业工程暂估价</w:t>
            </w:r>
          </w:p>
        </w:tc>
        <w:tc>
          <w:tcPr>
            <w:tcW w:w="2715" w:type="dxa"/>
            <w:vAlign w:val="top"/>
          </w:tcPr>
          <w:p w14:paraId="0582FB47">
            <w:pPr>
              <w:pStyle w:val="6"/>
              <w:spacing w:before="83" w:line="228" w:lineRule="auto"/>
              <w:ind w:left="122"/>
            </w:pPr>
            <w:r>
              <w:rPr>
                <w:spacing w:val="5"/>
              </w:rPr>
              <w:t>（大写）</w:t>
            </w:r>
            <w:r>
              <w:rPr>
                <w:u w:val="single" w:color="auto"/>
              </w:rPr>
              <w:t xml:space="preserve">                 </w:t>
            </w:r>
          </w:p>
        </w:tc>
        <w:tc>
          <w:tcPr>
            <w:tcW w:w="2712" w:type="dxa"/>
            <w:vAlign w:val="top"/>
          </w:tcPr>
          <w:p w14:paraId="0A0C234E">
            <w:pPr>
              <w:pStyle w:val="6"/>
              <w:spacing w:before="116" w:line="188" w:lineRule="auto"/>
              <w:ind w:left="112"/>
            </w:pPr>
            <w:r>
              <w:t>RMB</w:t>
            </w:r>
            <w:r>
              <w:rPr>
                <w:spacing w:val="14"/>
              </w:rPr>
              <w:t>¥</w:t>
            </w:r>
            <w:r>
              <w:rPr>
                <w:u w:val="single" w:color="auto"/>
              </w:rPr>
              <w:t xml:space="preserve">                </w:t>
            </w:r>
          </w:p>
        </w:tc>
      </w:tr>
      <w:tr w14:paraId="27653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45" w:type="dxa"/>
            <w:vMerge w:val="continue"/>
            <w:tcBorders>
              <w:top w:val="nil"/>
              <w:bottom w:val="nil"/>
            </w:tcBorders>
            <w:vAlign w:val="top"/>
          </w:tcPr>
          <w:p w14:paraId="0BC46F44">
            <w:pPr>
              <w:rPr>
                <w:rFonts w:ascii="Arial"/>
                <w:sz w:val="21"/>
              </w:rPr>
            </w:pPr>
          </w:p>
        </w:tc>
        <w:tc>
          <w:tcPr>
            <w:tcW w:w="1952" w:type="dxa"/>
            <w:vAlign w:val="top"/>
          </w:tcPr>
          <w:p w14:paraId="21B12318">
            <w:pPr>
              <w:pStyle w:val="6"/>
              <w:spacing w:before="84" w:line="228" w:lineRule="auto"/>
              <w:ind w:left="771"/>
            </w:pPr>
            <w:r>
              <w:rPr>
                <w:spacing w:val="4"/>
              </w:rPr>
              <w:t>规费</w:t>
            </w:r>
          </w:p>
        </w:tc>
        <w:tc>
          <w:tcPr>
            <w:tcW w:w="2715" w:type="dxa"/>
            <w:vAlign w:val="top"/>
          </w:tcPr>
          <w:p w14:paraId="59D5474A">
            <w:pPr>
              <w:pStyle w:val="6"/>
              <w:spacing w:before="84" w:line="228" w:lineRule="auto"/>
              <w:ind w:left="122"/>
            </w:pPr>
            <w:r>
              <w:rPr>
                <w:spacing w:val="5"/>
              </w:rPr>
              <w:t>（大写）</w:t>
            </w:r>
            <w:r>
              <w:rPr>
                <w:u w:val="single" w:color="auto"/>
              </w:rPr>
              <w:t xml:space="preserve">                 </w:t>
            </w:r>
          </w:p>
        </w:tc>
        <w:tc>
          <w:tcPr>
            <w:tcW w:w="2712" w:type="dxa"/>
            <w:vAlign w:val="top"/>
          </w:tcPr>
          <w:p w14:paraId="5F30208E">
            <w:pPr>
              <w:pStyle w:val="6"/>
              <w:spacing w:before="118" w:line="188" w:lineRule="auto"/>
              <w:ind w:left="112"/>
            </w:pPr>
            <w:r>
              <w:t>RMB</w:t>
            </w:r>
            <w:r>
              <w:rPr>
                <w:spacing w:val="14"/>
              </w:rPr>
              <w:t>¥</w:t>
            </w:r>
            <w:r>
              <w:rPr>
                <w:u w:val="single" w:color="auto"/>
              </w:rPr>
              <w:t xml:space="preserve">                </w:t>
            </w:r>
          </w:p>
        </w:tc>
      </w:tr>
      <w:tr w14:paraId="54D6F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45" w:type="dxa"/>
            <w:vMerge w:val="continue"/>
            <w:tcBorders>
              <w:top w:val="nil"/>
            </w:tcBorders>
            <w:vAlign w:val="top"/>
          </w:tcPr>
          <w:p w14:paraId="690C20AA">
            <w:pPr>
              <w:rPr>
                <w:rFonts w:ascii="Arial"/>
                <w:sz w:val="21"/>
              </w:rPr>
            </w:pPr>
          </w:p>
        </w:tc>
        <w:tc>
          <w:tcPr>
            <w:tcW w:w="1952" w:type="dxa"/>
            <w:vAlign w:val="top"/>
          </w:tcPr>
          <w:p w14:paraId="628493F7">
            <w:pPr>
              <w:pStyle w:val="6"/>
              <w:spacing w:before="84" w:line="228" w:lineRule="auto"/>
              <w:ind w:left="769"/>
            </w:pPr>
            <w:r>
              <w:rPr>
                <w:spacing w:val="5"/>
              </w:rPr>
              <w:t>税金</w:t>
            </w:r>
          </w:p>
        </w:tc>
        <w:tc>
          <w:tcPr>
            <w:tcW w:w="2715" w:type="dxa"/>
            <w:vAlign w:val="top"/>
          </w:tcPr>
          <w:p w14:paraId="7DA95998">
            <w:pPr>
              <w:pStyle w:val="6"/>
              <w:spacing w:before="84" w:line="228" w:lineRule="auto"/>
              <w:ind w:left="122"/>
            </w:pPr>
            <w:r>
              <w:rPr>
                <w:spacing w:val="5"/>
              </w:rPr>
              <w:t>（大写）</w:t>
            </w:r>
            <w:r>
              <w:rPr>
                <w:u w:val="single" w:color="auto"/>
              </w:rPr>
              <w:t xml:space="preserve">                 </w:t>
            </w:r>
          </w:p>
        </w:tc>
        <w:tc>
          <w:tcPr>
            <w:tcW w:w="2712" w:type="dxa"/>
            <w:vAlign w:val="top"/>
          </w:tcPr>
          <w:p w14:paraId="105026DF">
            <w:pPr>
              <w:pStyle w:val="6"/>
              <w:spacing w:before="117" w:line="188" w:lineRule="auto"/>
              <w:ind w:left="112"/>
            </w:pPr>
            <w:r>
              <w:t>RMB</w:t>
            </w:r>
            <w:r>
              <w:rPr>
                <w:spacing w:val="14"/>
              </w:rPr>
              <w:t>¥</w:t>
            </w:r>
            <w:r>
              <w:rPr>
                <w:u w:val="single" w:color="auto"/>
              </w:rPr>
              <w:t xml:space="preserve">                </w:t>
            </w:r>
          </w:p>
        </w:tc>
      </w:tr>
      <w:tr w14:paraId="1D857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3297" w:type="dxa"/>
            <w:gridSpan w:val="2"/>
            <w:vAlign w:val="top"/>
          </w:tcPr>
          <w:p w14:paraId="3CC0DACF">
            <w:pPr>
              <w:pStyle w:val="6"/>
              <w:spacing w:before="35" w:line="226" w:lineRule="auto"/>
              <w:ind w:left="119"/>
            </w:pPr>
            <w:r>
              <w:rPr>
                <w:spacing w:val="4"/>
              </w:rPr>
              <w:t>投标报价（不含安全文明施工措施</w:t>
            </w:r>
          </w:p>
          <w:p w14:paraId="3C495C46">
            <w:pPr>
              <w:pStyle w:val="6"/>
              <w:spacing w:before="107" w:line="309" w:lineRule="auto"/>
              <w:ind w:left="1024" w:right="69" w:hanging="896"/>
            </w:pPr>
            <w:r>
              <w:rPr>
                <w:spacing w:val="6"/>
              </w:rPr>
              <w:t>费、暂列金额、专业工程暂估价、</w:t>
            </w:r>
            <w:r>
              <w:rPr>
                <w:spacing w:val="3"/>
              </w:rPr>
              <w:t xml:space="preserve"> </w:t>
            </w:r>
            <w:r>
              <w:rPr>
                <w:spacing w:val="6"/>
              </w:rPr>
              <w:t>规费和税金）</w:t>
            </w:r>
          </w:p>
        </w:tc>
        <w:tc>
          <w:tcPr>
            <w:tcW w:w="2715" w:type="dxa"/>
            <w:vAlign w:val="top"/>
          </w:tcPr>
          <w:p w14:paraId="396C7D10">
            <w:pPr>
              <w:spacing w:line="321" w:lineRule="auto"/>
              <w:rPr>
                <w:rFonts w:ascii="Arial"/>
                <w:sz w:val="21"/>
              </w:rPr>
            </w:pPr>
          </w:p>
          <w:p w14:paraId="04FCA9FB">
            <w:pPr>
              <w:pStyle w:val="6"/>
              <w:spacing w:before="65" w:line="228" w:lineRule="auto"/>
              <w:ind w:left="122"/>
            </w:pPr>
            <w:r>
              <w:rPr>
                <w:spacing w:val="5"/>
              </w:rPr>
              <w:t>（大写）</w:t>
            </w:r>
            <w:r>
              <w:rPr>
                <w:u w:val="single" w:color="auto"/>
              </w:rPr>
              <w:t xml:space="preserve">                 </w:t>
            </w:r>
          </w:p>
        </w:tc>
        <w:tc>
          <w:tcPr>
            <w:tcW w:w="2712" w:type="dxa"/>
            <w:vAlign w:val="top"/>
          </w:tcPr>
          <w:p w14:paraId="740C5A73">
            <w:pPr>
              <w:spacing w:line="354" w:lineRule="auto"/>
              <w:rPr>
                <w:rFonts w:ascii="Arial"/>
                <w:sz w:val="21"/>
              </w:rPr>
            </w:pPr>
          </w:p>
          <w:p w14:paraId="25F9C05D">
            <w:pPr>
              <w:pStyle w:val="6"/>
              <w:spacing w:before="65" w:line="188" w:lineRule="auto"/>
              <w:ind w:left="112"/>
            </w:pPr>
            <w:r>
              <w:t>RMB</w:t>
            </w:r>
            <w:r>
              <w:rPr>
                <w:spacing w:val="14"/>
              </w:rPr>
              <w:t>¥</w:t>
            </w:r>
            <w:r>
              <w:rPr>
                <w:u w:val="single" w:color="auto"/>
              </w:rPr>
              <w:t xml:space="preserve">                </w:t>
            </w:r>
          </w:p>
        </w:tc>
      </w:tr>
      <w:tr w14:paraId="36829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97" w:type="dxa"/>
            <w:gridSpan w:val="2"/>
            <w:vAlign w:val="top"/>
          </w:tcPr>
          <w:p w14:paraId="072F10E9">
            <w:pPr>
              <w:pStyle w:val="6"/>
              <w:spacing w:before="84" w:line="228" w:lineRule="auto"/>
              <w:ind w:left="1446"/>
            </w:pPr>
            <w:r>
              <w:rPr>
                <w:spacing w:val="3"/>
              </w:rPr>
              <w:t>分包</w:t>
            </w:r>
          </w:p>
        </w:tc>
        <w:tc>
          <w:tcPr>
            <w:tcW w:w="5427" w:type="dxa"/>
            <w:gridSpan w:val="2"/>
            <w:vAlign w:val="top"/>
          </w:tcPr>
          <w:p w14:paraId="457564AE">
            <w:pPr>
              <w:pStyle w:val="6"/>
              <w:spacing w:before="83" w:line="227" w:lineRule="auto"/>
              <w:ind w:left="115"/>
            </w:pPr>
            <w:r>
              <w:rPr>
                <w:spacing w:val="8"/>
              </w:rPr>
              <w:t>见拟分包计划表</w:t>
            </w:r>
          </w:p>
        </w:tc>
      </w:tr>
      <w:tr w14:paraId="05BF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97" w:type="dxa"/>
            <w:gridSpan w:val="2"/>
            <w:vAlign w:val="top"/>
          </w:tcPr>
          <w:p w14:paraId="361DB8DE">
            <w:pPr>
              <w:pStyle w:val="6"/>
              <w:spacing w:before="83" w:line="228" w:lineRule="auto"/>
              <w:ind w:left="1237"/>
            </w:pPr>
            <w:r>
              <w:rPr>
                <w:spacing w:val="6"/>
              </w:rPr>
              <w:t>投标范围</w:t>
            </w:r>
          </w:p>
        </w:tc>
        <w:tc>
          <w:tcPr>
            <w:tcW w:w="5427" w:type="dxa"/>
            <w:gridSpan w:val="2"/>
            <w:vAlign w:val="top"/>
          </w:tcPr>
          <w:p w14:paraId="52B452F5">
            <w:pPr>
              <w:rPr>
                <w:rFonts w:ascii="Arial"/>
                <w:sz w:val="21"/>
              </w:rPr>
            </w:pPr>
          </w:p>
        </w:tc>
      </w:tr>
      <w:tr w14:paraId="3CEB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3297" w:type="dxa"/>
            <w:gridSpan w:val="2"/>
            <w:vAlign w:val="top"/>
          </w:tcPr>
          <w:p w14:paraId="5EACA099">
            <w:pPr>
              <w:spacing w:line="248" w:lineRule="auto"/>
              <w:rPr>
                <w:rFonts w:ascii="Arial"/>
                <w:sz w:val="21"/>
              </w:rPr>
            </w:pPr>
          </w:p>
          <w:p w14:paraId="11A894D7">
            <w:pPr>
              <w:spacing w:line="248" w:lineRule="auto"/>
              <w:rPr>
                <w:rFonts w:ascii="Arial"/>
                <w:sz w:val="21"/>
              </w:rPr>
            </w:pPr>
          </w:p>
          <w:p w14:paraId="6E87C007">
            <w:pPr>
              <w:pStyle w:val="6"/>
              <w:spacing w:before="65" w:line="228" w:lineRule="auto"/>
              <w:ind w:left="503"/>
            </w:pPr>
            <w:r>
              <w:rPr>
                <w:spacing w:val="7"/>
              </w:rPr>
              <w:t>项目经理（项目负责人）</w:t>
            </w:r>
          </w:p>
        </w:tc>
        <w:tc>
          <w:tcPr>
            <w:tcW w:w="5427" w:type="dxa"/>
            <w:gridSpan w:val="2"/>
            <w:vAlign w:val="top"/>
          </w:tcPr>
          <w:p w14:paraId="4ED15056">
            <w:pPr>
              <w:pStyle w:val="6"/>
              <w:spacing w:before="33" w:line="228" w:lineRule="auto"/>
              <w:ind w:left="112"/>
            </w:pPr>
            <w:r>
              <w:rPr>
                <w:spacing w:val="3"/>
              </w:rPr>
              <w:t>姓名：</w:t>
            </w:r>
          </w:p>
          <w:p w14:paraId="19656C70">
            <w:pPr>
              <w:pStyle w:val="6"/>
              <w:spacing w:before="107" w:line="311" w:lineRule="auto"/>
              <w:ind w:left="112" w:right="3692"/>
            </w:pPr>
            <w:r>
              <w:rPr>
                <w:spacing w:val="2"/>
              </w:rPr>
              <w:t>注册专业及级别：</w:t>
            </w:r>
            <w:r>
              <w:t xml:space="preserve"> </w:t>
            </w:r>
            <w:r>
              <w:rPr>
                <w:spacing w:val="7"/>
              </w:rPr>
              <w:t>注册证书编号：</w:t>
            </w:r>
          </w:p>
          <w:p w14:paraId="5666B38B">
            <w:pPr>
              <w:pStyle w:val="6"/>
              <w:spacing w:before="35" w:line="229" w:lineRule="auto"/>
              <w:ind w:left="113"/>
            </w:pPr>
            <w:r>
              <w:rPr>
                <w:spacing w:val="5"/>
              </w:rPr>
              <w:t>联系方式：</w:t>
            </w:r>
          </w:p>
        </w:tc>
      </w:tr>
      <w:tr w14:paraId="050E2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297" w:type="dxa"/>
            <w:gridSpan w:val="2"/>
            <w:vAlign w:val="top"/>
          </w:tcPr>
          <w:p w14:paraId="3BA5D702">
            <w:pPr>
              <w:pStyle w:val="6"/>
              <w:spacing w:before="85" w:line="228" w:lineRule="auto"/>
              <w:ind w:left="1444"/>
            </w:pPr>
            <w:r>
              <w:rPr>
                <w:spacing w:val="4"/>
              </w:rPr>
              <w:t>其他</w:t>
            </w:r>
          </w:p>
        </w:tc>
        <w:tc>
          <w:tcPr>
            <w:tcW w:w="5427" w:type="dxa"/>
            <w:gridSpan w:val="2"/>
            <w:vAlign w:val="top"/>
          </w:tcPr>
          <w:p w14:paraId="463C14D2">
            <w:pPr>
              <w:rPr>
                <w:rFonts w:ascii="Arial"/>
                <w:sz w:val="21"/>
              </w:rPr>
            </w:pPr>
          </w:p>
        </w:tc>
      </w:tr>
    </w:tbl>
    <w:p w14:paraId="005EA282">
      <w:pPr>
        <w:pStyle w:val="2"/>
        <w:spacing w:line="355" w:lineRule="auto"/>
      </w:pPr>
    </w:p>
    <w:p w14:paraId="67942D4C">
      <w:pPr>
        <w:spacing w:before="65"/>
        <w:ind w:left="124" w:right="113" w:firstLine="419"/>
        <w:rPr>
          <w:rFonts w:ascii="宋体" w:hAnsi="宋体" w:eastAsia="宋体" w:cs="宋体"/>
          <w:sz w:val="20"/>
          <w:szCs w:val="20"/>
        </w:rPr>
      </w:pPr>
      <w:r>
        <w:rPr>
          <w:rFonts w:ascii="宋体" w:hAnsi="宋体" w:eastAsia="宋体" w:cs="宋体"/>
          <w:spacing w:val="12"/>
          <w:sz w:val="20"/>
          <w:szCs w:val="20"/>
        </w:rPr>
        <w:t>备注：投标人在响应招标文件中规定的实质性要求和条件的基础上，可以做出其他有利</w:t>
      </w:r>
      <w:r>
        <w:rPr>
          <w:rFonts w:ascii="宋体" w:hAnsi="宋体" w:eastAsia="宋体" w:cs="宋体"/>
          <w:spacing w:val="15"/>
          <w:sz w:val="20"/>
          <w:szCs w:val="20"/>
        </w:rPr>
        <w:t xml:space="preserve"> </w:t>
      </w:r>
      <w:r>
        <w:rPr>
          <w:rFonts w:ascii="宋体" w:hAnsi="宋体" w:eastAsia="宋体" w:cs="宋体"/>
          <w:spacing w:val="9"/>
          <w:sz w:val="20"/>
          <w:szCs w:val="20"/>
        </w:rPr>
        <w:t>于招标人的承诺。此类承诺可在本表中予以补充填写。</w:t>
      </w:r>
    </w:p>
    <w:p w14:paraId="7EB6B4A9">
      <w:pPr>
        <w:pStyle w:val="2"/>
        <w:spacing w:line="328" w:lineRule="auto"/>
      </w:pPr>
    </w:p>
    <w:p w14:paraId="4B49EC88">
      <w:pPr>
        <w:pStyle w:val="2"/>
        <w:spacing w:line="328" w:lineRule="auto"/>
      </w:pPr>
    </w:p>
    <w:p w14:paraId="120036BC">
      <w:pPr>
        <w:spacing w:before="65" w:line="391" w:lineRule="auto"/>
        <w:ind w:left="3585" w:right="133"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9"/>
          <w:sz w:val="20"/>
          <w:szCs w:val="20"/>
        </w:rPr>
        <w:t>盖单位章）</w:t>
      </w:r>
      <w:r>
        <w:rPr>
          <w:rFonts w:ascii="宋体" w:hAnsi="宋体" w:eastAsia="宋体" w:cs="宋体"/>
          <w:spacing w:val="12"/>
          <w:sz w:val="20"/>
          <w:szCs w:val="20"/>
        </w:rPr>
        <w:t xml:space="preserve"> </w:t>
      </w:r>
      <w:r>
        <w:rPr>
          <w:rFonts w:ascii="宋体" w:hAnsi="宋体" w:eastAsia="宋体" w:cs="宋体"/>
          <w:spacing w:val="10"/>
          <w:sz w:val="20"/>
          <w:szCs w:val="20"/>
        </w:rPr>
        <w:t>法定代表人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签字）</w:t>
      </w:r>
    </w:p>
    <w:p w14:paraId="42D232FA">
      <w:pPr>
        <w:tabs>
          <w:tab w:val="left" w:pos="6307"/>
        </w:tabs>
        <w:spacing w:before="81" w:line="228" w:lineRule="auto"/>
        <w:ind w:left="5361"/>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46AA0B02">
      <w:pPr>
        <w:spacing w:line="228" w:lineRule="auto"/>
        <w:rPr>
          <w:rFonts w:ascii="宋体" w:hAnsi="宋体" w:eastAsia="宋体" w:cs="宋体"/>
          <w:sz w:val="20"/>
          <w:szCs w:val="20"/>
        </w:rPr>
        <w:sectPr>
          <w:footerReference r:id="rId138" w:type="default"/>
          <w:pgSz w:w="11906" w:h="16839"/>
          <w:pgMar w:top="400" w:right="1588" w:bottom="1018" w:left="1588" w:header="0" w:footer="852" w:gutter="0"/>
          <w:cols w:space="720" w:num="1"/>
        </w:sectPr>
      </w:pPr>
    </w:p>
    <w:p w14:paraId="786CE052">
      <w:pPr>
        <w:pStyle w:val="2"/>
        <w:spacing w:line="282" w:lineRule="auto"/>
      </w:pPr>
    </w:p>
    <w:p w14:paraId="2883A1BC">
      <w:pPr>
        <w:pStyle w:val="2"/>
        <w:spacing w:line="282" w:lineRule="auto"/>
      </w:pPr>
    </w:p>
    <w:p w14:paraId="1BDDE83B">
      <w:pPr>
        <w:pStyle w:val="2"/>
        <w:spacing w:line="282" w:lineRule="auto"/>
      </w:pPr>
    </w:p>
    <w:p w14:paraId="778D7704">
      <w:pPr>
        <w:pStyle w:val="2"/>
        <w:spacing w:line="283" w:lineRule="auto"/>
      </w:pPr>
    </w:p>
    <w:p w14:paraId="25B07332">
      <w:pPr>
        <w:spacing w:before="100" w:line="225" w:lineRule="auto"/>
        <w:ind w:left="9"/>
        <w:rPr>
          <w:rFonts w:ascii="宋体" w:hAnsi="宋体" w:eastAsia="宋体" w:cs="宋体"/>
          <w:sz w:val="31"/>
          <w:szCs w:val="31"/>
        </w:rPr>
      </w:pPr>
      <w:bookmarkStart w:id="339" w:name="bookmark296"/>
      <w:bookmarkEnd w:id="339"/>
      <w:r>
        <w:rPr>
          <w:rFonts w:ascii="宋体" w:hAnsi="宋体" w:eastAsia="宋体" w:cs="宋体"/>
          <w:spacing w:val="8"/>
          <w:sz w:val="31"/>
          <w:szCs w:val="31"/>
        </w:rPr>
        <w:t>二、法定代表人身份证明</w:t>
      </w:r>
    </w:p>
    <w:p w14:paraId="60EA27BF">
      <w:pPr>
        <w:spacing w:before="29" w:line="220" w:lineRule="auto"/>
        <w:ind w:left="2994"/>
        <w:rPr>
          <w:rFonts w:ascii="宋体" w:hAnsi="宋体" w:eastAsia="宋体" w:cs="宋体"/>
          <w:sz w:val="28"/>
          <w:szCs w:val="28"/>
        </w:rPr>
      </w:pPr>
      <w:r>
        <w:rPr>
          <w:rFonts w:ascii="宋体" w:hAnsi="宋体" w:eastAsia="宋体" w:cs="宋体"/>
          <w:spacing w:val="-2"/>
          <w:sz w:val="28"/>
          <w:szCs w:val="28"/>
        </w:rPr>
        <w:t>法定代表人身份证明</w:t>
      </w:r>
    </w:p>
    <w:p w14:paraId="41BF8F8C">
      <w:pPr>
        <w:tabs>
          <w:tab w:val="left" w:pos="6920"/>
        </w:tabs>
        <w:spacing w:before="208" w:line="452" w:lineRule="auto"/>
        <w:ind w:right="1554" w:firstLine="2"/>
        <w:jc w:val="both"/>
        <w:rPr>
          <w:rFonts w:ascii="宋体" w:hAnsi="宋体" w:eastAsia="宋体" w:cs="宋体"/>
          <w:sz w:val="20"/>
          <w:szCs w:val="20"/>
        </w:rPr>
      </w:pPr>
      <w:r>
        <w:rPr>
          <w:rFonts w:ascii="宋体" w:hAnsi="宋体" w:eastAsia="宋体" w:cs="宋体"/>
          <w:spacing w:val="-5"/>
          <w:sz w:val="20"/>
          <w:szCs w:val="20"/>
        </w:rPr>
        <w:t>投</w:t>
      </w:r>
      <w:r>
        <w:rPr>
          <w:rFonts w:ascii="宋体" w:hAnsi="宋体" w:eastAsia="宋体" w:cs="宋体"/>
          <w:spacing w:val="15"/>
          <w:sz w:val="20"/>
          <w:szCs w:val="20"/>
        </w:rPr>
        <w:t xml:space="preserve"> </w:t>
      </w:r>
      <w:r>
        <w:rPr>
          <w:rFonts w:ascii="宋体" w:hAnsi="宋体" w:eastAsia="宋体" w:cs="宋体"/>
          <w:spacing w:val="-5"/>
          <w:sz w:val="20"/>
          <w:szCs w:val="20"/>
        </w:rPr>
        <w:t>标</w:t>
      </w:r>
      <w:r>
        <w:rPr>
          <w:rFonts w:ascii="宋体" w:hAnsi="宋体" w:eastAsia="宋体" w:cs="宋体"/>
          <w:spacing w:val="15"/>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103EE243">
      <w:pPr>
        <w:spacing w:before="31" w:line="228" w:lineRule="auto"/>
        <w:ind w:left="1"/>
        <w:rPr>
          <w:rFonts w:ascii="宋体" w:hAnsi="宋体" w:eastAsia="宋体" w:cs="宋体"/>
          <w:sz w:val="20"/>
          <w:szCs w:val="20"/>
        </w:rPr>
      </w:pPr>
      <w:r>
        <w:rPr>
          <w:rFonts w:ascii="宋体" w:hAnsi="宋体" w:eastAsia="宋体" w:cs="宋体"/>
          <w:spacing w:val="4"/>
          <w:sz w:val="20"/>
          <w:szCs w:val="20"/>
        </w:rPr>
        <w:t>经营期限：</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0493CE3C">
      <w:pPr>
        <w:spacing w:before="251" w:line="228" w:lineRule="auto"/>
        <w:rPr>
          <w:rFonts w:ascii="宋体" w:hAnsi="宋体" w:eastAsia="宋体" w:cs="宋体"/>
          <w:sz w:val="20"/>
          <w:szCs w:val="20"/>
        </w:rPr>
      </w:pPr>
      <w:r>
        <w:rPr>
          <w:rFonts w:ascii="宋体" w:hAnsi="宋体" w:eastAsia="宋体" w:cs="宋体"/>
          <w:spacing w:val="-3"/>
          <w:sz w:val="20"/>
          <w:szCs w:val="20"/>
        </w:rPr>
        <w:t>姓</w:t>
      </w:r>
      <w:r>
        <w:rPr>
          <w:rFonts w:ascii="宋体" w:hAnsi="宋体" w:eastAsia="宋体" w:cs="宋体"/>
          <w:spacing w:val="7"/>
          <w:sz w:val="20"/>
          <w:szCs w:val="20"/>
        </w:rPr>
        <w:t xml:space="preserve">    </w:t>
      </w:r>
      <w:r>
        <w:rPr>
          <w:rFonts w:ascii="宋体" w:hAnsi="宋体" w:eastAsia="宋体" w:cs="宋体"/>
          <w:spacing w:val="-3"/>
          <w:sz w:val="20"/>
          <w:szCs w:val="20"/>
        </w:rPr>
        <w:t>名</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性</w:t>
      </w:r>
      <w:r>
        <w:rPr>
          <w:rFonts w:ascii="宋体" w:hAnsi="宋体" w:eastAsia="宋体" w:cs="宋体"/>
          <w:spacing w:val="6"/>
          <w:sz w:val="20"/>
          <w:szCs w:val="20"/>
        </w:rPr>
        <w:t xml:space="preserve">        </w:t>
      </w:r>
      <w:r>
        <w:rPr>
          <w:rFonts w:ascii="宋体" w:hAnsi="宋体" w:eastAsia="宋体" w:cs="宋体"/>
          <w:spacing w:val="-4"/>
          <w:sz w:val="20"/>
          <w:szCs w:val="20"/>
        </w:rPr>
        <w:t>别</w:t>
      </w:r>
      <w:r>
        <w:rPr>
          <w:rFonts w:ascii="宋体" w:hAnsi="宋体" w:eastAsia="宋体" w:cs="宋体"/>
          <w:spacing w:val="-71"/>
          <w:sz w:val="20"/>
          <w:szCs w:val="20"/>
        </w:rPr>
        <w:t xml:space="preserve"> </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14:paraId="0507FDCB">
      <w:pPr>
        <w:spacing w:before="255" w:line="228" w:lineRule="auto"/>
        <w:rPr>
          <w:rFonts w:ascii="宋体" w:hAnsi="宋体" w:eastAsia="宋体" w:cs="宋体"/>
          <w:sz w:val="20"/>
          <w:szCs w:val="20"/>
        </w:rPr>
      </w:pPr>
      <w:r>
        <w:rPr>
          <w:rFonts w:ascii="宋体" w:hAnsi="宋体" w:eastAsia="宋体" w:cs="宋体"/>
          <w:spacing w:val="-3"/>
          <w:sz w:val="20"/>
          <w:szCs w:val="20"/>
        </w:rPr>
        <w:t>年</w:t>
      </w:r>
      <w:r>
        <w:rPr>
          <w:rFonts w:ascii="宋体" w:hAnsi="宋体" w:eastAsia="宋体" w:cs="宋体"/>
          <w:spacing w:val="7"/>
          <w:sz w:val="20"/>
          <w:szCs w:val="20"/>
        </w:rPr>
        <w:t xml:space="preserve">    </w:t>
      </w:r>
      <w:r>
        <w:rPr>
          <w:rFonts w:ascii="宋体" w:hAnsi="宋体" w:eastAsia="宋体" w:cs="宋体"/>
          <w:spacing w:val="-3"/>
          <w:sz w:val="20"/>
          <w:szCs w:val="20"/>
        </w:rPr>
        <w:t>龄</w:t>
      </w:r>
      <w:r>
        <w:rPr>
          <w:rFonts w:ascii="宋体" w:hAnsi="宋体" w:eastAsia="宋体" w:cs="宋体"/>
          <w:spacing w:val="-73"/>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14:paraId="0ED84C12">
      <w:pPr>
        <w:spacing w:before="253" w:line="446" w:lineRule="auto"/>
        <w:ind w:right="225" w:firstLine="4"/>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（投标人名称）的法定代表人。</w:t>
      </w:r>
      <w:r>
        <w:rPr>
          <w:rFonts w:ascii="宋体" w:hAnsi="宋体" w:eastAsia="宋体" w:cs="宋体"/>
          <w:spacing w:val="2"/>
          <w:sz w:val="20"/>
          <w:szCs w:val="20"/>
        </w:rPr>
        <w:t xml:space="preserve"> </w:t>
      </w:r>
      <w:r>
        <w:rPr>
          <w:rFonts w:ascii="宋体" w:hAnsi="宋体" w:eastAsia="宋体" w:cs="宋体"/>
          <w:spacing w:val="5"/>
          <w:sz w:val="20"/>
          <w:szCs w:val="20"/>
        </w:rPr>
        <w:t>特此证明。</w:t>
      </w:r>
    </w:p>
    <w:p w14:paraId="337D6A23">
      <w:pPr>
        <w:pStyle w:val="2"/>
      </w:pPr>
    </w:p>
    <w:p w14:paraId="5C9A1619">
      <w:pPr>
        <w:pStyle w:val="2"/>
      </w:pPr>
    </w:p>
    <w:p w14:paraId="599D811F">
      <w:pPr>
        <w:pStyle w:val="2"/>
        <w:spacing w:line="241" w:lineRule="auto"/>
      </w:pPr>
    </w:p>
    <w:p w14:paraId="3BF42FF9">
      <w:pPr>
        <w:pStyle w:val="2"/>
        <w:spacing w:line="241" w:lineRule="auto"/>
      </w:pPr>
    </w:p>
    <w:p w14:paraId="67B2ECC2">
      <w:pPr>
        <w:tabs>
          <w:tab w:val="left" w:pos="5134"/>
        </w:tabs>
        <w:spacing w:before="65" w:line="448" w:lineRule="auto"/>
        <w:ind w:left="4188" w:hanging="512"/>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9"/>
          <w:sz w:val="20"/>
          <w:szCs w:val="20"/>
        </w:rPr>
        <w:t>盖单位章）</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2"/>
          <w:sz w:val="20"/>
          <w:szCs w:val="20"/>
        </w:rPr>
        <w:t>日</w:t>
      </w:r>
    </w:p>
    <w:p w14:paraId="5B02ACED">
      <w:pPr>
        <w:pStyle w:val="2"/>
        <w:spacing w:line="460" w:lineRule="auto"/>
      </w:pPr>
    </w:p>
    <w:p w14:paraId="45E967B3">
      <w:pPr>
        <w:spacing w:before="66" w:line="227" w:lineRule="auto"/>
        <w:ind w:left="16"/>
        <w:outlineLvl w:val="1"/>
        <w:rPr>
          <w:rFonts w:ascii="宋体" w:hAnsi="宋体" w:eastAsia="宋体" w:cs="宋体"/>
          <w:sz w:val="20"/>
          <w:szCs w:val="20"/>
        </w:rPr>
      </w:pPr>
      <w:r>
        <w:rPr>
          <w:rFonts w:ascii="宋体" w:hAnsi="宋体" w:eastAsia="宋体" w:cs="宋体"/>
          <w:spacing w:val="8"/>
          <w:sz w:val="20"/>
          <w:szCs w:val="20"/>
        </w:rPr>
        <w:t>附：法定代表人身份证正反面扫描件</w:t>
      </w:r>
    </w:p>
    <w:p w14:paraId="61E2D742">
      <w:pPr>
        <w:spacing w:line="227" w:lineRule="auto"/>
        <w:rPr>
          <w:rFonts w:ascii="宋体" w:hAnsi="宋体" w:eastAsia="宋体" w:cs="宋体"/>
          <w:sz w:val="20"/>
          <w:szCs w:val="20"/>
        </w:rPr>
        <w:sectPr>
          <w:footerReference r:id="rId139" w:type="default"/>
          <w:pgSz w:w="11906" w:h="16839"/>
          <w:pgMar w:top="400" w:right="1721" w:bottom="1018" w:left="1709" w:header="0" w:footer="852" w:gutter="0"/>
          <w:cols w:space="720" w:num="1"/>
        </w:sectPr>
      </w:pPr>
    </w:p>
    <w:p w14:paraId="11FFED38">
      <w:pPr>
        <w:pStyle w:val="2"/>
        <w:spacing w:line="282" w:lineRule="auto"/>
      </w:pPr>
    </w:p>
    <w:p w14:paraId="5250FCB0">
      <w:pPr>
        <w:pStyle w:val="2"/>
        <w:spacing w:line="282" w:lineRule="auto"/>
      </w:pPr>
    </w:p>
    <w:p w14:paraId="27DCB000">
      <w:pPr>
        <w:pStyle w:val="2"/>
        <w:spacing w:line="283" w:lineRule="auto"/>
      </w:pPr>
    </w:p>
    <w:p w14:paraId="0714F011">
      <w:pPr>
        <w:pStyle w:val="2"/>
        <w:spacing w:line="283" w:lineRule="auto"/>
      </w:pPr>
    </w:p>
    <w:p w14:paraId="3C64E6E0">
      <w:pPr>
        <w:spacing w:before="101" w:line="225" w:lineRule="auto"/>
        <w:ind w:left="5"/>
        <w:rPr>
          <w:rFonts w:ascii="宋体" w:hAnsi="宋体" w:eastAsia="宋体" w:cs="宋体"/>
          <w:sz w:val="31"/>
          <w:szCs w:val="31"/>
        </w:rPr>
      </w:pPr>
      <w:bookmarkStart w:id="340" w:name="bookmark298"/>
      <w:bookmarkEnd w:id="340"/>
      <w:r>
        <w:rPr>
          <w:rFonts w:ascii="宋体" w:hAnsi="宋体" w:eastAsia="宋体" w:cs="宋体"/>
          <w:spacing w:val="8"/>
          <w:sz w:val="31"/>
          <w:szCs w:val="31"/>
        </w:rPr>
        <w:t>三、投标保证金</w:t>
      </w:r>
    </w:p>
    <w:p w14:paraId="157DE519">
      <w:pPr>
        <w:spacing w:before="28" w:line="221" w:lineRule="auto"/>
        <w:ind w:left="3559"/>
        <w:rPr>
          <w:rFonts w:ascii="宋体" w:hAnsi="宋体" w:eastAsia="宋体" w:cs="宋体"/>
          <w:sz w:val="28"/>
          <w:szCs w:val="28"/>
        </w:rPr>
      </w:pPr>
      <w:r>
        <w:rPr>
          <w:rFonts w:ascii="宋体" w:hAnsi="宋体" w:eastAsia="宋体" w:cs="宋体"/>
          <w:spacing w:val="-3"/>
          <w:sz w:val="28"/>
          <w:szCs w:val="28"/>
        </w:rPr>
        <w:t>投标保证金</w:t>
      </w:r>
    </w:p>
    <w:p w14:paraId="27A9117F">
      <w:pPr>
        <w:spacing w:before="22" w:line="219" w:lineRule="auto"/>
        <w:ind w:left="2810"/>
        <w:rPr>
          <w:rFonts w:ascii="宋体" w:hAnsi="宋体" w:eastAsia="宋体" w:cs="宋体"/>
          <w:sz w:val="24"/>
          <w:szCs w:val="24"/>
        </w:rPr>
      </w:pPr>
      <w:r>
        <w:rPr>
          <w:rFonts w:ascii="宋体" w:hAnsi="宋体" w:eastAsia="宋体" w:cs="宋体"/>
          <w:b/>
          <w:bCs/>
          <w:spacing w:val="-3"/>
          <w:sz w:val="24"/>
          <w:szCs w:val="24"/>
        </w:rPr>
        <w:t>投标保证金企业信用承诺函</w:t>
      </w:r>
    </w:p>
    <w:p w14:paraId="74B764E1">
      <w:pPr>
        <w:tabs>
          <w:tab w:val="left" w:pos="530"/>
        </w:tabs>
        <w:spacing w:before="22" w:line="228" w:lineRule="auto"/>
        <w:ind w:left="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u w:val="single" w:color="auto"/>
        </w:rPr>
        <w:t>（招标单位名称</w:t>
      </w:r>
      <w:r>
        <w:rPr>
          <w:rFonts w:ascii="宋体" w:hAnsi="宋体" w:eastAsia="宋体" w:cs="宋体"/>
          <w:spacing w:val="-54"/>
          <w:w w:val="99"/>
          <w:sz w:val="20"/>
          <w:szCs w:val="20"/>
          <w:u w:val="single" w:color="auto"/>
        </w:rPr>
        <w:t>）：</w:t>
      </w:r>
      <w:r>
        <w:rPr>
          <w:rFonts w:ascii="宋体" w:hAnsi="宋体" w:eastAsia="宋体" w:cs="宋体"/>
          <w:spacing w:val="2"/>
          <w:sz w:val="20"/>
          <w:szCs w:val="20"/>
          <w:u w:val="single" w:color="auto"/>
        </w:rPr>
        <w:t xml:space="preserve"> </w:t>
      </w:r>
    </w:p>
    <w:p w14:paraId="4E2F5990">
      <w:pPr>
        <w:spacing w:before="280"/>
        <w:ind w:left="5" w:right="203" w:firstLine="417"/>
        <w:rPr>
          <w:rFonts w:ascii="宋体" w:hAnsi="宋体" w:eastAsia="宋体" w:cs="宋体"/>
          <w:sz w:val="20"/>
          <w:szCs w:val="20"/>
        </w:rPr>
      </w:pPr>
      <w:r>
        <w:rPr>
          <w:rFonts w:ascii="宋体" w:hAnsi="宋体" w:eastAsia="宋体" w:cs="宋体"/>
          <w:spacing w:val="12"/>
          <w:sz w:val="20"/>
          <w:szCs w:val="20"/>
        </w:rPr>
        <w:t>为维护公平、公正、公开的政府投资市场秩序，树立诚实守信的投标人形象，在投标有</w:t>
      </w:r>
      <w:r>
        <w:rPr>
          <w:rFonts w:ascii="宋体" w:hAnsi="宋体" w:eastAsia="宋体" w:cs="宋体"/>
          <w:spacing w:val="15"/>
          <w:sz w:val="20"/>
          <w:szCs w:val="20"/>
        </w:rPr>
        <w:t xml:space="preserve"> </w:t>
      </w:r>
      <w:r>
        <w:rPr>
          <w:rFonts w:ascii="宋体" w:hAnsi="宋体" w:eastAsia="宋体" w:cs="宋体"/>
          <w:spacing w:val="8"/>
          <w:sz w:val="20"/>
          <w:szCs w:val="20"/>
        </w:rPr>
        <w:t>效期内我单位自愿作出以下承诺：</w:t>
      </w:r>
    </w:p>
    <w:p w14:paraId="2A4F029E">
      <w:pPr>
        <w:spacing w:before="25" w:line="228" w:lineRule="auto"/>
        <w:ind w:left="422"/>
        <w:rPr>
          <w:rFonts w:ascii="宋体" w:hAnsi="宋体" w:eastAsia="宋体" w:cs="宋体"/>
          <w:sz w:val="20"/>
          <w:szCs w:val="20"/>
        </w:rPr>
      </w:pPr>
      <w:r>
        <w:rPr>
          <w:rFonts w:ascii="宋体" w:hAnsi="宋体" w:eastAsia="宋体" w:cs="宋体"/>
          <w:spacing w:val="5"/>
          <w:sz w:val="20"/>
          <w:szCs w:val="20"/>
        </w:rPr>
        <w:t>单位名称：</w:t>
      </w:r>
    </w:p>
    <w:p w14:paraId="2B80DE29">
      <w:pPr>
        <w:spacing w:before="26" w:line="239" w:lineRule="auto"/>
        <w:ind w:left="421" w:right="6450" w:firstLine="4"/>
        <w:rPr>
          <w:rFonts w:ascii="宋体" w:hAnsi="宋体" w:eastAsia="宋体" w:cs="宋体"/>
          <w:sz w:val="20"/>
          <w:szCs w:val="20"/>
        </w:rPr>
      </w:pPr>
      <w:r>
        <w:rPr>
          <w:rFonts w:ascii="宋体" w:hAnsi="宋体" w:eastAsia="宋体" w:cs="宋体"/>
          <w:spacing w:val="2"/>
          <w:sz w:val="20"/>
          <w:szCs w:val="20"/>
        </w:rPr>
        <w:t>统一社会信用代码：</w:t>
      </w:r>
      <w:r>
        <w:rPr>
          <w:rFonts w:ascii="宋体" w:hAnsi="宋体" w:eastAsia="宋体" w:cs="宋体"/>
          <w:spacing w:val="4"/>
          <w:sz w:val="20"/>
          <w:szCs w:val="20"/>
        </w:rPr>
        <w:t xml:space="preserve"> </w:t>
      </w:r>
      <w:r>
        <w:rPr>
          <w:rFonts w:ascii="宋体" w:hAnsi="宋体" w:eastAsia="宋体" w:cs="宋体"/>
          <w:spacing w:val="6"/>
          <w:sz w:val="20"/>
          <w:szCs w:val="20"/>
        </w:rPr>
        <w:t>法定代表人：</w:t>
      </w:r>
    </w:p>
    <w:p w14:paraId="79FB2C36">
      <w:pPr>
        <w:spacing w:before="24" w:line="230" w:lineRule="auto"/>
        <w:ind w:left="420"/>
        <w:rPr>
          <w:rFonts w:ascii="宋体" w:hAnsi="宋体" w:eastAsia="宋体" w:cs="宋体"/>
          <w:sz w:val="20"/>
          <w:szCs w:val="20"/>
        </w:rPr>
      </w:pPr>
      <w:r>
        <w:rPr>
          <w:rFonts w:ascii="宋体" w:hAnsi="宋体" w:eastAsia="宋体" w:cs="宋体"/>
          <w:spacing w:val="7"/>
          <w:sz w:val="20"/>
          <w:szCs w:val="20"/>
        </w:rPr>
        <w:t>地址和联系电话：</w:t>
      </w:r>
    </w:p>
    <w:p w14:paraId="27A55A7C">
      <w:pPr>
        <w:spacing w:before="24" w:line="244" w:lineRule="auto"/>
        <w:ind w:left="1" w:right="203" w:firstLine="422"/>
        <w:rPr>
          <w:rFonts w:ascii="宋体" w:hAnsi="宋体" w:eastAsia="宋体" w:cs="宋体"/>
          <w:sz w:val="20"/>
          <w:szCs w:val="20"/>
        </w:rPr>
      </w:pPr>
      <w:r>
        <w:rPr>
          <w:rFonts w:ascii="宋体" w:hAnsi="宋体" w:eastAsia="宋体" w:cs="宋体"/>
          <w:spacing w:val="10"/>
          <w:sz w:val="20"/>
          <w:szCs w:val="20"/>
        </w:rPr>
        <w:t>一、我单位具备承担（招标工程项目名称）</w:t>
      </w:r>
      <w:r>
        <w:rPr>
          <w:rFonts w:ascii="宋体" w:hAnsi="宋体" w:eastAsia="宋体" w:cs="宋体"/>
          <w:spacing w:val="-56"/>
          <w:sz w:val="20"/>
          <w:szCs w:val="20"/>
        </w:rPr>
        <w:t xml:space="preserve"> </w:t>
      </w:r>
      <w:r>
        <w:rPr>
          <w:rFonts w:ascii="宋体" w:hAnsi="宋体" w:eastAsia="宋体" w:cs="宋体"/>
          <w:spacing w:val="10"/>
          <w:sz w:val="20"/>
          <w:szCs w:val="20"/>
        </w:rPr>
        <w:t>的能力，</w:t>
      </w:r>
      <w:r>
        <w:rPr>
          <w:rFonts w:ascii="宋体" w:hAnsi="宋体" w:eastAsia="宋体" w:cs="宋体"/>
          <w:spacing w:val="-49"/>
          <w:sz w:val="20"/>
          <w:szCs w:val="20"/>
        </w:rPr>
        <w:t xml:space="preserve"> </w:t>
      </w:r>
      <w:r>
        <w:rPr>
          <w:rFonts w:ascii="宋体" w:hAnsi="宋体" w:eastAsia="宋体" w:cs="宋体"/>
          <w:spacing w:val="10"/>
          <w:sz w:val="20"/>
          <w:szCs w:val="20"/>
        </w:rPr>
        <w:t>自愿参加该项目投标活</w:t>
      </w:r>
      <w:r>
        <w:rPr>
          <w:rFonts w:ascii="宋体" w:hAnsi="宋体" w:eastAsia="宋体" w:cs="宋体"/>
          <w:spacing w:val="9"/>
          <w:sz w:val="20"/>
          <w:szCs w:val="20"/>
        </w:rPr>
        <w:t>动，严格遵</w:t>
      </w:r>
      <w:r>
        <w:rPr>
          <w:rFonts w:ascii="宋体" w:hAnsi="宋体" w:eastAsia="宋体" w:cs="宋体"/>
          <w:sz w:val="20"/>
          <w:szCs w:val="20"/>
        </w:rPr>
        <w:t xml:space="preserve"> </w:t>
      </w:r>
      <w:r>
        <w:rPr>
          <w:rFonts w:ascii="宋体" w:hAnsi="宋体" w:eastAsia="宋体" w:cs="宋体"/>
          <w:spacing w:val="12"/>
          <w:sz w:val="20"/>
          <w:szCs w:val="20"/>
        </w:rPr>
        <w:t>守《中华人民共和国招标投标法》及相关法律法规，依法诚信经营，无条件遵守招标投标活</w:t>
      </w:r>
      <w:r>
        <w:rPr>
          <w:rFonts w:ascii="宋体" w:hAnsi="宋体" w:eastAsia="宋体" w:cs="宋体"/>
          <w:spacing w:val="13"/>
          <w:sz w:val="20"/>
          <w:szCs w:val="20"/>
        </w:rPr>
        <w:t xml:space="preserve"> </w:t>
      </w:r>
      <w:r>
        <w:rPr>
          <w:rFonts w:ascii="宋体" w:hAnsi="宋体" w:eastAsia="宋体" w:cs="宋体"/>
          <w:spacing w:val="6"/>
          <w:sz w:val="20"/>
          <w:szCs w:val="20"/>
        </w:rPr>
        <w:t>动的各项规定。</w:t>
      </w:r>
    </w:p>
    <w:p w14:paraId="72E7AADC">
      <w:pPr>
        <w:spacing w:before="23" w:line="248" w:lineRule="auto"/>
        <w:ind w:firstLine="424"/>
        <w:rPr>
          <w:rFonts w:ascii="宋体" w:hAnsi="宋体" w:eastAsia="宋体" w:cs="宋体"/>
          <w:sz w:val="20"/>
          <w:szCs w:val="20"/>
        </w:rPr>
      </w:pPr>
      <w:r>
        <w:rPr>
          <w:rFonts w:ascii="宋体" w:hAnsi="宋体" w:eastAsia="宋体" w:cs="宋体"/>
          <w:spacing w:val="5"/>
          <w:sz w:val="20"/>
          <w:szCs w:val="20"/>
        </w:rPr>
        <w:t>二、我单位在“信用中国</w:t>
      </w:r>
      <w:r>
        <w:rPr>
          <w:rFonts w:ascii="宋体" w:hAnsi="宋体" w:eastAsia="宋体" w:cs="宋体"/>
          <w:spacing w:val="-57"/>
          <w:sz w:val="20"/>
          <w:szCs w:val="20"/>
        </w:rPr>
        <w:t xml:space="preserve"> </w:t>
      </w:r>
      <w:r>
        <w:rPr>
          <w:rFonts w:ascii="宋体" w:hAnsi="宋体" w:eastAsia="宋体" w:cs="宋体"/>
          <w:spacing w:val="5"/>
          <w:sz w:val="20"/>
          <w:szCs w:val="20"/>
        </w:rPr>
        <w:t>”中未被列入“严重失信主体名单</w:t>
      </w:r>
      <w:r>
        <w:rPr>
          <w:rFonts w:ascii="宋体" w:hAnsi="宋体" w:eastAsia="宋体" w:cs="宋体"/>
          <w:spacing w:val="-70"/>
          <w:sz w:val="20"/>
          <w:szCs w:val="20"/>
        </w:rPr>
        <w:t xml:space="preserve"> </w:t>
      </w:r>
      <w:r>
        <w:rPr>
          <w:rFonts w:ascii="宋体" w:hAnsi="宋体" w:eastAsia="宋体" w:cs="宋体"/>
          <w:spacing w:val="5"/>
          <w:sz w:val="20"/>
          <w:szCs w:val="20"/>
        </w:rPr>
        <w:t>”、没有因招标投标违法行为</w:t>
      </w:r>
      <w:r>
        <w:rPr>
          <w:rFonts w:ascii="宋体" w:hAnsi="宋体" w:eastAsia="宋体" w:cs="宋体"/>
          <w:sz w:val="20"/>
          <w:szCs w:val="20"/>
        </w:rPr>
        <w:t xml:space="preserve">   </w:t>
      </w:r>
      <w:r>
        <w:rPr>
          <w:rFonts w:ascii="宋体" w:hAnsi="宋体" w:eastAsia="宋体" w:cs="宋体"/>
          <w:spacing w:val="-1"/>
          <w:sz w:val="20"/>
          <w:szCs w:val="20"/>
        </w:rPr>
        <w:t>被行政处罚的记录、“信用承诺</w:t>
      </w:r>
      <w:r>
        <w:rPr>
          <w:rFonts w:ascii="宋体" w:hAnsi="宋体" w:eastAsia="宋体" w:cs="宋体"/>
          <w:spacing w:val="-53"/>
          <w:sz w:val="20"/>
          <w:szCs w:val="20"/>
        </w:rPr>
        <w:t xml:space="preserve"> </w:t>
      </w:r>
      <w:r>
        <w:rPr>
          <w:rFonts w:ascii="宋体" w:hAnsi="宋体" w:eastAsia="宋体" w:cs="宋体"/>
          <w:spacing w:val="-1"/>
          <w:sz w:val="20"/>
          <w:szCs w:val="20"/>
        </w:rPr>
        <w:t>”中没有“部分履行</w:t>
      </w:r>
      <w:r>
        <w:rPr>
          <w:rFonts w:ascii="宋体" w:hAnsi="宋体" w:eastAsia="宋体" w:cs="宋体"/>
          <w:spacing w:val="-70"/>
          <w:sz w:val="20"/>
          <w:szCs w:val="20"/>
        </w:rPr>
        <w:t xml:space="preserve"> </w:t>
      </w:r>
      <w:r>
        <w:rPr>
          <w:rFonts w:ascii="宋体" w:hAnsi="宋体" w:eastAsia="宋体" w:cs="宋体"/>
          <w:spacing w:val="-1"/>
          <w:sz w:val="20"/>
          <w:szCs w:val="20"/>
        </w:rPr>
        <w:t>”或者“全部未履行</w:t>
      </w:r>
      <w:r>
        <w:rPr>
          <w:rFonts w:ascii="宋体" w:hAnsi="宋体" w:eastAsia="宋体" w:cs="宋体"/>
          <w:spacing w:val="-70"/>
          <w:sz w:val="20"/>
          <w:szCs w:val="20"/>
        </w:rPr>
        <w:t xml:space="preserve"> </w:t>
      </w:r>
      <w:r>
        <w:rPr>
          <w:rFonts w:ascii="宋体" w:hAnsi="宋体" w:eastAsia="宋体" w:cs="宋体"/>
          <w:spacing w:val="-1"/>
          <w:sz w:val="20"/>
          <w:szCs w:val="20"/>
        </w:rPr>
        <w:t>”的有关记录，在“</w:t>
      </w:r>
      <w:r>
        <w:rPr>
          <w:rFonts w:ascii="宋体" w:hAnsi="宋体" w:eastAsia="宋体" w:cs="宋体"/>
          <w:spacing w:val="-70"/>
          <w:sz w:val="20"/>
          <w:szCs w:val="20"/>
        </w:rPr>
        <w:t xml:space="preserve"> </w:t>
      </w:r>
      <w:r>
        <w:rPr>
          <w:rFonts w:ascii="宋体" w:hAnsi="宋体" w:eastAsia="宋体" w:cs="宋体"/>
          <w:spacing w:val="-1"/>
          <w:sz w:val="20"/>
          <w:szCs w:val="20"/>
        </w:rPr>
        <w:t>中</w:t>
      </w:r>
      <w:r>
        <w:rPr>
          <w:rFonts w:ascii="宋体" w:hAnsi="宋体" w:eastAsia="宋体" w:cs="宋体"/>
          <w:sz w:val="20"/>
          <w:szCs w:val="20"/>
        </w:rPr>
        <w:t xml:space="preserve">   </w:t>
      </w:r>
      <w:r>
        <w:rPr>
          <w:rFonts w:ascii="宋体" w:hAnsi="宋体" w:eastAsia="宋体" w:cs="宋体"/>
          <w:spacing w:val="4"/>
          <w:sz w:val="20"/>
          <w:szCs w:val="20"/>
        </w:rPr>
        <w:t>国执行信息公开网</w:t>
      </w:r>
      <w:r>
        <w:rPr>
          <w:rFonts w:ascii="宋体" w:hAnsi="宋体" w:eastAsia="宋体" w:cs="宋体"/>
          <w:spacing w:val="-58"/>
          <w:sz w:val="20"/>
          <w:szCs w:val="20"/>
        </w:rPr>
        <w:t xml:space="preserve"> </w:t>
      </w:r>
      <w:r>
        <w:rPr>
          <w:rFonts w:ascii="宋体" w:hAnsi="宋体" w:eastAsia="宋体" w:cs="宋体"/>
          <w:spacing w:val="4"/>
          <w:sz w:val="20"/>
          <w:szCs w:val="20"/>
        </w:rPr>
        <w:t>”中企业及法定代表人没有被列入“失信被执行人</w:t>
      </w:r>
      <w:r>
        <w:rPr>
          <w:rFonts w:ascii="宋体" w:hAnsi="宋体" w:eastAsia="宋体" w:cs="宋体"/>
          <w:spacing w:val="-70"/>
          <w:sz w:val="20"/>
          <w:szCs w:val="20"/>
        </w:rPr>
        <w:t xml:space="preserve"> </w:t>
      </w:r>
      <w:r>
        <w:rPr>
          <w:rFonts w:ascii="宋体" w:hAnsi="宋体" w:eastAsia="宋体" w:cs="宋体"/>
          <w:spacing w:val="4"/>
          <w:sz w:val="20"/>
          <w:szCs w:val="20"/>
        </w:rPr>
        <w:t>”，在“</w:t>
      </w:r>
      <w:r>
        <w:rPr>
          <w:rFonts w:ascii="宋体" w:hAnsi="宋体" w:eastAsia="宋体" w:cs="宋体"/>
          <w:spacing w:val="-70"/>
          <w:sz w:val="20"/>
          <w:szCs w:val="20"/>
        </w:rPr>
        <w:t xml:space="preserve"> </w:t>
      </w:r>
      <w:r>
        <w:rPr>
          <w:rFonts w:ascii="宋体" w:hAnsi="宋体" w:eastAsia="宋体" w:cs="宋体"/>
          <w:spacing w:val="4"/>
          <w:sz w:val="20"/>
          <w:szCs w:val="20"/>
        </w:rPr>
        <w:t>中国政府采购网</w:t>
      </w:r>
      <w:r>
        <w:rPr>
          <w:rFonts w:ascii="宋体" w:hAnsi="宋体" w:eastAsia="宋体" w:cs="宋体"/>
          <w:spacing w:val="-72"/>
          <w:sz w:val="20"/>
          <w:szCs w:val="20"/>
        </w:rPr>
        <w:t xml:space="preserve">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5"/>
          <w:sz w:val="20"/>
          <w:szCs w:val="20"/>
        </w:rPr>
        <w:t>未被列入“政府采购严重违法失信行为记录名单</w:t>
      </w:r>
      <w:r>
        <w:rPr>
          <w:rFonts w:ascii="宋体" w:hAnsi="宋体" w:eastAsia="宋体" w:cs="宋体"/>
          <w:spacing w:val="-69"/>
          <w:sz w:val="20"/>
          <w:szCs w:val="20"/>
        </w:rPr>
        <w:t xml:space="preserve"> </w:t>
      </w:r>
      <w:r>
        <w:rPr>
          <w:rFonts w:ascii="宋体" w:hAnsi="宋体" w:eastAsia="宋体" w:cs="宋体"/>
          <w:spacing w:val="5"/>
          <w:sz w:val="20"/>
          <w:szCs w:val="20"/>
        </w:rPr>
        <w:t>”，在“</w:t>
      </w:r>
      <w:r>
        <w:rPr>
          <w:rFonts w:ascii="宋体" w:hAnsi="宋体" w:eastAsia="宋体" w:cs="宋体"/>
          <w:spacing w:val="-72"/>
          <w:sz w:val="20"/>
          <w:szCs w:val="20"/>
        </w:rPr>
        <w:t xml:space="preserve"> </w:t>
      </w:r>
      <w:r>
        <w:rPr>
          <w:rFonts w:ascii="宋体" w:hAnsi="宋体" w:eastAsia="宋体" w:cs="宋体"/>
          <w:spacing w:val="5"/>
          <w:sz w:val="20"/>
          <w:szCs w:val="20"/>
        </w:rPr>
        <w:t>国家企业信用信息公示系统</w:t>
      </w:r>
      <w:r>
        <w:rPr>
          <w:rFonts w:ascii="宋体" w:hAnsi="宋体" w:eastAsia="宋体" w:cs="宋体"/>
          <w:spacing w:val="-69"/>
          <w:sz w:val="20"/>
          <w:szCs w:val="20"/>
        </w:rPr>
        <w:t xml:space="preserve"> </w:t>
      </w:r>
      <w:r>
        <w:rPr>
          <w:rFonts w:ascii="宋体" w:hAnsi="宋体" w:eastAsia="宋体" w:cs="宋体"/>
          <w:spacing w:val="5"/>
          <w:sz w:val="20"/>
          <w:szCs w:val="20"/>
        </w:rPr>
        <w:t>”中没有</w:t>
      </w:r>
      <w:r>
        <w:rPr>
          <w:rFonts w:ascii="宋体" w:hAnsi="宋体" w:eastAsia="宋体" w:cs="宋体"/>
          <w:sz w:val="20"/>
          <w:szCs w:val="20"/>
        </w:rPr>
        <w:t xml:space="preserve">   </w:t>
      </w:r>
      <w:r>
        <w:rPr>
          <w:rFonts w:ascii="宋体" w:hAnsi="宋体" w:eastAsia="宋体" w:cs="宋体"/>
          <w:spacing w:val="6"/>
          <w:sz w:val="20"/>
          <w:szCs w:val="20"/>
        </w:rPr>
        <w:t>因招标投标违法行为被行政处罚的记录、未被列</w:t>
      </w:r>
      <w:r>
        <w:rPr>
          <w:rFonts w:ascii="宋体" w:hAnsi="宋体" w:eastAsia="宋体" w:cs="宋体"/>
          <w:spacing w:val="5"/>
          <w:sz w:val="20"/>
          <w:szCs w:val="20"/>
        </w:rPr>
        <w:t>入“经营异常名录</w:t>
      </w:r>
      <w:r>
        <w:rPr>
          <w:rFonts w:ascii="宋体" w:hAnsi="宋体" w:eastAsia="宋体" w:cs="宋体"/>
          <w:spacing w:val="-70"/>
          <w:sz w:val="20"/>
          <w:szCs w:val="20"/>
        </w:rPr>
        <w:t xml:space="preserve"> </w:t>
      </w:r>
      <w:r>
        <w:rPr>
          <w:rFonts w:ascii="宋体" w:hAnsi="宋体" w:eastAsia="宋体" w:cs="宋体"/>
          <w:spacing w:val="5"/>
          <w:sz w:val="20"/>
          <w:szCs w:val="20"/>
        </w:rPr>
        <w:t>”及“严重违法失信名单</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9"/>
          <w:sz w:val="20"/>
          <w:szCs w:val="20"/>
        </w:rPr>
        <w:t>在洛阳市公共资源交易平台发布的月度投标人信用信息为</w:t>
      </w:r>
      <w:r>
        <w:rPr>
          <w:rFonts w:ascii="宋体" w:hAnsi="宋体" w:eastAsia="宋体" w:cs="宋体"/>
          <w:spacing w:val="-38"/>
          <w:sz w:val="20"/>
          <w:szCs w:val="20"/>
        </w:rPr>
        <w:t xml:space="preserve"> </w:t>
      </w:r>
      <w:r>
        <w:rPr>
          <w:rFonts w:ascii="Calibri" w:hAnsi="Calibri" w:eastAsia="Calibri" w:cs="Calibri"/>
          <w:sz w:val="20"/>
          <w:szCs w:val="20"/>
        </w:rPr>
        <w:t>AAA</w:t>
      </w:r>
      <w:r>
        <w:rPr>
          <w:rFonts w:ascii="宋体" w:hAnsi="宋体" w:eastAsia="宋体" w:cs="宋体"/>
          <w:spacing w:val="9"/>
          <w:sz w:val="20"/>
          <w:szCs w:val="20"/>
        </w:rPr>
        <w:t>（或</w:t>
      </w:r>
      <w:r>
        <w:rPr>
          <w:rFonts w:ascii="宋体" w:hAnsi="宋体" w:eastAsia="宋体" w:cs="宋体"/>
          <w:spacing w:val="-41"/>
          <w:sz w:val="20"/>
          <w:szCs w:val="20"/>
        </w:rPr>
        <w:t xml:space="preserve"> </w:t>
      </w:r>
      <w:r>
        <w:rPr>
          <w:rFonts w:ascii="Calibri" w:hAnsi="Calibri" w:eastAsia="Calibri" w:cs="Calibri"/>
          <w:sz w:val="20"/>
          <w:szCs w:val="20"/>
        </w:rPr>
        <w:t>AA</w:t>
      </w:r>
      <w:r>
        <w:rPr>
          <w:rFonts w:ascii="Calibri" w:hAnsi="Calibri" w:eastAsia="Calibri" w:cs="Calibri"/>
          <w:spacing w:val="-21"/>
          <w:sz w:val="20"/>
          <w:szCs w:val="20"/>
        </w:rPr>
        <w:t xml:space="preserve"> </w:t>
      </w:r>
      <w:r>
        <w:rPr>
          <w:rFonts w:ascii="宋体" w:hAnsi="宋体" w:eastAsia="宋体" w:cs="宋体"/>
          <w:spacing w:val="9"/>
          <w:sz w:val="20"/>
          <w:szCs w:val="20"/>
        </w:rPr>
        <w:t>、</w:t>
      </w:r>
      <w:r>
        <w:rPr>
          <w:rFonts w:ascii="Calibri" w:hAnsi="Calibri" w:eastAsia="Calibri" w:cs="Calibri"/>
          <w:spacing w:val="9"/>
          <w:sz w:val="20"/>
          <w:szCs w:val="20"/>
        </w:rPr>
        <w:t>A</w:t>
      </w:r>
      <w:r>
        <w:rPr>
          <w:rFonts w:ascii="宋体" w:hAnsi="宋体" w:eastAsia="宋体" w:cs="宋体"/>
          <w:spacing w:val="9"/>
          <w:sz w:val="20"/>
          <w:szCs w:val="20"/>
        </w:rPr>
        <w:t>）级投标人（说明：</w:t>
      </w:r>
      <w:r>
        <w:rPr>
          <w:rFonts w:ascii="宋体" w:hAnsi="宋体" w:eastAsia="宋体" w:cs="宋体"/>
          <w:sz w:val="20"/>
          <w:szCs w:val="20"/>
        </w:rPr>
        <w:t xml:space="preserve">  </w:t>
      </w:r>
      <w:r>
        <w:rPr>
          <w:rFonts w:ascii="宋体" w:hAnsi="宋体" w:eastAsia="宋体" w:cs="宋体"/>
          <w:spacing w:val="7"/>
          <w:sz w:val="20"/>
          <w:szCs w:val="20"/>
        </w:rPr>
        <w:t>首次参与洛阳市招标投标活动，或未归集到相关信用评价信息的此句可省略）。</w:t>
      </w:r>
    </w:p>
    <w:p w14:paraId="291137EB">
      <w:pPr>
        <w:spacing w:before="29" w:line="245" w:lineRule="auto"/>
        <w:ind w:right="203" w:firstLine="420"/>
        <w:rPr>
          <w:rFonts w:ascii="宋体" w:hAnsi="宋体" w:eastAsia="宋体" w:cs="宋体"/>
          <w:sz w:val="20"/>
          <w:szCs w:val="20"/>
        </w:rPr>
      </w:pPr>
      <w:r>
        <w:rPr>
          <w:rFonts w:ascii="宋体" w:hAnsi="宋体" w:eastAsia="宋体" w:cs="宋体"/>
          <w:spacing w:val="8"/>
          <w:sz w:val="20"/>
          <w:szCs w:val="20"/>
        </w:rPr>
        <w:t>三、我单位如有发生下述任何一种违约行为，自愿承担相关法律责任，</w:t>
      </w:r>
      <w:r>
        <w:rPr>
          <w:rFonts w:ascii="Calibri" w:hAnsi="Calibri" w:eastAsia="Calibri" w:cs="Calibri"/>
          <w:spacing w:val="8"/>
          <w:sz w:val="20"/>
          <w:szCs w:val="20"/>
        </w:rPr>
        <w:t>1</w:t>
      </w:r>
      <w:r>
        <w:rPr>
          <w:rFonts w:ascii="Calibri" w:hAnsi="Calibri" w:eastAsia="Calibri" w:cs="Calibri"/>
          <w:spacing w:val="19"/>
          <w:w w:val="101"/>
          <w:sz w:val="20"/>
          <w:szCs w:val="20"/>
        </w:rPr>
        <w:t xml:space="preserve"> </w:t>
      </w:r>
      <w:r>
        <w:rPr>
          <w:rFonts w:ascii="宋体" w:hAnsi="宋体" w:eastAsia="宋体" w:cs="宋体"/>
          <w:spacing w:val="8"/>
          <w:sz w:val="20"/>
          <w:szCs w:val="20"/>
        </w:rPr>
        <w:t>年内自</w:t>
      </w:r>
      <w:r>
        <w:rPr>
          <w:rFonts w:ascii="宋体" w:hAnsi="宋体" w:eastAsia="宋体" w:cs="宋体"/>
          <w:spacing w:val="7"/>
          <w:sz w:val="20"/>
          <w:szCs w:val="20"/>
        </w:rPr>
        <w:t>动放弃在</w:t>
      </w:r>
      <w:r>
        <w:rPr>
          <w:rFonts w:ascii="宋体" w:hAnsi="宋体" w:eastAsia="宋体" w:cs="宋体"/>
          <w:sz w:val="20"/>
          <w:szCs w:val="20"/>
        </w:rPr>
        <w:t xml:space="preserve"> </w:t>
      </w:r>
      <w:r>
        <w:rPr>
          <w:rFonts w:ascii="宋体" w:hAnsi="宋体" w:eastAsia="宋体" w:cs="宋体"/>
          <w:spacing w:val="12"/>
          <w:sz w:val="20"/>
          <w:szCs w:val="20"/>
        </w:rPr>
        <w:t>洛阳市工程建设项目招标投标中使用“投标保证</w:t>
      </w:r>
      <w:r>
        <w:rPr>
          <w:rFonts w:ascii="宋体" w:hAnsi="宋体" w:eastAsia="宋体" w:cs="宋体"/>
          <w:spacing w:val="11"/>
          <w:sz w:val="20"/>
          <w:szCs w:val="20"/>
        </w:rPr>
        <w:t>金企业信用承诺函</w:t>
      </w:r>
      <w:r>
        <w:rPr>
          <w:rFonts w:ascii="宋体" w:hAnsi="宋体" w:eastAsia="宋体" w:cs="宋体"/>
          <w:spacing w:val="-70"/>
          <w:sz w:val="20"/>
          <w:szCs w:val="20"/>
        </w:rPr>
        <w:t xml:space="preserve"> </w:t>
      </w:r>
      <w:r>
        <w:rPr>
          <w:rFonts w:ascii="宋体" w:hAnsi="宋体" w:eastAsia="宋体" w:cs="宋体"/>
          <w:spacing w:val="11"/>
          <w:sz w:val="20"/>
          <w:szCs w:val="20"/>
        </w:rPr>
        <w:t>”资格，并愿意向招标人</w:t>
      </w:r>
      <w:r>
        <w:rPr>
          <w:rFonts w:ascii="宋体" w:hAnsi="宋体" w:eastAsia="宋体" w:cs="宋体"/>
          <w:sz w:val="20"/>
          <w:szCs w:val="20"/>
        </w:rPr>
        <w:t xml:space="preserve"> </w:t>
      </w:r>
      <w:r>
        <w:rPr>
          <w:rFonts w:ascii="宋体" w:hAnsi="宋体" w:eastAsia="宋体" w:cs="宋体"/>
          <w:spacing w:val="9"/>
          <w:sz w:val="20"/>
          <w:szCs w:val="20"/>
        </w:rPr>
        <w:t>补缴招标控制价</w:t>
      </w:r>
      <w:r>
        <w:rPr>
          <w:rFonts w:ascii="宋体" w:hAnsi="宋体" w:eastAsia="宋体" w:cs="宋体"/>
          <w:spacing w:val="-22"/>
          <w:sz w:val="20"/>
          <w:szCs w:val="20"/>
        </w:rPr>
        <w:t xml:space="preserve"> </w:t>
      </w:r>
      <w:r>
        <w:rPr>
          <w:rFonts w:ascii="Calibri" w:hAnsi="Calibri" w:eastAsia="Calibri" w:cs="Calibri"/>
          <w:spacing w:val="9"/>
          <w:sz w:val="20"/>
          <w:szCs w:val="20"/>
        </w:rPr>
        <w:t>2%</w:t>
      </w:r>
      <w:r>
        <w:rPr>
          <w:rFonts w:ascii="宋体" w:hAnsi="宋体" w:eastAsia="宋体" w:cs="宋体"/>
          <w:spacing w:val="9"/>
          <w:sz w:val="20"/>
          <w:szCs w:val="20"/>
        </w:rPr>
        <w:t>的投标保证金，如不按时补缴，愿意接受行政监督部门实施的信用联合惩</w:t>
      </w:r>
      <w:r>
        <w:rPr>
          <w:rFonts w:ascii="宋体" w:hAnsi="宋体" w:eastAsia="宋体" w:cs="宋体"/>
          <w:sz w:val="20"/>
          <w:szCs w:val="20"/>
        </w:rPr>
        <w:t xml:space="preserve"> </w:t>
      </w:r>
      <w:r>
        <w:rPr>
          <w:rFonts w:ascii="宋体" w:hAnsi="宋体" w:eastAsia="宋体" w:cs="宋体"/>
          <w:spacing w:val="8"/>
          <w:sz w:val="20"/>
          <w:szCs w:val="20"/>
        </w:rPr>
        <w:t>戒，并至少</w:t>
      </w:r>
      <w:r>
        <w:rPr>
          <w:rFonts w:ascii="宋体" w:hAnsi="宋体" w:eastAsia="宋体" w:cs="宋体"/>
          <w:spacing w:val="-30"/>
          <w:sz w:val="20"/>
          <w:szCs w:val="20"/>
        </w:rPr>
        <w:t xml:space="preserve"> </w:t>
      </w:r>
      <w:r>
        <w:rPr>
          <w:rFonts w:ascii="Calibri" w:hAnsi="Calibri" w:eastAsia="Calibri" w:cs="Calibri"/>
          <w:spacing w:val="8"/>
          <w:sz w:val="20"/>
          <w:szCs w:val="20"/>
        </w:rPr>
        <w:t>1</w:t>
      </w:r>
      <w:r>
        <w:rPr>
          <w:rFonts w:ascii="Calibri" w:hAnsi="Calibri" w:eastAsia="Calibri" w:cs="Calibri"/>
          <w:spacing w:val="17"/>
          <w:sz w:val="20"/>
          <w:szCs w:val="20"/>
        </w:rPr>
        <w:t xml:space="preserve"> </w:t>
      </w:r>
      <w:r>
        <w:rPr>
          <w:rFonts w:ascii="宋体" w:hAnsi="宋体" w:eastAsia="宋体" w:cs="宋体"/>
          <w:spacing w:val="8"/>
          <w:sz w:val="20"/>
          <w:szCs w:val="20"/>
        </w:rPr>
        <w:t>年内不再参加洛阳市域内公共资源交易活</w:t>
      </w:r>
      <w:r>
        <w:rPr>
          <w:rFonts w:ascii="宋体" w:hAnsi="宋体" w:eastAsia="宋体" w:cs="宋体"/>
          <w:spacing w:val="7"/>
          <w:sz w:val="20"/>
          <w:szCs w:val="20"/>
        </w:rPr>
        <w:t>动。</w:t>
      </w:r>
    </w:p>
    <w:p w14:paraId="2A7A1021">
      <w:pPr>
        <w:spacing w:before="24" w:line="228" w:lineRule="auto"/>
        <w:ind w:left="430"/>
        <w:rPr>
          <w:rFonts w:ascii="宋体" w:hAnsi="宋体" w:eastAsia="宋体" w:cs="宋体"/>
          <w:sz w:val="20"/>
          <w:szCs w:val="20"/>
        </w:rPr>
      </w:pPr>
      <w:r>
        <w:rPr>
          <w:rFonts w:ascii="宋体" w:hAnsi="宋体" w:eastAsia="宋体" w:cs="宋体"/>
          <w:spacing w:val="8"/>
          <w:sz w:val="20"/>
          <w:szCs w:val="20"/>
        </w:rPr>
        <w:t>（一）在招标文件中规定的投标有效期内撤销投标文件；</w:t>
      </w:r>
    </w:p>
    <w:p w14:paraId="7B290CD6">
      <w:pPr>
        <w:spacing w:before="27"/>
        <w:ind w:left="18" w:right="203" w:firstLine="412"/>
        <w:rPr>
          <w:rFonts w:ascii="宋体" w:hAnsi="宋体" w:eastAsia="宋体" w:cs="宋体"/>
          <w:sz w:val="20"/>
          <w:szCs w:val="20"/>
        </w:rPr>
      </w:pPr>
      <w:r>
        <w:rPr>
          <w:rFonts w:ascii="宋体" w:hAnsi="宋体" w:eastAsia="宋体" w:cs="宋体"/>
          <w:spacing w:val="11"/>
          <w:sz w:val="20"/>
          <w:szCs w:val="20"/>
        </w:rPr>
        <w:t>（二）</w:t>
      </w:r>
      <w:r>
        <w:rPr>
          <w:rFonts w:ascii="宋体" w:hAnsi="宋体" w:eastAsia="宋体" w:cs="宋体"/>
          <w:spacing w:val="-55"/>
          <w:sz w:val="20"/>
          <w:szCs w:val="20"/>
        </w:rPr>
        <w:t xml:space="preserve"> </w:t>
      </w:r>
      <w:r>
        <w:rPr>
          <w:rFonts w:ascii="宋体" w:hAnsi="宋体" w:eastAsia="宋体" w:cs="宋体"/>
          <w:spacing w:val="11"/>
          <w:sz w:val="20"/>
          <w:szCs w:val="20"/>
        </w:rPr>
        <w:t>中标后在规定期限内无正当理由不与招标人订立合同，在签订合同时向招标人提</w:t>
      </w:r>
      <w:r>
        <w:rPr>
          <w:rFonts w:ascii="宋体" w:hAnsi="宋体" w:eastAsia="宋体" w:cs="宋体"/>
          <w:sz w:val="20"/>
          <w:szCs w:val="20"/>
        </w:rPr>
        <w:t xml:space="preserve"> </w:t>
      </w:r>
      <w:r>
        <w:rPr>
          <w:rFonts w:ascii="宋体" w:hAnsi="宋体" w:eastAsia="宋体" w:cs="宋体"/>
          <w:spacing w:val="8"/>
          <w:sz w:val="20"/>
          <w:szCs w:val="20"/>
        </w:rPr>
        <w:t>出附加条件，或者不按照招标文件要求提交履约保证金；</w:t>
      </w:r>
    </w:p>
    <w:p w14:paraId="064FF1CB">
      <w:pPr>
        <w:spacing w:before="25" w:line="227" w:lineRule="auto"/>
        <w:ind w:left="430"/>
        <w:rPr>
          <w:rFonts w:ascii="宋体" w:hAnsi="宋体" w:eastAsia="宋体" w:cs="宋体"/>
          <w:sz w:val="20"/>
          <w:szCs w:val="20"/>
        </w:rPr>
      </w:pPr>
      <w:r>
        <w:rPr>
          <w:rFonts w:ascii="宋体" w:hAnsi="宋体" w:eastAsia="宋体" w:cs="宋体"/>
          <w:spacing w:val="9"/>
          <w:sz w:val="20"/>
          <w:szCs w:val="20"/>
        </w:rPr>
        <w:t>（三）评标委员会认定投标人串通投标或弄虚作假等违法</w:t>
      </w:r>
      <w:r>
        <w:rPr>
          <w:rFonts w:ascii="宋体" w:hAnsi="宋体" w:eastAsia="宋体" w:cs="宋体"/>
          <w:spacing w:val="8"/>
          <w:sz w:val="20"/>
          <w:szCs w:val="20"/>
        </w:rPr>
        <w:t>行为；</w:t>
      </w:r>
    </w:p>
    <w:p w14:paraId="136AC4FC">
      <w:pPr>
        <w:spacing w:before="27" w:line="228" w:lineRule="auto"/>
        <w:ind w:left="430"/>
        <w:rPr>
          <w:rFonts w:ascii="宋体" w:hAnsi="宋体" w:eastAsia="宋体" w:cs="宋体"/>
          <w:sz w:val="20"/>
          <w:szCs w:val="20"/>
        </w:rPr>
      </w:pPr>
      <w:r>
        <w:rPr>
          <w:rFonts w:ascii="宋体" w:hAnsi="宋体" w:eastAsia="宋体" w:cs="宋体"/>
          <w:spacing w:val="8"/>
          <w:sz w:val="20"/>
          <w:szCs w:val="20"/>
        </w:rPr>
        <w:t>（四）法律、法规规定的其他情形。</w:t>
      </w:r>
    </w:p>
    <w:p w14:paraId="4A5484E7">
      <w:pPr>
        <w:spacing w:before="25"/>
        <w:ind w:right="240" w:firstLine="439"/>
        <w:rPr>
          <w:rFonts w:ascii="宋体" w:hAnsi="宋体" w:eastAsia="宋体" w:cs="宋体"/>
          <w:sz w:val="20"/>
          <w:szCs w:val="20"/>
        </w:rPr>
      </w:pPr>
      <w:r>
        <w:rPr>
          <w:rFonts w:ascii="宋体" w:hAnsi="宋体" w:eastAsia="宋体" w:cs="宋体"/>
          <w:spacing w:val="10"/>
          <w:sz w:val="20"/>
          <w:szCs w:val="20"/>
        </w:rPr>
        <w:t>四、同意将承诺和践诺信息作为我单位信用记录由“信用洛阳</w:t>
      </w:r>
      <w:r>
        <w:rPr>
          <w:rFonts w:ascii="宋体" w:hAnsi="宋体" w:eastAsia="宋体" w:cs="宋体"/>
          <w:spacing w:val="-63"/>
          <w:sz w:val="20"/>
          <w:szCs w:val="20"/>
        </w:rPr>
        <w:t xml:space="preserve"> </w:t>
      </w:r>
      <w:r>
        <w:rPr>
          <w:rFonts w:ascii="宋体" w:hAnsi="宋体" w:eastAsia="宋体" w:cs="宋体"/>
          <w:spacing w:val="10"/>
          <w:sz w:val="20"/>
          <w:szCs w:val="20"/>
        </w:rPr>
        <w:t>”网站归集并合规应用。</w:t>
      </w:r>
      <w:r>
        <w:rPr>
          <w:rFonts w:ascii="宋体" w:hAnsi="宋体" w:eastAsia="宋体" w:cs="宋体"/>
          <w:sz w:val="20"/>
          <w:szCs w:val="20"/>
        </w:rPr>
        <w:t xml:space="preserve"> </w:t>
      </w:r>
      <w:r>
        <w:rPr>
          <w:rFonts w:ascii="宋体" w:hAnsi="宋体" w:eastAsia="宋体" w:cs="宋体"/>
          <w:spacing w:val="5"/>
          <w:sz w:val="20"/>
          <w:szCs w:val="20"/>
        </w:rPr>
        <w:t>特此承诺。</w:t>
      </w:r>
    </w:p>
    <w:p w14:paraId="4F7F34D6">
      <w:pPr>
        <w:spacing w:before="282" w:line="472" w:lineRule="auto"/>
        <w:ind w:left="1050" w:right="4632" w:firstLine="1"/>
        <w:rPr>
          <w:rFonts w:ascii="宋体" w:hAnsi="宋体" w:eastAsia="宋体" w:cs="宋体"/>
          <w:sz w:val="20"/>
          <w:szCs w:val="20"/>
        </w:rPr>
      </w:pPr>
      <w:r>
        <w:rPr>
          <w:rFonts w:ascii="宋体" w:hAnsi="宋体" w:eastAsia="宋体" w:cs="宋体"/>
          <w:spacing w:val="10"/>
          <w:sz w:val="20"/>
          <w:szCs w:val="20"/>
        </w:rPr>
        <w:t>投标人单位名称</w:t>
      </w:r>
      <w:r>
        <w:rPr>
          <w:rFonts w:ascii="宋体" w:hAnsi="宋体" w:eastAsia="宋体" w:cs="宋体"/>
          <w:spacing w:val="-52"/>
          <w:w w:val="97"/>
          <w:sz w:val="20"/>
          <w:szCs w:val="20"/>
        </w:rPr>
        <w:t>：（</w:t>
      </w:r>
      <w:r>
        <w:rPr>
          <w:rFonts w:ascii="宋体" w:hAnsi="宋体" w:eastAsia="宋体" w:cs="宋体"/>
          <w:spacing w:val="10"/>
          <w:sz w:val="20"/>
          <w:szCs w:val="20"/>
        </w:rPr>
        <w:t>企业电子章）</w:t>
      </w:r>
      <w:r>
        <w:rPr>
          <w:rFonts w:ascii="宋体" w:hAnsi="宋体" w:eastAsia="宋体" w:cs="宋体"/>
          <w:sz w:val="20"/>
          <w:szCs w:val="20"/>
        </w:rPr>
        <w:t xml:space="preserve"> </w:t>
      </w:r>
      <w:r>
        <w:rPr>
          <w:rFonts w:ascii="宋体" w:hAnsi="宋体" w:eastAsia="宋体" w:cs="宋体"/>
          <w:spacing w:val="8"/>
          <w:sz w:val="20"/>
          <w:szCs w:val="20"/>
        </w:rPr>
        <w:t>法定代表人签字或盖电子章：</w:t>
      </w:r>
    </w:p>
    <w:p w14:paraId="4171094C">
      <w:pPr>
        <w:spacing w:before="35" w:line="228" w:lineRule="auto"/>
        <w:ind w:left="346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14:paraId="1FD07A32">
      <w:pPr>
        <w:spacing w:before="281" w:line="227" w:lineRule="auto"/>
        <w:ind w:left="420"/>
        <w:rPr>
          <w:rFonts w:ascii="宋体" w:hAnsi="宋体" w:eastAsia="宋体" w:cs="宋体"/>
          <w:sz w:val="20"/>
          <w:szCs w:val="20"/>
        </w:rPr>
      </w:pPr>
      <w:r>
        <w:rPr>
          <w:rFonts w:ascii="宋体" w:hAnsi="宋体" w:eastAsia="宋体" w:cs="宋体"/>
          <w:spacing w:val="8"/>
          <w:sz w:val="20"/>
          <w:szCs w:val="20"/>
        </w:rPr>
        <w:t>注：</w:t>
      </w:r>
      <w:r>
        <w:rPr>
          <w:rFonts w:ascii="Calibri" w:hAnsi="Calibri" w:eastAsia="Calibri" w:cs="Calibri"/>
          <w:spacing w:val="8"/>
          <w:sz w:val="20"/>
          <w:szCs w:val="20"/>
        </w:rPr>
        <w:t>1.</w:t>
      </w:r>
      <w:r>
        <w:rPr>
          <w:rFonts w:ascii="宋体" w:hAnsi="宋体" w:eastAsia="宋体" w:cs="宋体"/>
          <w:spacing w:val="8"/>
          <w:sz w:val="20"/>
          <w:szCs w:val="20"/>
        </w:rPr>
        <w:t>投标人须在投标文件中按此模板提供承诺函，未提供视为未实质性响应招标文件要</w:t>
      </w:r>
    </w:p>
    <w:p w14:paraId="3BEA78FC">
      <w:pPr>
        <w:spacing w:before="25" w:line="228" w:lineRule="auto"/>
        <w:ind w:left="2"/>
        <w:outlineLvl w:val="1"/>
        <w:rPr>
          <w:rFonts w:ascii="宋体" w:hAnsi="宋体" w:eastAsia="宋体" w:cs="宋体"/>
          <w:sz w:val="20"/>
          <w:szCs w:val="20"/>
        </w:rPr>
      </w:pPr>
      <w:r>
        <w:rPr>
          <w:rFonts w:ascii="宋体" w:hAnsi="宋体" w:eastAsia="宋体" w:cs="宋体"/>
          <w:spacing w:val="7"/>
          <w:sz w:val="20"/>
          <w:szCs w:val="20"/>
        </w:rPr>
        <w:t>求，按无效投标处理。</w:t>
      </w:r>
    </w:p>
    <w:p w14:paraId="6F86139A">
      <w:pPr>
        <w:spacing w:before="27" w:line="227" w:lineRule="auto"/>
        <w:ind w:left="424"/>
        <w:rPr>
          <w:rFonts w:ascii="宋体" w:hAnsi="宋体" w:eastAsia="宋体" w:cs="宋体"/>
          <w:sz w:val="20"/>
          <w:szCs w:val="20"/>
        </w:rPr>
      </w:pPr>
      <w:r>
        <w:rPr>
          <w:rFonts w:ascii="Calibri" w:hAnsi="Calibri" w:eastAsia="Calibri" w:cs="Calibri"/>
          <w:spacing w:val="8"/>
          <w:sz w:val="20"/>
          <w:szCs w:val="20"/>
        </w:rPr>
        <w:t>2.</w:t>
      </w:r>
      <w:r>
        <w:rPr>
          <w:rFonts w:ascii="宋体" w:hAnsi="宋体" w:eastAsia="宋体" w:cs="宋体"/>
          <w:spacing w:val="8"/>
          <w:sz w:val="20"/>
          <w:szCs w:val="20"/>
        </w:rPr>
        <w:t>投标人的法定代表人的签字或盖章应真实、有效。</w:t>
      </w:r>
    </w:p>
    <w:p w14:paraId="68127D07">
      <w:pPr>
        <w:spacing w:line="227" w:lineRule="auto"/>
        <w:rPr>
          <w:rFonts w:ascii="宋体" w:hAnsi="宋体" w:eastAsia="宋体" w:cs="宋体"/>
          <w:sz w:val="20"/>
          <w:szCs w:val="20"/>
        </w:rPr>
        <w:sectPr>
          <w:footerReference r:id="rId140" w:type="default"/>
          <w:pgSz w:w="11906" w:h="16839"/>
          <w:pgMar w:top="400" w:right="1497" w:bottom="1018" w:left="1708" w:header="0" w:footer="852" w:gutter="0"/>
          <w:cols w:space="720" w:num="1"/>
        </w:sectPr>
      </w:pPr>
    </w:p>
    <w:p w14:paraId="328BA88A">
      <w:pPr>
        <w:pStyle w:val="2"/>
        <w:spacing w:line="282" w:lineRule="auto"/>
      </w:pPr>
    </w:p>
    <w:p w14:paraId="32970FAD">
      <w:pPr>
        <w:pStyle w:val="2"/>
        <w:spacing w:line="282" w:lineRule="auto"/>
      </w:pPr>
    </w:p>
    <w:p w14:paraId="3A5362EB">
      <w:pPr>
        <w:pStyle w:val="2"/>
        <w:spacing w:line="283" w:lineRule="auto"/>
      </w:pPr>
    </w:p>
    <w:p w14:paraId="0479777E">
      <w:pPr>
        <w:pStyle w:val="2"/>
        <w:spacing w:line="283" w:lineRule="auto"/>
      </w:pPr>
    </w:p>
    <w:p w14:paraId="0C34DBA0">
      <w:pPr>
        <w:spacing w:before="100" w:line="223" w:lineRule="auto"/>
        <w:ind w:left="32"/>
        <w:rPr>
          <w:rFonts w:ascii="宋体" w:hAnsi="宋体" w:eastAsia="宋体" w:cs="宋体"/>
          <w:sz w:val="31"/>
          <w:szCs w:val="31"/>
        </w:rPr>
      </w:pPr>
      <w:bookmarkStart w:id="341" w:name="bookmark300"/>
      <w:bookmarkEnd w:id="341"/>
      <w:r>
        <w:rPr>
          <w:rFonts w:ascii="宋体" w:hAnsi="宋体" w:eastAsia="宋体" w:cs="宋体"/>
          <w:spacing w:val="5"/>
          <w:sz w:val="31"/>
          <w:szCs w:val="31"/>
        </w:rPr>
        <w:t>四、已标价工程量清单</w:t>
      </w:r>
    </w:p>
    <w:p w14:paraId="5FD02283">
      <w:pPr>
        <w:spacing w:before="117" w:line="219" w:lineRule="auto"/>
        <w:ind w:left="3442"/>
        <w:outlineLvl w:val="1"/>
        <w:rPr>
          <w:rFonts w:ascii="宋体" w:hAnsi="宋体" w:eastAsia="宋体" w:cs="宋体"/>
          <w:sz w:val="28"/>
          <w:szCs w:val="28"/>
        </w:rPr>
      </w:pPr>
      <w:bookmarkStart w:id="342" w:name="bookmark301"/>
      <w:bookmarkEnd w:id="342"/>
      <w:r>
        <w:rPr>
          <w:rFonts w:ascii="宋体" w:hAnsi="宋体" w:eastAsia="宋体" w:cs="宋体"/>
          <w:spacing w:val="-5"/>
          <w:sz w:val="28"/>
          <w:szCs w:val="28"/>
        </w:rPr>
        <w:t>已标价工程量清单</w:t>
      </w:r>
    </w:p>
    <w:p w14:paraId="077395C9">
      <w:pPr>
        <w:spacing w:before="190" w:line="413" w:lineRule="auto"/>
        <w:ind w:firstLine="421"/>
        <w:jc w:val="both"/>
        <w:rPr>
          <w:rFonts w:ascii="宋体" w:hAnsi="宋体" w:eastAsia="宋体" w:cs="宋体"/>
          <w:sz w:val="20"/>
          <w:szCs w:val="20"/>
        </w:rPr>
      </w:pPr>
      <w:r>
        <w:rPr>
          <w:rFonts w:ascii="黑体" w:hAnsi="黑体" w:eastAsia="黑体" w:cs="黑体"/>
          <w:b/>
          <w:bCs/>
          <w:spacing w:val="10"/>
          <w:sz w:val="20"/>
          <w:szCs w:val="20"/>
        </w:rPr>
        <w:t>说明：</w:t>
      </w:r>
      <w:r>
        <w:rPr>
          <w:rFonts w:ascii="黑体" w:hAnsi="黑体" w:eastAsia="黑体" w:cs="黑体"/>
          <w:spacing w:val="-46"/>
          <w:sz w:val="20"/>
          <w:szCs w:val="20"/>
        </w:rPr>
        <w:t xml:space="preserve"> </w:t>
      </w:r>
      <w:r>
        <w:rPr>
          <w:rFonts w:ascii="宋体" w:hAnsi="宋体" w:eastAsia="宋体" w:cs="宋体"/>
          <w:spacing w:val="10"/>
          <w:sz w:val="20"/>
          <w:szCs w:val="20"/>
        </w:rPr>
        <w:t>已标价工程量清单按第五章“工程量清单</w:t>
      </w:r>
      <w:r>
        <w:rPr>
          <w:rFonts w:ascii="宋体" w:hAnsi="宋体" w:eastAsia="宋体" w:cs="宋体"/>
          <w:spacing w:val="-70"/>
          <w:sz w:val="20"/>
          <w:szCs w:val="20"/>
        </w:rPr>
        <w:t xml:space="preserve"> </w:t>
      </w:r>
      <w:r>
        <w:rPr>
          <w:rFonts w:ascii="宋体" w:hAnsi="宋体" w:eastAsia="宋体" w:cs="宋体"/>
          <w:spacing w:val="10"/>
          <w:sz w:val="20"/>
          <w:szCs w:val="20"/>
        </w:rPr>
        <w:t>”中的相关清单表格式填写。构成合同</w:t>
      </w:r>
      <w:r>
        <w:rPr>
          <w:rFonts w:ascii="宋体" w:hAnsi="宋体" w:eastAsia="宋体" w:cs="宋体"/>
          <w:sz w:val="20"/>
          <w:szCs w:val="20"/>
        </w:rPr>
        <w:t xml:space="preserve"> </w:t>
      </w:r>
      <w:r>
        <w:rPr>
          <w:rFonts w:ascii="宋体" w:hAnsi="宋体" w:eastAsia="宋体" w:cs="宋体"/>
          <w:spacing w:val="12"/>
          <w:sz w:val="20"/>
          <w:szCs w:val="20"/>
        </w:rPr>
        <w:t>文件的已标价工程量清单包括第五章“工程量</w:t>
      </w:r>
      <w:r>
        <w:rPr>
          <w:rFonts w:ascii="宋体" w:hAnsi="宋体" w:eastAsia="宋体" w:cs="宋体"/>
          <w:spacing w:val="11"/>
          <w:sz w:val="20"/>
          <w:szCs w:val="20"/>
        </w:rPr>
        <w:t>清单</w:t>
      </w:r>
      <w:r>
        <w:rPr>
          <w:rFonts w:ascii="宋体" w:hAnsi="宋体" w:eastAsia="宋体" w:cs="宋体"/>
          <w:spacing w:val="-68"/>
          <w:sz w:val="20"/>
          <w:szCs w:val="20"/>
        </w:rPr>
        <w:t xml:space="preserve"> </w:t>
      </w:r>
      <w:r>
        <w:rPr>
          <w:rFonts w:ascii="宋体" w:hAnsi="宋体" w:eastAsia="宋体" w:cs="宋体"/>
          <w:spacing w:val="11"/>
          <w:sz w:val="20"/>
          <w:szCs w:val="20"/>
        </w:rPr>
        <w:t>”有关工程量清单、投标报价以及其他说</w:t>
      </w:r>
      <w:r>
        <w:rPr>
          <w:rFonts w:ascii="宋体" w:hAnsi="宋体" w:eastAsia="宋体" w:cs="宋体"/>
          <w:sz w:val="20"/>
          <w:szCs w:val="20"/>
        </w:rPr>
        <w:t xml:space="preserve"> </w:t>
      </w:r>
      <w:r>
        <w:rPr>
          <w:rFonts w:ascii="宋体" w:hAnsi="宋体" w:eastAsia="宋体" w:cs="宋体"/>
          <w:spacing w:val="5"/>
          <w:sz w:val="20"/>
          <w:szCs w:val="20"/>
        </w:rPr>
        <w:t>明的内容。</w:t>
      </w:r>
    </w:p>
    <w:p w14:paraId="76702848">
      <w:pPr>
        <w:spacing w:line="413" w:lineRule="auto"/>
        <w:rPr>
          <w:rFonts w:ascii="宋体" w:hAnsi="宋体" w:eastAsia="宋体" w:cs="宋体"/>
          <w:sz w:val="20"/>
          <w:szCs w:val="20"/>
        </w:rPr>
        <w:sectPr>
          <w:footerReference r:id="rId141" w:type="default"/>
          <w:pgSz w:w="11906" w:h="16839"/>
          <w:pgMar w:top="400" w:right="1701" w:bottom="1018" w:left="1711" w:header="0" w:footer="852" w:gutter="0"/>
          <w:cols w:space="720" w:num="1"/>
        </w:sectPr>
      </w:pPr>
    </w:p>
    <w:p w14:paraId="14EFFBEF">
      <w:pPr>
        <w:pStyle w:val="2"/>
        <w:spacing w:line="282" w:lineRule="auto"/>
      </w:pPr>
    </w:p>
    <w:p w14:paraId="2098AB4E">
      <w:pPr>
        <w:pStyle w:val="2"/>
        <w:spacing w:line="282" w:lineRule="auto"/>
      </w:pPr>
    </w:p>
    <w:p w14:paraId="734520C5">
      <w:pPr>
        <w:pStyle w:val="2"/>
        <w:spacing w:line="282" w:lineRule="auto"/>
      </w:pPr>
    </w:p>
    <w:p w14:paraId="06873A72">
      <w:pPr>
        <w:pStyle w:val="2"/>
        <w:spacing w:line="283" w:lineRule="auto"/>
      </w:pPr>
    </w:p>
    <w:p w14:paraId="7E52292B">
      <w:pPr>
        <w:spacing w:before="101" w:line="226" w:lineRule="auto"/>
        <w:ind w:left="10"/>
        <w:rPr>
          <w:rFonts w:ascii="宋体" w:hAnsi="宋体" w:eastAsia="宋体" w:cs="宋体"/>
          <w:sz w:val="31"/>
          <w:szCs w:val="31"/>
        </w:rPr>
      </w:pPr>
      <w:bookmarkStart w:id="343" w:name="bookmark302"/>
      <w:bookmarkEnd w:id="343"/>
      <w:r>
        <w:rPr>
          <w:rFonts w:ascii="宋体" w:hAnsi="宋体" w:eastAsia="宋体" w:cs="宋体"/>
          <w:spacing w:val="7"/>
          <w:sz w:val="31"/>
          <w:szCs w:val="31"/>
        </w:rPr>
        <w:t>五、施工组织设计</w:t>
      </w:r>
    </w:p>
    <w:p w14:paraId="3E7F9366">
      <w:pPr>
        <w:spacing w:before="142" w:line="308" w:lineRule="auto"/>
        <w:ind w:firstLine="436"/>
        <w:rPr>
          <w:rFonts w:ascii="宋体" w:hAnsi="宋体" w:eastAsia="宋体" w:cs="宋体"/>
          <w:sz w:val="20"/>
          <w:szCs w:val="20"/>
        </w:rPr>
      </w:pPr>
      <w:r>
        <w:rPr>
          <w:rFonts w:ascii="宋体" w:hAnsi="宋体" w:eastAsia="宋体" w:cs="宋体"/>
          <w:spacing w:val="9"/>
          <w:sz w:val="20"/>
          <w:szCs w:val="20"/>
        </w:rPr>
        <w:t>1．投标人应根据招标文件和对现场的勘察情况，采用文字并结合图表形式编制本工程的</w:t>
      </w:r>
      <w:r>
        <w:rPr>
          <w:rFonts w:ascii="宋体" w:hAnsi="宋体" w:eastAsia="宋体" w:cs="宋体"/>
          <w:spacing w:val="7"/>
          <w:sz w:val="20"/>
          <w:szCs w:val="20"/>
        </w:rPr>
        <w:t xml:space="preserve"> 施工组织设计：</w:t>
      </w:r>
    </w:p>
    <w:p w14:paraId="40475447">
      <w:pPr>
        <w:spacing w:before="171" w:line="227" w:lineRule="auto"/>
        <w:ind w:left="423"/>
        <w:rPr>
          <w:rFonts w:ascii="宋体" w:hAnsi="宋体" w:eastAsia="宋体" w:cs="宋体"/>
          <w:sz w:val="20"/>
          <w:szCs w:val="20"/>
        </w:rPr>
      </w:pPr>
      <w:r>
        <w:rPr>
          <w:rFonts w:ascii="宋体" w:hAnsi="宋体" w:eastAsia="宋体" w:cs="宋体"/>
          <w:spacing w:val="9"/>
          <w:sz w:val="20"/>
          <w:szCs w:val="20"/>
        </w:rPr>
        <w:t>2．施工组织设计除采用文字表述外可附下列图表，图表及格式要求附后。</w:t>
      </w:r>
    </w:p>
    <w:p w14:paraId="4306ACA1">
      <w:pPr>
        <w:spacing w:line="227" w:lineRule="auto"/>
        <w:rPr>
          <w:rFonts w:ascii="宋体" w:hAnsi="宋体" w:eastAsia="宋体" w:cs="宋体"/>
          <w:sz w:val="20"/>
          <w:szCs w:val="20"/>
        </w:rPr>
        <w:sectPr>
          <w:footerReference r:id="rId142" w:type="default"/>
          <w:pgSz w:w="11906" w:h="16839"/>
          <w:pgMar w:top="400" w:right="1701" w:bottom="1018" w:left="1708" w:header="0" w:footer="852" w:gutter="0"/>
          <w:cols w:space="720" w:num="1"/>
        </w:sectPr>
      </w:pPr>
    </w:p>
    <w:p w14:paraId="750D6B84">
      <w:pPr>
        <w:pStyle w:val="2"/>
        <w:spacing w:line="254" w:lineRule="auto"/>
      </w:pPr>
    </w:p>
    <w:p w14:paraId="6D6C4CCE">
      <w:pPr>
        <w:pStyle w:val="2"/>
        <w:spacing w:line="254" w:lineRule="auto"/>
      </w:pPr>
    </w:p>
    <w:p w14:paraId="3BB80C79">
      <w:pPr>
        <w:pStyle w:val="2"/>
        <w:spacing w:line="254" w:lineRule="auto"/>
      </w:pPr>
    </w:p>
    <w:p w14:paraId="0D7E2460">
      <w:pPr>
        <w:pStyle w:val="2"/>
        <w:spacing w:line="254" w:lineRule="auto"/>
      </w:pPr>
    </w:p>
    <w:p w14:paraId="2206BA4D">
      <w:pPr>
        <w:pStyle w:val="2"/>
        <w:spacing w:line="254" w:lineRule="auto"/>
      </w:pPr>
    </w:p>
    <w:p w14:paraId="61B5D70A">
      <w:pPr>
        <w:spacing w:before="65" w:line="227" w:lineRule="auto"/>
        <w:ind w:left="360"/>
        <w:outlineLvl w:val="2"/>
        <w:rPr>
          <w:rFonts w:ascii="宋体" w:hAnsi="宋体" w:eastAsia="宋体" w:cs="宋体"/>
          <w:sz w:val="20"/>
          <w:szCs w:val="20"/>
        </w:rPr>
      </w:pPr>
      <w:bookmarkStart w:id="344" w:name="bookmark303"/>
      <w:bookmarkEnd w:id="344"/>
      <w:r>
        <w:rPr>
          <w:rFonts w:ascii="宋体" w:hAnsi="宋体" w:eastAsia="宋体" w:cs="宋体"/>
          <w:spacing w:val="8"/>
          <w:sz w:val="20"/>
          <w:szCs w:val="20"/>
        </w:rPr>
        <w:t>附表一  拟投入本工程的主要施工设备表</w:t>
      </w:r>
    </w:p>
    <w:p w14:paraId="6631E643">
      <w:pPr>
        <w:spacing w:before="174" w:line="227" w:lineRule="auto"/>
        <w:ind w:left="360"/>
        <w:rPr>
          <w:rFonts w:ascii="宋体" w:hAnsi="宋体" w:eastAsia="宋体" w:cs="宋体"/>
          <w:sz w:val="20"/>
          <w:szCs w:val="20"/>
        </w:rPr>
      </w:pPr>
      <w:r>
        <w:rPr>
          <w:rFonts w:ascii="宋体" w:hAnsi="宋体" w:eastAsia="宋体" w:cs="宋体"/>
          <w:spacing w:val="8"/>
          <w:sz w:val="20"/>
          <w:szCs w:val="20"/>
        </w:rPr>
        <w:t>附表二  拟配备本工程的试验和检测仪器设备表</w:t>
      </w:r>
    </w:p>
    <w:p w14:paraId="433EC2A5">
      <w:pPr>
        <w:spacing w:before="174" w:line="227" w:lineRule="auto"/>
        <w:ind w:left="360"/>
        <w:rPr>
          <w:rFonts w:ascii="宋体" w:hAnsi="宋体" w:eastAsia="宋体" w:cs="宋体"/>
          <w:sz w:val="20"/>
          <w:szCs w:val="20"/>
        </w:rPr>
      </w:pPr>
      <w:r>
        <w:rPr>
          <w:rFonts w:ascii="宋体" w:hAnsi="宋体" w:eastAsia="宋体" w:cs="宋体"/>
          <w:spacing w:val="5"/>
          <w:sz w:val="20"/>
          <w:szCs w:val="20"/>
        </w:rPr>
        <w:t>附表三</w:t>
      </w:r>
      <w:r>
        <w:rPr>
          <w:rFonts w:ascii="宋体" w:hAnsi="宋体" w:eastAsia="宋体" w:cs="宋体"/>
          <w:spacing w:val="13"/>
          <w:sz w:val="20"/>
          <w:szCs w:val="20"/>
        </w:rPr>
        <w:t xml:space="preserve">  </w:t>
      </w:r>
      <w:r>
        <w:rPr>
          <w:rFonts w:ascii="宋体" w:hAnsi="宋体" w:eastAsia="宋体" w:cs="宋体"/>
          <w:spacing w:val="5"/>
          <w:sz w:val="20"/>
          <w:szCs w:val="20"/>
        </w:rPr>
        <w:t>劳动力计划表</w:t>
      </w:r>
    </w:p>
    <w:p w14:paraId="228035B5">
      <w:pPr>
        <w:spacing w:before="174" w:line="227" w:lineRule="auto"/>
        <w:ind w:left="360"/>
        <w:rPr>
          <w:rFonts w:ascii="宋体" w:hAnsi="宋体" w:eastAsia="宋体" w:cs="宋体"/>
          <w:sz w:val="20"/>
          <w:szCs w:val="20"/>
        </w:rPr>
      </w:pPr>
      <w:r>
        <w:rPr>
          <w:rFonts w:ascii="宋体" w:hAnsi="宋体" w:eastAsia="宋体" w:cs="宋体"/>
          <w:spacing w:val="8"/>
          <w:sz w:val="20"/>
          <w:szCs w:val="20"/>
        </w:rPr>
        <w:t>附表四  计划开、竣工日期和施工进度网络图</w:t>
      </w:r>
    </w:p>
    <w:p w14:paraId="280CA715">
      <w:pPr>
        <w:spacing w:before="174" w:line="227" w:lineRule="auto"/>
        <w:ind w:left="360"/>
        <w:rPr>
          <w:rFonts w:ascii="宋体" w:hAnsi="宋体" w:eastAsia="宋体" w:cs="宋体"/>
          <w:sz w:val="20"/>
          <w:szCs w:val="20"/>
        </w:rPr>
      </w:pPr>
      <w:r>
        <w:rPr>
          <w:rFonts w:ascii="宋体" w:hAnsi="宋体" w:eastAsia="宋体" w:cs="宋体"/>
          <w:spacing w:val="6"/>
          <w:sz w:val="20"/>
          <w:szCs w:val="20"/>
        </w:rPr>
        <w:t>附表五  施工总平面图</w:t>
      </w:r>
    </w:p>
    <w:p w14:paraId="3DBF6A98">
      <w:pPr>
        <w:spacing w:before="174" w:line="227" w:lineRule="auto"/>
        <w:ind w:left="360"/>
        <w:rPr>
          <w:rFonts w:ascii="宋体" w:hAnsi="宋体" w:eastAsia="宋体" w:cs="宋体"/>
          <w:sz w:val="20"/>
          <w:szCs w:val="20"/>
        </w:rPr>
      </w:pPr>
      <w:r>
        <w:rPr>
          <w:rFonts w:ascii="宋体" w:hAnsi="宋体" w:eastAsia="宋体" w:cs="宋体"/>
          <w:spacing w:val="4"/>
          <w:sz w:val="20"/>
          <w:szCs w:val="20"/>
        </w:rPr>
        <w:t>附表六</w:t>
      </w:r>
      <w:r>
        <w:rPr>
          <w:rFonts w:ascii="宋体" w:hAnsi="宋体" w:eastAsia="宋体" w:cs="宋体"/>
          <w:spacing w:val="15"/>
          <w:sz w:val="20"/>
          <w:szCs w:val="20"/>
        </w:rPr>
        <w:t xml:space="preserve">  </w:t>
      </w:r>
      <w:r>
        <w:rPr>
          <w:rFonts w:ascii="宋体" w:hAnsi="宋体" w:eastAsia="宋体" w:cs="宋体"/>
          <w:spacing w:val="4"/>
          <w:sz w:val="20"/>
          <w:szCs w:val="20"/>
        </w:rPr>
        <w:t>临时用地表</w:t>
      </w:r>
    </w:p>
    <w:p w14:paraId="280DCD9F">
      <w:pPr>
        <w:spacing w:line="227" w:lineRule="auto"/>
        <w:rPr>
          <w:rFonts w:ascii="宋体" w:hAnsi="宋体" w:eastAsia="宋体" w:cs="宋体"/>
          <w:sz w:val="20"/>
          <w:szCs w:val="20"/>
        </w:rPr>
        <w:sectPr>
          <w:footerReference r:id="rId143" w:type="default"/>
          <w:pgSz w:w="11906" w:h="16839"/>
          <w:pgMar w:top="400" w:right="1785" w:bottom="1018" w:left="1785" w:header="0" w:footer="852" w:gutter="0"/>
          <w:cols w:space="720" w:num="1"/>
        </w:sectPr>
      </w:pPr>
    </w:p>
    <w:p w14:paraId="626B9806">
      <w:pPr>
        <w:pStyle w:val="2"/>
        <w:spacing w:line="270" w:lineRule="auto"/>
      </w:pPr>
    </w:p>
    <w:p w14:paraId="1DC10417">
      <w:pPr>
        <w:pStyle w:val="2"/>
        <w:spacing w:line="270" w:lineRule="auto"/>
      </w:pPr>
    </w:p>
    <w:p w14:paraId="3D5615B3">
      <w:pPr>
        <w:pStyle w:val="2"/>
        <w:spacing w:line="270" w:lineRule="auto"/>
      </w:pPr>
    </w:p>
    <w:p w14:paraId="0331EAF7">
      <w:pPr>
        <w:pStyle w:val="2"/>
        <w:spacing w:line="271" w:lineRule="auto"/>
      </w:pPr>
    </w:p>
    <w:p w14:paraId="04BF8DDA">
      <w:pPr>
        <w:pStyle w:val="2"/>
        <w:spacing w:line="271" w:lineRule="auto"/>
      </w:pPr>
    </w:p>
    <w:p w14:paraId="3362411B">
      <w:pPr>
        <w:spacing w:before="78" w:line="222" w:lineRule="auto"/>
        <w:ind w:left="27"/>
        <w:rPr>
          <w:rFonts w:ascii="黑体" w:hAnsi="黑体" w:eastAsia="黑体" w:cs="黑体"/>
          <w:sz w:val="24"/>
          <w:szCs w:val="24"/>
        </w:rPr>
      </w:pPr>
      <w:bookmarkStart w:id="345" w:name="bookmark304"/>
      <w:bookmarkEnd w:id="345"/>
      <w:r>
        <w:rPr>
          <w:rFonts w:ascii="黑体" w:hAnsi="黑体" w:eastAsia="黑体" w:cs="黑体"/>
          <w:spacing w:val="-2"/>
          <w:sz w:val="24"/>
          <w:szCs w:val="24"/>
        </w:rPr>
        <w:t>附表一：拟投入本工程的主要施工设备表</w:t>
      </w:r>
    </w:p>
    <w:p w14:paraId="1F10734C">
      <w:pPr>
        <w:spacing w:line="240" w:lineRule="exact"/>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14:paraId="653F2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vAlign w:val="top"/>
          </w:tcPr>
          <w:p w14:paraId="29777271">
            <w:pPr>
              <w:pStyle w:val="6"/>
              <w:spacing w:before="210" w:line="229" w:lineRule="auto"/>
              <w:ind w:left="118"/>
              <w:outlineLvl w:val="2"/>
            </w:pPr>
            <w:r>
              <w:rPr>
                <w:spacing w:val="5"/>
              </w:rPr>
              <w:t>序号</w:t>
            </w:r>
          </w:p>
        </w:tc>
        <w:tc>
          <w:tcPr>
            <w:tcW w:w="1063" w:type="dxa"/>
            <w:vAlign w:val="top"/>
          </w:tcPr>
          <w:p w14:paraId="51C0D266">
            <w:pPr>
              <w:pStyle w:val="6"/>
              <w:spacing w:before="210" w:line="229" w:lineRule="auto"/>
              <w:ind w:left="119"/>
            </w:pPr>
            <w:r>
              <w:rPr>
                <w:spacing w:val="6"/>
              </w:rPr>
              <w:t>设备名称</w:t>
            </w:r>
          </w:p>
        </w:tc>
        <w:tc>
          <w:tcPr>
            <w:tcW w:w="672" w:type="dxa"/>
            <w:vAlign w:val="top"/>
          </w:tcPr>
          <w:p w14:paraId="15A444C2">
            <w:pPr>
              <w:pStyle w:val="6"/>
              <w:spacing w:before="74" w:line="239" w:lineRule="auto"/>
              <w:ind w:left="131" w:right="126" w:firstLine="5"/>
            </w:pPr>
            <w:r>
              <w:rPr>
                <w:spacing w:val="1"/>
              </w:rPr>
              <w:t>型号</w:t>
            </w:r>
            <w:r>
              <w:t xml:space="preserve"> </w:t>
            </w:r>
            <w:r>
              <w:rPr>
                <w:spacing w:val="4"/>
              </w:rPr>
              <w:t>规格</w:t>
            </w:r>
          </w:p>
        </w:tc>
        <w:tc>
          <w:tcPr>
            <w:tcW w:w="1021" w:type="dxa"/>
            <w:vAlign w:val="top"/>
          </w:tcPr>
          <w:p w14:paraId="68626752">
            <w:pPr>
              <w:pStyle w:val="6"/>
              <w:spacing w:before="210" w:line="228" w:lineRule="auto"/>
              <w:ind w:left="202"/>
            </w:pPr>
            <w:r>
              <w:t>数</w:t>
            </w:r>
            <w:r>
              <w:rPr>
                <w:spacing w:val="9"/>
              </w:rPr>
              <w:t xml:space="preserve">  </w:t>
            </w:r>
            <w:r>
              <w:t>量</w:t>
            </w:r>
          </w:p>
        </w:tc>
        <w:tc>
          <w:tcPr>
            <w:tcW w:w="709" w:type="dxa"/>
            <w:vAlign w:val="top"/>
          </w:tcPr>
          <w:p w14:paraId="663311BF">
            <w:pPr>
              <w:pStyle w:val="6"/>
              <w:spacing w:before="74" w:line="239" w:lineRule="auto"/>
              <w:ind w:left="149" w:right="145" w:firstLine="20"/>
            </w:pPr>
            <w:r>
              <w:rPr>
                <w:spacing w:val="-6"/>
              </w:rPr>
              <w:t>国别</w:t>
            </w:r>
            <w:r>
              <w:t xml:space="preserve"> </w:t>
            </w:r>
            <w:r>
              <w:rPr>
                <w:spacing w:val="4"/>
              </w:rPr>
              <w:t>产地</w:t>
            </w:r>
          </w:p>
        </w:tc>
        <w:tc>
          <w:tcPr>
            <w:tcW w:w="709" w:type="dxa"/>
            <w:vAlign w:val="top"/>
          </w:tcPr>
          <w:p w14:paraId="39197186">
            <w:pPr>
              <w:pStyle w:val="6"/>
              <w:spacing w:before="74" w:line="239" w:lineRule="auto"/>
              <w:ind w:left="151" w:right="143"/>
            </w:pPr>
            <w:r>
              <w:rPr>
                <w:spacing w:val="4"/>
              </w:rPr>
              <w:t>制造</w:t>
            </w:r>
            <w:r>
              <w:t xml:space="preserve"> </w:t>
            </w:r>
            <w:r>
              <w:rPr>
                <w:spacing w:val="4"/>
              </w:rPr>
              <w:t>年份</w:t>
            </w:r>
          </w:p>
        </w:tc>
        <w:tc>
          <w:tcPr>
            <w:tcW w:w="1175" w:type="dxa"/>
            <w:vAlign w:val="top"/>
          </w:tcPr>
          <w:p w14:paraId="512ABFDD">
            <w:pPr>
              <w:pStyle w:val="6"/>
              <w:spacing w:before="74" w:line="245" w:lineRule="auto"/>
              <w:ind w:left="288" w:right="166" w:hanging="115"/>
            </w:pPr>
            <w:r>
              <w:rPr>
                <w:spacing w:val="7"/>
              </w:rPr>
              <w:t>额定功率</w:t>
            </w:r>
            <w:r>
              <w:t xml:space="preserve"> （KW）</w:t>
            </w:r>
          </w:p>
        </w:tc>
        <w:tc>
          <w:tcPr>
            <w:tcW w:w="871" w:type="dxa"/>
            <w:vAlign w:val="top"/>
          </w:tcPr>
          <w:p w14:paraId="43C6777F">
            <w:pPr>
              <w:pStyle w:val="6"/>
              <w:spacing w:before="74" w:line="239" w:lineRule="auto"/>
              <w:ind w:left="240" w:right="224" w:hanging="6"/>
            </w:pPr>
            <w:r>
              <w:rPr>
                <w:spacing w:val="3"/>
              </w:rPr>
              <w:t>生产</w:t>
            </w:r>
            <w:r>
              <w:t xml:space="preserve"> 能力</w:t>
            </w:r>
          </w:p>
        </w:tc>
        <w:tc>
          <w:tcPr>
            <w:tcW w:w="872" w:type="dxa"/>
            <w:vAlign w:val="top"/>
          </w:tcPr>
          <w:p w14:paraId="3EDC05CC">
            <w:pPr>
              <w:pStyle w:val="6"/>
              <w:spacing w:before="74" w:line="239" w:lineRule="auto"/>
              <w:ind w:left="131" w:right="116"/>
            </w:pPr>
            <w:r>
              <w:rPr>
                <w:spacing w:val="6"/>
              </w:rPr>
              <w:t>用于施</w:t>
            </w:r>
            <w:r>
              <w:t xml:space="preserve"> </w:t>
            </w:r>
            <w:r>
              <w:rPr>
                <w:spacing w:val="6"/>
              </w:rPr>
              <w:t>工部位</w:t>
            </w:r>
          </w:p>
        </w:tc>
        <w:tc>
          <w:tcPr>
            <w:tcW w:w="769" w:type="dxa"/>
            <w:vAlign w:val="top"/>
          </w:tcPr>
          <w:p w14:paraId="7FF414DF">
            <w:pPr>
              <w:pStyle w:val="6"/>
              <w:spacing w:before="210" w:line="229" w:lineRule="auto"/>
              <w:ind w:left="181"/>
            </w:pPr>
            <w:r>
              <w:rPr>
                <w:spacing w:val="3"/>
              </w:rPr>
              <w:t>备注</w:t>
            </w:r>
          </w:p>
        </w:tc>
      </w:tr>
      <w:tr w14:paraId="6E2B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958F34F">
            <w:pPr>
              <w:rPr>
                <w:rFonts w:ascii="Arial"/>
                <w:sz w:val="21"/>
              </w:rPr>
            </w:pPr>
          </w:p>
        </w:tc>
        <w:tc>
          <w:tcPr>
            <w:tcW w:w="1063" w:type="dxa"/>
            <w:vAlign w:val="top"/>
          </w:tcPr>
          <w:p w14:paraId="3A90CBDA">
            <w:pPr>
              <w:rPr>
                <w:rFonts w:ascii="Arial"/>
                <w:sz w:val="21"/>
              </w:rPr>
            </w:pPr>
          </w:p>
        </w:tc>
        <w:tc>
          <w:tcPr>
            <w:tcW w:w="672" w:type="dxa"/>
            <w:vAlign w:val="top"/>
          </w:tcPr>
          <w:p w14:paraId="17C57294">
            <w:pPr>
              <w:rPr>
                <w:rFonts w:ascii="Arial"/>
                <w:sz w:val="21"/>
              </w:rPr>
            </w:pPr>
          </w:p>
        </w:tc>
        <w:tc>
          <w:tcPr>
            <w:tcW w:w="1021" w:type="dxa"/>
            <w:vAlign w:val="top"/>
          </w:tcPr>
          <w:p w14:paraId="1EF62907">
            <w:pPr>
              <w:rPr>
                <w:rFonts w:ascii="Arial"/>
                <w:sz w:val="21"/>
              </w:rPr>
            </w:pPr>
          </w:p>
        </w:tc>
        <w:tc>
          <w:tcPr>
            <w:tcW w:w="709" w:type="dxa"/>
            <w:vAlign w:val="top"/>
          </w:tcPr>
          <w:p w14:paraId="0F833F66">
            <w:pPr>
              <w:rPr>
                <w:rFonts w:ascii="Arial"/>
                <w:sz w:val="21"/>
              </w:rPr>
            </w:pPr>
          </w:p>
        </w:tc>
        <w:tc>
          <w:tcPr>
            <w:tcW w:w="709" w:type="dxa"/>
            <w:vAlign w:val="top"/>
          </w:tcPr>
          <w:p w14:paraId="0B5583FC">
            <w:pPr>
              <w:rPr>
                <w:rFonts w:ascii="Arial"/>
                <w:sz w:val="21"/>
              </w:rPr>
            </w:pPr>
          </w:p>
        </w:tc>
        <w:tc>
          <w:tcPr>
            <w:tcW w:w="1175" w:type="dxa"/>
            <w:vAlign w:val="top"/>
          </w:tcPr>
          <w:p w14:paraId="1C375645">
            <w:pPr>
              <w:rPr>
                <w:rFonts w:ascii="Arial"/>
                <w:sz w:val="21"/>
              </w:rPr>
            </w:pPr>
          </w:p>
        </w:tc>
        <w:tc>
          <w:tcPr>
            <w:tcW w:w="871" w:type="dxa"/>
            <w:vAlign w:val="top"/>
          </w:tcPr>
          <w:p w14:paraId="417E4DE1">
            <w:pPr>
              <w:rPr>
                <w:rFonts w:ascii="Arial"/>
                <w:sz w:val="21"/>
              </w:rPr>
            </w:pPr>
          </w:p>
        </w:tc>
        <w:tc>
          <w:tcPr>
            <w:tcW w:w="872" w:type="dxa"/>
            <w:vAlign w:val="top"/>
          </w:tcPr>
          <w:p w14:paraId="4E2A5D94">
            <w:pPr>
              <w:rPr>
                <w:rFonts w:ascii="Arial"/>
                <w:sz w:val="21"/>
              </w:rPr>
            </w:pPr>
          </w:p>
        </w:tc>
        <w:tc>
          <w:tcPr>
            <w:tcW w:w="769" w:type="dxa"/>
            <w:vAlign w:val="top"/>
          </w:tcPr>
          <w:p w14:paraId="2A6C9B60">
            <w:pPr>
              <w:rPr>
                <w:rFonts w:ascii="Arial"/>
                <w:sz w:val="21"/>
              </w:rPr>
            </w:pPr>
          </w:p>
        </w:tc>
      </w:tr>
      <w:tr w14:paraId="3BF80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0B546C9E">
            <w:pPr>
              <w:rPr>
                <w:rFonts w:ascii="Arial"/>
                <w:sz w:val="21"/>
              </w:rPr>
            </w:pPr>
          </w:p>
        </w:tc>
        <w:tc>
          <w:tcPr>
            <w:tcW w:w="1063" w:type="dxa"/>
            <w:vAlign w:val="top"/>
          </w:tcPr>
          <w:p w14:paraId="0C1E64C2">
            <w:pPr>
              <w:rPr>
                <w:rFonts w:ascii="Arial"/>
                <w:sz w:val="21"/>
              </w:rPr>
            </w:pPr>
          </w:p>
        </w:tc>
        <w:tc>
          <w:tcPr>
            <w:tcW w:w="672" w:type="dxa"/>
            <w:vAlign w:val="top"/>
          </w:tcPr>
          <w:p w14:paraId="1DF0C56C">
            <w:pPr>
              <w:rPr>
                <w:rFonts w:ascii="Arial"/>
                <w:sz w:val="21"/>
              </w:rPr>
            </w:pPr>
          </w:p>
        </w:tc>
        <w:tc>
          <w:tcPr>
            <w:tcW w:w="1021" w:type="dxa"/>
            <w:vAlign w:val="top"/>
          </w:tcPr>
          <w:p w14:paraId="43635783">
            <w:pPr>
              <w:rPr>
                <w:rFonts w:ascii="Arial"/>
                <w:sz w:val="21"/>
              </w:rPr>
            </w:pPr>
          </w:p>
        </w:tc>
        <w:tc>
          <w:tcPr>
            <w:tcW w:w="709" w:type="dxa"/>
            <w:vAlign w:val="top"/>
          </w:tcPr>
          <w:p w14:paraId="7ED06857">
            <w:pPr>
              <w:rPr>
                <w:rFonts w:ascii="Arial"/>
                <w:sz w:val="21"/>
              </w:rPr>
            </w:pPr>
          </w:p>
        </w:tc>
        <w:tc>
          <w:tcPr>
            <w:tcW w:w="709" w:type="dxa"/>
            <w:vAlign w:val="top"/>
          </w:tcPr>
          <w:p w14:paraId="673BF5AD">
            <w:pPr>
              <w:rPr>
                <w:rFonts w:ascii="Arial"/>
                <w:sz w:val="21"/>
              </w:rPr>
            </w:pPr>
          </w:p>
        </w:tc>
        <w:tc>
          <w:tcPr>
            <w:tcW w:w="1175" w:type="dxa"/>
            <w:vAlign w:val="top"/>
          </w:tcPr>
          <w:p w14:paraId="12470293">
            <w:pPr>
              <w:rPr>
                <w:rFonts w:ascii="Arial"/>
                <w:sz w:val="21"/>
              </w:rPr>
            </w:pPr>
          </w:p>
        </w:tc>
        <w:tc>
          <w:tcPr>
            <w:tcW w:w="871" w:type="dxa"/>
            <w:vAlign w:val="top"/>
          </w:tcPr>
          <w:p w14:paraId="16C2FE21">
            <w:pPr>
              <w:rPr>
                <w:rFonts w:ascii="Arial"/>
                <w:sz w:val="21"/>
              </w:rPr>
            </w:pPr>
          </w:p>
        </w:tc>
        <w:tc>
          <w:tcPr>
            <w:tcW w:w="872" w:type="dxa"/>
            <w:vAlign w:val="top"/>
          </w:tcPr>
          <w:p w14:paraId="57392518">
            <w:pPr>
              <w:rPr>
                <w:rFonts w:ascii="Arial"/>
                <w:sz w:val="21"/>
              </w:rPr>
            </w:pPr>
          </w:p>
        </w:tc>
        <w:tc>
          <w:tcPr>
            <w:tcW w:w="769" w:type="dxa"/>
            <w:vAlign w:val="top"/>
          </w:tcPr>
          <w:p w14:paraId="65D00530">
            <w:pPr>
              <w:rPr>
                <w:rFonts w:ascii="Arial"/>
                <w:sz w:val="21"/>
              </w:rPr>
            </w:pPr>
          </w:p>
        </w:tc>
      </w:tr>
      <w:tr w14:paraId="0FBF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07A274E">
            <w:pPr>
              <w:rPr>
                <w:rFonts w:ascii="Arial"/>
                <w:sz w:val="21"/>
              </w:rPr>
            </w:pPr>
          </w:p>
        </w:tc>
        <w:tc>
          <w:tcPr>
            <w:tcW w:w="1063" w:type="dxa"/>
            <w:vAlign w:val="top"/>
          </w:tcPr>
          <w:p w14:paraId="38FD7802">
            <w:pPr>
              <w:rPr>
                <w:rFonts w:ascii="Arial"/>
                <w:sz w:val="21"/>
              </w:rPr>
            </w:pPr>
          </w:p>
        </w:tc>
        <w:tc>
          <w:tcPr>
            <w:tcW w:w="672" w:type="dxa"/>
            <w:vAlign w:val="top"/>
          </w:tcPr>
          <w:p w14:paraId="0291A5E8">
            <w:pPr>
              <w:rPr>
                <w:rFonts w:ascii="Arial"/>
                <w:sz w:val="21"/>
              </w:rPr>
            </w:pPr>
          </w:p>
        </w:tc>
        <w:tc>
          <w:tcPr>
            <w:tcW w:w="1021" w:type="dxa"/>
            <w:vAlign w:val="top"/>
          </w:tcPr>
          <w:p w14:paraId="68A63846">
            <w:pPr>
              <w:rPr>
                <w:rFonts w:ascii="Arial"/>
                <w:sz w:val="21"/>
              </w:rPr>
            </w:pPr>
          </w:p>
        </w:tc>
        <w:tc>
          <w:tcPr>
            <w:tcW w:w="709" w:type="dxa"/>
            <w:vAlign w:val="top"/>
          </w:tcPr>
          <w:p w14:paraId="2A92A3A7">
            <w:pPr>
              <w:rPr>
                <w:rFonts w:ascii="Arial"/>
                <w:sz w:val="21"/>
              </w:rPr>
            </w:pPr>
          </w:p>
        </w:tc>
        <w:tc>
          <w:tcPr>
            <w:tcW w:w="709" w:type="dxa"/>
            <w:vAlign w:val="top"/>
          </w:tcPr>
          <w:p w14:paraId="027D51FD">
            <w:pPr>
              <w:rPr>
                <w:rFonts w:ascii="Arial"/>
                <w:sz w:val="21"/>
              </w:rPr>
            </w:pPr>
          </w:p>
        </w:tc>
        <w:tc>
          <w:tcPr>
            <w:tcW w:w="1175" w:type="dxa"/>
            <w:vAlign w:val="top"/>
          </w:tcPr>
          <w:p w14:paraId="46C2F769">
            <w:pPr>
              <w:rPr>
                <w:rFonts w:ascii="Arial"/>
                <w:sz w:val="21"/>
              </w:rPr>
            </w:pPr>
          </w:p>
        </w:tc>
        <w:tc>
          <w:tcPr>
            <w:tcW w:w="871" w:type="dxa"/>
            <w:vAlign w:val="top"/>
          </w:tcPr>
          <w:p w14:paraId="1DE7FA20">
            <w:pPr>
              <w:rPr>
                <w:rFonts w:ascii="Arial"/>
                <w:sz w:val="21"/>
              </w:rPr>
            </w:pPr>
          </w:p>
        </w:tc>
        <w:tc>
          <w:tcPr>
            <w:tcW w:w="872" w:type="dxa"/>
            <w:vAlign w:val="top"/>
          </w:tcPr>
          <w:p w14:paraId="1D441DAA">
            <w:pPr>
              <w:rPr>
                <w:rFonts w:ascii="Arial"/>
                <w:sz w:val="21"/>
              </w:rPr>
            </w:pPr>
          </w:p>
        </w:tc>
        <w:tc>
          <w:tcPr>
            <w:tcW w:w="769" w:type="dxa"/>
            <w:vAlign w:val="top"/>
          </w:tcPr>
          <w:p w14:paraId="752D9CE4">
            <w:pPr>
              <w:rPr>
                <w:rFonts w:ascii="Arial"/>
                <w:sz w:val="21"/>
              </w:rPr>
            </w:pPr>
          </w:p>
        </w:tc>
      </w:tr>
      <w:tr w14:paraId="69355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7674EA7">
            <w:pPr>
              <w:rPr>
                <w:rFonts w:ascii="Arial"/>
                <w:sz w:val="21"/>
              </w:rPr>
            </w:pPr>
          </w:p>
        </w:tc>
        <w:tc>
          <w:tcPr>
            <w:tcW w:w="1063" w:type="dxa"/>
            <w:vAlign w:val="top"/>
          </w:tcPr>
          <w:p w14:paraId="58B81137">
            <w:pPr>
              <w:rPr>
                <w:rFonts w:ascii="Arial"/>
                <w:sz w:val="21"/>
              </w:rPr>
            </w:pPr>
          </w:p>
        </w:tc>
        <w:tc>
          <w:tcPr>
            <w:tcW w:w="672" w:type="dxa"/>
            <w:vAlign w:val="top"/>
          </w:tcPr>
          <w:p w14:paraId="0115C6B4">
            <w:pPr>
              <w:rPr>
                <w:rFonts w:ascii="Arial"/>
                <w:sz w:val="21"/>
              </w:rPr>
            </w:pPr>
          </w:p>
        </w:tc>
        <w:tc>
          <w:tcPr>
            <w:tcW w:w="1021" w:type="dxa"/>
            <w:vAlign w:val="top"/>
          </w:tcPr>
          <w:p w14:paraId="02BD633C">
            <w:pPr>
              <w:rPr>
                <w:rFonts w:ascii="Arial"/>
                <w:sz w:val="21"/>
              </w:rPr>
            </w:pPr>
          </w:p>
        </w:tc>
        <w:tc>
          <w:tcPr>
            <w:tcW w:w="709" w:type="dxa"/>
            <w:vAlign w:val="top"/>
          </w:tcPr>
          <w:p w14:paraId="67BF74FF">
            <w:pPr>
              <w:rPr>
                <w:rFonts w:ascii="Arial"/>
                <w:sz w:val="21"/>
              </w:rPr>
            </w:pPr>
          </w:p>
        </w:tc>
        <w:tc>
          <w:tcPr>
            <w:tcW w:w="709" w:type="dxa"/>
            <w:vAlign w:val="top"/>
          </w:tcPr>
          <w:p w14:paraId="0FAA66FA">
            <w:pPr>
              <w:rPr>
                <w:rFonts w:ascii="Arial"/>
                <w:sz w:val="21"/>
              </w:rPr>
            </w:pPr>
          </w:p>
        </w:tc>
        <w:tc>
          <w:tcPr>
            <w:tcW w:w="1175" w:type="dxa"/>
            <w:vAlign w:val="top"/>
          </w:tcPr>
          <w:p w14:paraId="12B7634F">
            <w:pPr>
              <w:rPr>
                <w:rFonts w:ascii="Arial"/>
                <w:sz w:val="21"/>
              </w:rPr>
            </w:pPr>
          </w:p>
        </w:tc>
        <w:tc>
          <w:tcPr>
            <w:tcW w:w="871" w:type="dxa"/>
            <w:vAlign w:val="top"/>
          </w:tcPr>
          <w:p w14:paraId="67BBE65A">
            <w:pPr>
              <w:rPr>
                <w:rFonts w:ascii="Arial"/>
                <w:sz w:val="21"/>
              </w:rPr>
            </w:pPr>
          </w:p>
        </w:tc>
        <w:tc>
          <w:tcPr>
            <w:tcW w:w="872" w:type="dxa"/>
            <w:vAlign w:val="top"/>
          </w:tcPr>
          <w:p w14:paraId="196A5679">
            <w:pPr>
              <w:rPr>
                <w:rFonts w:ascii="Arial"/>
                <w:sz w:val="21"/>
              </w:rPr>
            </w:pPr>
          </w:p>
        </w:tc>
        <w:tc>
          <w:tcPr>
            <w:tcW w:w="769" w:type="dxa"/>
            <w:vAlign w:val="top"/>
          </w:tcPr>
          <w:p w14:paraId="1B1013C9">
            <w:pPr>
              <w:rPr>
                <w:rFonts w:ascii="Arial"/>
                <w:sz w:val="21"/>
              </w:rPr>
            </w:pPr>
          </w:p>
        </w:tc>
      </w:tr>
      <w:tr w14:paraId="70F01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A9A5AF5">
            <w:pPr>
              <w:rPr>
                <w:rFonts w:ascii="Arial"/>
                <w:sz w:val="21"/>
              </w:rPr>
            </w:pPr>
          </w:p>
        </w:tc>
        <w:tc>
          <w:tcPr>
            <w:tcW w:w="1063" w:type="dxa"/>
            <w:vAlign w:val="top"/>
          </w:tcPr>
          <w:p w14:paraId="45A3072B">
            <w:pPr>
              <w:rPr>
                <w:rFonts w:ascii="Arial"/>
                <w:sz w:val="21"/>
              </w:rPr>
            </w:pPr>
          </w:p>
        </w:tc>
        <w:tc>
          <w:tcPr>
            <w:tcW w:w="672" w:type="dxa"/>
            <w:vAlign w:val="top"/>
          </w:tcPr>
          <w:p w14:paraId="7C0ACF48">
            <w:pPr>
              <w:rPr>
                <w:rFonts w:ascii="Arial"/>
                <w:sz w:val="21"/>
              </w:rPr>
            </w:pPr>
          </w:p>
        </w:tc>
        <w:tc>
          <w:tcPr>
            <w:tcW w:w="1021" w:type="dxa"/>
            <w:vAlign w:val="top"/>
          </w:tcPr>
          <w:p w14:paraId="26E74FBA">
            <w:pPr>
              <w:rPr>
                <w:rFonts w:ascii="Arial"/>
                <w:sz w:val="21"/>
              </w:rPr>
            </w:pPr>
          </w:p>
        </w:tc>
        <w:tc>
          <w:tcPr>
            <w:tcW w:w="709" w:type="dxa"/>
            <w:vAlign w:val="top"/>
          </w:tcPr>
          <w:p w14:paraId="6AFB4BEE">
            <w:pPr>
              <w:rPr>
                <w:rFonts w:ascii="Arial"/>
                <w:sz w:val="21"/>
              </w:rPr>
            </w:pPr>
          </w:p>
        </w:tc>
        <w:tc>
          <w:tcPr>
            <w:tcW w:w="709" w:type="dxa"/>
            <w:vAlign w:val="top"/>
          </w:tcPr>
          <w:p w14:paraId="7BC30605">
            <w:pPr>
              <w:rPr>
                <w:rFonts w:ascii="Arial"/>
                <w:sz w:val="21"/>
              </w:rPr>
            </w:pPr>
          </w:p>
        </w:tc>
        <w:tc>
          <w:tcPr>
            <w:tcW w:w="1175" w:type="dxa"/>
            <w:vAlign w:val="top"/>
          </w:tcPr>
          <w:p w14:paraId="33BF49A2">
            <w:pPr>
              <w:rPr>
                <w:rFonts w:ascii="Arial"/>
                <w:sz w:val="21"/>
              </w:rPr>
            </w:pPr>
          </w:p>
        </w:tc>
        <w:tc>
          <w:tcPr>
            <w:tcW w:w="871" w:type="dxa"/>
            <w:vAlign w:val="top"/>
          </w:tcPr>
          <w:p w14:paraId="0C43F68C">
            <w:pPr>
              <w:rPr>
                <w:rFonts w:ascii="Arial"/>
                <w:sz w:val="21"/>
              </w:rPr>
            </w:pPr>
          </w:p>
        </w:tc>
        <w:tc>
          <w:tcPr>
            <w:tcW w:w="872" w:type="dxa"/>
            <w:vAlign w:val="top"/>
          </w:tcPr>
          <w:p w14:paraId="70EBBB99">
            <w:pPr>
              <w:rPr>
                <w:rFonts w:ascii="Arial"/>
                <w:sz w:val="21"/>
              </w:rPr>
            </w:pPr>
          </w:p>
        </w:tc>
        <w:tc>
          <w:tcPr>
            <w:tcW w:w="769" w:type="dxa"/>
            <w:vAlign w:val="top"/>
          </w:tcPr>
          <w:p w14:paraId="5C18D6B3">
            <w:pPr>
              <w:rPr>
                <w:rFonts w:ascii="Arial"/>
                <w:sz w:val="21"/>
              </w:rPr>
            </w:pPr>
          </w:p>
        </w:tc>
      </w:tr>
      <w:tr w14:paraId="220A9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D17FBEB">
            <w:pPr>
              <w:rPr>
                <w:rFonts w:ascii="Arial"/>
                <w:sz w:val="21"/>
              </w:rPr>
            </w:pPr>
          </w:p>
        </w:tc>
        <w:tc>
          <w:tcPr>
            <w:tcW w:w="1063" w:type="dxa"/>
            <w:vAlign w:val="top"/>
          </w:tcPr>
          <w:p w14:paraId="4EF8EFBE">
            <w:pPr>
              <w:rPr>
                <w:rFonts w:ascii="Arial"/>
                <w:sz w:val="21"/>
              </w:rPr>
            </w:pPr>
          </w:p>
        </w:tc>
        <w:tc>
          <w:tcPr>
            <w:tcW w:w="672" w:type="dxa"/>
            <w:vAlign w:val="top"/>
          </w:tcPr>
          <w:p w14:paraId="762F132C">
            <w:pPr>
              <w:rPr>
                <w:rFonts w:ascii="Arial"/>
                <w:sz w:val="21"/>
              </w:rPr>
            </w:pPr>
          </w:p>
        </w:tc>
        <w:tc>
          <w:tcPr>
            <w:tcW w:w="1021" w:type="dxa"/>
            <w:vAlign w:val="top"/>
          </w:tcPr>
          <w:p w14:paraId="74CCA175">
            <w:pPr>
              <w:rPr>
                <w:rFonts w:ascii="Arial"/>
                <w:sz w:val="21"/>
              </w:rPr>
            </w:pPr>
          </w:p>
        </w:tc>
        <w:tc>
          <w:tcPr>
            <w:tcW w:w="709" w:type="dxa"/>
            <w:vAlign w:val="top"/>
          </w:tcPr>
          <w:p w14:paraId="45461AA3">
            <w:pPr>
              <w:rPr>
                <w:rFonts w:ascii="Arial"/>
                <w:sz w:val="21"/>
              </w:rPr>
            </w:pPr>
          </w:p>
        </w:tc>
        <w:tc>
          <w:tcPr>
            <w:tcW w:w="709" w:type="dxa"/>
            <w:vAlign w:val="top"/>
          </w:tcPr>
          <w:p w14:paraId="3EDFA11F">
            <w:pPr>
              <w:rPr>
                <w:rFonts w:ascii="Arial"/>
                <w:sz w:val="21"/>
              </w:rPr>
            </w:pPr>
          </w:p>
        </w:tc>
        <w:tc>
          <w:tcPr>
            <w:tcW w:w="1175" w:type="dxa"/>
            <w:vAlign w:val="top"/>
          </w:tcPr>
          <w:p w14:paraId="57FD7682">
            <w:pPr>
              <w:rPr>
                <w:rFonts w:ascii="Arial"/>
                <w:sz w:val="21"/>
              </w:rPr>
            </w:pPr>
          </w:p>
        </w:tc>
        <w:tc>
          <w:tcPr>
            <w:tcW w:w="871" w:type="dxa"/>
            <w:vAlign w:val="top"/>
          </w:tcPr>
          <w:p w14:paraId="70E7F4F0">
            <w:pPr>
              <w:rPr>
                <w:rFonts w:ascii="Arial"/>
                <w:sz w:val="21"/>
              </w:rPr>
            </w:pPr>
          </w:p>
        </w:tc>
        <w:tc>
          <w:tcPr>
            <w:tcW w:w="872" w:type="dxa"/>
            <w:vAlign w:val="top"/>
          </w:tcPr>
          <w:p w14:paraId="47365533">
            <w:pPr>
              <w:rPr>
                <w:rFonts w:ascii="Arial"/>
                <w:sz w:val="21"/>
              </w:rPr>
            </w:pPr>
          </w:p>
        </w:tc>
        <w:tc>
          <w:tcPr>
            <w:tcW w:w="769" w:type="dxa"/>
            <w:vAlign w:val="top"/>
          </w:tcPr>
          <w:p w14:paraId="0C42E5C9">
            <w:pPr>
              <w:rPr>
                <w:rFonts w:ascii="Arial"/>
                <w:sz w:val="21"/>
              </w:rPr>
            </w:pPr>
          </w:p>
        </w:tc>
      </w:tr>
      <w:tr w14:paraId="5AEC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A5448FE">
            <w:pPr>
              <w:rPr>
                <w:rFonts w:ascii="Arial"/>
                <w:sz w:val="21"/>
              </w:rPr>
            </w:pPr>
          </w:p>
        </w:tc>
        <w:tc>
          <w:tcPr>
            <w:tcW w:w="1063" w:type="dxa"/>
            <w:vAlign w:val="top"/>
          </w:tcPr>
          <w:p w14:paraId="1DBA917E">
            <w:pPr>
              <w:rPr>
                <w:rFonts w:ascii="Arial"/>
                <w:sz w:val="21"/>
              </w:rPr>
            </w:pPr>
          </w:p>
        </w:tc>
        <w:tc>
          <w:tcPr>
            <w:tcW w:w="672" w:type="dxa"/>
            <w:vAlign w:val="top"/>
          </w:tcPr>
          <w:p w14:paraId="0611B907">
            <w:pPr>
              <w:rPr>
                <w:rFonts w:ascii="Arial"/>
                <w:sz w:val="21"/>
              </w:rPr>
            </w:pPr>
          </w:p>
        </w:tc>
        <w:tc>
          <w:tcPr>
            <w:tcW w:w="1021" w:type="dxa"/>
            <w:vAlign w:val="top"/>
          </w:tcPr>
          <w:p w14:paraId="5250C40F">
            <w:pPr>
              <w:rPr>
                <w:rFonts w:ascii="Arial"/>
                <w:sz w:val="21"/>
              </w:rPr>
            </w:pPr>
          </w:p>
        </w:tc>
        <w:tc>
          <w:tcPr>
            <w:tcW w:w="709" w:type="dxa"/>
            <w:vAlign w:val="top"/>
          </w:tcPr>
          <w:p w14:paraId="2836A5B2">
            <w:pPr>
              <w:rPr>
                <w:rFonts w:ascii="Arial"/>
                <w:sz w:val="21"/>
              </w:rPr>
            </w:pPr>
          </w:p>
        </w:tc>
        <w:tc>
          <w:tcPr>
            <w:tcW w:w="709" w:type="dxa"/>
            <w:vAlign w:val="top"/>
          </w:tcPr>
          <w:p w14:paraId="3558AF9A">
            <w:pPr>
              <w:rPr>
                <w:rFonts w:ascii="Arial"/>
                <w:sz w:val="21"/>
              </w:rPr>
            </w:pPr>
          </w:p>
        </w:tc>
        <w:tc>
          <w:tcPr>
            <w:tcW w:w="1175" w:type="dxa"/>
            <w:vAlign w:val="top"/>
          </w:tcPr>
          <w:p w14:paraId="25ECD6D7">
            <w:pPr>
              <w:rPr>
                <w:rFonts w:ascii="Arial"/>
                <w:sz w:val="21"/>
              </w:rPr>
            </w:pPr>
          </w:p>
        </w:tc>
        <w:tc>
          <w:tcPr>
            <w:tcW w:w="871" w:type="dxa"/>
            <w:vAlign w:val="top"/>
          </w:tcPr>
          <w:p w14:paraId="3D2F1F2F">
            <w:pPr>
              <w:rPr>
                <w:rFonts w:ascii="Arial"/>
                <w:sz w:val="21"/>
              </w:rPr>
            </w:pPr>
          </w:p>
        </w:tc>
        <w:tc>
          <w:tcPr>
            <w:tcW w:w="872" w:type="dxa"/>
            <w:vAlign w:val="top"/>
          </w:tcPr>
          <w:p w14:paraId="78ACA832">
            <w:pPr>
              <w:rPr>
                <w:rFonts w:ascii="Arial"/>
                <w:sz w:val="21"/>
              </w:rPr>
            </w:pPr>
          </w:p>
        </w:tc>
        <w:tc>
          <w:tcPr>
            <w:tcW w:w="769" w:type="dxa"/>
            <w:vAlign w:val="top"/>
          </w:tcPr>
          <w:p w14:paraId="0EB2429E">
            <w:pPr>
              <w:rPr>
                <w:rFonts w:ascii="Arial"/>
                <w:sz w:val="21"/>
              </w:rPr>
            </w:pPr>
          </w:p>
        </w:tc>
      </w:tr>
      <w:tr w14:paraId="18625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5173B62">
            <w:pPr>
              <w:rPr>
                <w:rFonts w:ascii="Arial"/>
                <w:sz w:val="21"/>
              </w:rPr>
            </w:pPr>
          </w:p>
        </w:tc>
        <w:tc>
          <w:tcPr>
            <w:tcW w:w="1063" w:type="dxa"/>
            <w:vAlign w:val="top"/>
          </w:tcPr>
          <w:p w14:paraId="0004BD04">
            <w:pPr>
              <w:rPr>
                <w:rFonts w:ascii="Arial"/>
                <w:sz w:val="21"/>
              </w:rPr>
            </w:pPr>
          </w:p>
        </w:tc>
        <w:tc>
          <w:tcPr>
            <w:tcW w:w="672" w:type="dxa"/>
            <w:vAlign w:val="top"/>
          </w:tcPr>
          <w:p w14:paraId="3C7F26F0">
            <w:pPr>
              <w:rPr>
                <w:rFonts w:ascii="Arial"/>
                <w:sz w:val="21"/>
              </w:rPr>
            </w:pPr>
          </w:p>
        </w:tc>
        <w:tc>
          <w:tcPr>
            <w:tcW w:w="1021" w:type="dxa"/>
            <w:vAlign w:val="top"/>
          </w:tcPr>
          <w:p w14:paraId="00AB0880">
            <w:pPr>
              <w:rPr>
                <w:rFonts w:ascii="Arial"/>
                <w:sz w:val="21"/>
              </w:rPr>
            </w:pPr>
          </w:p>
        </w:tc>
        <w:tc>
          <w:tcPr>
            <w:tcW w:w="709" w:type="dxa"/>
            <w:vAlign w:val="top"/>
          </w:tcPr>
          <w:p w14:paraId="40132C75">
            <w:pPr>
              <w:rPr>
                <w:rFonts w:ascii="Arial"/>
                <w:sz w:val="21"/>
              </w:rPr>
            </w:pPr>
          </w:p>
        </w:tc>
        <w:tc>
          <w:tcPr>
            <w:tcW w:w="709" w:type="dxa"/>
            <w:vAlign w:val="top"/>
          </w:tcPr>
          <w:p w14:paraId="6F651C62">
            <w:pPr>
              <w:rPr>
                <w:rFonts w:ascii="Arial"/>
                <w:sz w:val="21"/>
              </w:rPr>
            </w:pPr>
          </w:p>
        </w:tc>
        <w:tc>
          <w:tcPr>
            <w:tcW w:w="1175" w:type="dxa"/>
            <w:vAlign w:val="top"/>
          </w:tcPr>
          <w:p w14:paraId="0ABB9117">
            <w:pPr>
              <w:rPr>
                <w:rFonts w:ascii="Arial"/>
                <w:sz w:val="21"/>
              </w:rPr>
            </w:pPr>
          </w:p>
        </w:tc>
        <w:tc>
          <w:tcPr>
            <w:tcW w:w="871" w:type="dxa"/>
            <w:vAlign w:val="top"/>
          </w:tcPr>
          <w:p w14:paraId="00EFE22E">
            <w:pPr>
              <w:rPr>
                <w:rFonts w:ascii="Arial"/>
                <w:sz w:val="21"/>
              </w:rPr>
            </w:pPr>
          </w:p>
        </w:tc>
        <w:tc>
          <w:tcPr>
            <w:tcW w:w="872" w:type="dxa"/>
            <w:vAlign w:val="top"/>
          </w:tcPr>
          <w:p w14:paraId="7718B6B1">
            <w:pPr>
              <w:rPr>
                <w:rFonts w:ascii="Arial"/>
                <w:sz w:val="21"/>
              </w:rPr>
            </w:pPr>
          </w:p>
        </w:tc>
        <w:tc>
          <w:tcPr>
            <w:tcW w:w="769" w:type="dxa"/>
            <w:vAlign w:val="top"/>
          </w:tcPr>
          <w:p w14:paraId="1394B71C">
            <w:pPr>
              <w:rPr>
                <w:rFonts w:ascii="Arial"/>
                <w:sz w:val="21"/>
              </w:rPr>
            </w:pPr>
          </w:p>
        </w:tc>
      </w:tr>
      <w:tr w14:paraId="2514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216C5C44">
            <w:pPr>
              <w:rPr>
                <w:rFonts w:ascii="Arial"/>
                <w:sz w:val="21"/>
              </w:rPr>
            </w:pPr>
          </w:p>
        </w:tc>
        <w:tc>
          <w:tcPr>
            <w:tcW w:w="1063" w:type="dxa"/>
            <w:vAlign w:val="top"/>
          </w:tcPr>
          <w:p w14:paraId="37C630CD">
            <w:pPr>
              <w:rPr>
                <w:rFonts w:ascii="Arial"/>
                <w:sz w:val="21"/>
              </w:rPr>
            </w:pPr>
          </w:p>
        </w:tc>
        <w:tc>
          <w:tcPr>
            <w:tcW w:w="672" w:type="dxa"/>
            <w:vAlign w:val="top"/>
          </w:tcPr>
          <w:p w14:paraId="7E0AE522">
            <w:pPr>
              <w:rPr>
                <w:rFonts w:ascii="Arial"/>
                <w:sz w:val="21"/>
              </w:rPr>
            </w:pPr>
          </w:p>
        </w:tc>
        <w:tc>
          <w:tcPr>
            <w:tcW w:w="1021" w:type="dxa"/>
            <w:vAlign w:val="top"/>
          </w:tcPr>
          <w:p w14:paraId="43CC9C68">
            <w:pPr>
              <w:rPr>
                <w:rFonts w:ascii="Arial"/>
                <w:sz w:val="21"/>
              </w:rPr>
            </w:pPr>
          </w:p>
        </w:tc>
        <w:tc>
          <w:tcPr>
            <w:tcW w:w="709" w:type="dxa"/>
            <w:vAlign w:val="top"/>
          </w:tcPr>
          <w:p w14:paraId="013D0B48">
            <w:pPr>
              <w:rPr>
                <w:rFonts w:ascii="Arial"/>
                <w:sz w:val="21"/>
              </w:rPr>
            </w:pPr>
          </w:p>
        </w:tc>
        <w:tc>
          <w:tcPr>
            <w:tcW w:w="709" w:type="dxa"/>
            <w:vAlign w:val="top"/>
          </w:tcPr>
          <w:p w14:paraId="520DF6B1">
            <w:pPr>
              <w:rPr>
                <w:rFonts w:ascii="Arial"/>
                <w:sz w:val="21"/>
              </w:rPr>
            </w:pPr>
          </w:p>
        </w:tc>
        <w:tc>
          <w:tcPr>
            <w:tcW w:w="1175" w:type="dxa"/>
            <w:vAlign w:val="top"/>
          </w:tcPr>
          <w:p w14:paraId="53118C9A">
            <w:pPr>
              <w:rPr>
                <w:rFonts w:ascii="Arial"/>
                <w:sz w:val="21"/>
              </w:rPr>
            </w:pPr>
          </w:p>
        </w:tc>
        <w:tc>
          <w:tcPr>
            <w:tcW w:w="871" w:type="dxa"/>
            <w:vAlign w:val="top"/>
          </w:tcPr>
          <w:p w14:paraId="0BF80284">
            <w:pPr>
              <w:rPr>
                <w:rFonts w:ascii="Arial"/>
                <w:sz w:val="21"/>
              </w:rPr>
            </w:pPr>
          </w:p>
        </w:tc>
        <w:tc>
          <w:tcPr>
            <w:tcW w:w="872" w:type="dxa"/>
            <w:vAlign w:val="top"/>
          </w:tcPr>
          <w:p w14:paraId="19675103">
            <w:pPr>
              <w:rPr>
                <w:rFonts w:ascii="Arial"/>
                <w:sz w:val="21"/>
              </w:rPr>
            </w:pPr>
          </w:p>
        </w:tc>
        <w:tc>
          <w:tcPr>
            <w:tcW w:w="769" w:type="dxa"/>
            <w:vAlign w:val="top"/>
          </w:tcPr>
          <w:p w14:paraId="461E1EFA">
            <w:pPr>
              <w:rPr>
                <w:rFonts w:ascii="Arial"/>
                <w:sz w:val="21"/>
              </w:rPr>
            </w:pPr>
          </w:p>
        </w:tc>
      </w:tr>
      <w:tr w14:paraId="7D2F0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F31F6DE">
            <w:pPr>
              <w:rPr>
                <w:rFonts w:ascii="Arial"/>
                <w:sz w:val="21"/>
              </w:rPr>
            </w:pPr>
          </w:p>
        </w:tc>
        <w:tc>
          <w:tcPr>
            <w:tcW w:w="1063" w:type="dxa"/>
            <w:vAlign w:val="top"/>
          </w:tcPr>
          <w:p w14:paraId="3C6EF96C">
            <w:pPr>
              <w:rPr>
                <w:rFonts w:ascii="Arial"/>
                <w:sz w:val="21"/>
              </w:rPr>
            </w:pPr>
          </w:p>
        </w:tc>
        <w:tc>
          <w:tcPr>
            <w:tcW w:w="672" w:type="dxa"/>
            <w:vAlign w:val="top"/>
          </w:tcPr>
          <w:p w14:paraId="54675142">
            <w:pPr>
              <w:rPr>
                <w:rFonts w:ascii="Arial"/>
                <w:sz w:val="21"/>
              </w:rPr>
            </w:pPr>
          </w:p>
        </w:tc>
        <w:tc>
          <w:tcPr>
            <w:tcW w:w="1021" w:type="dxa"/>
            <w:vAlign w:val="top"/>
          </w:tcPr>
          <w:p w14:paraId="5EB2C9CE">
            <w:pPr>
              <w:rPr>
                <w:rFonts w:ascii="Arial"/>
                <w:sz w:val="21"/>
              </w:rPr>
            </w:pPr>
          </w:p>
        </w:tc>
        <w:tc>
          <w:tcPr>
            <w:tcW w:w="709" w:type="dxa"/>
            <w:vAlign w:val="top"/>
          </w:tcPr>
          <w:p w14:paraId="3242DF5B">
            <w:pPr>
              <w:rPr>
                <w:rFonts w:ascii="Arial"/>
                <w:sz w:val="21"/>
              </w:rPr>
            </w:pPr>
          </w:p>
        </w:tc>
        <w:tc>
          <w:tcPr>
            <w:tcW w:w="709" w:type="dxa"/>
            <w:vAlign w:val="top"/>
          </w:tcPr>
          <w:p w14:paraId="4E502A33">
            <w:pPr>
              <w:rPr>
                <w:rFonts w:ascii="Arial"/>
                <w:sz w:val="21"/>
              </w:rPr>
            </w:pPr>
          </w:p>
        </w:tc>
        <w:tc>
          <w:tcPr>
            <w:tcW w:w="1175" w:type="dxa"/>
            <w:vAlign w:val="top"/>
          </w:tcPr>
          <w:p w14:paraId="5EEF498D">
            <w:pPr>
              <w:rPr>
                <w:rFonts w:ascii="Arial"/>
                <w:sz w:val="21"/>
              </w:rPr>
            </w:pPr>
          </w:p>
        </w:tc>
        <w:tc>
          <w:tcPr>
            <w:tcW w:w="871" w:type="dxa"/>
            <w:vAlign w:val="top"/>
          </w:tcPr>
          <w:p w14:paraId="1AB161BD">
            <w:pPr>
              <w:rPr>
                <w:rFonts w:ascii="Arial"/>
                <w:sz w:val="21"/>
              </w:rPr>
            </w:pPr>
          </w:p>
        </w:tc>
        <w:tc>
          <w:tcPr>
            <w:tcW w:w="872" w:type="dxa"/>
            <w:vAlign w:val="top"/>
          </w:tcPr>
          <w:p w14:paraId="612351B2">
            <w:pPr>
              <w:rPr>
                <w:rFonts w:ascii="Arial"/>
                <w:sz w:val="21"/>
              </w:rPr>
            </w:pPr>
          </w:p>
        </w:tc>
        <w:tc>
          <w:tcPr>
            <w:tcW w:w="769" w:type="dxa"/>
            <w:vAlign w:val="top"/>
          </w:tcPr>
          <w:p w14:paraId="154CE19D">
            <w:pPr>
              <w:rPr>
                <w:rFonts w:ascii="Arial"/>
                <w:sz w:val="21"/>
              </w:rPr>
            </w:pPr>
          </w:p>
        </w:tc>
      </w:tr>
      <w:tr w14:paraId="788B0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1ED34D7F">
            <w:pPr>
              <w:rPr>
                <w:rFonts w:ascii="Arial"/>
                <w:sz w:val="21"/>
              </w:rPr>
            </w:pPr>
          </w:p>
        </w:tc>
        <w:tc>
          <w:tcPr>
            <w:tcW w:w="1063" w:type="dxa"/>
            <w:vAlign w:val="top"/>
          </w:tcPr>
          <w:p w14:paraId="60A3CBCE">
            <w:pPr>
              <w:rPr>
                <w:rFonts w:ascii="Arial"/>
                <w:sz w:val="21"/>
              </w:rPr>
            </w:pPr>
          </w:p>
        </w:tc>
        <w:tc>
          <w:tcPr>
            <w:tcW w:w="672" w:type="dxa"/>
            <w:vAlign w:val="top"/>
          </w:tcPr>
          <w:p w14:paraId="4DEEA7EB">
            <w:pPr>
              <w:rPr>
                <w:rFonts w:ascii="Arial"/>
                <w:sz w:val="21"/>
              </w:rPr>
            </w:pPr>
          </w:p>
        </w:tc>
        <w:tc>
          <w:tcPr>
            <w:tcW w:w="1021" w:type="dxa"/>
            <w:vAlign w:val="top"/>
          </w:tcPr>
          <w:p w14:paraId="002520B7">
            <w:pPr>
              <w:rPr>
                <w:rFonts w:ascii="Arial"/>
                <w:sz w:val="21"/>
              </w:rPr>
            </w:pPr>
          </w:p>
        </w:tc>
        <w:tc>
          <w:tcPr>
            <w:tcW w:w="709" w:type="dxa"/>
            <w:vAlign w:val="top"/>
          </w:tcPr>
          <w:p w14:paraId="72F7C63B">
            <w:pPr>
              <w:rPr>
                <w:rFonts w:ascii="Arial"/>
                <w:sz w:val="21"/>
              </w:rPr>
            </w:pPr>
          </w:p>
        </w:tc>
        <w:tc>
          <w:tcPr>
            <w:tcW w:w="709" w:type="dxa"/>
            <w:vAlign w:val="top"/>
          </w:tcPr>
          <w:p w14:paraId="6BAF262B">
            <w:pPr>
              <w:rPr>
                <w:rFonts w:ascii="Arial"/>
                <w:sz w:val="21"/>
              </w:rPr>
            </w:pPr>
          </w:p>
        </w:tc>
        <w:tc>
          <w:tcPr>
            <w:tcW w:w="1175" w:type="dxa"/>
            <w:vAlign w:val="top"/>
          </w:tcPr>
          <w:p w14:paraId="1698A150">
            <w:pPr>
              <w:rPr>
                <w:rFonts w:ascii="Arial"/>
                <w:sz w:val="21"/>
              </w:rPr>
            </w:pPr>
          </w:p>
        </w:tc>
        <w:tc>
          <w:tcPr>
            <w:tcW w:w="871" w:type="dxa"/>
            <w:vAlign w:val="top"/>
          </w:tcPr>
          <w:p w14:paraId="585761D5">
            <w:pPr>
              <w:rPr>
                <w:rFonts w:ascii="Arial"/>
                <w:sz w:val="21"/>
              </w:rPr>
            </w:pPr>
          </w:p>
        </w:tc>
        <w:tc>
          <w:tcPr>
            <w:tcW w:w="872" w:type="dxa"/>
            <w:vAlign w:val="top"/>
          </w:tcPr>
          <w:p w14:paraId="3C3FC7E5">
            <w:pPr>
              <w:rPr>
                <w:rFonts w:ascii="Arial"/>
                <w:sz w:val="21"/>
              </w:rPr>
            </w:pPr>
          </w:p>
        </w:tc>
        <w:tc>
          <w:tcPr>
            <w:tcW w:w="769" w:type="dxa"/>
            <w:vAlign w:val="top"/>
          </w:tcPr>
          <w:p w14:paraId="4B310991">
            <w:pPr>
              <w:rPr>
                <w:rFonts w:ascii="Arial"/>
                <w:sz w:val="21"/>
              </w:rPr>
            </w:pPr>
          </w:p>
        </w:tc>
      </w:tr>
      <w:tr w14:paraId="2B65D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3C6F3EA">
            <w:pPr>
              <w:rPr>
                <w:rFonts w:ascii="Arial"/>
                <w:sz w:val="21"/>
              </w:rPr>
            </w:pPr>
          </w:p>
        </w:tc>
        <w:tc>
          <w:tcPr>
            <w:tcW w:w="1063" w:type="dxa"/>
            <w:vAlign w:val="top"/>
          </w:tcPr>
          <w:p w14:paraId="006C6DA5">
            <w:pPr>
              <w:rPr>
                <w:rFonts w:ascii="Arial"/>
                <w:sz w:val="21"/>
              </w:rPr>
            </w:pPr>
          </w:p>
        </w:tc>
        <w:tc>
          <w:tcPr>
            <w:tcW w:w="672" w:type="dxa"/>
            <w:vAlign w:val="top"/>
          </w:tcPr>
          <w:p w14:paraId="3EFCF623">
            <w:pPr>
              <w:rPr>
                <w:rFonts w:ascii="Arial"/>
                <w:sz w:val="21"/>
              </w:rPr>
            </w:pPr>
          </w:p>
        </w:tc>
        <w:tc>
          <w:tcPr>
            <w:tcW w:w="1021" w:type="dxa"/>
            <w:vAlign w:val="top"/>
          </w:tcPr>
          <w:p w14:paraId="411EB56E">
            <w:pPr>
              <w:rPr>
                <w:rFonts w:ascii="Arial"/>
                <w:sz w:val="21"/>
              </w:rPr>
            </w:pPr>
          </w:p>
        </w:tc>
        <w:tc>
          <w:tcPr>
            <w:tcW w:w="709" w:type="dxa"/>
            <w:vAlign w:val="top"/>
          </w:tcPr>
          <w:p w14:paraId="11AAB979">
            <w:pPr>
              <w:rPr>
                <w:rFonts w:ascii="Arial"/>
                <w:sz w:val="21"/>
              </w:rPr>
            </w:pPr>
          </w:p>
        </w:tc>
        <w:tc>
          <w:tcPr>
            <w:tcW w:w="709" w:type="dxa"/>
            <w:vAlign w:val="top"/>
          </w:tcPr>
          <w:p w14:paraId="0F3BFC86">
            <w:pPr>
              <w:rPr>
                <w:rFonts w:ascii="Arial"/>
                <w:sz w:val="21"/>
              </w:rPr>
            </w:pPr>
          </w:p>
        </w:tc>
        <w:tc>
          <w:tcPr>
            <w:tcW w:w="1175" w:type="dxa"/>
            <w:vAlign w:val="top"/>
          </w:tcPr>
          <w:p w14:paraId="35FC083A">
            <w:pPr>
              <w:rPr>
                <w:rFonts w:ascii="Arial"/>
                <w:sz w:val="21"/>
              </w:rPr>
            </w:pPr>
          </w:p>
        </w:tc>
        <w:tc>
          <w:tcPr>
            <w:tcW w:w="871" w:type="dxa"/>
            <w:vAlign w:val="top"/>
          </w:tcPr>
          <w:p w14:paraId="0179C8EE">
            <w:pPr>
              <w:rPr>
                <w:rFonts w:ascii="Arial"/>
                <w:sz w:val="21"/>
              </w:rPr>
            </w:pPr>
          </w:p>
        </w:tc>
        <w:tc>
          <w:tcPr>
            <w:tcW w:w="872" w:type="dxa"/>
            <w:vAlign w:val="top"/>
          </w:tcPr>
          <w:p w14:paraId="4FB9AB72">
            <w:pPr>
              <w:rPr>
                <w:rFonts w:ascii="Arial"/>
                <w:sz w:val="21"/>
              </w:rPr>
            </w:pPr>
          </w:p>
        </w:tc>
        <w:tc>
          <w:tcPr>
            <w:tcW w:w="769" w:type="dxa"/>
            <w:vAlign w:val="top"/>
          </w:tcPr>
          <w:p w14:paraId="38DBBAB7">
            <w:pPr>
              <w:rPr>
                <w:rFonts w:ascii="Arial"/>
                <w:sz w:val="21"/>
              </w:rPr>
            </w:pPr>
          </w:p>
        </w:tc>
      </w:tr>
      <w:tr w14:paraId="34C23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6BE9195">
            <w:pPr>
              <w:rPr>
                <w:rFonts w:ascii="Arial"/>
                <w:sz w:val="21"/>
              </w:rPr>
            </w:pPr>
          </w:p>
        </w:tc>
        <w:tc>
          <w:tcPr>
            <w:tcW w:w="1063" w:type="dxa"/>
            <w:vAlign w:val="top"/>
          </w:tcPr>
          <w:p w14:paraId="0A84A7FB">
            <w:pPr>
              <w:rPr>
                <w:rFonts w:ascii="Arial"/>
                <w:sz w:val="21"/>
              </w:rPr>
            </w:pPr>
          </w:p>
        </w:tc>
        <w:tc>
          <w:tcPr>
            <w:tcW w:w="672" w:type="dxa"/>
            <w:vAlign w:val="top"/>
          </w:tcPr>
          <w:p w14:paraId="6A2CDF03">
            <w:pPr>
              <w:rPr>
                <w:rFonts w:ascii="Arial"/>
                <w:sz w:val="21"/>
              </w:rPr>
            </w:pPr>
          </w:p>
        </w:tc>
        <w:tc>
          <w:tcPr>
            <w:tcW w:w="1021" w:type="dxa"/>
            <w:vAlign w:val="top"/>
          </w:tcPr>
          <w:p w14:paraId="29D10D9D">
            <w:pPr>
              <w:rPr>
                <w:rFonts w:ascii="Arial"/>
                <w:sz w:val="21"/>
              </w:rPr>
            </w:pPr>
          </w:p>
        </w:tc>
        <w:tc>
          <w:tcPr>
            <w:tcW w:w="709" w:type="dxa"/>
            <w:vAlign w:val="top"/>
          </w:tcPr>
          <w:p w14:paraId="431438A3">
            <w:pPr>
              <w:rPr>
                <w:rFonts w:ascii="Arial"/>
                <w:sz w:val="21"/>
              </w:rPr>
            </w:pPr>
          </w:p>
        </w:tc>
        <w:tc>
          <w:tcPr>
            <w:tcW w:w="709" w:type="dxa"/>
            <w:vAlign w:val="top"/>
          </w:tcPr>
          <w:p w14:paraId="12358977">
            <w:pPr>
              <w:rPr>
                <w:rFonts w:ascii="Arial"/>
                <w:sz w:val="21"/>
              </w:rPr>
            </w:pPr>
          </w:p>
        </w:tc>
        <w:tc>
          <w:tcPr>
            <w:tcW w:w="1175" w:type="dxa"/>
            <w:vAlign w:val="top"/>
          </w:tcPr>
          <w:p w14:paraId="2569C137">
            <w:pPr>
              <w:rPr>
                <w:rFonts w:ascii="Arial"/>
                <w:sz w:val="21"/>
              </w:rPr>
            </w:pPr>
          </w:p>
        </w:tc>
        <w:tc>
          <w:tcPr>
            <w:tcW w:w="871" w:type="dxa"/>
            <w:vAlign w:val="top"/>
          </w:tcPr>
          <w:p w14:paraId="53260469">
            <w:pPr>
              <w:rPr>
                <w:rFonts w:ascii="Arial"/>
                <w:sz w:val="21"/>
              </w:rPr>
            </w:pPr>
          </w:p>
        </w:tc>
        <w:tc>
          <w:tcPr>
            <w:tcW w:w="872" w:type="dxa"/>
            <w:vAlign w:val="top"/>
          </w:tcPr>
          <w:p w14:paraId="7146C70B">
            <w:pPr>
              <w:rPr>
                <w:rFonts w:ascii="Arial"/>
                <w:sz w:val="21"/>
              </w:rPr>
            </w:pPr>
          </w:p>
        </w:tc>
        <w:tc>
          <w:tcPr>
            <w:tcW w:w="769" w:type="dxa"/>
            <w:vAlign w:val="top"/>
          </w:tcPr>
          <w:p w14:paraId="572D4C5D">
            <w:pPr>
              <w:rPr>
                <w:rFonts w:ascii="Arial"/>
                <w:sz w:val="21"/>
              </w:rPr>
            </w:pPr>
          </w:p>
        </w:tc>
      </w:tr>
      <w:tr w14:paraId="107BF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6086A13E">
            <w:pPr>
              <w:rPr>
                <w:rFonts w:ascii="Arial"/>
                <w:sz w:val="21"/>
              </w:rPr>
            </w:pPr>
          </w:p>
        </w:tc>
        <w:tc>
          <w:tcPr>
            <w:tcW w:w="1063" w:type="dxa"/>
            <w:vAlign w:val="top"/>
          </w:tcPr>
          <w:p w14:paraId="74FDB17C">
            <w:pPr>
              <w:rPr>
                <w:rFonts w:ascii="Arial"/>
                <w:sz w:val="21"/>
              </w:rPr>
            </w:pPr>
          </w:p>
        </w:tc>
        <w:tc>
          <w:tcPr>
            <w:tcW w:w="672" w:type="dxa"/>
            <w:vAlign w:val="top"/>
          </w:tcPr>
          <w:p w14:paraId="656A369A">
            <w:pPr>
              <w:rPr>
                <w:rFonts w:ascii="Arial"/>
                <w:sz w:val="21"/>
              </w:rPr>
            </w:pPr>
          </w:p>
        </w:tc>
        <w:tc>
          <w:tcPr>
            <w:tcW w:w="1021" w:type="dxa"/>
            <w:vAlign w:val="top"/>
          </w:tcPr>
          <w:p w14:paraId="58D0F53C">
            <w:pPr>
              <w:rPr>
                <w:rFonts w:ascii="Arial"/>
                <w:sz w:val="21"/>
              </w:rPr>
            </w:pPr>
          </w:p>
        </w:tc>
        <w:tc>
          <w:tcPr>
            <w:tcW w:w="709" w:type="dxa"/>
            <w:vAlign w:val="top"/>
          </w:tcPr>
          <w:p w14:paraId="1DEACEA4">
            <w:pPr>
              <w:rPr>
                <w:rFonts w:ascii="Arial"/>
                <w:sz w:val="21"/>
              </w:rPr>
            </w:pPr>
          </w:p>
        </w:tc>
        <w:tc>
          <w:tcPr>
            <w:tcW w:w="709" w:type="dxa"/>
            <w:vAlign w:val="top"/>
          </w:tcPr>
          <w:p w14:paraId="24A7DC02">
            <w:pPr>
              <w:rPr>
                <w:rFonts w:ascii="Arial"/>
                <w:sz w:val="21"/>
              </w:rPr>
            </w:pPr>
          </w:p>
        </w:tc>
        <w:tc>
          <w:tcPr>
            <w:tcW w:w="1175" w:type="dxa"/>
            <w:vAlign w:val="top"/>
          </w:tcPr>
          <w:p w14:paraId="4781D03A">
            <w:pPr>
              <w:rPr>
                <w:rFonts w:ascii="Arial"/>
                <w:sz w:val="21"/>
              </w:rPr>
            </w:pPr>
          </w:p>
        </w:tc>
        <w:tc>
          <w:tcPr>
            <w:tcW w:w="871" w:type="dxa"/>
            <w:vAlign w:val="top"/>
          </w:tcPr>
          <w:p w14:paraId="002D7899">
            <w:pPr>
              <w:rPr>
                <w:rFonts w:ascii="Arial"/>
                <w:sz w:val="21"/>
              </w:rPr>
            </w:pPr>
          </w:p>
        </w:tc>
        <w:tc>
          <w:tcPr>
            <w:tcW w:w="872" w:type="dxa"/>
            <w:vAlign w:val="top"/>
          </w:tcPr>
          <w:p w14:paraId="4052B4E3">
            <w:pPr>
              <w:rPr>
                <w:rFonts w:ascii="Arial"/>
                <w:sz w:val="21"/>
              </w:rPr>
            </w:pPr>
          </w:p>
        </w:tc>
        <w:tc>
          <w:tcPr>
            <w:tcW w:w="769" w:type="dxa"/>
            <w:vAlign w:val="top"/>
          </w:tcPr>
          <w:p w14:paraId="5F8E56A1">
            <w:pPr>
              <w:rPr>
                <w:rFonts w:ascii="Arial"/>
                <w:sz w:val="21"/>
              </w:rPr>
            </w:pPr>
          </w:p>
        </w:tc>
      </w:tr>
      <w:tr w14:paraId="54B0E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6B81967">
            <w:pPr>
              <w:rPr>
                <w:rFonts w:ascii="Arial"/>
                <w:sz w:val="21"/>
              </w:rPr>
            </w:pPr>
          </w:p>
        </w:tc>
        <w:tc>
          <w:tcPr>
            <w:tcW w:w="1063" w:type="dxa"/>
            <w:vAlign w:val="top"/>
          </w:tcPr>
          <w:p w14:paraId="145344A5">
            <w:pPr>
              <w:rPr>
                <w:rFonts w:ascii="Arial"/>
                <w:sz w:val="21"/>
              </w:rPr>
            </w:pPr>
          </w:p>
        </w:tc>
        <w:tc>
          <w:tcPr>
            <w:tcW w:w="672" w:type="dxa"/>
            <w:vAlign w:val="top"/>
          </w:tcPr>
          <w:p w14:paraId="5D51E191">
            <w:pPr>
              <w:rPr>
                <w:rFonts w:ascii="Arial"/>
                <w:sz w:val="21"/>
              </w:rPr>
            </w:pPr>
          </w:p>
        </w:tc>
        <w:tc>
          <w:tcPr>
            <w:tcW w:w="1021" w:type="dxa"/>
            <w:vAlign w:val="top"/>
          </w:tcPr>
          <w:p w14:paraId="2C1BC2BE">
            <w:pPr>
              <w:rPr>
                <w:rFonts w:ascii="Arial"/>
                <w:sz w:val="21"/>
              </w:rPr>
            </w:pPr>
          </w:p>
        </w:tc>
        <w:tc>
          <w:tcPr>
            <w:tcW w:w="709" w:type="dxa"/>
            <w:vAlign w:val="top"/>
          </w:tcPr>
          <w:p w14:paraId="526E3326">
            <w:pPr>
              <w:rPr>
                <w:rFonts w:ascii="Arial"/>
                <w:sz w:val="21"/>
              </w:rPr>
            </w:pPr>
          </w:p>
        </w:tc>
        <w:tc>
          <w:tcPr>
            <w:tcW w:w="709" w:type="dxa"/>
            <w:vAlign w:val="top"/>
          </w:tcPr>
          <w:p w14:paraId="5456D2F7">
            <w:pPr>
              <w:rPr>
                <w:rFonts w:ascii="Arial"/>
                <w:sz w:val="21"/>
              </w:rPr>
            </w:pPr>
          </w:p>
        </w:tc>
        <w:tc>
          <w:tcPr>
            <w:tcW w:w="1175" w:type="dxa"/>
            <w:vAlign w:val="top"/>
          </w:tcPr>
          <w:p w14:paraId="5BFF999E">
            <w:pPr>
              <w:rPr>
                <w:rFonts w:ascii="Arial"/>
                <w:sz w:val="21"/>
              </w:rPr>
            </w:pPr>
          </w:p>
        </w:tc>
        <w:tc>
          <w:tcPr>
            <w:tcW w:w="871" w:type="dxa"/>
            <w:vAlign w:val="top"/>
          </w:tcPr>
          <w:p w14:paraId="3C11D79F">
            <w:pPr>
              <w:rPr>
                <w:rFonts w:ascii="Arial"/>
                <w:sz w:val="21"/>
              </w:rPr>
            </w:pPr>
          </w:p>
        </w:tc>
        <w:tc>
          <w:tcPr>
            <w:tcW w:w="872" w:type="dxa"/>
            <w:vAlign w:val="top"/>
          </w:tcPr>
          <w:p w14:paraId="2B3D5B51">
            <w:pPr>
              <w:rPr>
                <w:rFonts w:ascii="Arial"/>
                <w:sz w:val="21"/>
              </w:rPr>
            </w:pPr>
          </w:p>
        </w:tc>
        <w:tc>
          <w:tcPr>
            <w:tcW w:w="769" w:type="dxa"/>
            <w:vAlign w:val="top"/>
          </w:tcPr>
          <w:p w14:paraId="602677CA">
            <w:pPr>
              <w:rPr>
                <w:rFonts w:ascii="Arial"/>
                <w:sz w:val="21"/>
              </w:rPr>
            </w:pPr>
          </w:p>
        </w:tc>
      </w:tr>
      <w:tr w14:paraId="7CEA0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6BBD2ECC">
            <w:pPr>
              <w:rPr>
                <w:rFonts w:ascii="Arial"/>
                <w:sz w:val="21"/>
              </w:rPr>
            </w:pPr>
          </w:p>
        </w:tc>
        <w:tc>
          <w:tcPr>
            <w:tcW w:w="1063" w:type="dxa"/>
            <w:vAlign w:val="top"/>
          </w:tcPr>
          <w:p w14:paraId="7E052F99">
            <w:pPr>
              <w:rPr>
                <w:rFonts w:ascii="Arial"/>
                <w:sz w:val="21"/>
              </w:rPr>
            </w:pPr>
          </w:p>
        </w:tc>
        <w:tc>
          <w:tcPr>
            <w:tcW w:w="672" w:type="dxa"/>
            <w:vAlign w:val="top"/>
          </w:tcPr>
          <w:p w14:paraId="76253D02">
            <w:pPr>
              <w:rPr>
                <w:rFonts w:ascii="Arial"/>
                <w:sz w:val="21"/>
              </w:rPr>
            </w:pPr>
          </w:p>
        </w:tc>
        <w:tc>
          <w:tcPr>
            <w:tcW w:w="1021" w:type="dxa"/>
            <w:vAlign w:val="top"/>
          </w:tcPr>
          <w:p w14:paraId="7B88943E">
            <w:pPr>
              <w:rPr>
                <w:rFonts w:ascii="Arial"/>
                <w:sz w:val="21"/>
              </w:rPr>
            </w:pPr>
          </w:p>
        </w:tc>
        <w:tc>
          <w:tcPr>
            <w:tcW w:w="709" w:type="dxa"/>
            <w:vAlign w:val="top"/>
          </w:tcPr>
          <w:p w14:paraId="13EBFDDC">
            <w:pPr>
              <w:rPr>
                <w:rFonts w:ascii="Arial"/>
                <w:sz w:val="21"/>
              </w:rPr>
            </w:pPr>
          </w:p>
        </w:tc>
        <w:tc>
          <w:tcPr>
            <w:tcW w:w="709" w:type="dxa"/>
            <w:vAlign w:val="top"/>
          </w:tcPr>
          <w:p w14:paraId="357789F2">
            <w:pPr>
              <w:rPr>
                <w:rFonts w:ascii="Arial"/>
                <w:sz w:val="21"/>
              </w:rPr>
            </w:pPr>
          </w:p>
        </w:tc>
        <w:tc>
          <w:tcPr>
            <w:tcW w:w="1175" w:type="dxa"/>
            <w:vAlign w:val="top"/>
          </w:tcPr>
          <w:p w14:paraId="46804249">
            <w:pPr>
              <w:rPr>
                <w:rFonts w:ascii="Arial"/>
                <w:sz w:val="21"/>
              </w:rPr>
            </w:pPr>
          </w:p>
        </w:tc>
        <w:tc>
          <w:tcPr>
            <w:tcW w:w="871" w:type="dxa"/>
            <w:vAlign w:val="top"/>
          </w:tcPr>
          <w:p w14:paraId="78B5093A">
            <w:pPr>
              <w:rPr>
                <w:rFonts w:ascii="Arial"/>
                <w:sz w:val="21"/>
              </w:rPr>
            </w:pPr>
          </w:p>
        </w:tc>
        <w:tc>
          <w:tcPr>
            <w:tcW w:w="872" w:type="dxa"/>
            <w:vAlign w:val="top"/>
          </w:tcPr>
          <w:p w14:paraId="6E44F781">
            <w:pPr>
              <w:rPr>
                <w:rFonts w:ascii="Arial"/>
                <w:sz w:val="21"/>
              </w:rPr>
            </w:pPr>
          </w:p>
        </w:tc>
        <w:tc>
          <w:tcPr>
            <w:tcW w:w="769" w:type="dxa"/>
            <w:vAlign w:val="top"/>
          </w:tcPr>
          <w:p w14:paraId="16C4145C">
            <w:pPr>
              <w:rPr>
                <w:rFonts w:ascii="Arial"/>
                <w:sz w:val="21"/>
              </w:rPr>
            </w:pPr>
          </w:p>
        </w:tc>
      </w:tr>
      <w:tr w14:paraId="2334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6EF33040">
            <w:pPr>
              <w:rPr>
                <w:rFonts w:ascii="Arial"/>
                <w:sz w:val="21"/>
              </w:rPr>
            </w:pPr>
          </w:p>
        </w:tc>
        <w:tc>
          <w:tcPr>
            <w:tcW w:w="1063" w:type="dxa"/>
            <w:vAlign w:val="top"/>
          </w:tcPr>
          <w:p w14:paraId="15000266">
            <w:pPr>
              <w:rPr>
                <w:rFonts w:ascii="Arial"/>
                <w:sz w:val="21"/>
              </w:rPr>
            </w:pPr>
          </w:p>
        </w:tc>
        <w:tc>
          <w:tcPr>
            <w:tcW w:w="672" w:type="dxa"/>
            <w:vAlign w:val="top"/>
          </w:tcPr>
          <w:p w14:paraId="5B1C6FD3">
            <w:pPr>
              <w:rPr>
                <w:rFonts w:ascii="Arial"/>
                <w:sz w:val="21"/>
              </w:rPr>
            </w:pPr>
          </w:p>
        </w:tc>
        <w:tc>
          <w:tcPr>
            <w:tcW w:w="1021" w:type="dxa"/>
            <w:vAlign w:val="top"/>
          </w:tcPr>
          <w:p w14:paraId="5930BDC0">
            <w:pPr>
              <w:rPr>
                <w:rFonts w:ascii="Arial"/>
                <w:sz w:val="21"/>
              </w:rPr>
            </w:pPr>
          </w:p>
        </w:tc>
        <w:tc>
          <w:tcPr>
            <w:tcW w:w="709" w:type="dxa"/>
            <w:vAlign w:val="top"/>
          </w:tcPr>
          <w:p w14:paraId="1F9C9EF1">
            <w:pPr>
              <w:rPr>
                <w:rFonts w:ascii="Arial"/>
                <w:sz w:val="21"/>
              </w:rPr>
            </w:pPr>
          </w:p>
        </w:tc>
        <w:tc>
          <w:tcPr>
            <w:tcW w:w="709" w:type="dxa"/>
            <w:vAlign w:val="top"/>
          </w:tcPr>
          <w:p w14:paraId="11EB201F">
            <w:pPr>
              <w:rPr>
                <w:rFonts w:ascii="Arial"/>
                <w:sz w:val="21"/>
              </w:rPr>
            </w:pPr>
          </w:p>
        </w:tc>
        <w:tc>
          <w:tcPr>
            <w:tcW w:w="1175" w:type="dxa"/>
            <w:vAlign w:val="top"/>
          </w:tcPr>
          <w:p w14:paraId="036137B9">
            <w:pPr>
              <w:rPr>
                <w:rFonts w:ascii="Arial"/>
                <w:sz w:val="21"/>
              </w:rPr>
            </w:pPr>
          </w:p>
        </w:tc>
        <w:tc>
          <w:tcPr>
            <w:tcW w:w="871" w:type="dxa"/>
            <w:vAlign w:val="top"/>
          </w:tcPr>
          <w:p w14:paraId="69669282">
            <w:pPr>
              <w:rPr>
                <w:rFonts w:ascii="Arial"/>
                <w:sz w:val="21"/>
              </w:rPr>
            </w:pPr>
          </w:p>
        </w:tc>
        <w:tc>
          <w:tcPr>
            <w:tcW w:w="872" w:type="dxa"/>
            <w:vAlign w:val="top"/>
          </w:tcPr>
          <w:p w14:paraId="24B835E0">
            <w:pPr>
              <w:rPr>
                <w:rFonts w:ascii="Arial"/>
                <w:sz w:val="21"/>
              </w:rPr>
            </w:pPr>
          </w:p>
        </w:tc>
        <w:tc>
          <w:tcPr>
            <w:tcW w:w="769" w:type="dxa"/>
            <w:vAlign w:val="top"/>
          </w:tcPr>
          <w:p w14:paraId="7EFC4BE2">
            <w:pPr>
              <w:rPr>
                <w:rFonts w:ascii="Arial"/>
                <w:sz w:val="21"/>
              </w:rPr>
            </w:pPr>
          </w:p>
        </w:tc>
      </w:tr>
      <w:tr w14:paraId="64F9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6F4630E3">
            <w:pPr>
              <w:rPr>
                <w:rFonts w:ascii="Arial"/>
                <w:sz w:val="21"/>
              </w:rPr>
            </w:pPr>
          </w:p>
        </w:tc>
        <w:tc>
          <w:tcPr>
            <w:tcW w:w="1063" w:type="dxa"/>
            <w:vAlign w:val="top"/>
          </w:tcPr>
          <w:p w14:paraId="6918BA55">
            <w:pPr>
              <w:rPr>
                <w:rFonts w:ascii="Arial"/>
                <w:sz w:val="21"/>
              </w:rPr>
            </w:pPr>
          </w:p>
        </w:tc>
        <w:tc>
          <w:tcPr>
            <w:tcW w:w="672" w:type="dxa"/>
            <w:vAlign w:val="top"/>
          </w:tcPr>
          <w:p w14:paraId="37158276">
            <w:pPr>
              <w:rPr>
                <w:rFonts w:ascii="Arial"/>
                <w:sz w:val="21"/>
              </w:rPr>
            </w:pPr>
          </w:p>
        </w:tc>
        <w:tc>
          <w:tcPr>
            <w:tcW w:w="1021" w:type="dxa"/>
            <w:vAlign w:val="top"/>
          </w:tcPr>
          <w:p w14:paraId="3FA51A42">
            <w:pPr>
              <w:rPr>
                <w:rFonts w:ascii="Arial"/>
                <w:sz w:val="21"/>
              </w:rPr>
            </w:pPr>
          </w:p>
        </w:tc>
        <w:tc>
          <w:tcPr>
            <w:tcW w:w="709" w:type="dxa"/>
            <w:vAlign w:val="top"/>
          </w:tcPr>
          <w:p w14:paraId="526F7622">
            <w:pPr>
              <w:rPr>
                <w:rFonts w:ascii="Arial"/>
                <w:sz w:val="21"/>
              </w:rPr>
            </w:pPr>
          </w:p>
        </w:tc>
        <w:tc>
          <w:tcPr>
            <w:tcW w:w="709" w:type="dxa"/>
            <w:vAlign w:val="top"/>
          </w:tcPr>
          <w:p w14:paraId="443A0471">
            <w:pPr>
              <w:rPr>
                <w:rFonts w:ascii="Arial"/>
                <w:sz w:val="21"/>
              </w:rPr>
            </w:pPr>
          </w:p>
        </w:tc>
        <w:tc>
          <w:tcPr>
            <w:tcW w:w="1175" w:type="dxa"/>
            <w:vAlign w:val="top"/>
          </w:tcPr>
          <w:p w14:paraId="3F9A4225">
            <w:pPr>
              <w:rPr>
                <w:rFonts w:ascii="Arial"/>
                <w:sz w:val="21"/>
              </w:rPr>
            </w:pPr>
          </w:p>
        </w:tc>
        <w:tc>
          <w:tcPr>
            <w:tcW w:w="871" w:type="dxa"/>
            <w:vAlign w:val="top"/>
          </w:tcPr>
          <w:p w14:paraId="1382B262">
            <w:pPr>
              <w:rPr>
                <w:rFonts w:ascii="Arial"/>
                <w:sz w:val="21"/>
              </w:rPr>
            </w:pPr>
          </w:p>
        </w:tc>
        <w:tc>
          <w:tcPr>
            <w:tcW w:w="872" w:type="dxa"/>
            <w:vAlign w:val="top"/>
          </w:tcPr>
          <w:p w14:paraId="1E217268">
            <w:pPr>
              <w:rPr>
                <w:rFonts w:ascii="Arial"/>
                <w:sz w:val="21"/>
              </w:rPr>
            </w:pPr>
          </w:p>
        </w:tc>
        <w:tc>
          <w:tcPr>
            <w:tcW w:w="769" w:type="dxa"/>
            <w:vAlign w:val="top"/>
          </w:tcPr>
          <w:p w14:paraId="7083BA49">
            <w:pPr>
              <w:rPr>
                <w:rFonts w:ascii="Arial"/>
                <w:sz w:val="21"/>
              </w:rPr>
            </w:pPr>
          </w:p>
        </w:tc>
      </w:tr>
      <w:tr w14:paraId="6D49B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F9FFFE9">
            <w:pPr>
              <w:rPr>
                <w:rFonts w:ascii="Arial"/>
                <w:sz w:val="21"/>
              </w:rPr>
            </w:pPr>
          </w:p>
        </w:tc>
        <w:tc>
          <w:tcPr>
            <w:tcW w:w="1063" w:type="dxa"/>
            <w:vAlign w:val="top"/>
          </w:tcPr>
          <w:p w14:paraId="36D2ECB4">
            <w:pPr>
              <w:rPr>
                <w:rFonts w:ascii="Arial"/>
                <w:sz w:val="21"/>
              </w:rPr>
            </w:pPr>
          </w:p>
        </w:tc>
        <w:tc>
          <w:tcPr>
            <w:tcW w:w="672" w:type="dxa"/>
            <w:vAlign w:val="top"/>
          </w:tcPr>
          <w:p w14:paraId="684F4B5F">
            <w:pPr>
              <w:rPr>
                <w:rFonts w:ascii="Arial"/>
                <w:sz w:val="21"/>
              </w:rPr>
            </w:pPr>
          </w:p>
        </w:tc>
        <w:tc>
          <w:tcPr>
            <w:tcW w:w="1021" w:type="dxa"/>
            <w:vAlign w:val="top"/>
          </w:tcPr>
          <w:p w14:paraId="61A863EE">
            <w:pPr>
              <w:rPr>
                <w:rFonts w:ascii="Arial"/>
                <w:sz w:val="21"/>
              </w:rPr>
            </w:pPr>
          </w:p>
        </w:tc>
        <w:tc>
          <w:tcPr>
            <w:tcW w:w="709" w:type="dxa"/>
            <w:vAlign w:val="top"/>
          </w:tcPr>
          <w:p w14:paraId="53D90B91">
            <w:pPr>
              <w:rPr>
                <w:rFonts w:ascii="Arial"/>
                <w:sz w:val="21"/>
              </w:rPr>
            </w:pPr>
          </w:p>
        </w:tc>
        <w:tc>
          <w:tcPr>
            <w:tcW w:w="709" w:type="dxa"/>
            <w:vAlign w:val="top"/>
          </w:tcPr>
          <w:p w14:paraId="1117F732">
            <w:pPr>
              <w:rPr>
                <w:rFonts w:ascii="Arial"/>
                <w:sz w:val="21"/>
              </w:rPr>
            </w:pPr>
          </w:p>
        </w:tc>
        <w:tc>
          <w:tcPr>
            <w:tcW w:w="1175" w:type="dxa"/>
            <w:vAlign w:val="top"/>
          </w:tcPr>
          <w:p w14:paraId="29BF9146">
            <w:pPr>
              <w:rPr>
                <w:rFonts w:ascii="Arial"/>
                <w:sz w:val="21"/>
              </w:rPr>
            </w:pPr>
          </w:p>
        </w:tc>
        <w:tc>
          <w:tcPr>
            <w:tcW w:w="871" w:type="dxa"/>
            <w:vAlign w:val="top"/>
          </w:tcPr>
          <w:p w14:paraId="0B4A035E">
            <w:pPr>
              <w:rPr>
                <w:rFonts w:ascii="Arial"/>
                <w:sz w:val="21"/>
              </w:rPr>
            </w:pPr>
          </w:p>
        </w:tc>
        <w:tc>
          <w:tcPr>
            <w:tcW w:w="872" w:type="dxa"/>
            <w:vAlign w:val="top"/>
          </w:tcPr>
          <w:p w14:paraId="7A4B5A63">
            <w:pPr>
              <w:rPr>
                <w:rFonts w:ascii="Arial"/>
                <w:sz w:val="21"/>
              </w:rPr>
            </w:pPr>
          </w:p>
        </w:tc>
        <w:tc>
          <w:tcPr>
            <w:tcW w:w="769" w:type="dxa"/>
            <w:vAlign w:val="top"/>
          </w:tcPr>
          <w:p w14:paraId="1106B1D5">
            <w:pPr>
              <w:rPr>
                <w:rFonts w:ascii="Arial"/>
                <w:sz w:val="21"/>
              </w:rPr>
            </w:pPr>
          </w:p>
        </w:tc>
      </w:tr>
      <w:tr w14:paraId="142CB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14CA06A6">
            <w:pPr>
              <w:rPr>
                <w:rFonts w:ascii="Arial"/>
                <w:sz w:val="21"/>
              </w:rPr>
            </w:pPr>
          </w:p>
        </w:tc>
        <w:tc>
          <w:tcPr>
            <w:tcW w:w="1063" w:type="dxa"/>
            <w:vAlign w:val="top"/>
          </w:tcPr>
          <w:p w14:paraId="055DC935">
            <w:pPr>
              <w:rPr>
                <w:rFonts w:ascii="Arial"/>
                <w:sz w:val="21"/>
              </w:rPr>
            </w:pPr>
          </w:p>
        </w:tc>
        <w:tc>
          <w:tcPr>
            <w:tcW w:w="672" w:type="dxa"/>
            <w:vAlign w:val="top"/>
          </w:tcPr>
          <w:p w14:paraId="2D9394A2">
            <w:pPr>
              <w:rPr>
                <w:rFonts w:ascii="Arial"/>
                <w:sz w:val="21"/>
              </w:rPr>
            </w:pPr>
          </w:p>
        </w:tc>
        <w:tc>
          <w:tcPr>
            <w:tcW w:w="1021" w:type="dxa"/>
            <w:vAlign w:val="top"/>
          </w:tcPr>
          <w:p w14:paraId="48626D47">
            <w:pPr>
              <w:rPr>
                <w:rFonts w:ascii="Arial"/>
                <w:sz w:val="21"/>
              </w:rPr>
            </w:pPr>
          </w:p>
        </w:tc>
        <w:tc>
          <w:tcPr>
            <w:tcW w:w="709" w:type="dxa"/>
            <w:vAlign w:val="top"/>
          </w:tcPr>
          <w:p w14:paraId="39D7DE4E">
            <w:pPr>
              <w:rPr>
                <w:rFonts w:ascii="Arial"/>
                <w:sz w:val="21"/>
              </w:rPr>
            </w:pPr>
          </w:p>
        </w:tc>
        <w:tc>
          <w:tcPr>
            <w:tcW w:w="709" w:type="dxa"/>
            <w:vAlign w:val="top"/>
          </w:tcPr>
          <w:p w14:paraId="16E91102">
            <w:pPr>
              <w:rPr>
                <w:rFonts w:ascii="Arial"/>
                <w:sz w:val="21"/>
              </w:rPr>
            </w:pPr>
          </w:p>
        </w:tc>
        <w:tc>
          <w:tcPr>
            <w:tcW w:w="1175" w:type="dxa"/>
            <w:vAlign w:val="top"/>
          </w:tcPr>
          <w:p w14:paraId="5CDA12C1">
            <w:pPr>
              <w:rPr>
                <w:rFonts w:ascii="Arial"/>
                <w:sz w:val="21"/>
              </w:rPr>
            </w:pPr>
          </w:p>
        </w:tc>
        <w:tc>
          <w:tcPr>
            <w:tcW w:w="871" w:type="dxa"/>
            <w:vAlign w:val="top"/>
          </w:tcPr>
          <w:p w14:paraId="6CD70920">
            <w:pPr>
              <w:rPr>
                <w:rFonts w:ascii="Arial"/>
                <w:sz w:val="21"/>
              </w:rPr>
            </w:pPr>
          </w:p>
        </w:tc>
        <w:tc>
          <w:tcPr>
            <w:tcW w:w="872" w:type="dxa"/>
            <w:vAlign w:val="top"/>
          </w:tcPr>
          <w:p w14:paraId="406C1149">
            <w:pPr>
              <w:rPr>
                <w:rFonts w:ascii="Arial"/>
                <w:sz w:val="21"/>
              </w:rPr>
            </w:pPr>
          </w:p>
        </w:tc>
        <w:tc>
          <w:tcPr>
            <w:tcW w:w="769" w:type="dxa"/>
            <w:vAlign w:val="top"/>
          </w:tcPr>
          <w:p w14:paraId="244A9F8C">
            <w:pPr>
              <w:rPr>
                <w:rFonts w:ascii="Arial"/>
                <w:sz w:val="21"/>
              </w:rPr>
            </w:pPr>
          </w:p>
        </w:tc>
      </w:tr>
      <w:tr w14:paraId="6FF3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E07D95C">
            <w:pPr>
              <w:rPr>
                <w:rFonts w:ascii="Arial"/>
                <w:sz w:val="21"/>
              </w:rPr>
            </w:pPr>
          </w:p>
        </w:tc>
        <w:tc>
          <w:tcPr>
            <w:tcW w:w="1063" w:type="dxa"/>
            <w:vAlign w:val="top"/>
          </w:tcPr>
          <w:p w14:paraId="246C45FC">
            <w:pPr>
              <w:rPr>
                <w:rFonts w:ascii="Arial"/>
                <w:sz w:val="21"/>
              </w:rPr>
            </w:pPr>
          </w:p>
        </w:tc>
        <w:tc>
          <w:tcPr>
            <w:tcW w:w="672" w:type="dxa"/>
            <w:vAlign w:val="top"/>
          </w:tcPr>
          <w:p w14:paraId="43818517">
            <w:pPr>
              <w:rPr>
                <w:rFonts w:ascii="Arial"/>
                <w:sz w:val="21"/>
              </w:rPr>
            </w:pPr>
          </w:p>
        </w:tc>
        <w:tc>
          <w:tcPr>
            <w:tcW w:w="1021" w:type="dxa"/>
            <w:vAlign w:val="top"/>
          </w:tcPr>
          <w:p w14:paraId="59CF0818">
            <w:pPr>
              <w:rPr>
                <w:rFonts w:ascii="Arial"/>
                <w:sz w:val="21"/>
              </w:rPr>
            </w:pPr>
          </w:p>
        </w:tc>
        <w:tc>
          <w:tcPr>
            <w:tcW w:w="709" w:type="dxa"/>
            <w:vAlign w:val="top"/>
          </w:tcPr>
          <w:p w14:paraId="1FF57C94">
            <w:pPr>
              <w:rPr>
                <w:rFonts w:ascii="Arial"/>
                <w:sz w:val="21"/>
              </w:rPr>
            </w:pPr>
          </w:p>
        </w:tc>
        <w:tc>
          <w:tcPr>
            <w:tcW w:w="709" w:type="dxa"/>
            <w:vAlign w:val="top"/>
          </w:tcPr>
          <w:p w14:paraId="3542FB56">
            <w:pPr>
              <w:rPr>
                <w:rFonts w:ascii="Arial"/>
                <w:sz w:val="21"/>
              </w:rPr>
            </w:pPr>
          </w:p>
        </w:tc>
        <w:tc>
          <w:tcPr>
            <w:tcW w:w="1175" w:type="dxa"/>
            <w:vAlign w:val="top"/>
          </w:tcPr>
          <w:p w14:paraId="522CA885">
            <w:pPr>
              <w:rPr>
                <w:rFonts w:ascii="Arial"/>
                <w:sz w:val="21"/>
              </w:rPr>
            </w:pPr>
          </w:p>
        </w:tc>
        <w:tc>
          <w:tcPr>
            <w:tcW w:w="871" w:type="dxa"/>
            <w:vAlign w:val="top"/>
          </w:tcPr>
          <w:p w14:paraId="38C8FB2D">
            <w:pPr>
              <w:rPr>
                <w:rFonts w:ascii="Arial"/>
                <w:sz w:val="21"/>
              </w:rPr>
            </w:pPr>
          </w:p>
        </w:tc>
        <w:tc>
          <w:tcPr>
            <w:tcW w:w="872" w:type="dxa"/>
            <w:vAlign w:val="top"/>
          </w:tcPr>
          <w:p w14:paraId="1F765CDD">
            <w:pPr>
              <w:rPr>
                <w:rFonts w:ascii="Arial"/>
                <w:sz w:val="21"/>
              </w:rPr>
            </w:pPr>
          </w:p>
        </w:tc>
        <w:tc>
          <w:tcPr>
            <w:tcW w:w="769" w:type="dxa"/>
            <w:vAlign w:val="top"/>
          </w:tcPr>
          <w:p w14:paraId="0321C143">
            <w:pPr>
              <w:rPr>
                <w:rFonts w:ascii="Arial"/>
                <w:sz w:val="21"/>
              </w:rPr>
            </w:pPr>
          </w:p>
        </w:tc>
      </w:tr>
      <w:tr w14:paraId="7A53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5C29171D">
            <w:pPr>
              <w:rPr>
                <w:rFonts w:ascii="Arial"/>
                <w:sz w:val="21"/>
              </w:rPr>
            </w:pPr>
          </w:p>
        </w:tc>
        <w:tc>
          <w:tcPr>
            <w:tcW w:w="1063" w:type="dxa"/>
            <w:vAlign w:val="top"/>
          </w:tcPr>
          <w:p w14:paraId="0DE329B4">
            <w:pPr>
              <w:rPr>
                <w:rFonts w:ascii="Arial"/>
                <w:sz w:val="21"/>
              </w:rPr>
            </w:pPr>
          </w:p>
        </w:tc>
        <w:tc>
          <w:tcPr>
            <w:tcW w:w="672" w:type="dxa"/>
            <w:vAlign w:val="top"/>
          </w:tcPr>
          <w:p w14:paraId="3B0D3BA7">
            <w:pPr>
              <w:rPr>
                <w:rFonts w:ascii="Arial"/>
                <w:sz w:val="21"/>
              </w:rPr>
            </w:pPr>
          </w:p>
        </w:tc>
        <w:tc>
          <w:tcPr>
            <w:tcW w:w="1021" w:type="dxa"/>
            <w:vAlign w:val="top"/>
          </w:tcPr>
          <w:p w14:paraId="3FE4C71D">
            <w:pPr>
              <w:rPr>
                <w:rFonts w:ascii="Arial"/>
                <w:sz w:val="21"/>
              </w:rPr>
            </w:pPr>
          </w:p>
        </w:tc>
        <w:tc>
          <w:tcPr>
            <w:tcW w:w="709" w:type="dxa"/>
            <w:vAlign w:val="top"/>
          </w:tcPr>
          <w:p w14:paraId="1C4D495F">
            <w:pPr>
              <w:rPr>
                <w:rFonts w:ascii="Arial"/>
                <w:sz w:val="21"/>
              </w:rPr>
            </w:pPr>
          </w:p>
        </w:tc>
        <w:tc>
          <w:tcPr>
            <w:tcW w:w="709" w:type="dxa"/>
            <w:vAlign w:val="top"/>
          </w:tcPr>
          <w:p w14:paraId="6FFD6D91">
            <w:pPr>
              <w:rPr>
                <w:rFonts w:ascii="Arial"/>
                <w:sz w:val="21"/>
              </w:rPr>
            </w:pPr>
          </w:p>
        </w:tc>
        <w:tc>
          <w:tcPr>
            <w:tcW w:w="1175" w:type="dxa"/>
            <w:vAlign w:val="top"/>
          </w:tcPr>
          <w:p w14:paraId="4B49F638">
            <w:pPr>
              <w:rPr>
                <w:rFonts w:ascii="Arial"/>
                <w:sz w:val="21"/>
              </w:rPr>
            </w:pPr>
          </w:p>
        </w:tc>
        <w:tc>
          <w:tcPr>
            <w:tcW w:w="871" w:type="dxa"/>
            <w:vAlign w:val="top"/>
          </w:tcPr>
          <w:p w14:paraId="0645A443">
            <w:pPr>
              <w:rPr>
                <w:rFonts w:ascii="Arial"/>
                <w:sz w:val="21"/>
              </w:rPr>
            </w:pPr>
          </w:p>
        </w:tc>
        <w:tc>
          <w:tcPr>
            <w:tcW w:w="872" w:type="dxa"/>
            <w:vAlign w:val="top"/>
          </w:tcPr>
          <w:p w14:paraId="33C6FA5B">
            <w:pPr>
              <w:rPr>
                <w:rFonts w:ascii="Arial"/>
                <w:sz w:val="21"/>
              </w:rPr>
            </w:pPr>
          </w:p>
        </w:tc>
        <w:tc>
          <w:tcPr>
            <w:tcW w:w="769" w:type="dxa"/>
            <w:vAlign w:val="top"/>
          </w:tcPr>
          <w:p w14:paraId="00B3530D">
            <w:pPr>
              <w:rPr>
                <w:rFonts w:ascii="Arial"/>
                <w:sz w:val="21"/>
              </w:rPr>
            </w:pPr>
          </w:p>
        </w:tc>
      </w:tr>
      <w:tr w14:paraId="1C9D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14:paraId="629294BB">
            <w:pPr>
              <w:rPr>
                <w:rFonts w:ascii="Arial"/>
                <w:sz w:val="21"/>
              </w:rPr>
            </w:pPr>
          </w:p>
        </w:tc>
        <w:tc>
          <w:tcPr>
            <w:tcW w:w="1063" w:type="dxa"/>
            <w:vAlign w:val="top"/>
          </w:tcPr>
          <w:p w14:paraId="2022B8FE">
            <w:pPr>
              <w:rPr>
                <w:rFonts w:ascii="Arial"/>
                <w:sz w:val="21"/>
              </w:rPr>
            </w:pPr>
          </w:p>
        </w:tc>
        <w:tc>
          <w:tcPr>
            <w:tcW w:w="672" w:type="dxa"/>
            <w:vAlign w:val="top"/>
          </w:tcPr>
          <w:p w14:paraId="1E798E07">
            <w:pPr>
              <w:rPr>
                <w:rFonts w:ascii="Arial"/>
                <w:sz w:val="21"/>
              </w:rPr>
            </w:pPr>
          </w:p>
        </w:tc>
        <w:tc>
          <w:tcPr>
            <w:tcW w:w="1021" w:type="dxa"/>
            <w:vAlign w:val="top"/>
          </w:tcPr>
          <w:p w14:paraId="78C8DEB9">
            <w:pPr>
              <w:rPr>
                <w:rFonts w:ascii="Arial"/>
                <w:sz w:val="21"/>
              </w:rPr>
            </w:pPr>
          </w:p>
        </w:tc>
        <w:tc>
          <w:tcPr>
            <w:tcW w:w="709" w:type="dxa"/>
            <w:vAlign w:val="top"/>
          </w:tcPr>
          <w:p w14:paraId="54B90583">
            <w:pPr>
              <w:rPr>
                <w:rFonts w:ascii="Arial"/>
                <w:sz w:val="21"/>
              </w:rPr>
            </w:pPr>
          </w:p>
        </w:tc>
        <w:tc>
          <w:tcPr>
            <w:tcW w:w="709" w:type="dxa"/>
            <w:vAlign w:val="top"/>
          </w:tcPr>
          <w:p w14:paraId="4D6F11B4">
            <w:pPr>
              <w:rPr>
                <w:rFonts w:ascii="Arial"/>
                <w:sz w:val="21"/>
              </w:rPr>
            </w:pPr>
          </w:p>
        </w:tc>
        <w:tc>
          <w:tcPr>
            <w:tcW w:w="1175" w:type="dxa"/>
            <w:vAlign w:val="top"/>
          </w:tcPr>
          <w:p w14:paraId="2402AED7">
            <w:pPr>
              <w:rPr>
                <w:rFonts w:ascii="Arial"/>
                <w:sz w:val="21"/>
              </w:rPr>
            </w:pPr>
          </w:p>
        </w:tc>
        <w:tc>
          <w:tcPr>
            <w:tcW w:w="871" w:type="dxa"/>
            <w:vAlign w:val="top"/>
          </w:tcPr>
          <w:p w14:paraId="1EA3AF01">
            <w:pPr>
              <w:rPr>
                <w:rFonts w:ascii="Arial"/>
                <w:sz w:val="21"/>
              </w:rPr>
            </w:pPr>
          </w:p>
        </w:tc>
        <w:tc>
          <w:tcPr>
            <w:tcW w:w="872" w:type="dxa"/>
            <w:vAlign w:val="top"/>
          </w:tcPr>
          <w:p w14:paraId="661FCAD7">
            <w:pPr>
              <w:rPr>
                <w:rFonts w:ascii="Arial"/>
                <w:sz w:val="21"/>
              </w:rPr>
            </w:pPr>
          </w:p>
        </w:tc>
        <w:tc>
          <w:tcPr>
            <w:tcW w:w="769" w:type="dxa"/>
            <w:vAlign w:val="top"/>
          </w:tcPr>
          <w:p w14:paraId="46D96673">
            <w:pPr>
              <w:rPr>
                <w:rFonts w:ascii="Arial"/>
                <w:sz w:val="21"/>
              </w:rPr>
            </w:pPr>
          </w:p>
        </w:tc>
      </w:tr>
    </w:tbl>
    <w:p w14:paraId="6CA08A33">
      <w:pPr>
        <w:pStyle w:val="2"/>
      </w:pPr>
    </w:p>
    <w:p w14:paraId="1E4EF988">
      <w:pPr>
        <w:sectPr>
          <w:footerReference r:id="rId144" w:type="default"/>
          <w:pgSz w:w="11906" w:h="16839"/>
          <w:pgMar w:top="400" w:right="1695" w:bottom="1018" w:left="1696" w:header="0" w:footer="852" w:gutter="0"/>
          <w:cols w:space="720" w:num="1"/>
        </w:sectPr>
      </w:pPr>
    </w:p>
    <w:p w14:paraId="78B09723">
      <w:pPr>
        <w:pStyle w:val="2"/>
        <w:spacing w:line="270" w:lineRule="auto"/>
      </w:pPr>
    </w:p>
    <w:p w14:paraId="61F427DA">
      <w:pPr>
        <w:pStyle w:val="2"/>
        <w:spacing w:line="270" w:lineRule="auto"/>
      </w:pPr>
    </w:p>
    <w:p w14:paraId="7A539CF0">
      <w:pPr>
        <w:pStyle w:val="2"/>
        <w:spacing w:line="271" w:lineRule="auto"/>
      </w:pPr>
    </w:p>
    <w:p w14:paraId="75E47364">
      <w:pPr>
        <w:pStyle w:val="2"/>
        <w:spacing w:line="271" w:lineRule="auto"/>
      </w:pPr>
    </w:p>
    <w:p w14:paraId="5ACF1156">
      <w:pPr>
        <w:pStyle w:val="2"/>
        <w:spacing w:line="271" w:lineRule="auto"/>
      </w:pPr>
    </w:p>
    <w:p w14:paraId="6A510F52">
      <w:pPr>
        <w:spacing w:before="78" w:line="221" w:lineRule="auto"/>
        <w:ind w:left="27"/>
        <w:rPr>
          <w:rFonts w:ascii="黑体" w:hAnsi="黑体" w:eastAsia="黑体" w:cs="黑体"/>
          <w:sz w:val="24"/>
          <w:szCs w:val="24"/>
        </w:rPr>
      </w:pPr>
      <w:bookmarkStart w:id="346" w:name="bookmark306"/>
      <w:bookmarkEnd w:id="346"/>
      <w:r>
        <w:rPr>
          <w:rFonts w:ascii="黑体" w:hAnsi="黑体" w:eastAsia="黑体" w:cs="黑体"/>
          <w:spacing w:val="-2"/>
          <w:sz w:val="24"/>
          <w:szCs w:val="24"/>
        </w:rPr>
        <w:t>附表二：拟配备本工程的试验和检测仪器设备表</w:t>
      </w:r>
    </w:p>
    <w:p w14:paraId="02A2E93A">
      <w:pPr>
        <w:spacing w:line="241" w:lineRule="exact"/>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14:paraId="3F5F5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vAlign w:val="top"/>
          </w:tcPr>
          <w:p w14:paraId="3A1ABE9D">
            <w:pPr>
              <w:pStyle w:val="6"/>
              <w:spacing w:before="210" w:line="229" w:lineRule="auto"/>
              <w:ind w:left="118"/>
            </w:pPr>
            <w:r>
              <w:rPr>
                <w:spacing w:val="5"/>
              </w:rPr>
              <w:t>序号</w:t>
            </w:r>
          </w:p>
        </w:tc>
        <w:tc>
          <w:tcPr>
            <w:tcW w:w="1063" w:type="dxa"/>
            <w:vAlign w:val="top"/>
          </w:tcPr>
          <w:p w14:paraId="1D8F4884">
            <w:pPr>
              <w:pStyle w:val="6"/>
              <w:spacing w:before="73" w:line="228" w:lineRule="auto"/>
              <w:ind w:left="117"/>
            </w:pPr>
            <w:r>
              <w:rPr>
                <w:spacing w:val="7"/>
              </w:rPr>
              <w:t>仪器设备</w:t>
            </w:r>
          </w:p>
          <w:p w14:paraId="08D3EFC8">
            <w:pPr>
              <w:pStyle w:val="6"/>
              <w:spacing w:before="24" w:line="230" w:lineRule="auto"/>
              <w:ind w:left="119"/>
              <w:outlineLvl w:val="2"/>
            </w:pPr>
            <w:r>
              <w:t>名</w:t>
            </w:r>
            <w:r>
              <w:rPr>
                <w:spacing w:val="6"/>
              </w:rPr>
              <w:t xml:space="preserve">    </w:t>
            </w:r>
            <w:r>
              <w:t>称</w:t>
            </w:r>
          </w:p>
        </w:tc>
        <w:tc>
          <w:tcPr>
            <w:tcW w:w="672" w:type="dxa"/>
            <w:vAlign w:val="top"/>
          </w:tcPr>
          <w:p w14:paraId="7EE4402F">
            <w:pPr>
              <w:pStyle w:val="6"/>
              <w:spacing w:before="74" w:line="239" w:lineRule="auto"/>
              <w:ind w:left="131" w:right="126" w:firstLine="5"/>
            </w:pPr>
            <w:r>
              <w:rPr>
                <w:spacing w:val="1"/>
              </w:rPr>
              <w:t>型号</w:t>
            </w:r>
            <w:r>
              <w:t xml:space="preserve"> </w:t>
            </w:r>
            <w:r>
              <w:rPr>
                <w:spacing w:val="4"/>
              </w:rPr>
              <w:t>规格</w:t>
            </w:r>
          </w:p>
        </w:tc>
        <w:tc>
          <w:tcPr>
            <w:tcW w:w="1021" w:type="dxa"/>
            <w:vAlign w:val="top"/>
          </w:tcPr>
          <w:p w14:paraId="13134FA6">
            <w:pPr>
              <w:pStyle w:val="6"/>
              <w:spacing w:before="210" w:line="228" w:lineRule="auto"/>
              <w:ind w:left="202"/>
            </w:pPr>
            <w:r>
              <w:t>数</w:t>
            </w:r>
            <w:r>
              <w:rPr>
                <w:spacing w:val="9"/>
              </w:rPr>
              <w:t xml:space="preserve">  </w:t>
            </w:r>
            <w:r>
              <w:t>量</w:t>
            </w:r>
          </w:p>
        </w:tc>
        <w:tc>
          <w:tcPr>
            <w:tcW w:w="709" w:type="dxa"/>
            <w:vAlign w:val="top"/>
          </w:tcPr>
          <w:p w14:paraId="6B3FEA00">
            <w:pPr>
              <w:pStyle w:val="6"/>
              <w:spacing w:before="74" w:line="239" w:lineRule="auto"/>
              <w:ind w:left="149" w:right="145" w:firstLine="20"/>
            </w:pPr>
            <w:r>
              <w:rPr>
                <w:spacing w:val="-6"/>
              </w:rPr>
              <w:t>国别</w:t>
            </w:r>
            <w:r>
              <w:t xml:space="preserve"> </w:t>
            </w:r>
            <w:r>
              <w:rPr>
                <w:spacing w:val="4"/>
              </w:rPr>
              <w:t>产地</w:t>
            </w:r>
          </w:p>
        </w:tc>
        <w:tc>
          <w:tcPr>
            <w:tcW w:w="709" w:type="dxa"/>
            <w:vAlign w:val="top"/>
          </w:tcPr>
          <w:p w14:paraId="475B3896">
            <w:pPr>
              <w:pStyle w:val="6"/>
              <w:spacing w:before="74" w:line="239" w:lineRule="auto"/>
              <w:ind w:left="151" w:right="143"/>
            </w:pPr>
            <w:r>
              <w:rPr>
                <w:spacing w:val="4"/>
              </w:rPr>
              <w:t>制造</w:t>
            </w:r>
            <w:r>
              <w:t xml:space="preserve"> </w:t>
            </w:r>
            <w:r>
              <w:rPr>
                <w:spacing w:val="4"/>
              </w:rPr>
              <w:t>年份</w:t>
            </w:r>
          </w:p>
        </w:tc>
        <w:tc>
          <w:tcPr>
            <w:tcW w:w="1175" w:type="dxa"/>
            <w:vAlign w:val="top"/>
          </w:tcPr>
          <w:p w14:paraId="4A210CD2">
            <w:pPr>
              <w:pStyle w:val="6"/>
              <w:spacing w:before="74" w:line="239"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14:paraId="379DD13F">
            <w:pPr>
              <w:pStyle w:val="6"/>
              <w:spacing w:before="210" w:line="229" w:lineRule="auto"/>
              <w:ind w:left="522"/>
            </w:pPr>
            <w:r>
              <w:t>用</w:t>
            </w:r>
            <w:r>
              <w:rPr>
                <w:spacing w:val="9"/>
              </w:rPr>
              <w:t xml:space="preserve">  </w:t>
            </w:r>
            <w:r>
              <w:t>途</w:t>
            </w:r>
          </w:p>
        </w:tc>
        <w:tc>
          <w:tcPr>
            <w:tcW w:w="854" w:type="dxa"/>
            <w:vAlign w:val="top"/>
          </w:tcPr>
          <w:p w14:paraId="6A7A9437">
            <w:pPr>
              <w:pStyle w:val="6"/>
              <w:spacing w:before="210" w:line="229" w:lineRule="auto"/>
              <w:ind w:left="225"/>
            </w:pPr>
            <w:r>
              <w:rPr>
                <w:spacing w:val="3"/>
              </w:rPr>
              <w:t>备注</w:t>
            </w:r>
          </w:p>
        </w:tc>
      </w:tr>
      <w:tr w14:paraId="401E9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21D446AB">
            <w:pPr>
              <w:rPr>
                <w:rFonts w:ascii="Arial"/>
                <w:sz w:val="21"/>
              </w:rPr>
            </w:pPr>
          </w:p>
        </w:tc>
        <w:tc>
          <w:tcPr>
            <w:tcW w:w="1063" w:type="dxa"/>
            <w:vAlign w:val="top"/>
          </w:tcPr>
          <w:p w14:paraId="3F7EBE40">
            <w:pPr>
              <w:rPr>
                <w:rFonts w:ascii="Arial"/>
                <w:sz w:val="21"/>
              </w:rPr>
            </w:pPr>
          </w:p>
        </w:tc>
        <w:tc>
          <w:tcPr>
            <w:tcW w:w="672" w:type="dxa"/>
            <w:vAlign w:val="top"/>
          </w:tcPr>
          <w:p w14:paraId="3B54F94F">
            <w:pPr>
              <w:rPr>
                <w:rFonts w:ascii="Arial"/>
                <w:sz w:val="21"/>
              </w:rPr>
            </w:pPr>
          </w:p>
        </w:tc>
        <w:tc>
          <w:tcPr>
            <w:tcW w:w="1021" w:type="dxa"/>
            <w:vAlign w:val="top"/>
          </w:tcPr>
          <w:p w14:paraId="43411340">
            <w:pPr>
              <w:rPr>
                <w:rFonts w:ascii="Arial"/>
                <w:sz w:val="21"/>
              </w:rPr>
            </w:pPr>
          </w:p>
        </w:tc>
        <w:tc>
          <w:tcPr>
            <w:tcW w:w="709" w:type="dxa"/>
            <w:vAlign w:val="top"/>
          </w:tcPr>
          <w:p w14:paraId="564F8081">
            <w:pPr>
              <w:rPr>
                <w:rFonts w:ascii="Arial"/>
                <w:sz w:val="21"/>
              </w:rPr>
            </w:pPr>
          </w:p>
        </w:tc>
        <w:tc>
          <w:tcPr>
            <w:tcW w:w="709" w:type="dxa"/>
            <w:vAlign w:val="top"/>
          </w:tcPr>
          <w:p w14:paraId="247A7B5C">
            <w:pPr>
              <w:rPr>
                <w:rFonts w:ascii="Arial"/>
                <w:sz w:val="21"/>
              </w:rPr>
            </w:pPr>
          </w:p>
        </w:tc>
        <w:tc>
          <w:tcPr>
            <w:tcW w:w="1175" w:type="dxa"/>
            <w:vAlign w:val="top"/>
          </w:tcPr>
          <w:p w14:paraId="0AAF934C">
            <w:pPr>
              <w:rPr>
                <w:rFonts w:ascii="Arial"/>
                <w:sz w:val="21"/>
              </w:rPr>
            </w:pPr>
          </w:p>
        </w:tc>
        <w:tc>
          <w:tcPr>
            <w:tcW w:w="1658" w:type="dxa"/>
            <w:vAlign w:val="top"/>
          </w:tcPr>
          <w:p w14:paraId="535145FF">
            <w:pPr>
              <w:rPr>
                <w:rFonts w:ascii="Arial"/>
                <w:sz w:val="21"/>
              </w:rPr>
            </w:pPr>
          </w:p>
        </w:tc>
        <w:tc>
          <w:tcPr>
            <w:tcW w:w="854" w:type="dxa"/>
            <w:vAlign w:val="top"/>
          </w:tcPr>
          <w:p w14:paraId="239FA84B">
            <w:pPr>
              <w:rPr>
                <w:rFonts w:ascii="Arial"/>
                <w:sz w:val="21"/>
              </w:rPr>
            </w:pPr>
          </w:p>
        </w:tc>
      </w:tr>
      <w:tr w14:paraId="4188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2F4425AD">
            <w:pPr>
              <w:rPr>
                <w:rFonts w:ascii="Arial"/>
                <w:sz w:val="21"/>
              </w:rPr>
            </w:pPr>
          </w:p>
        </w:tc>
        <w:tc>
          <w:tcPr>
            <w:tcW w:w="1063" w:type="dxa"/>
            <w:vAlign w:val="top"/>
          </w:tcPr>
          <w:p w14:paraId="3B296D10">
            <w:pPr>
              <w:rPr>
                <w:rFonts w:ascii="Arial"/>
                <w:sz w:val="21"/>
              </w:rPr>
            </w:pPr>
          </w:p>
        </w:tc>
        <w:tc>
          <w:tcPr>
            <w:tcW w:w="672" w:type="dxa"/>
            <w:vAlign w:val="top"/>
          </w:tcPr>
          <w:p w14:paraId="184FFBE8">
            <w:pPr>
              <w:rPr>
                <w:rFonts w:ascii="Arial"/>
                <w:sz w:val="21"/>
              </w:rPr>
            </w:pPr>
          </w:p>
        </w:tc>
        <w:tc>
          <w:tcPr>
            <w:tcW w:w="1021" w:type="dxa"/>
            <w:vAlign w:val="top"/>
          </w:tcPr>
          <w:p w14:paraId="3C1B55F4">
            <w:pPr>
              <w:rPr>
                <w:rFonts w:ascii="Arial"/>
                <w:sz w:val="21"/>
              </w:rPr>
            </w:pPr>
          </w:p>
        </w:tc>
        <w:tc>
          <w:tcPr>
            <w:tcW w:w="709" w:type="dxa"/>
            <w:vAlign w:val="top"/>
          </w:tcPr>
          <w:p w14:paraId="05159551">
            <w:pPr>
              <w:rPr>
                <w:rFonts w:ascii="Arial"/>
                <w:sz w:val="21"/>
              </w:rPr>
            </w:pPr>
          </w:p>
        </w:tc>
        <w:tc>
          <w:tcPr>
            <w:tcW w:w="709" w:type="dxa"/>
            <w:vAlign w:val="top"/>
          </w:tcPr>
          <w:p w14:paraId="339E566E">
            <w:pPr>
              <w:rPr>
                <w:rFonts w:ascii="Arial"/>
                <w:sz w:val="21"/>
              </w:rPr>
            </w:pPr>
          </w:p>
        </w:tc>
        <w:tc>
          <w:tcPr>
            <w:tcW w:w="1175" w:type="dxa"/>
            <w:vAlign w:val="top"/>
          </w:tcPr>
          <w:p w14:paraId="683172DC">
            <w:pPr>
              <w:rPr>
                <w:rFonts w:ascii="Arial"/>
                <w:sz w:val="21"/>
              </w:rPr>
            </w:pPr>
          </w:p>
        </w:tc>
        <w:tc>
          <w:tcPr>
            <w:tcW w:w="1658" w:type="dxa"/>
            <w:vAlign w:val="top"/>
          </w:tcPr>
          <w:p w14:paraId="3BD9F89E">
            <w:pPr>
              <w:rPr>
                <w:rFonts w:ascii="Arial"/>
                <w:sz w:val="21"/>
              </w:rPr>
            </w:pPr>
          </w:p>
        </w:tc>
        <w:tc>
          <w:tcPr>
            <w:tcW w:w="854" w:type="dxa"/>
            <w:vAlign w:val="top"/>
          </w:tcPr>
          <w:p w14:paraId="0A511A05">
            <w:pPr>
              <w:rPr>
                <w:rFonts w:ascii="Arial"/>
                <w:sz w:val="21"/>
              </w:rPr>
            </w:pPr>
          </w:p>
        </w:tc>
      </w:tr>
      <w:tr w14:paraId="4C5BE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0F1FA2B">
            <w:pPr>
              <w:rPr>
                <w:rFonts w:ascii="Arial"/>
                <w:sz w:val="21"/>
              </w:rPr>
            </w:pPr>
          </w:p>
        </w:tc>
        <w:tc>
          <w:tcPr>
            <w:tcW w:w="1063" w:type="dxa"/>
            <w:vAlign w:val="top"/>
          </w:tcPr>
          <w:p w14:paraId="11E56DDD">
            <w:pPr>
              <w:rPr>
                <w:rFonts w:ascii="Arial"/>
                <w:sz w:val="21"/>
              </w:rPr>
            </w:pPr>
          </w:p>
        </w:tc>
        <w:tc>
          <w:tcPr>
            <w:tcW w:w="672" w:type="dxa"/>
            <w:vAlign w:val="top"/>
          </w:tcPr>
          <w:p w14:paraId="2BB8EDDF">
            <w:pPr>
              <w:rPr>
                <w:rFonts w:ascii="Arial"/>
                <w:sz w:val="21"/>
              </w:rPr>
            </w:pPr>
          </w:p>
        </w:tc>
        <w:tc>
          <w:tcPr>
            <w:tcW w:w="1021" w:type="dxa"/>
            <w:vAlign w:val="top"/>
          </w:tcPr>
          <w:p w14:paraId="4D6B72D0">
            <w:pPr>
              <w:rPr>
                <w:rFonts w:ascii="Arial"/>
                <w:sz w:val="21"/>
              </w:rPr>
            </w:pPr>
          </w:p>
        </w:tc>
        <w:tc>
          <w:tcPr>
            <w:tcW w:w="709" w:type="dxa"/>
            <w:vAlign w:val="top"/>
          </w:tcPr>
          <w:p w14:paraId="57B90D94">
            <w:pPr>
              <w:rPr>
                <w:rFonts w:ascii="Arial"/>
                <w:sz w:val="21"/>
              </w:rPr>
            </w:pPr>
          </w:p>
        </w:tc>
        <w:tc>
          <w:tcPr>
            <w:tcW w:w="709" w:type="dxa"/>
            <w:vAlign w:val="top"/>
          </w:tcPr>
          <w:p w14:paraId="6E781C5E">
            <w:pPr>
              <w:rPr>
                <w:rFonts w:ascii="Arial"/>
                <w:sz w:val="21"/>
              </w:rPr>
            </w:pPr>
          </w:p>
        </w:tc>
        <w:tc>
          <w:tcPr>
            <w:tcW w:w="1175" w:type="dxa"/>
            <w:vAlign w:val="top"/>
          </w:tcPr>
          <w:p w14:paraId="06698FC7">
            <w:pPr>
              <w:rPr>
                <w:rFonts w:ascii="Arial"/>
                <w:sz w:val="21"/>
              </w:rPr>
            </w:pPr>
          </w:p>
        </w:tc>
        <w:tc>
          <w:tcPr>
            <w:tcW w:w="1658" w:type="dxa"/>
            <w:vAlign w:val="top"/>
          </w:tcPr>
          <w:p w14:paraId="72807C34">
            <w:pPr>
              <w:rPr>
                <w:rFonts w:ascii="Arial"/>
                <w:sz w:val="21"/>
              </w:rPr>
            </w:pPr>
          </w:p>
        </w:tc>
        <w:tc>
          <w:tcPr>
            <w:tcW w:w="854" w:type="dxa"/>
            <w:vAlign w:val="top"/>
          </w:tcPr>
          <w:p w14:paraId="11C5CD56">
            <w:pPr>
              <w:rPr>
                <w:rFonts w:ascii="Arial"/>
                <w:sz w:val="21"/>
              </w:rPr>
            </w:pPr>
          </w:p>
        </w:tc>
      </w:tr>
      <w:tr w14:paraId="12F90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D08F2AB">
            <w:pPr>
              <w:rPr>
                <w:rFonts w:ascii="Arial"/>
                <w:sz w:val="21"/>
              </w:rPr>
            </w:pPr>
          </w:p>
        </w:tc>
        <w:tc>
          <w:tcPr>
            <w:tcW w:w="1063" w:type="dxa"/>
            <w:vAlign w:val="top"/>
          </w:tcPr>
          <w:p w14:paraId="6AE17E89">
            <w:pPr>
              <w:rPr>
                <w:rFonts w:ascii="Arial"/>
                <w:sz w:val="21"/>
              </w:rPr>
            </w:pPr>
          </w:p>
        </w:tc>
        <w:tc>
          <w:tcPr>
            <w:tcW w:w="672" w:type="dxa"/>
            <w:vAlign w:val="top"/>
          </w:tcPr>
          <w:p w14:paraId="69253F6C">
            <w:pPr>
              <w:rPr>
                <w:rFonts w:ascii="Arial"/>
                <w:sz w:val="21"/>
              </w:rPr>
            </w:pPr>
          </w:p>
        </w:tc>
        <w:tc>
          <w:tcPr>
            <w:tcW w:w="1021" w:type="dxa"/>
            <w:vAlign w:val="top"/>
          </w:tcPr>
          <w:p w14:paraId="58F10C47">
            <w:pPr>
              <w:rPr>
                <w:rFonts w:ascii="Arial"/>
                <w:sz w:val="21"/>
              </w:rPr>
            </w:pPr>
          </w:p>
        </w:tc>
        <w:tc>
          <w:tcPr>
            <w:tcW w:w="709" w:type="dxa"/>
            <w:vAlign w:val="top"/>
          </w:tcPr>
          <w:p w14:paraId="6F78C865">
            <w:pPr>
              <w:rPr>
                <w:rFonts w:ascii="Arial"/>
                <w:sz w:val="21"/>
              </w:rPr>
            </w:pPr>
          </w:p>
        </w:tc>
        <w:tc>
          <w:tcPr>
            <w:tcW w:w="709" w:type="dxa"/>
            <w:vAlign w:val="top"/>
          </w:tcPr>
          <w:p w14:paraId="6A22DA10">
            <w:pPr>
              <w:rPr>
                <w:rFonts w:ascii="Arial"/>
                <w:sz w:val="21"/>
              </w:rPr>
            </w:pPr>
          </w:p>
        </w:tc>
        <w:tc>
          <w:tcPr>
            <w:tcW w:w="1175" w:type="dxa"/>
            <w:vAlign w:val="top"/>
          </w:tcPr>
          <w:p w14:paraId="21953790">
            <w:pPr>
              <w:rPr>
                <w:rFonts w:ascii="Arial"/>
                <w:sz w:val="21"/>
              </w:rPr>
            </w:pPr>
          </w:p>
        </w:tc>
        <w:tc>
          <w:tcPr>
            <w:tcW w:w="1658" w:type="dxa"/>
            <w:vAlign w:val="top"/>
          </w:tcPr>
          <w:p w14:paraId="4598F68C">
            <w:pPr>
              <w:rPr>
                <w:rFonts w:ascii="Arial"/>
                <w:sz w:val="21"/>
              </w:rPr>
            </w:pPr>
          </w:p>
        </w:tc>
        <w:tc>
          <w:tcPr>
            <w:tcW w:w="854" w:type="dxa"/>
            <w:vAlign w:val="top"/>
          </w:tcPr>
          <w:p w14:paraId="2A4B2387">
            <w:pPr>
              <w:rPr>
                <w:rFonts w:ascii="Arial"/>
                <w:sz w:val="21"/>
              </w:rPr>
            </w:pPr>
          </w:p>
        </w:tc>
      </w:tr>
      <w:tr w14:paraId="4978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01A687C">
            <w:pPr>
              <w:rPr>
                <w:rFonts w:ascii="Arial"/>
                <w:sz w:val="21"/>
              </w:rPr>
            </w:pPr>
          </w:p>
        </w:tc>
        <w:tc>
          <w:tcPr>
            <w:tcW w:w="1063" w:type="dxa"/>
            <w:vAlign w:val="top"/>
          </w:tcPr>
          <w:p w14:paraId="092A3D55">
            <w:pPr>
              <w:rPr>
                <w:rFonts w:ascii="Arial"/>
                <w:sz w:val="21"/>
              </w:rPr>
            </w:pPr>
          </w:p>
        </w:tc>
        <w:tc>
          <w:tcPr>
            <w:tcW w:w="672" w:type="dxa"/>
            <w:vAlign w:val="top"/>
          </w:tcPr>
          <w:p w14:paraId="23D9D53F">
            <w:pPr>
              <w:rPr>
                <w:rFonts w:ascii="Arial"/>
                <w:sz w:val="21"/>
              </w:rPr>
            </w:pPr>
          </w:p>
        </w:tc>
        <w:tc>
          <w:tcPr>
            <w:tcW w:w="1021" w:type="dxa"/>
            <w:vAlign w:val="top"/>
          </w:tcPr>
          <w:p w14:paraId="2518943D">
            <w:pPr>
              <w:rPr>
                <w:rFonts w:ascii="Arial"/>
                <w:sz w:val="21"/>
              </w:rPr>
            </w:pPr>
          </w:p>
        </w:tc>
        <w:tc>
          <w:tcPr>
            <w:tcW w:w="709" w:type="dxa"/>
            <w:vAlign w:val="top"/>
          </w:tcPr>
          <w:p w14:paraId="4E5EE804">
            <w:pPr>
              <w:rPr>
                <w:rFonts w:ascii="Arial"/>
                <w:sz w:val="21"/>
              </w:rPr>
            </w:pPr>
          </w:p>
        </w:tc>
        <w:tc>
          <w:tcPr>
            <w:tcW w:w="709" w:type="dxa"/>
            <w:vAlign w:val="top"/>
          </w:tcPr>
          <w:p w14:paraId="31FEA5B2">
            <w:pPr>
              <w:rPr>
                <w:rFonts w:ascii="Arial"/>
                <w:sz w:val="21"/>
              </w:rPr>
            </w:pPr>
          </w:p>
        </w:tc>
        <w:tc>
          <w:tcPr>
            <w:tcW w:w="1175" w:type="dxa"/>
            <w:vAlign w:val="top"/>
          </w:tcPr>
          <w:p w14:paraId="1668BFC4">
            <w:pPr>
              <w:rPr>
                <w:rFonts w:ascii="Arial"/>
                <w:sz w:val="21"/>
              </w:rPr>
            </w:pPr>
          </w:p>
        </w:tc>
        <w:tc>
          <w:tcPr>
            <w:tcW w:w="1658" w:type="dxa"/>
            <w:vAlign w:val="top"/>
          </w:tcPr>
          <w:p w14:paraId="40E90393">
            <w:pPr>
              <w:rPr>
                <w:rFonts w:ascii="Arial"/>
                <w:sz w:val="21"/>
              </w:rPr>
            </w:pPr>
          </w:p>
        </w:tc>
        <w:tc>
          <w:tcPr>
            <w:tcW w:w="854" w:type="dxa"/>
            <w:vAlign w:val="top"/>
          </w:tcPr>
          <w:p w14:paraId="3746791D">
            <w:pPr>
              <w:rPr>
                <w:rFonts w:ascii="Arial"/>
                <w:sz w:val="21"/>
              </w:rPr>
            </w:pPr>
          </w:p>
        </w:tc>
      </w:tr>
      <w:tr w14:paraId="7ED94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D8C8F86">
            <w:pPr>
              <w:rPr>
                <w:rFonts w:ascii="Arial"/>
                <w:sz w:val="21"/>
              </w:rPr>
            </w:pPr>
          </w:p>
        </w:tc>
        <w:tc>
          <w:tcPr>
            <w:tcW w:w="1063" w:type="dxa"/>
            <w:vAlign w:val="top"/>
          </w:tcPr>
          <w:p w14:paraId="40E73A44">
            <w:pPr>
              <w:rPr>
                <w:rFonts w:ascii="Arial"/>
                <w:sz w:val="21"/>
              </w:rPr>
            </w:pPr>
          </w:p>
        </w:tc>
        <w:tc>
          <w:tcPr>
            <w:tcW w:w="672" w:type="dxa"/>
            <w:vAlign w:val="top"/>
          </w:tcPr>
          <w:p w14:paraId="4671191C">
            <w:pPr>
              <w:rPr>
                <w:rFonts w:ascii="Arial"/>
                <w:sz w:val="21"/>
              </w:rPr>
            </w:pPr>
          </w:p>
        </w:tc>
        <w:tc>
          <w:tcPr>
            <w:tcW w:w="1021" w:type="dxa"/>
            <w:vAlign w:val="top"/>
          </w:tcPr>
          <w:p w14:paraId="25199ADA">
            <w:pPr>
              <w:rPr>
                <w:rFonts w:ascii="Arial"/>
                <w:sz w:val="21"/>
              </w:rPr>
            </w:pPr>
          </w:p>
        </w:tc>
        <w:tc>
          <w:tcPr>
            <w:tcW w:w="709" w:type="dxa"/>
            <w:vAlign w:val="top"/>
          </w:tcPr>
          <w:p w14:paraId="220939FE">
            <w:pPr>
              <w:rPr>
                <w:rFonts w:ascii="Arial"/>
                <w:sz w:val="21"/>
              </w:rPr>
            </w:pPr>
          </w:p>
        </w:tc>
        <w:tc>
          <w:tcPr>
            <w:tcW w:w="709" w:type="dxa"/>
            <w:vAlign w:val="top"/>
          </w:tcPr>
          <w:p w14:paraId="0AC0FF3B">
            <w:pPr>
              <w:rPr>
                <w:rFonts w:ascii="Arial"/>
                <w:sz w:val="21"/>
              </w:rPr>
            </w:pPr>
          </w:p>
        </w:tc>
        <w:tc>
          <w:tcPr>
            <w:tcW w:w="1175" w:type="dxa"/>
            <w:vAlign w:val="top"/>
          </w:tcPr>
          <w:p w14:paraId="73EDD610">
            <w:pPr>
              <w:rPr>
                <w:rFonts w:ascii="Arial"/>
                <w:sz w:val="21"/>
              </w:rPr>
            </w:pPr>
          </w:p>
        </w:tc>
        <w:tc>
          <w:tcPr>
            <w:tcW w:w="1658" w:type="dxa"/>
            <w:vAlign w:val="top"/>
          </w:tcPr>
          <w:p w14:paraId="28D9DD44">
            <w:pPr>
              <w:rPr>
                <w:rFonts w:ascii="Arial"/>
                <w:sz w:val="21"/>
              </w:rPr>
            </w:pPr>
          </w:p>
        </w:tc>
        <w:tc>
          <w:tcPr>
            <w:tcW w:w="854" w:type="dxa"/>
            <w:vAlign w:val="top"/>
          </w:tcPr>
          <w:p w14:paraId="4EF93C4E">
            <w:pPr>
              <w:rPr>
                <w:rFonts w:ascii="Arial"/>
                <w:sz w:val="21"/>
              </w:rPr>
            </w:pPr>
          </w:p>
        </w:tc>
      </w:tr>
      <w:tr w14:paraId="44173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0848AFF7">
            <w:pPr>
              <w:rPr>
                <w:rFonts w:ascii="Arial"/>
                <w:sz w:val="21"/>
              </w:rPr>
            </w:pPr>
          </w:p>
        </w:tc>
        <w:tc>
          <w:tcPr>
            <w:tcW w:w="1063" w:type="dxa"/>
            <w:vAlign w:val="top"/>
          </w:tcPr>
          <w:p w14:paraId="0F6DE6C5">
            <w:pPr>
              <w:rPr>
                <w:rFonts w:ascii="Arial"/>
                <w:sz w:val="21"/>
              </w:rPr>
            </w:pPr>
          </w:p>
        </w:tc>
        <w:tc>
          <w:tcPr>
            <w:tcW w:w="672" w:type="dxa"/>
            <w:vAlign w:val="top"/>
          </w:tcPr>
          <w:p w14:paraId="65270288">
            <w:pPr>
              <w:rPr>
                <w:rFonts w:ascii="Arial"/>
                <w:sz w:val="21"/>
              </w:rPr>
            </w:pPr>
          </w:p>
        </w:tc>
        <w:tc>
          <w:tcPr>
            <w:tcW w:w="1021" w:type="dxa"/>
            <w:vAlign w:val="top"/>
          </w:tcPr>
          <w:p w14:paraId="07E56592">
            <w:pPr>
              <w:rPr>
                <w:rFonts w:ascii="Arial"/>
                <w:sz w:val="21"/>
              </w:rPr>
            </w:pPr>
          </w:p>
        </w:tc>
        <w:tc>
          <w:tcPr>
            <w:tcW w:w="709" w:type="dxa"/>
            <w:vAlign w:val="top"/>
          </w:tcPr>
          <w:p w14:paraId="3120DA16">
            <w:pPr>
              <w:rPr>
                <w:rFonts w:ascii="Arial"/>
                <w:sz w:val="21"/>
              </w:rPr>
            </w:pPr>
          </w:p>
        </w:tc>
        <w:tc>
          <w:tcPr>
            <w:tcW w:w="709" w:type="dxa"/>
            <w:vAlign w:val="top"/>
          </w:tcPr>
          <w:p w14:paraId="11541A41">
            <w:pPr>
              <w:rPr>
                <w:rFonts w:ascii="Arial"/>
                <w:sz w:val="21"/>
              </w:rPr>
            </w:pPr>
          </w:p>
        </w:tc>
        <w:tc>
          <w:tcPr>
            <w:tcW w:w="1175" w:type="dxa"/>
            <w:vAlign w:val="top"/>
          </w:tcPr>
          <w:p w14:paraId="5BFEBB65">
            <w:pPr>
              <w:rPr>
                <w:rFonts w:ascii="Arial"/>
                <w:sz w:val="21"/>
              </w:rPr>
            </w:pPr>
          </w:p>
        </w:tc>
        <w:tc>
          <w:tcPr>
            <w:tcW w:w="1658" w:type="dxa"/>
            <w:vAlign w:val="top"/>
          </w:tcPr>
          <w:p w14:paraId="3D257759">
            <w:pPr>
              <w:rPr>
                <w:rFonts w:ascii="Arial"/>
                <w:sz w:val="21"/>
              </w:rPr>
            </w:pPr>
          </w:p>
        </w:tc>
        <w:tc>
          <w:tcPr>
            <w:tcW w:w="854" w:type="dxa"/>
            <w:vAlign w:val="top"/>
          </w:tcPr>
          <w:p w14:paraId="0792EC8F">
            <w:pPr>
              <w:rPr>
                <w:rFonts w:ascii="Arial"/>
                <w:sz w:val="21"/>
              </w:rPr>
            </w:pPr>
          </w:p>
        </w:tc>
      </w:tr>
      <w:tr w14:paraId="0A2BB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E7C9945">
            <w:pPr>
              <w:rPr>
                <w:rFonts w:ascii="Arial"/>
                <w:sz w:val="21"/>
              </w:rPr>
            </w:pPr>
          </w:p>
        </w:tc>
        <w:tc>
          <w:tcPr>
            <w:tcW w:w="1063" w:type="dxa"/>
            <w:vAlign w:val="top"/>
          </w:tcPr>
          <w:p w14:paraId="32E3D070">
            <w:pPr>
              <w:rPr>
                <w:rFonts w:ascii="Arial"/>
                <w:sz w:val="21"/>
              </w:rPr>
            </w:pPr>
          </w:p>
        </w:tc>
        <w:tc>
          <w:tcPr>
            <w:tcW w:w="672" w:type="dxa"/>
            <w:vAlign w:val="top"/>
          </w:tcPr>
          <w:p w14:paraId="4FD61248">
            <w:pPr>
              <w:rPr>
                <w:rFonts w:ascii="Arial"/>
                <w:sz w:val="21"/>
              </w:rPr>
            </w:pPr>
          </w:p>
        </w:tc>
        <w:tc>
          <w:tcPr>
            <w:tcW w:w="1021" w:type="dxa"/>
            <w:vAlign w:val="top"/>
          </w:tcPr>
          <w:p w14:paraId="377B03FB">
            <w:pPr>
              <w:rPr>
                <w:rFonts w:ascii="Arial"/>
                <w:sz w:val="21"/>
              </w:rPr>
            </w:pPr>
          </w:p>
        </w:tc>
        <w:tc>
          <w:tcPr>
            <w:tcW w:w="709" w:type="dxa"/>
            <w:vAlign w:val="top"/>
          </w:tcPr>
          <w:p w14:paraId="5B00A6E2">
            <w:pPr>
              <w:rPr>
                <w:rFonts w:ascii="Arial"/>
                <w:sz w:val="21"/>
              </w:rPr>
            </w:pPr>
          </w:p>
        </w:tc>
        <w:tc>
          <w:tcPr>
            <w:tcW w:w="709" w:type="dxa"/>
            <w:vAlign w:val="top"/>
          </w:tcPr>
          <w:p w14:paraId="0A5212D8">
            <w:pPr>
              <w:rPr>
                <w:rFonts w:ascii="Arial"/>
                <w:sz w:val="21"/>
              </w:rPr>
            </w:pPr>
          </w:p>
        </w:tc>
        <w:tc>
          <w:tcPr>
            <w:tcW w:w="1175" w:type="dxa"/>
            <w:vAlign w:val="top"/>
          </w:tcPr>
          <w:p w14:paraId="563D3F57">
            <w:pPr>
              <w:rPr>
                <w:rFonts w:ascii="Arial"/>
                <w:sz w:val="21"/>
              </w:rPr>
            </w:pPr>
          </w:p>
        </w:tc>
        <w:tc>
          <w:tcPr>
            <w:tcW w:w="1658" w:type="dxa"/>
            <w:vAlign w:val="top"/>
          </w:tcPr>
          <w:p w14:paraId="1FBB6066">
            <w:pPr>
              <w:rPr>
                <w:rFonts w:ascii="Arial"/>
                <w:sz w:val="21"/>
              </w:rPr>
            </w:pPr>
          </w:p>
        </w:tc>
        <w:tc>
          <w:tcPr>
            <w:tcW w:w="854" w:type="dxa"/>
            <w:vAlign w:val="top"/>
          </w:tcPr>
          <w:p w14:paraId="7ED23869">
            <w:pPr>
              <w:rPr>
                <w:rFonts w:ascii="Arial"/>
                <w:sz w:val="21"/>
              </w:rPr>
            </w:pPr>
          </w:p>
        </w:tc>
      </w:tr>
      <w:tr w14:paraId="4F5E5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1DDA9D41">
            <w:pPr>
              <w:rPr>
                <w:rFonts w:ascii="Arial"/>
                <w:sz w:val="21"/>
              </w:rPr>
            </w:pPr>
          </w:p>
        </w:tc>
        <w:tc>
          <w:tcPr>
            <w:tcW w:w="1063" w:type="dxa"/>
            <w:vAlign w:val="top"/>
          </w:tcPr>
          <w:p w14:paraId="5636BE88">
            <w:pPr>
              <w:rPr>
                <w:rFonts w:ascii="Arial"/>
                <w:sz w:val="21"/>
              </w:rPr>
            </w:pPr>
          </w:p>
        </w:tc>
        <w:tc>
          <w:tcPr>
            <w:tcW w:w="672" w:type="dxa"/>
            <w:vAlign w:val="top"/>
          </w:tcPr>
          <w:p w14:paraId="0981A233">
            <w:pPr>
              <w:rPr>
                <w:rFonts w:ascii="Arial"/>
                <w:sz w:val="21"/>
              </w:rPr>
            </w:pPr>
          </w:p>
        </w:tc>
        <w:tc>
          <w:tcPr>
            <w:tcW w:w="1021" w:type="dxa"/>
            <w:vAlign w:val="top"/>
          </w:tcPr>
          <w:p w14:paraId="6D7830D3">
            <w:pPr>
              <w:rPr>
                <w:rFonts w:ascii="Arial"/>
                <w:sz w:val="21"/>
              </w:rPr>
            </w:pPr>
          </w:p>
        </w:tc>
        <w:tc>
          <w:tcPr>
            <w:tcW w:w="709" w:type="dxa"/>
            <w:vAlign w:val="top"/>
          </w:tcPr>
          <w:p w14:paraId="7FDE7126">
            <w:pPr>
              <w:rPr>
                <w:rFonts w:ascii="Arial"/>
                <w:sz w:val="21"/>
              </w:rPr>
            </w:pPr>
          </w:p>
        </w:tc>
        <w:tc>
          <w:tcPr>
            <w:tcW w:w="709" w:type="dxa"/>
            <w:vAlign w:val="top"/>
          </w:tcPr>
          <w:p w14:paraId="75E73532">
            <w:pPr>
              <w:rPr>
                <w:rFonts w:ascii="Arial"/>
                <w:sz w:val="21"/>
              </w:rPr>
            </w:pPr>
          </w:p>
        </w:tc>
        <w:tc>
          <w:tcPr>
            <w:tcW w:w="1175" w:type="dxa"/>
            <w:vAlign w:val="top"/>
          </w:tcPr>
          <w:p w14:paraId="28CE8965">
            <w:pPr>
              <w:rPr>
                <w:rFonts w:ascii="Arial"/>
                <w:sz w:val="21"/>
              </w:rPr>
            </w:pPr>
          </w:p>
        </w:tc>
        <w:tc>
          <w:tcPr>
            <w:tcW w:w="1658" w:type="dxa"/>
            <w:vAlign w:val="top"/>
          </w:tcPr>
          <w:p w14:paraId="0797D762">
            <w:pPr>
              <w:rPr>
                <w:rFonts w:ascii="Arial"/>
                <w:sz w:val="21"/>
              </w:rPr>
            </w:pPr>
          </w:p>
        </w:tc>
        <w:tc>
          <w:tcPr>
            <w:tcW w:w="854" w:type="dxa"/>
            <w:vAlign w:val="top"/>
          </w:tcPr>
          <w:p w14:paraId="7164EBE7">
            <w:pPr>
              <w:rPr>
                <w:rFonts w:ascii="Arial"/>
                <w:sz w:val="21"/>
              </w:rPr>
            </w:pPr>
          </w:p>
        </w:tc>
      </w:tr>
      <w:tr w14:paraId="5FA5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AECCD9F">
            <w:pPr>
              <w:rPr>
                <w:rFonts w:ascii="Arial"/>
                <w:sz w:val="21"/>
              </w:rPr>
            </w:pPr>
          </w:p>
        </w:tc>
        <w:tc>
          <w:tcPr>
            <w:tcW w:w="1063" w:type="dxa"/>
            <w:vAlign w:val="top"/>
          </w:tcPr>
          <w:p w14:paraId="353B6D1A">
            <w:pPr>
              <w:rPr>
                <w:rFonts w:ascii="Arial"/>
                <w:sz w:val="21"/>
              </w:rPr>
            </w:pPr>
          </w:p>
        </w:tc>
        <w:tc>
          <w:tcPr>
            <w:tcW w:w="672" w:type="dxa"/>
            <w:vAlign w:val="top"/>
          </w:tcPr>
          <w:p w14:paraId="7C175CF8">
            <w:pPr>
              <w:rPr>
                <w:rFonts w:ascii="Arial"/>
                <w:sz w:val="21"/>
              </w:rPr>
            </w:pPr>
          </w:p>
        </w:tc>
        <w:tc>
          <w:tcPr>
            <w:tcW w:w="1021" w:type="dxa"/>
            <w:vAlign w:val="top"/>
          </w:tcPr>
          <w:p w14:paraId="4E468680">
            <w:pPr>
              <w:rPr>
                <w:rFonts w:ascii="Arial"/>
                <w:sz w:val="21"/>
              </w:rPr>
            </w:pPr>
          </w:p>
        </w:tc>
        <w:tc>
          <w:tcPr>
            <w:tcW w:w="709" w:type="dxa"/>
            <w:vAlign w:val="top"/>
          </w:tcPr>
          <w:p w14:paraId="78CB4AA1">
            <w:pPr>
              <w:rPr>
                <w:rFonts w:ascii="Arial"/>
                <w:sz w:val="21"/>
              </w:rPr>
            </w:pPr>
          </w:p>
        </w:tc>
        <w:tc>
          <w:tcPr>
            <w:tcW w:w="709" w:type="dxa"/>
            <w:vAlign w:val="top"/>
          </w:tcPr>
          <w:p w14:paraId="5ECFA488">
            <w:pPr>
              <w:rPr>
                <w:rFonts w:ascii="Arial"/>
                <w:sz w:val="21"/>
              </w:rPr>
            </w:pPr>
          </w:p>
        </w:tc>
        <w:tc>
          <w:tcPr>
            <w:tcW w:w="1175" w:type="dxa"/>
            <w:vAlign w:val="top"/>
          </w:tcPr>
          <w:p w14:paraId="50B679F9">
            <w:pPr>
              <w:rPr>
                <w:rFonts w:ascii="Arial"/>
                <w:sz w:val="21"/>
              </w:rPr>
            </w:pPr>
          </w:p>
        </w:tc>
        <w:tc>
          <w:tcPr>
            <w:tcW w:w="1658" w:type="dxa"/>
            <w:vAlign w:val="top"/>
          </w:tcPr>
          <w:p w14:paraId="1D90D1A4">
            <w:pPr>
              <w:rPr>
                <w:rFonts w:ascii="Arial"/>
                <w:sz w:val="21"/>
              </w:rPr>
            </w:pPr>
          </w:p>
        </w:tc>
        <w:tc>
          <w:tcPr>
            <w:tcW w:w="854" w:type="dxa"/>
            <w:vAlign w:val="top"/>
          </w:tcPr>
          <w:p w14:paraId="02073D8C">
            <w:pPr>
              <w:rPr>
                <w:rFonts w:ascii="Arial"/>
                <w:sz w:val="21"/>
              </w:rPr>
            </w:pPr>
          </w:p>
        </w:tc>
      </w:tr>
      <w:tr w14:paraId="31C77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700EDD80">
            <w:pPr>
              <w:rPr>
                <w:rFonts w:ascii="Arial"/>
                <w:sz w:val="21"/>
              </w:rPr>
            </w:pPr>
          </w:p>
        </w:tc>
        <w:tc>
          <w:tcPr>
            <w:tcW w:w="1063" w:type="dxa"/>
            <w:vAlign w:val="top"/>
          </w:tcPr>
          <w:p w14:paraId="5162C31C">
            <w:pPr>
              <w:rPr>
                <w:rFonts w:ascii="Arial"/>
                <w:sz w:val="21"/>
              </w:rPr>
            </w:pPr>
          </w:p>
        </w:tc>
        <w:tc>
          <w:tcPr>
            <w:tcW w:w="672" w:type="dxa"/>
            <w:vAlign w:val="top"/>
          </w:tcPr>
          <w:p w14:paraId="55A90C6D">
            <w:pPr>
              <w:rPr>
                <w:rFonts w:ascii="Arial"/>
                <w:sz w:val="21"/>
              </w:rPr>
            </w:pPr>
          </w:p>
        </w:tc>
        <w:tc>
          <w:tcPr>
            <w:tcW w:w="1021" w:type="dxa"/>
            <w:vAlign w:val="top"/>
          </w:tcPr>
          <w:p w14:paraId="56D1B6AF">
            <w:pPr>
              <w:rPr>
                <w:rFonts w:ascii="Arial"/>
                <w:sz w:val="21"/>
              </w:rPr>
            </w:pPr>
          </w:p>
        </w:tc>
        <w:tc>
          <w:tcPr>
            <w:tcW w:w="709" w:type="dxa"/>
            <w:vAlign w:val="top"/>
          </w:tcPr>
          <w:p w14:paraId="3C009FE6">
            <w:pPr>
              <w:rPr>
                <w:rFonts w:ascii="Arial"/>
                <w:sz w:val="21"/>
              </w:rPr>
            </w:pPr>
          </w:p>
        </w:tc>
        <w:tc>
          <w:tcPr>
            <w:tcW w:w="709" w:type="dxa"/>
            <w:vAlign w:val="top"/>
          </w:tcPr>
          <w:p w14:paraId="6A4CA358">
            <w:pPr>
              <w:rPr>
                <w:rFonts w:ascii="Arial"/>
                <w:sz w:val="21"/>
              </w:rPr>
            </w:pPr>
          </w:p>
        </w:tc>
        <w:tc>
          <w:tcPr>
            <w:tcW w:w="1175" w:type="dxa"/>
            <w:vAlign w:val="top"/>
          </w:tcPr>
          <w:p w14:paraId="0CC600DB">
            <w:pPr>
              <w:rPr>
                <w:rFonts w:ascii="Arial"/>
                <w:sz w:val="21"/>
              </w:rPr>
            </w:pPr>
          </w:p>
        </w:tc>
        <w:tc>
          <w:tcPr>
            <w:tcW w:w="1658" w:type="dxa"/>
            <w:vAlign w:val="top"/>
          </w:tcPr>
          <w:p w14:paraId="5C6ACF3F">
            <w:pPr>
              <w:rPr>
                <w:rFonts w:ascii="Arial"/>
                <w:sz w:val="21"/>
              </w:rPr>
            </w:pPr>
          </w:p>
        </w:tc>
        <w:tc>
          <w:tcPr>
            <w:tcW w:w="854" w:type="dxa"/>
            <w:vAlign w:val="top"/>
          </w:tcPr>
          <w:p w14:paraId="1882CF98">
            <w:pPr>
              <w:rPr>
                <w:rFonts w:ascii="Arial"/>
                <w:sz w:val="21"/>
              </w:rPr>
            </w:pPr>
          </w:p>
        </w:tc>
      </w:tr>
      <w:tr w14:paraId="3E818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2F9E0908">
            <w:pPr>
              <w:rPr>
                <w:rFonts w:ascii="Arial"/>
                <w:sz w:val="21"/>
              </w:rPr>
            </w:pPr>
          </w:p>
        </w:tc>
        <w:tc>
          <w:tcPr>
            <w:tcW w:w="1063" w:type="dxa"/>
            <w:vAlign w:val="top"/>
          </w:tcPr>
          <w:p w14:paraId="6A5A6548">
            <w:pPr>
              <w:rPr>
                <w:rFonts w:ascii="Arial"/>
                <w:sz w:val="21"/>
              </w:rPr>
            </w:pPr>
          </w:p>
        </w:tc>
        <w:tc>
          <w:tcPr>
            <w:tcW w:w="672" w:type="dxa"/>
            <w:vAlign w:val="top"/>
          </w:tcPr>
          <w:p w14:paraId="45CFEE1F">
            <w:pPr>
              <w:rPr>
                <w:rFonts w:ascii="Arial"/>
                <w:sz w:val="21"/>
              </w:rPr>
            </w:pPr>
          </w:p>
        </w:tc>
        <w:tc>
          <w:tcPr>
            <w:tcW w:w="1021" w:type="dxa"/>
            <w:vAlign w:val="top"/>
          </w:tcPr>
          <w:p w14:paraId="601BD84D">
            <w:pPr>
              <w:rPr>
                <w:rFonts w:ascii="Arial"/>
                <w:sz w:val="21"/>
              </w:rPr>
            </w:pPr>
          </w:p>
        </w:tc>
        <w:tc>
          <w:tcPr>
            <w:tcW w:w="709" w:type="dxa"/>
            <w:vAlign w:val="top"/>
          </w:tcPr>
          <w:p w14:paraId="1603544F">
            <w:pPr>
              <w:rPr>
                <w:rFonts w:ascii="Arial"/>
                <w:sz w:val="21"/>
              </w:rPr>
            </w:pPr>
          </w:p>
        </w:tc>
        <w:tc>
          <w:tcPr>
            <w:tcW w:w="709" w:type="dxa"/>
            <w:vAlign w:val="top"/>
          </w:tcPr>
          <w:p w14:paraId="26AD5E04">
            <w:pPr>
              <w:rPr>
                <w:rFonts w:ascii="Arial"/>
                <w:sz w:val="21"/>
              </w:rPr>
            </w:pPr>
          </w:p>
        </w:tc>
        <w:tc>
          <w:tcPr>
            <w:tcW w:w="1175" w:type="dxa"/>
            <w:vAlign w:val="top"/>
          </w:tcPr>
          <w:p w14:paraId="58055E74">
            <w:pPr>
              <w:rPr>
                <w:rFonts w:ascii="Arial"/>
                <w:sz w:val="21"/>
              </w:rPr>
            </w:pPr>
          </w:p>
        </w:tc>
        <w:tc>
          <w:tcPr>
            <w:tcW w:w="1658" w:type="dxa"/>
            <w:vAlign w:val="top"/>
          </w:tcPr>
          <w:p w14:paraId="6BD65FE5">
            <w:pPr>
              <w:rPr>
                <w:rFonts w:ascii="Arial"/>
                <w:sz w:val="21"/>
              </w:rPr>
            </w:pPr>
          </w:p>
        </w:tc>
        <w:tc>
          <w:tcPr>
            <w:tcW w:w="854" w:type="dxa"/>
            <w:vAlign w:val="top"/>
          </w:tcPr>
          <w:p w14:paraId="1683AFAA">
            <w:pPr>
              <w:rPr>
                <w:rFonts w:ascii="Arial"/>
                <w:sz w:val="21"/>
              </w:rPr>
            </w:pPr>
          </w:p>
        </w:tc>
      </w:tr>
      <w:tr w14:paraId="53A1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E61E0BE">
            <w:pPr>
              <w:rPr>
                <w:rFonts w:ascii="Arial"/>
                <w:sz w:val="21"/>
              </w:rPr>
            </w:pPr>
          </w:p>
        </w:tc>
        <w:tc>
          <w:tcPr>
            <w:tcW w:w="1063" w:type="dxa"/>
            <w:vAlign w:val="top"/>
          </w:tcPr>
          <w:p w14:paraId="170D4569">
            <w:pPr>
              <w:rPr>
                <w:rFonts w:ascii="Arial"/>
                <w:sz w:val="21"/>
              </w:rPr>
            </w:pPr>
          </w:p>
        </w:tc>
        <w:tc>
          <w:tcPr>
            <w:tcW w:w="672" w:type="dxa"/>
            <w:vAlign w:val="top"/>
          </w:tcPr>
          <w:p w14:paraId="3313422E">
            <w:pPr>
              <w:rPr>
                <w:rFonts w:ascii="Arial"/>
                <w:sz w:val="21"/>
              </w:rPr>
            </w:pPr>
          </w:p>
        </w:tc>
        <w:tc>
          <w:tcPr>
            <w:tcW w:w="1021" w:type="dxa"/>
            <w:vAlign w:val="top"/>
          </w:tcPr>
          <w:p w14:paraId="7FEE29BE">
            <w:pPr>
              <w:rPr>
                <w:rFonts w:ascii="Arial"/>
                <w:sz w:val="21"/>
              </w:rPr>
            </w:pPr>
          </w:p>
        </w:tc>
        <w:tc>
          <w:tcPr>
            <w:tcW w:w="709" w:type="dxa"/>
            <w:vAlign w:val="top"/>
          </w:tcPr>
          <w:p w14:paraId="3ADA715F">
            <w:pPr>
              <w:rPr>
                <w:rFonts w:ascii="Arial"/>
                <w:sz w:val="21"/>
              </w:rPr>
            </w:pPr>
          </w:p>
        </w:tc>
        <w:tc>
          <w:tcPr>
            <w:tcW w:w="709" w:type="dxa"/>
            <w:vAlign w:val="top"/>
          </w:tcPr>
          <w:p w14:paraId="5FD91238">
            <w:pPr>
              <w:rPr>
                <w:rFonts w:ascii="Arial"/>
                <w:sz w:val="21"/>
              </w:rPr>
            </w:pPr>
          </w:p>
        </w:tc>
        <w:tc>
          <w:tcPr>
            <w:tcW w:w="1175" w:type="dxa"/>
            <w:vAlign w:val="top"/>
          </w:tcPr>
          <w:p w14:paraId="5D06AAA0">
            <w:pPr>
              <w:rPr>
                <w:rFonts w:ascii="Arial"/>
                <w:sz w:val="21"/>
              </w:rPr>
            </w:pPr>
          </w:p>
        </w:tc>
        <w:tc>
          <w:tcPr>
            <w:tcW w:w="1658" w:type="dxa"/>
            <w:vAlign w:val="top"/>
          </w:tcPr>
          <w:p w14:paraId="7E25B839">
            <w:pPr>
              <w:rPr>
                <w:rFonts w:ascii="Arial"/>
                <w:sz w:val="21"/>
              </w:rPr>
            </w:pPr>
          </w:p>
        </w:tc>
        <w:tc>
          <w:tcPr>
            <w:tcW w:w="854" w:type="dxa"/>
            <w:vAlign w:val="top"/>
          </w:tcPr>
          <w:p w14:paraId="79C61162">
            <w:pPr>
              <w:rPr>
                <w:rFonts w:ascii="Arial"/>
                <w:sz w:val="21"/>
              </w:rPr>
            </w:pPr>
          </w:p>
        </w:tc>
      </w:tr>
      <w:tr w14:paraId="6511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ED93A92">
            <w:pPr>
              <w:rPr>
                <w:rFonts w:ascii="Arial"/>
                <w:sz w:val="21"/>
              </w:rPr>
            </w:pPr>
          </w:p>
        </w:tc>
        <w:tc>
          <w:tcPr>
            <w:tcW w:w="1063" w:type="dxa"/>
            <w:vAlign w:val="top"/>
          </w:tcPr>
          <w:p w14:paraId="07C2D049">
            <w:pPr>
              <w:rPr>
                <w:rFonts w:ascii="Arial"/>
                <w:sz w:val="21"/>
              </w:rPr>
            </w:pPr>
          </w:p>
        </w:tc>
        <w:tc>
          <w:tcPr>
            <w:tcW w:w="672" w:type="dxa"/>
            <w:vAlign w:val="top"/>
          </w:tcPr>
          <w:p w14:paraId="2DC75FFD">
            <w:pPr>
              <w:rPr>
                <w:rFonts w:ascii="Arial"/>
                <w:sz w:val="21"/>
              </w:rPr>
            </w:pPr>
          </w:p>
        </w:tc>
        <w:tc>
          <w:tcPr>
            <w:tcW w:w="1021" w:type="dxa"/>
            <w:vAlign w:val="top"/>
          </w:tcPr>
          <w:p w14:paraId="4E87D994">
            <w:pPr>
              <w:rPr>
                <w:rFonts w:ascii="Arial"/>
                <w:sz w:val="21"/>
              </w:rPr>
            </w:pPr>
          </w:p>
        </w:tc>
        <w:tc>
          <w:tcPr>
            <w:tcW w:w="709" w:type="dxa"/>
            <w:vAlign w:val="top"/>
          </w:tcPr>
          <w:p w14:paraId="6268F14F">
            <w:pPr>
              <w:rPr>
                <w:rFonts w:ascii="Arial"/>
                <w:sz w:val="21"/>
              </w:rPr>
            </w:pPr>
          </w:p>
        </w:tc>
        <w:tc>
          <w:tcPr>
            <w:tcW w:w="709" w:type="dxa"/>
            <w:vAlign w:val="top"/>
          </w:tcPr>
          <w:p w14:paraId="01E5540F">
            <w:pPr>
              <w:rPr>
                <w:rFonts w:ascii="Arial"/>
                <w:sz w:val="21"/>
              </w:rPr>
            </w:pPr>
          </w:p>
        </w:tc>
        <w:tc>
          <w:tcPr>
            <w:tcW w:w="1175" w:type="dxa"/>
            <w:vAlign w:val="top"/>
          </w:tcPr>
          <w:p w14:paraId="771637F5">
            <w:pPr>
              <w:rPr>
                <w:rFonts w:ascii="Arial"/>
                <w:sz w:val="21"/>
              </w:rPr>
            </w:pPr>
          </w:p>
        </w:tc>
        <w:tc>
          <w:tcPr>
            <w:tcW w:w="1658" w:type="dxa"/>
            <w:vAlign w:val="top"/>
          </w:tcPr>
          <w:p w14:paraId="3757A64C">
            <w:pPr>
              <w:rPr>
                <w:rFonts w:ascii="Arial"/>
                <w:sz w:val="21"/>
              </w:rPr>
            </w:pPr>
          </w:p>
        </w:tc>
        <w:tc>
          <w:tcPr>
            <w:tcW w:w="854" w:type="dxa"/>
            <w:vAlign w:val="top"/>
          </w:tcPr>
          <w:p w14:paraId="64A6664F">
            <w:pPr>
              <w:rPr>
                <w:rFonts w:ascii="Arial"/>
                <w:sz w:val="21"/>
              </w:rPr>
            </w:pPr>
          </w:p>
        </w:tc>
      </w:tr>
      <w:tr w14:paraId="4740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09BBEA3">
            <w:pPr>
              <w:rPr>
                <w:rFonts w:ascii="Arial"/>
                <w:sz w:val="21"/>
              </w:rPr>
            </w:pPr>
          </w:p>
        </w:tc>
        <w:tc>
          <w:tcPr>
            <w:tcW w:w="1063" w:type="dxa"/>
            <w:vAlign w:val="top"/>
          </w:tcPr>
          <w:p w14:paraId="0374CAD3">
            <w:pPr>
              <w:rPr>
                <w:rFonts w:ascii="Arial"/>
                <w:sz w:val="21"/>
              </w:rPr>
            </w:pPr>
          </w:p>
        </w:tc>
        <w:tc>
          <w:tcPr>
            <w:tcW w:w="672" w:type="dxa"/>
            <w:vAlign w:val="top"/>
          </w:tcPr>
          <w:p w14:paraId="7886C935">
            <w:pPr>
              <w:rPr>
                <w:rFonts w:ascii="Arial"/>
                <w:sz w:val="21"/>
              </w:rPr>
            </w:pPr>
          </w:p>
        </w:tc>
        <w:tc>
          <w:tcPr>
            <w:tcW w:w="1021" w:type="dxa"/>
            <w:vAlign w:val="top"/>
          </w:tcPr>
          <w:p w14:paraId="113DC0D7">
            <w:pPr>
              <w:rPr>
                <w:rFonts w:ascii="Arial"/>
                <w:sz w:val="21"/>
              </w:rPr>
            </w:pPr>
          </w:p>
        </w:tc>
        <w:tc>
          <w:tcPr>
            <w:tcW w:w="709" w:type="dxa"/>
            <w:vAlign w:val="top"/>
          </w:tcPr>
          <w:p w14:paraId="7AB8A068">
            <w:pPr>
              <w:rPr>
                <w:rFonts w:ascii="Arial"/>
                <w:sz w:val="21"/>
              </w:rPr>
            </w:pPr>
          </w:p>
        </w:tc>
        <w:tc>
          <w:tcPr>
            <w:tcW w:w="709" w:type="dxa"/>
            <w:vAlign w:val="top"/>
          </w:tcPr>
          <w:p w14:paraId="32279684">
            <w:pPr>
              <w:rPr>
                <w:rFonts w:ascii="Arial"/>
                <w:sz w:val="21"/>
              </w:rPr>
            </w:pPr>
          </w:p>
        </w:tc>
        <w:tc>
          <w:tcPr>
            <w:tcW w:w="1175" w:type="dxa"/>
            <w:vAlign w:val="top"/>
          </w:tcPr>
          <w:p w14:paraId="5DAFF922">
            <w:pPr>
              <w:rPr>
                <w:rFonts w:ascii="Arial"/>
                <w:sz w:val="21"/>
              </w:rPr>
            </w:pPr>
          </w:p>
        </w:tc>
        <w:tc>
          <w:tcPr>
            <w:tcW w:w="1658" w:type="dxa"/>
            <w:vAlign w:val="top"/>
          </w:tcPr>
          <w:p w14:paraId="6A0E5530">
            <w:pPr>
              <w:rPr>
                <w:rFonts w:ascii="Arial"/>
                <w:sz w:val="21"/>
              </w:rPr>
            </w:pPr>
          </w:p>
        </w:tc>
        <w:tc>
          <w:tcPr>
            <w:tcW w:w="854" w:type="dxa"/>
            <w:vAlign w:val="top"/>
          </w:tcPr>
          <w:p w14:paraId="5E3157CE">
            <w:pPr>
              <w:rPr>
                <w:rFonts w:ascii="Arial"/>
                <w:sz w:val="21"/>
              </w:rPr>
            </w:pPr>
          </w:p>
        </w:tc>
      </w:tr>
      <w:tr w14:paraId="3C58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17A7FAF">
            <w:pPr>
              <w:rPr>
                <w:rFonts w:ascii="Arial"/>
                <w:sz w:val="21"/>
              </w:rPr>
            </w:pPr>
          </w:p>
        </w:tc>
        <w:tc>
          <w:tcPr>
            <w:tcW w:w="1063" w:type="dxa"/>
            <w:vAlign w:val="top"/>
          </w:tcPr>
          <w:p w14:paraId="0A8D1906">
            <w:pPr>
              <w:rPr>
                <w:rFonts w:ascii="Arial"/>
                <w:sz w:val="21"/>
              </w:rPr>
            </w:pPr>
          </w:p>
        </w:tc>
        <w:tc>
          <w:tcPr>
            <w:tcW w:w="672" w:type="dxa"/>
            <w:vAlign w:val="top"/>
          </w:tcPr>
          <w:p w14:paraId="3B8A8F90">
            <w:pPr>
              <w:rPr>
                <w:rFonts w:ascii="Arial"/>
                <w:sz w:val="21"/>
              </w:rPr>
            </w:pPr>
          </w:p>
        </w:tc>
        <w:tc>
          <w:tcPr>
            <w:tcW w:w="1021" w:type="dxa"/>
            <w:vAlign w:val="top"/>
          </w:tcPr>
          <w:p w14:paraId="6984DF20">
            <w:pPr>
              <w:rPr>
                <w:rFonts w:ascii="Arial"/>
                <w:sz w:val="21"/>
              </w:rPr>
            </w:pPr>
          </w:p>
        </w:tc>
        <w:tc>
          <w:tcPr>
            <w:tcW w:w="709" w:type="dxa"/>
            <w:vAlign w:val="top"/>
          </w:tcPr>
          <w:p w14:paraId="53DEBB75">
            <w:pPr>
              <w:rPr>
                <w:rFonts w:ascii="Arial"/>
                <w:sz w:val="21"/>
              </w:rPr>
            </w:pPr>
          </w:p>
        </w:tc>
        <w:tc>
          <w:tcPr>
            <w:tcW w:w="709" w:type="dxa"/>
            <w:vAlign w:val="top"/>
          </w:tcPr>
          <w:p w14:paraId="02FB3EAD">
            <w:pPr>
              <w:rPr>
                <w:rFonts w:ascii="Arial"/>
                <w:sz w:val="21"/>
              </w:rPr>
            </w:pPr>
          </w:p>
        </w:tc>
        <w:tc>
          <w:tcPr>
            <w:tcW w:w="1175" w:type="dxa"/>
            <w:vAlign w:val="top"/>
          </w:tcPr>
          <w:p w14:paraId="35B39437">
            <w:pPr>
              <w:rPr>
                <w:rFonts w:ascii="Arial"/>
                <w:sz w:val="21"/>
              </w:rPr>
            </w:pPr>
          </w:p>
        </w:tc>
        <w:tc>
          <w:tcPr>
            <w:tcW w:w="1658" w:type="dxa"/>
            <w:vAlign w:val="top"/>
          </w:tcPr>
          <w:p w14:paraId="567461CC">
            <w:pPr>
              <w:rPr>
                <w:rFonts w:ascii="Arial"/>
                <w:sz w:val="21"/>
              </w:rPr>
            </w:pPr>
          </w:p>
        </w:tc>
        <w:tc>
          <w:tcPr>
            <w:tcW w:w="854" w:type="dxa"/>
            <w:vAlign w:val="top"/>
          </w:tcPr>
          <w:p w14:paraId="4630FA91">
            <w:pPr>
              <w:rPr>
                <w:rFonts w:ascii="Arial"/>
                <w:sz w:val="21"/>
              </w:rPr>
            </w:pPr>
          </w:p>
        </w:tc>
      </w:tr>
      <w:tr w14:paraId="1C8F8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B62C538">
            <w:pPr>
              <w:rPr>
                <w:rFonts w:ascii="Arial"/>
                <w:sz w:val="21"/>
              </w:rPr>
            </w:pPr>
          </w:p>
        </w:tc>
        <w:tc>
          <w:tcPr>
            <w:tcW w:w="1063" w:type="dxa"/>
            <w:vAlign w:val="top"/>
          </w:tcPr>
          <w:p w14:paraId="52FBFE08">
            <w:pPr>
              <w:rPr>
                <w:rFonts w:ascii="Arial"/>
                <w:sz w:val="21"/>
              </w:rPr>
            </w:pPr>
          </w:p>
        </w:tc>
        <w:tc>
          <w:tcPr>
            <w:tcW w:w="672" w:type="dxa"/>
            <w:vAlign w:val="top"/>
          </w:tcPr>
          <w:p w14:paraId="5B793D85">
            <w:pPr>
              <w:rPr>
                <w:rFonts w:ascii="Arial"/>
                <w:sz w:val="21"/>
              </w:rPr>
            </w:pPr>
          </w:p>
        </w:tc>
        <w:tc>
          <w:tcPr>
            <w:tcW w:w="1021" w:type="dxa"/>
            <w:vAlign w:val="top"/>
          </w:tcPr>
          <w:p w14:paraId="1962E43A">
            <w:pPr>
              <w:rPr>
                <w:rFonts w:ascii="Arial"/>
                <w:sz w:val="21"/>
              </w:rPr>
            </w:pPr>
          </w:p>
        </w:tc>
        <w:tc>
          <w:tcPr>
            <w:tcW w:w="709" w:type="dxa"/>
            <w:vAlign w:val="top"/>
          </w:tcPr>
          <w:p w14:paraId="304F4BBC">
            <w:pPr>
              <w:rPr>
                <w:rFonts w:ascii="Arial"/>
                <w:sz w:val="21"/>
              </w:rPr>
            </w:pPr>
          </w:p>
        </w:tc>
        <w:tc>
          <w:tcPr>
            <w:tcW w:w="709" w:type="dxa"/>
            <w:vAlign w:val="top"/>
          </w:tcPr>
          <w:p w14:paraId="520D71A3">
            <w:pPr>
              <w:rPr>
                <w:rFonts w:ascii="Arial"/>
                <w:sz w:val="21"/>
              </w:rPr>
            </w:pPr>
          </w:p>
        </w:tc>
        <w:tc>
          <w:tcPr>
            <w:tcW w:w="1175" w:type="dxa"/>
            <w:vAlign w:val="top"/>
          </w:tcPr>
          <w:p w14:paraId="38D7B145">
            <w:pPr>
              <w:rPr>
                <w:rFonts w:ascii="Arial"/>
                <w:sz w:val="21"/>
              </w:rPr>
            </w:pPr>
          </w:p>
        </w:tc>
        <w:tc>
          <w:tcPr>
            <w:tcW w:w="1658" w:type="dxa"/>
            <w:vAlign w:val="top"/>
          </w:tcPr>
          <w:p w14:paraId="1C784396">
            <w:pPr>
              <w:rPr>
                <w:rFonts w:ascii="Arial"/>
                <w:sz w:val="21"/>
              </w:rPr>
            </w:pPr>
          </w:p>
        </w:tc>
        <w:tc>
          <w:tcPr>
            <w:tcW w:w="854" w:type="dxa"/>
            <w:vAlign w:val="top"/>
          </w:tcPr>
          <w:p w14:paraId="1CB6E971">
            <w:pPr>
              <w:rPr>
                <w:rFonts w:ascii="Arial"/>
                <w:sz w:val="21"/>
              </w:rPr>
            </w:pPr>
          </w:p>
        </w:tc>
      </w:tr>
      <w:tr w14:paraId="6EE8B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66EB561E">
            <w:pPr>
              <w:rPr>
                <w:rFonts w:ascii="Arial"/>
                <w:sz w:val="21"/>
              </w:rPr>
            </w:pPr>
          </w:p>
        </w:tc>
        <w:tc>
          <w:tcPr>
            <w:tcW w:w="1063" w:type="dxa"/>
            <w:vAlign w:val="top"/>
          </w:tcPr>
          <w:p w14:paraId="377B33B8">
            <w:pPr>
              <w:rPr>
                <w:rFonts w:ascii="Arial"/>
                <w:sz w:val="21"/>
              </w:rPr>
            </w:pPr>
          </w:p>
        </w:tc>
        <w:tc>
          <w:tcPr>
            <w:tcW w:w="672" w:type="dxa"/>
            <w:vAlign w:val="top"/>
          </w:tcPr>
          <w:p w14:paraId="1A63FDE9">
            <w:pPr>
              <w:rPr>
                <w:rFonts w:ascii="Arial"/>
                <w:sz w:val="21"/>
              </w:rPr>
            </w:pPr>
          </w:p>
        </w:tc>
        <w:tc>
          <w:tcPr>
            <w:tcW w:w="1021" w:type="dxa"/>
            <w:vAlign w:val="top"/>
          </w:tcPr>
          <w:p w14:paraId="6AB11A38">
            <w:pPr>
              <w:rPr>
                <w:rFonts w:ascii="Arial"/>
                <w:sz w:val="21"/>
              </w:rPr>
            </w:pPr>
          </w:p>
        </w:tc>
        <w:tc>
          <w:tcPr>
            <w:tcW w:w="709" w:type="dxa"/>
            <w:vAlign w:val="top"/>
          </w:tcPr>
          <w:p w14:paraId="268C23F8">
            <w:pPr>
              <w:rPr>
                <w:rFonts w:ascii="Arial"/>
                <w:sz w:val="21"/>
              </w:rPr>
            </w:pPr>
          </w:p>
        </w:tc>
        <w:tc>
          <w:tcPr>
            <w:tcW w:w="709" w:type="dxa"/>
            <w:vAlign w:val="top"/>
          </w:tcPr>
          <w:p w14:paraId="2F18B1B8">
            <w:pPr>
              <w:rPr>
                <w:rFonts w:ascii="Arial"/>
                <w:sz w:val="21"/>
              </w:rPr>
            </w:pPr>
          </w:p>
        </w:tc>
        <w:tc>
          <w:tcPr>
            <w:tcW w:w="1175" w:type="dxa"/>
            <w:vAlign w:val="top"/>
          </w:tcPr>
          <w:p w14:paraId="1A60D32A">
            <w:pPr>
              <w:rPr>
                <w:rFonts w:ascii="Arial"/>
                <w:sz w:val="21"/>
              </w:rPr>
            </w:pPr>
          </w:p>
        </w:tc>
        <w:tc>
          <w:tcPr>
            <w:tcW w:w="1658" w:type="dxa"/>
            <w:vAlign w:val="top"/>
          </w:tcPr>
          <w:p w14:paraId="6B284A43">
            <w:pPr>
              <w:rPr>
                <w:rFonts w:ascii="Arial"/>
                <w:sz w:val="21"/>
              </w:rPr>
            </w:pPr>
          </w:p>
        </w:tc>
        <w:tc>
          <w:tcPr>
            <w:tcW w:w="854" w:type="dxa"/>
            <w:vAlign w:val="top"/>
          </w:tcPr>
          <w:p w14:paraId="16FBA86A">
            <w:pPr>
              <w:rPr>
                <w:rFonts w:ascii="Arial"/>
                <w:sz w:val="21"/>
              </w:rPr>
            </w:pPr>
          </w:p>
        </w:tc>
      </w:tr>
      <w:tr w14:paraId="62B8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450AB9F">
            <w:pPr>
              <w:rPr>
                <w:rFonts w:ascii="Arial"/>
                <w:sz w:val="21"/>
              </w:rPr>
            </w:pPr>
          </w:p>
        </w:tc>
        <w:tc>
          <w:tcPr>
            <w:tcW w:w="1063" w:type="dxa"/>
            <w:vAlign w:val="top"/>
          </w:tcPr>
          <w:p w14:paraId="692EED59">
            <w:pPr>
              <w:rPr>
                <w:rFonts w:ascii="Arial"/>
                <w:sz w:val="21"/>
              </w:rPr>
            </w:pPr>
          </w:p>
        </w:tc>
        <w:tc>
          <w:tcPr>
            <w:tcW w:w="672" w:type="dxa"/>
            <w:vAlign w:val="top"/>
          </w:tcPr>
          <w:p w14:paraId="07957231">
            <w:pPr>
              <w:rPr>
                <w:rFonts w:ascii="Arial"/>
                <w:sz w:val="21"/>
              </w:rPr>
            </w:pPr>
          </w:p>
        </w:tc>
        <w:tc>
          <w:tcPr>
            <w:tcW w:w="1021" w:type="dxa"/>
            <w:vAlign w:val="top"/>
          </w:tcPr>
          <w:p w14:paraId="5516CE5E">
            <w:pPr>
              <w:rPr>
                <w:rFonts w:ascii="Arial"/>
                <w:sz w:val="21"/>
              </w:rPr>
            </w:pPr>
          </w:p>
        </w:tc>
        <w:tc>
          <w:tcPr>
            <w:tcW w:w="709" w:type="dxa"/>
            <w:vAlign w:val="top"/>
          </w:tcPr>
          <w:p w14:paraId="7DFC24D3">
            <w:pPr>
              <w:rPr>
                <w:rFonts w:ascii="Arial"/>
                <w:sz w:val="21"/>
              </w:rPr>
            </w:pPr>
          </w:p>
        </w:tc>
        <w:tc>
          <w:tcPr>
            <w:tcW w:w="709" w:type="dxa"/>
            <w:vAlign w:val="top"/>
          </w:tcPr>
          <w:p w14:paraId="358B5485">
            <w:pPr>
              <w:rPr>
                <w:rFonts w:ascii="Arial"/>
                <w:sz w:val="21"/>
              </w:rPr>
            </w:pPr>
          </w:p>
        </w:tc>
        <w:tc>
          <w:tcPr>
            <w:tcW w:w="1175" w:type="dxa"/>
            <w:vAlign w:val="top"/>
          </w:tcPr>
          <w:p w14:paraId="0F0BA729">
            <w:pPr>
              <w:rPr>
                <w:rFonts w:ascii="Arial"/>
                <w:sz w:val="21"/>
              </w:rPr>
            </w:pPr>
          </w:p>
        </w:tc>
        <w:tc>
          <w:tcPr>
            <w:tcW w:w="1658" w:type="dxa"/>
            <w:vAlign w:val="top"/>
          </w:tcPr>
          <w:p w14:paraId="0D598ABE">
            <w:pPr>
              <w:rPr>
                <w:rFonts w:ascii="Arial"/>
                <w:sz w:val="21"/>
              </w:rPr>
            </w:pPr>
          </w:p>
        </w:tc>
        <w:tc>
          <w:tcPr>
            <w:tcW w:w="854" w:type="dxa"/>
            <w:vAlign w:val="top"/>
          </w:tcPr>
          <w:p w14:paraId="0CB57C6B">
            <w:pPr>
              <w:rPr>
                <w:rFonts w:ascii="Arial"/>
                <w:sz w:val="21"/>
              </w:rPr>
            </w:pPr>
          </w:p>
        </w:tc>
      </w:tr>
      <w:tr w14:paraId="0B3CD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6FDB92C2">
            <w:pPr>
              <w:rPr>
                <w:rFonts w:ascii="Arial"/>
                <w:sz w:val="21"/>
              </w:rPr>
            </w:pPr>
          </w:p>
        </w:tc>
        <w:tc>
          <w:tcPr>
            <w:tcW w:w="1063" w:type="dxa"/>
            <w:vAlign w:val="top"/>
          </w:tcPr>
          <w:p w14:paraId="018B520D">
            <w:pPr>
              <w:rPr>
                <w:rFonts w:ascii="Arial"/>
                <w:sz w:val="21"/>
              </w:rPr>
            </w:pPr>
          </w:p>
        </w:tc>
        <w:tc>
          <w:tcPr>
            <w:tcW w:w="672" w:type="dxa"/>
            <w:vAlign w:val="top"/>
          </w:tcPr>
          <w:p w14:paraId="15DE8465">
            <w:pPr>
              <w:rPr>
                <w:rFonts w:ascii="Arial"/>
                <w:sz w:val="21"/>
              </w:rPr>
            </w:pPr>
          </w:p>
        </w:tc>
        <w:tc>
          <w:tcPr>
            <w:tcW w:w="1021" w:type="dxa"/>
            <w:vAlign w:val="top"/>
          </w:tcPr>
          <w:p w14:paraId="714098F0">
            <w:pPr>
              <w:rPr>
                <w:rFonts w:ascii="Arial"/>
                <w:sz w:val="21"/>
              </w:rPr>
            </w:pPr>
          </w:p>
        </w:tc>
        <w:tc>
          <w:tcPr>
            <w:tcW w:w="709" w:type="dxa"/>
            <w:vAlign w:val="top"/>
          </w:tcPr>
          <w:p w14:paraId="15B9F6D1">
            <w:pPr>
              <w:rPr>
                <w:rFonts w:ascii="Arial"/>
                <w:sz w:val="21"/>
              </w:rPr>
            </w:pPr>
          </w:p>
        </w:tc>
        <w:tc>
          <w:tcPr>
            <w:tcW w:w="709" w:type="dxa"/>
            <w:vAlign w:val="top"/>
          </w:tcPr>
          <w:p w14:paraId="3465390E">
            <w:pPr>
              <w:rPr>
                <w:rFonts w:ascii="Arial"/>
                <w:sz w:val="21"/>
              </w:rPr>
            </w:pPr>
          </w:p>
        </w:tc>
        <w:tc>
          <w:tcPr>
            <w:tcW w:w="1175" w:type="dxa"/>
            <w:vAlign w:val="top"/>
          </w:tcPr>
          <w:p w14:paraId="66ACB4D2">
            <w:pPr>
              <w:rPr>
                <w:rFonts w:ascii="Arial"/>
                <w:sz w:val="21"/>
              </w:rPr>
            </w:pPr>
          </w:p>
        </w:tc>
        <w:tc>
          <w:tcPr>
            <w:tcW w:w="1658" w:type="dxa"/>
            <w:vAlign w:val="top"/>
          </w:tcPr>
          <w:p w14:paraId="341C181F">
            <w:pPr>
              <w:rPr>
                <w:rFonts w:ascii="Arial"/>
                <w:sz w:val="21"/>
              </w:rPr>
            </w:pPr>
          </w:p>
        </w:tc>
        <w:tc>
          <w:tcPr>
            <w:tcW w:w="854" w:type="dxa"/>
            <w:vAlign w:val="top"/>
          </w:tcPr>
          <w:p w14:paraId="0B0D329E">
            <w:pPr>
              <w:rPr>
                <w:rFonts w:ascii="Arial"/>
                <w:sz w:val="21"/>
              </w:rPr>
            </w:pPr>
          </w:p>
        </w:tc>
      </w:tr>
      <w:tr w14:paraId="633C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64077041">
            <w:pPr>
              <w:rPr>
                <w:rFonts w:ascii="Arial"/>
                <w:sz w:val="21"/>
              </w:rPr>
            </w:pPr>
          </w:p>
        </w:tc>
        <w:tc>
          <w:tcPr>
            <w:tcW w:w="1063" w:type="dxa"/>
            <w:vAlign w:val="top"/>
          </w:tcPr>
          <w:p w14:paraId="313A3049">
            <w:pPr>
              <w:rPr>
                <w:rFonts w:ascii="Arial"/>
                <w:sz w:val="21"/>
              </w:rPr>
            </w:pPr>
          </w:p>
        </w:tc>
        <w:tc>
          <w:tcPr>
            <w:tcW w:w="672" w:type="dxa"/>
            <w:vAlign w:val="top"/>
          </w:tcPr>
          <w:p w14:paraId="2A8188F7">
            <w:pPr>
              <w:rPr>
                <w:rFonts w:ascii="Arial"/>
                <w:sz w:val="21"/>
              </w:rPr>
            </w:pPr>
          </w:p>
        </w:tc>
        <w:tc>
          <w:tcPr>
            <w:tcW w:w="1021" w:type="dxa"/>
            <w:vAlign w:val="top"/>
          </w:tcPr>
          <w:p w14:paraId="4F298663">
            <w:pPr>
              <w:rPr>
                <w:rFonts w:ascii="Arial"/>
                <w:sz w:val="21"/>
              </w:rPr>
            </w:pPr>
          </w:p>
        </w:tc>
        <w:tc>
          <w:tcPr>
            <w:tcW w:w="709" w:type="dxa"/>
            <w:vAlign w:val="top"/>
          </w:tcPr>
          <w:p w14:paraId="32FA34EC">
            <w:pPr>
              <w:rPr>
                <w:rFonts w:ascii="Arial"/>
                <w:sz w:val="21"/>
              </w:rPr>
            </w:pPr>
          </w:p>
        </w:tc>
        <w:tc>
          <w:tcPr>
            <w:tcW w:w="709" w:type="dxa"/>
            <w:vAlign w:val="top"/>
          </w:tcPr>
          <w:p w14:paraId="161DCD30">
            <w:pPr>
              <w:rPr>
                <w:rFonts w:ascii="Arial"/>
                <w:sz w:val="21"/>
              </w:rPr>
            </w:pPr>
          </w:p>
        </w:tc>
        <w:tc>
          <w:tcPr>
            <w:tcW w:w="1175" w:type="dxa"/>
            <w:vAlign w:val="top"/>
          </w:tcPr>
          <w:p w14:paraId="6DDBC2BD">
            <w:pPr>
              <w:rPr>
                <w:rFonts w:ascii="Arial"/>
                <w:sz w:val="21"/>
              </w:rPr>
            </w:pPr>
          </w:p>
        </w:tc>
        <w:tc>
          <w:tcPr>
            <w:tcW w:w="1658" w:type="dxa"/>
            <w:vAlign w:val="top"/>
          </w:tcPr>
          <w:p w14:paraId="35FA0672">
            <w:pPr>
              <w:rPr>
                <w:rFonts w:ascii="Arial"/>
                <w:sz w:val="21"/>
              </w:rPr>
            </w:pPr>
          </w:p>
        </w:tc>
        <w:tc>
          <w:tcPr>
            <w:tcW w:w="854" w:type="dxa"/>
            <w:vAlign w:val="top"/>
          </w:tcPr>
          <w:p w14:paraId="216710E7">
            <w:pPr>
              <w:rPr>
                <w:rFonts w:ascii="Arial"/>
                <w:sz w:val="21"/>
              </w:rPr>
            </w:pPr>
          </w:p>
        </w:tc>
      </w:tr>
      <w:tr w14:paraId="50A44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0AA8798C">
            <w:pPr>
              <w:rPr>
                <w:rFonts w:ascii="Arial"/>
                <w:sz w:val="21"/>
              </w:rPr>
            </w:pPr>
          </w:p>
        </w:tc>
        <w:tc>
          <w:tcPr>
            <w:tcW w:w="1063" w:type="dxa"/>
            <w:vAlign w:val="top"/>
          </w:tcPr>
          <w:p w14:paraId="6C10CADA">
            <w:pPr>
              <w:rPr>
                <w:rFonts w:ascii="Arial"/>
                <w:sz w:val="21"/>
              </w:rPr>
            </w:pPr>
          </w:p>
        </w:tc>
        <w:tc>
          <w:tcPr>
            <w:tcW w:w="672" w:type="dxa"/>
            <w:vAlign w:val="top"/>
          </w:tcPr>
          <w:p w14:paraId="4A88E482">
            <w:pPr>
              <w:rPr>
                <w:rFonts w:ascii="Arial"/>
                <w:sz w:val="21"/>
              </w:rPr>
            </w:pPr>
          </w:p>
        </w:tc>
        <w:tc>
          <w:tcPr>
            <w:tcW w:w="1021" w:type="dxa"/>
            <w:vAlign w:val="top"/>
          </w:tcPr>
          <w:p w14:paraId="0664B3FC">
            <w:pPr>
              <w:rPr>
                <w:rFonts w:ascii="Arial"/>
                <w:sz w:val="21"/>
              </w:rPr>
            </w:pPr>
          </w:p>
        </w:tc>
        <w:tc>
          <w:tcPr>
            <w:tcW w:w="709" w:type="dxa"/>
            <w:vAlign w:val="top"/>
          </w:tcPr>
          <w:p w14:paraId="31DFD8D7">
            <w:pPr>
              <w:rPr>
                <w:rFonts w:ascii="Arial"/>
                <w:sz w:val="21"/>
              </w:rPr>
            </w:pPr>
          </w:p>
        </w:tc>
        <w:tc>
          <w:tcPr>
            <w:tcW w:w="709" w:type="dxa"/>
            <w:vAlign w:val="top"/>
          </w:tcPr>
          <w:p w14:paraId="398BC2AB">
            <w:pPr>
              <w:rPr>
                <w:rFonts w:ascii="Arial"/>
                <w:sz w:val="21"/>
              </w:rPr>
            </w:pPr>
          </w:p>
        </w:tc>
        <w:tc>
          <w:tcPr>
            <w:tcW w:w="1175" w:type="dxa"/>
            <w:vAlign w:val="top"/>
          </w:tcPr>
          <w:p w14:paraId="3D72A024">
            <w:pPr>
              <w:rPr>
                <w:rFonts w:ascii="Arial"/>
                <w:sz w:val="21"/>
              </w:rPr>
            </w:pPr>
          </w:p>
        </w:tc>
        <w:tc>
          <w:tcPr>
            <w:tcW w:w="1658" w:type="dxa"/>
            <w:vAlign w:val="top"/>
          </w:tcPr>
          <w:p w14:paraId="2BBA2E5C">
            <w:pPr>
              <w:rPr>
                <w:rFonts w:ascii="Arial"/>
                <w:sz w:val="21"/>
              </w:rPr>
            </w:pPr>
          </w:p>
        </w:tc>
        <w:tc>
          <w:tcPr>
            <w:tcW w:w="854" w:type="dxa"/>
            <w:vAlign w:val="top"/>
          </w:tcPr>
          <w:p w14:paraId="6C498458">
            <w:pPr>
              <w:rPr>
                <w:rFonts w:ascii="Arial"/>
                <w:sz w:val="21"/>
              </w:rPr>
            </w:pPr>
          </w:p>
        </w:tc>
      </w:tr>
      <w:tr w14:paraId="6E2D0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14:paraId="6CCAB540">
            <w:pPr>
              <w:rPr>
                <w:rFonts w:ascii="Arial"/>
                <w:sz w:val="21"/>
              </w:rPr>
            </w:pPr>
          </w:p>
        </w:tc>
        <w:tc>
          <w:tcPr>
            <w:tcW w:w="1063" w:type="dxa"/>
            <w:vAlign w:val="top"/>
          </w:tcPr>
          <w:p w14:paraId="1C86EB79">
            <w:pPr>
              <w:rPr>
                <w:rFonts w:ascii="Arial"/>
                <w:sz w:val="21"/>
              </w:rPr>
            </w:pPr>
          </w:p>
        </w:tc>
        <w:tc>
          <w:tcPr>
            <w:tcW w:w="672" w:type="dxa"/>
            <w:vAlign w:val="top"/>
          </w:tcPr>
          <w:p w14:paraId="31A8F371">
            <w:pPr>
              <w:rPr>
                <w:rFonts w:ascii="Arial"/>
                <w:sz w:val="21"/>
              </w:rPr>
            </w:pPr>
          </w:p>
        </w:tc>
        <w:tc>
          <w:tcPr>
            <w:tcW w:w="1021" w:type="dxa"/>
            <w:vAlign w:val="top"/>
          </w:tcPr>
          <w:p w14:paraId="6F233F36">
            <w:pPr>
              <w:rPr>
                <w:rFonts w:ascii="Arial"/>
                <w:sz w:val="21"/>
              </w:rPr>
            </w:pPr>
          </w:p>
        </w:tc>
        <w:tc>
          <w:tcPr>
            <w:tcW w:w="709" w:type="dxa"/>
            <w:vAlign w:val="top"/>
          </w:tcPr>
          <w:p w14:paraId="656462EA">
            <w:pPr>
              <w:rPr>
                <w:rFonts w:ascii="Arial"/>
                <w:sz w:val="21"/>
              </w:rPr>
            </w:pPr>
          </w:p>
        </w:tc>
        <w:tc>
          <w:tcPr>
            <w:tcW w:w="709" w:type="dxa"/>
            <w:vAlign w:val="top"/>
          </w:tcPr>
          <w:p w14:paraId="1901F782">
            <w:pPr>
              <w:rPr>
                <w:rFonts w:ascii="Arial"/>
                <w:sz w:val="21"/>
              </w:rPr>
            </w:pPr>
          </w:p>
        </w:tc>
        <w:tc>
          <w:tcPr>
            <w:tcW w:w="1175" w:type="dxa"/>
            <w:vAlign w:val="top"/>
          </w:tcPr>
          <w:p w14:paraId="6569EBCB">
            <w:pPr>
              <w:rPr>
                <w:rFonts w:ascii="Arial"/>
                <w:sz w:val="21"/>
              </w:rPr>
            </w:pPr>
          </w:p>
        </w:tc>
        <w:tc>
          <w:tcPr>
            <w:tcW w:w="1658" w:type="dxa"/>
            <w:vAlign w:val="top"/>
          </w:tcPr>
          <w:p w14:paraId="17ECEAED">
            <w:pPr>
              <w:rPr>
                <w:rFonts w:ascii="Arial"/>
                <w:sz w:val="21"/>
              </w:rPr>
            </w:pPr>
          </w:p>
        </w:tc>
        <w:tc>
          <w:tcPr>
            <w:tcW w:w="854" w:type="dxa"/>
            <w:vAlign w:val="top"/>
          </w:tcPr>
          <w:p w14:paraId="774CB0D0">
            <w:pPr>
              <w:rPr>
                <w:rFonts w:ascii="Arial"/>
                <w:sz w:val="21"/>
              </w:rPr>
            </w:pPr>
          </w:p>
        </w:tc>
      </w:tr>
    </w:tbl>
    <w:p w14:paraId="0A082286">
      <w:pPr>
        <w:pStyle w:val="2"/>
      </w:pPr>
    </w:p>
    <w:p w14:paraId="1A318043">
      <w:pPr>
        <w:sectPr>
          <w:footerReference r:id="rId145" w:type="default"/>
          <w:pgSz w:w="11906" w:h="16839"/>
          <w:pgMar w:top="400" w:right="1695" w:bottom="1018" w:left="1696" w:header="0" w:footer="852" w:gutter="0"/>
          <w:cols w:space="720" w:num="1"/>
        </w:sectPr>
      </w:pPr>
    </w:p>
    <w:p w14:paraId="1031636C">
      <w:pPr>
        <w:pStyle w:val="2"/>
        <w:spacing w:line="270" w:lineRule="auto"/>
      </w:pPr>
    </w:p>
    <w:p w14:paraId="1500F933">
      <w:pPr>
        <w:pStyle w:val="2"/>
        <w:spacing w:line="270" w:lineRule="auto"/>
      </w:pPr>
    </w:p>
    <w:p w14:paraId="112BAD8D">
      <w:pPr>
        <w:pStyle w:val="2"/>
        <w:spacing w:line="270" w:lineRule="auto"/>
      </w:pPr>
    </w:p>
    <w:p w14:paraId="3F2C9745">
      <w:pPr>
        <w:pStyle w:val="2"/>
        <w:spacing w:line="271" w:lineRule="auto"/>
      </w:pPr>
    </w:p>
    <w:p w14:paraId="60FAB8B7">
      <w:pPr>
        <w:pStyle w:val="2"/>
        <w:spacing w:line="271" w:lineRule="auto"/>
      </w:pPr>
    </w:p>
    <w:p w14:paraId="37985A7A">
      <w:pPr>
        <w:spacing w:before="78" w:line="222" w:lineRule="auto"/>
        <w:ind w:left="27"/>
        <w:outlineLvl w:val="2"/>
        <w:rPr>
          <w:rFonts w:ascii="黑体" w:hAnsi="黑体" w:eastAsia="黑体" w:cs="黑体"/>
          <w:sz w:val="24"/>
          <w:szCs w:val="24"/>
        </w:rPr>
      </w:pPr>
      <w:bookmarkStart w:id="347" w:name="bookmark308"/>
      <w:bookmarkEnd w:id="347"/>
      <w:r>
        <w:rPr>
          <w:rFonts w:ascii="黑体" w:hAnsi="黑体" w:eastAsia="黑体" w:cs="黑体"/>
          <w:spacing w:val="-3"/>
          <w:sz w:val="24"/>
          <w:szCs w:val="24"/>
        </w:rPr>
        <w:t>附表三：劳动力计划表</w:t>
      </w:r>
    </w:p>
    <w:p w14:paraId="0CD27CA8">
      <w:pPr>
        <w:spacing w:before="275" w:line="231" w:lineRule="auto"/>
        <w:ind w:left="7367"/>
        <w:rPr>
          <w:rFonts w:ascii="黑体" w:hAnsi="黑体" w:eastAsia="黑体" w:cs="黑体"/>
          <w:sz w:val="20"/>
          <w:szCs w:val="20"/>
        </w:rPr>
      </w:pPr>
      <w:r>
        <w:rPr>
          <w:rFonts w:ascii="黑体" w:hAnsi="黑体" w:eastAsia="黑体" w:cs="黑体"/>
          <w:spacing w:val="6"/>
          <w:sz w:val="20"/>
          <w:szCs w:val="20"/>
        </w:rPr>
        <w:t>单位：人</w:t>
      </w:r>
    </w:p>
    <w:p w14:paraId="496C6267">
      <w:pPr>
        <w:spacing w:line="14" w:lineRule="exact"/>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14:paraId="1AC22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14:paraId="16DF9019">
            <w:pPr>
              <w:pStyle w:val="6"/>
              <w:spacing w:before="211" w:line="228" w:lineRule="auto"/>
              <w:ind w:left="155"/>
            </w:pPr>
            <w:r>
              <w:rPr>
                <w:spacing w:val="3"/>
              </w:rPr>
              <w:t>工种</w:t>
            </w:r>
          </w:p>
        </w:tc>
        <w:tc>
          <w:tcPr>
            <w:tcW w:w="7795" w:type="dxa"/>
            <w:gridSpan w:val="7"/>
            <w:vAlign w:val="top"/>
          </w:tcPr>
          <w:p w14:paraId="361AE1B9">
            <w:pPr>
              <w:pStyle w:val="6"/>
              <w:spacing w:before="210" w:line="228" w:lineRule="auto"/>
              <w:ind w:left="2433"/>
            </w:pPr>
            <w:r>
              <w:rPr>
                <w:spacing w:val="9"/>
              </w:rPr>
              <w:t>按工程施工阶段投入劳动力情况</w:t>
            </w:r>
          </w:p>
        </w:tc>
      </w:tr>
      <w:tr w14:paraId="39F0E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6734D736">
            <w:pPr>
              <w:rPr>
                <w:rFonts w:ascii="Arial"/>
                <w:sz w:val="21"/>
              </w:rPr>
            </w:pPr>
          </w:p>
        </w:tc>
        <w:tc>
          <w:tcPr>
            <w:tcW w:w="1417" w:type="dxa"/>
            <w:vAlign w:val="top"/>
          </w:tcPr>
          <w:p w14:paraId="347C216E">
            <w:pPr>
              <w:rPr>
                <w:rFonts w:ascii="Arial"/>
                <w:sz w:val="21"/>
              </w:rPr>
            </w:pPr>
          </w:p>
        </w:tc>
        <w:tc>
          <w:tcPr>
            <w:tcW w:w="1062" w:type="dxa"/>
            <w:vAlign w:val="top"/>
          </w:tcPr>
          <w:p w14:paraId="5EF787D7">
            <w:pPr>
              <w:rPr>
                <w:rFonts w:ascii="Arial"/>
                <w:sz w:val="21"/>
              </w:rPr>
            </w:pPr>
          </w:p>
        </w:tc>
        <w:tc>
          <w:tcPr>
            <w:tcW w:w="1062" w:type="dxa"/>
            <w:vAlign w:val="top"/>
          </w:tcPr>
          <w:p w14:paraId="5B79ADC1">
            <w:pPr>
              <w:rPr>
                <w:rFonts w:ascii="Arial"/>
                <w:sz w:val="21"/>
              </w:rPr>
            </w:pPr>
          </w:p>
        </w:tc>
        <w:tc>
          <w:tcPr>
            <w:tcW w:w="1062" w:type="dxa"/>
            <w:vAlign w:val="top"/>
          </w:tcPr>
          <w:p w14:paraId="2D0336E7">
            <w:pPr>
              <w:rPr>
                <w:rFonts w:ascii="Arial"/>
                <w:sz w:val="21"/>
              </w:rPr>
            </w:pPr>
          </w:p>
        </w:tc>
        <w:tc>
          <w:tcPr>
            <w:tcW w:w="1063" w:type="dxa"/>
            <w:vAlign w:val="top"/>
          </w:tcPr>
          <w:p w14:paraId="64827895">
            <w:pPr>
              <w:rPr>
                <w:rFonts w:ascii="Arial"/>
                <w:sz w:val="21"/>
              </w:rPr>
            </w:pPr>
          </w:p>
        </w:tc>
        <w:tc>
          <w:tcPr>
            <w:tcW w:w="1062" w:type="dxa"/>
            <w:vAlign w:val="top"/>
          </w:tcPr>
          <w:p w14:paraId="72B6FE4E">
            <w:pPr>
              <w:rPr>
                <w:rFonts w:ascii="Arial"/>
                <w:sz w:val="21"/>
              </w:rPr>
            </w:pPr>
          </w:p>
        </w:tc>
        <w:tc>
          <w:tcPr>
            <w:tcW w:w="1067" w:type="dxa"/>
            <w:vAlign w:val="top"/>
          </w:tcPr>
          <w:p w14:paraId="5A2A55DC">
            <w:pPr>
              <w:rPr>
                <w:rFonts w:ascii="Arial"/>
                <w:sz w:val="21"/>
              </w:rPr>
            </w:pPr>
          </w:p>
        </w:tc>
      </w:tr>
      <w:tr w14:paraId="47AAA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7D89C7BE">
            <w:pPr>
              <w:rPr>
                <w:rFonts w:ascii="Arial"/>
                <w:sz w:val="21"/>
              </w:rPr>
            </w:pPr>
          </w:p>
        </w:tc>
        <w:tc>
          <w:tcPr>
            <w:tcW w:w="1417" w:type="dxa"/>
            <w:vAlign w:val="top"/>
          </w:tcPr>
          <w:p w14:paraId="1B92C3B3">
            <w:pPr>
              <w:rPr>
                <w:rFonts w:ascii="Arial"/>
                <w:sz w:val="21"/>
              </w:rPr>
            </w:pPr>
          </w:p>
        </w:tc>
        <w:tc>
          <w:tcPr>
            <w:tcW w:w="1062" w:type="dxa"/>
            <w:vAlign w:val="top"/>
          </w:tcPr>
          <w:p w14:paraId="37085B6F">
            <w:pPr>
              <w:rPr>
                <w:rFonts w:ascii="Arial"/>
                <w:sz w:val="21"/>
              </w:rPr>
            </w:pPr>
          </w:p>
        </w:tc>
        <w:tc>
          <w:tcPr>
            <w:tcW w:w="1062" w:type="dxa"/>
            <w:vAlign w:val="top"/>
          </w:tcPr>
          <w:p w14:paraId="5C143207">
            <w:pPr>
              <w:rPr>
                <w:rFonts w:ascii="Arial"/>
                <w:sz w:val="21"/>
              </w:rPr>
            </w:pPr>
          </w:p>
        </w:tc>
        <w:tc>
          <w:tcPr>
            <w:tcW w:w="1062" w:type="dxa"/>
            <w:vAlign w:val="top"/>
          </w:tcPr>
          <w:p w14:paraId="77EABB67">
            <w:pPr>
              <w:rPr>
                <w:rFonts w:ascii="Arial"/>
                <w:sz w:val="21"/>
              </w:rPr>
            </w:pPr>
          </w:p>
        </w:tc>
        <w:tc>
          <w:tcPr>
            <w:tcW w:w="1063" w:type="dxa"/>
            <w:vAlign w:val="top"/>
          </w:tcPr>
          <w:p w14:paraId="0FA4457B">
            <w:pPr>
              <w:rPr>
                <w:rFonts w:ascii="Arial"/>
                <w:sz w:val="21"/>
              </w:rPr>
            </w:pPr>
          </w:p>
        </w:tc>
        <w:tc>
          <w:tcPr>
            <w:tcW w:w="1062" w:type="dxa"/>
            <w:vAlign w:val="top"/>
          </w:tcPr>
          <w:p w14:paraId="35F72417">
            <w:pPr>
              <w:rPr>
                <w:rFonts w:ascii="Arial"/>
                <w:sz w:val="21"/>
              </w:rPr>
            </w:pPr>
          </w:p>
        </w:tc>
        <w:tc>
          <w:tcPr>
            <w:tcW w:w="1067" w:type="dxa"/>
            <w:vAlign w:val="top"/>
          </w:tcPr>
          <w:p w14:paraId="65E575AE">
            <w:pPr>
              <w:rPr>
                <w:rFonts w:ascii="Arial"/>
                <w:sz w:val="21"/>
              </w:rPr>
            </w:pPr>
          </w:p>
        </w:tc>
      </w:tr>
      <w:tr w14:paraId="1EC79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06411593">
            <w:pPr>
              <w:rPr>
                <w:rFonts w:ascii="Arial"/>
                <w:sz w:val="21"/>
              </w:rPr>
            </w:pPr>
          </w:p>
        </w:tc>
        <w:tc>
          <w:tcPr>
            <w:tcW w:w="1417" w:type="dxa"/>
            <w:vAlign w:val="top"/>
          </w:tcPr>
          <w:p w14:paraId="4F70AD8E">
            <w:pPr>
              <w:rPr>
                <w:rFonts w:ascii="Arial"/>
                <w:sz w:val="21"/>
              </w:rPr>
            </w:pPr>
          </w:p>
        </w:tc>
        <w:tc>
          <w:tcPr>
            <w:tcW w:w="1062" w:type="dxa"/>
            <w:vAlign w:val="top"/>
          </w:tcPr>
          <w:p w14:paraId="7E46FE20">
            <w:pPr>
              <w:rPr>
                <w:rFonts w:ascii="Arial"/>
                <w:sz w:val="21"/>
              </w:rPr>
            </w:pPr>
          </w:p>
        </w:tc>
        <w:tc>
          <w:tcPr>
            <w:tcW w:w="1062" w:type="dxa"/>
            <w:vAlign w:val="top"/>
          </w:tcPr>
          <w:p w14:paraId="3F801536">
            <w:pPr>
              <w:rPr>
                <w:rFonts w:ascii="Arial"/>
                <w:sz w:val="21"/>
              </w:rPr>
            </w:pPr>
          </w:p>
        </w:tc>
        <w:tc>
          <w:tcPr>
            <w:tcW w:w="1062" w:type="dxa"/>
            <w:vAlign w:val="top"/>
          </w:tcPr>
          <w:p w14:paraId="643E7816">
            <w:pPr>
              <w:rPr>
                <w:rFonts w:ascii="Arial"/>
                <w:sz w:val="21"/>
              </w:rPr>
            </w:pPr>
          </w:p>
        </w:tc>
        <w:tc>
          <w:tcPr>
            <w:tcW w:w="1063" w:type="dxa"/>
            <w:vAlign w:val="top"/>
          </w:tcPr>
          <w:p w14:paraId="05DF7096">
            <w:pPr>
              <w:rPr>
                <w:rFonts w:ascii="Arial"/>
                <w:sz w:val="21"/>
              </w:rPr>
            </w:pPr>
          </w:p>
        </w:tc>
        <w:tc>
          <w:tcPr>
            <w:tcW w:w="1062" w:type="dxa"/>
            <w:vAlign w:val="top"/>
          </w:tcPr>
          <w:p w14:paraId="26DB5F6C">
            <w:pPr>
              <w:rPr>
                <w:rFonts w:ascii="Arial"/>
                <w:sz w:val="21"/>
              </w:rPr>
            </w:pPr>
          </w:p>
        </w:tc>
        <w:tc>
          <w:tcPr>
            <w:tcW w:w="1067" w:type="dxa"/>
            <w:vAlign w:val="top"/>
          </w:tcPr>
          <w:p w14:paraId="7DD2C906">
            <w:pPr>
              <w:rPr>
                <w:rFonts w:ascii="Arial"/>
                <w:sz w:val="21"/>
              </w:rPr>
            </w:pPr>
          </w:p>
        </w:tc>
      </w:tr>
      <w:tr w14:paraId="3381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1B813D3A">
            <w:pPr>
              <w:rPr>
                <w:rFonts w:ascii="Arial"/>
                <w:sz w:val="21"/>
              </w:rPr>
            </w:pPr>
          </w:p>
        </w:tc>
        <w:tc>
          <w:tcPr>
            <w:tcW w:w="1417" w:type="dxa"/>
            <w:vAlign w:val="top"/>
          </w:tcPr>
          <w:p w14:paraId="3BE1220F">
            <w:pPr>
              <w:rPr>
                <w:rFonts w:ascii="Arial"/>
                <w:sz w:val="21"/>
              </w:rPr>
            </w:pPr>
          </w:p>
        </w:tc>
        <w:tc>
          <w:tcPr>
            <w:tcW w:w="1062" w:type="dxa"/>
            <w:vAlign w:val="top"/>
          </w:tcPr>
          <w:p w14:paraId="77D2A910">
            <w:pPr>
              <w:rPr>
                <w:rFonts w:ascii="Arial"/>
                <w:sz w:val="21"/>
              </w:rPr>
            </w:pPr>
          </w:p>
        </w:tc>
        <w:tc>
          <w:tcPr>
            <w:tcW w:w="1062" w:type="dxa"/>
            <w:vAlign w:val="top"/>
          </w:tcPr>
          <w:p w14:paraId="0F1527CC">
            <w:pPr>
              <w:rPr>
                <w:rFonts w:ascii="Arial"/>
                <w:sz w:val="21"/>
              </w:rPr>
            </w:pPr>
          </w:p>
        </w:tc>
        <w:tc>
          <w:tcPr>
            <w:tcW w:w="1062" w:type="dxa"/>
            <w:vAlign w:val="top"/>
          </w:tcPr>
          <w:p w14:paraId="16ED7C11">
            <w:pPr>
              <w:rPr>
                <w:rFonts w:ascii="Arial"/>
                <w:sz w:val="21"/>
              </w:rPr>
            </w:pPr>
          </w:p>
        </w:tc>
        <w:tc>
          <w:tcPr>
            <w:tcW w:w="1063" w:type="dxa"/>
            <w:vAlign w:val="top"/>
          </w:tcPr>
          <w:p w14:paraId="11A13FE8">
            <w:pPr>
              <w:rPr>
                <w:rFonts w:ascii="Arial"/>
                <w:sz w:val="21"/>
              </w:rPr>
            </w:pPr>
          </w:p>
        </w:tc>
        <w:tc>
          <w:tcPr>
            <w:tcW w:w="1062" w:type="dxa"/>
            <w:vAlign w:val="top"/>
          </w:tcPr>
          <w:p w14:paraId="49C2C3DF">
            <w:pPr>
              <w:rPr>
                <w:rFonts w:ascii="Arial"/>
                <w:sz w:val="21"/>
              </w:rPr>
            </w:pPr>
          </w:p>
        </w:tc>
        <w:tc>
          <w:tcPr>
            <w:tcW w:w="1067" w:type="dxa"/>
            <w:vAlign w:val="top"/>
          </w:tcPr>
          <w:p w14:paraId="0780FB17">
            <w:pPr>
              <w:rPr>
                <w:rFonts w:ascii="Arial"/>
                <w:sz w:val="21"/>
              </w:rPr>
            </w:pPr>
          </w:p>
        </w:tc>
      </w:tr>
      <w:tr w14:paraId="35C5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4389F64F">
            <w:pPr>
              <w:rPr>
                <w:rFonts w:ascii="Arial"/>
                <w:sz w:val="21"/>
              </w:rPr>
            </w:pPr>
          </w:p>
        </w:tc>
        <w:tc>
          <w:tcPr>
            <w:tcW w:w="1417" w:type="dxa"/>
            <w:vAlign w:val="top"/>
          </w:tcPr>
          <w:p w14:paraId="672E36FC">
            <w:pPr>
              <w:rPr>
                <w:rFonts w:ascii="Arial"/>
                <w:sz w:val="21"/>
              </w:rPr>
            </w:pPr>
          </w:p>
        </w:tc>
        <w:tc>
          <w:tcPr>
            <w:tcW w:w="1062" w:type="dxa"/>
            <w:vAlign w:val="top"/>
          </w:tcPr>
          <w:p w14:paraId="5A182185">
            <w:pPr>
              <w:rPr>
                <w:rFonts w:ascii="Arial"/>
                <w:sz w:val="21"/>
              </w:rPr>
            </w:pPr>
          </w:p>
        </w:tc>
        <w:tc>
          <w:tcPr>
            <w:tcW w:w="1062" w:type="dxa"/>
            <w:vAlign w:val="top"/>
          </w:tcPr>
          <w:p w14:paraId="10D31B94">
            <w:pPr>
              <w:rPr>
                <w:rFonts w:ascii="Arial"/>
                <w:sz w:val="21"/>
              </w:rPr>
            </w:pPr>
          </w:p>
        </w:tc>
        <w:tc>
          <w:tcPr>
            <w:tcW w:w="1062" w:type="dxa"/>
            <w:vAlign w:val="top"/>
          </w:tcPr>
          <w:p w14:paraId="28459A4B">
            <w:pPr>
              <w:rPr>
                <w:rFonts w:ascii="Arial"/>
                <w:sz w:val="21"/>
              </w:rPr>
            </w:pPr>
          </w:p>
        </w:tc>
        <w:tc>
          <w:tcPr>
            <w:tcW w:w="1063" w:type="dxa"/>
            <w:vAlign w:val="top"/>
          </w:tcPr>
          <w:p w14:paraId="777B4304">
            <w:pPr>
              <w:rPr>
                <w:rFonts w:ascii="Arial"/>
                <w:sz w:val="21"/>
              </w:rPr>
            </w:pPr>
          </w:p>
        </w:tc>
        <w:tc>
          <w:tcPr>
            <w:tcW w:w="1062" w:type="dxa"/>
            <w:vAlign w:val="top"/>
          </w:tcPr>
          <w:p w14:paraId="3D00B813">
            <w:pPr>
              <w:rPr>
                <w:rFonts w:ascii="Arial"/>
                <w:sz w:val="21"/>
              </w:rPr>
            </w:pPr>
          </w:p>
        </w:tc>
        <w:tc>
          <w:tcPr>
            <w:tcW w:w="1067" w:type="dxa"/>
            <w:vAlign w:val="top"/>
          </w:tcPr>
          <w:p w14:paraId="650AFCB4">
            <w:pPr>
              <w:rPr>
                <w:rFonts w:ascii="Arial"/>
                <w:sz w:val="21"/>
              </w:rPr>
            </w:pPr>
          </w:p>
        </w:tc>
      </w:tr>
      <w:tr w14:paraId="395D6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53412A5E">
            <w:pPr>
              <w:rPr>
                <w:rFonts w:ascii="Arial"/>
                <w:sz w:val="21"/>
              </w:rPr>
            </w:pPr>
          </w:p>
        </w:tc>
        <w:tc>
          <w:tcPr>
            <w:tcW w:w="1417" w:type="dxa"/>
            <w:vAlign w:val="top"/>
          </w:tcPr>
          <w:p w14:paraId="7E4AEADB">
            <w:pPr>
              <w:rPr>
                <w:rFonts w:ascii="Arial"/>
                <w:sz w:val="21"/>
              </w:rPr>
            </w:pPr>
          </w:p>
        </w:tc>
        <w:tc>
          <w:tcPr>
            <w:tcW w:w="1062" w:type="dxa"/>
            <w:vAlign w:val="top"/>
          </w:tcPr>
          <w:p w14:paraId="4B99B430">
            <w:pPr>
              <w:rPr>
                <w:rFonts w:ascii="Arial"/>
                <w:sz w:val="21"/>
              </w:rPr>
            </w:pPr>
          </w:p>
        </w:tc>
        <w:tc>
          <w:tcPr>
            <w:tcW w:w="1062" w:type="dxa"/>
            <w:vAlign w:val="top"/>
          </w:tcPr>
          <w:p w14:paraId="6B8C8173">
            <w:pPr>
              <w:rPr>
                <w:rFonts w:ascii="Arial"/>
                <w:sz w:val="21"/>
              </w:rPr>
            </w:pPr>
          </w:p>
        </w:tc>
        <w:tc>
          <w:tcPr>
            <w:tcW w:w="1062" w:type="dxa"/>
            <w:vAlign w:val="top"/>
          </w:tcPr>
          <w:p w14:paraId="4EDB1384">
            <w:pPr>
              <w:rPr>
                <w:rFonts w:ascii="Arial"/>
                <w:sz w:val="21"/>
              </w:rPr>
            </w:pPr>
          </w:p>
        </w:tc>
        <w:tc>
          <w:tcPr>
            <w:tcW w:w="1063" w:type="dxa"/>
            <w:vAlign w:val="top"/>
          </w:tcPr>
          <w:p w14:paraId="0A0F57B6">
            <w:pPr>
              <w:rPr>
                <w:rFonts w:ascii="Arial"/>
                <w:sz w:val="21"/>
              </w:rPr>
            </w:pPr>
          </w:p>
        </w:tc>
        <w:tc>
          <w:tcPr>
            <w:tcW w:w="1062" w:type="dxa"/>
            <w:vAlign w:val="top"/>
          </w:tcPr>
          <w:p w14:paraId="32CF0C7D">
            <w:pPr>
              <w:rPr>
                <w:rFonts w:ascii="Arial"/>
                <w:sz w:val="21"/>
              </w:rPr>
            </w:pPr>
          </w:p>
        </w:tc>
        <w:tc>
          <w:tcPr>
            <w:tcW w:w="1067" w:type="dxa"/>
            <w:vAlign w:val="top"/>
          </w:tcPr>
          <w:p w14:paraId="1A716D59">
            <w:pPr>
              <w:rPr>
                <w:rFonts w:ascii="Arial"/>
                <w:sz w:val="21"/>
              </w:rPr>
            </w:pPr>
          </w:p>
        </w:tc>
      </w:tr>
      <w:tr w14:paraId="7B2C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6EFCD5EB">
            <w:pPr>
              <w:rPr>
                <w:rFonts w:ascii="Arial"/>
                <w:sz w:val="21"/>
              </w:rPr>
            </w:pPr>
          </w:p>
        </w:tc>
        <w:tc>
          <w:tcPr>
            <w:tcW w:w="1417" w:type="dxa"/>
            <w:vAlign w:val="top"/>
          </w:tcPr>
          <w:p w14:paraId="5B824247">
            <w:pPr>
              <w:rPr>
                <w:rFonts w:ascii="Arial"/>
                <w:sz w:val="21"/>
              </w:rPr>
            </w:pPr>
          </w:p>
        </w:tc>
        <w:tc>
          <w:tcPr>
            <w:tcW w:w="1062" w:type="dxa"/>
            <w:vAlign w:val="top"/>
          </w:tcPr>
          <w:p w14:paraId="45AF6EE5">
            <w:pPr>
              <w:rPr>
                <w:rFonts w:ascii="Arial"/>
                <w:sz w:val="21"/>
              </w:rPr>
            </w:pPr>
          </w:p>
        </w:tc>
        <w:tc>
          <w:tcPr>
            <w:tcW w:w="1062" w:type="dxa"/>
            <w:vAlign w:val="top"/>
          </w:tcPr>
          <w:p w14:paraId="0CEF0911">
            <w:pPr>
              <w:rPr>
                <w:rFonts w:ascii="Arial"/>
                <w:sz w:val="21"/>
              </w:rPr>
            </w:pPr>
          </w:p>
        </w:tc>
        <w:tc>
          <w:tcPr>
            <w:tcW w:w="1062" w:type="dxa"/>
            <w:vAlign w:val="top"/>
          </w:tcPr>
          <w:p w14:paraId="6380987A">
            <w:pPr>
              <w:rPr>
                <w:rFonts w:ascii="Arial"/>
                <w:sz w:val="21"/>
              </w:rPr>
            </w:pPr>
          </w:p>
        </w:tc>
        <w:tc>
          <w:tcPr>
            <w:tcW w:w="1063" w:type="dxa"/>
            <w:vAlign w:val="top"/>
          </w:tcPr>
          <w:p w14:paraId="16454ACD">
            <w:pPr>
              <w:rPr>
                <w:rFonts w:ascii="Arial"/>
                <w:sz w:val="21"/>
              </w:rPr>
            </w:pPr>
          </w:p>
        </w:tc>
        <w:tc>
          <w:tcPr>
            <w:tcW w:w="1062" w:type="dxa"/>
            <w:vAlign w:val="top"/>
          </w:tcPr>
          <w:p w14:paraId="6BAA7FF5">
            <w:pPr>
              <w:rPr>
                <w:rFonts w:ascii="Arial"/>
                <w:sz w:val="21"/>
              </w:rPr>
            </w:pPr>
          </w:p>
        </w:tc>
        <w:tc>
          <w:tcPr>
            <w:tcW w:w="1067" w:type="dxa"/>
            <w:vAlign w:val="top"/>
          </w:tcPr>
          <w:p w14:paraId="62FF1F9E">
            <w:pPr>
              <w:rPr>
                <w:rFonts w:ascii="Arial"/>
                <w:sz w:val="21"/>
              </w:rPr>
            </w:pPr>
          </w:p>
        </w:tc>
      </w:tr>
      <w:tr w14:paraId="4999D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7D4D6315">
            <w:pPr>
              <w:rPr>
                <w:rFonts w:ascii="Arial"/>
                <w:sz w:val="21"/>
              </w:rPr>
            </w:pPr>
          </w:p>
        </w:tc>
        <w:tc>
          <w:tcPr>
            <w:tcW w:w="1417" w:type="dxa"/>
            <w:vAlign w:val="top"/>
          </w:tcPr>
          <w:p w14:paraId="261026B6">
            <w:pPr>
              <w:rPr>
                <w:rFonts w:ascii="Arial"/>
                <w:sz w:val="21"/>
              </w:rPr>
            </w:pPr>
          </w:p>
        </w:tc>
        <w:tc>
          <w:tcPr>
            <w:tcW w:w="1062" w:type="dxa"/>
            <w:vAlign w:val="top"/>
          </w:tcPr>
          <w:p w14:paraId="325AA975">
            <w:pPr>
              <w:rPr>
                <w:rFonts w:ascii="Arial"/>
                <w:sz w:val="21"/>
              </w:rPr>
            </w:pPr>
          </w:p>
        </w:tc>
        <w:tc>
          <w:tcPr>
            <w:tcW w:w="1062" w:type="dxa"/>
            <w:vAlign w:val="top"/>
          </w:tcPr>
          <w:p w14:paraId="3D269A09">
            <w:pPr>
              <w:rPr>
                <w:rFonts w:ascii="Arial"/>
                <w:sz w:val="21"/>
              </w:rPr>
            </w:pPr>
          </w:p>
        </w:tc>
        <w:tc>
          <w:tcPr>
            <w:tcW w:w="1062" w:type="dxa"/>
            <w:vAlign w:val="top"/>
          </w:tcPr>
          <w:p w14:paraId="52805CCB">
            <w:pPr>
              <w:rPr>
                <w:rFonts w:ascii="Arial"/>
                <w:sz w:val="21"/>
              </w:rPr>
            </w:pPr>
          </w:p>
        </w:tc>
        <w:tc>
          <w:tcPr>
            <w:tcW w:w="1063" w:type="dxa"/>
            <w:vAlign w:val="top"/>
          </w:tcPr>
          <w:p w14:paraId="55512B45">
            <w:pPr>
              <w:rPr>
                <w:rFonts w:ascii="Arial"/>
                <w:sz w:val="21"/>
              </w:rPr>
            </w:pPr>
          </w:p>
        </w:tc>
        <w:tc>
          <w:tcPr>
            <w:tcW w:w="1062" w:type="dxa"/>
            <w:vAlign w:val="top"/>
          </w:tcPr>
          <w:p w14:paraId="5E9F825A">
            <w:pPr>
              <w:rPr>
                <w:rFonts w:ascii="Arial"/>
                <w:sz w:val="21"/>
              </w:rPr>
            </w:pPr>
          </w:p>
        </w:tc>
        <w:tc>
          <w:tcPr>
            <w:tcW w:w="1067" w:type="dxa"/>
            <w:vAlign w:val="top"/>
          </w:tcPr>
          <w:p w14:paraId="307ED62E">
            <w:pPr>
              <w:rPr>
                <w:rFonts w:ascii="Arial"/>
                <w:sz w:val="21"/>
              </w:rPr>
            </w:pPr>
          </w:p>
        </w:tc>
      </w:tr>
      <w:tr w14:paraId="0ECC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7F0DEE95">
            <w:pPr>
              <w:rPr>
                <w:rFonts w:ascii="Arial"/>
                <w:sz w:val="21"/>
              </w:rPr>
            </w:pPr>
          </w:p>
        </w:tc>
        <w:tc>
          <w:tcPr>
            <w:tcW w:w="1417" w:type="dxa"/>
            <w:vAlign w:val="top"/>
          </w:tcPr>
          <w:p w14:paraId="220593BC">
            <w:pPr>
              <w:rPr>
                <w:rFonts w:ascii="Arial"/>
                <w:sz w:val="21"/>
              </w:rPr>
            </w:pPr>
          </w:p>
        </w:tc>
        <w:tc>
          <w:tcPr>
            <w:tcW w:w="1062" w:type="dxa"/>
            <w:vAlign w:val="top"/>
          </w:tcPr>
          <w:p w14:paraId="2E4D2D6D">
            <w:pPr>
              <w:rPr>
                <w:rFonts w:ascii="Arial"/>
                <w:sz w:val="21"/>
              </w:rPr>
            </w:pPr>
          </w:p>
        </w:tc>
        <w:tc>
          <w:tcPr>
            <w:tcW w:w="1062" w:type="dxa"/>
            <w:vAlign w:val="top"/>
          </w:tcPr>
          <w:p w14:paraId="43E6AB0C">
            <w:pPr>
              <w:rPr>
                <w:rFonts w:ascii="Arial"/>
                <w:sz w:val="21"/>
              </w:rPr>
            </w:pPr>
          </w:p>
        </w:tc>
        <w:tc>
          <w:tcPr>
            <w:tcW w:w="1062" w:type="dxa"/>
            <w:vAlign w:val="top"/>
          </w:tcPr>
          <w:p w14:paraId="3A671F34">
            <w:pPr>
              <w:rPr>
                <w:rFonts w:ascii="Arial"/>
                <w:sz w:val="21"/>
              </w:rPr>
            </w:pPr>
          </w:p>
        </w:tc>
        <w:tc>
          <w:tcPr>
            <w:tcW w:w="1063" w:type="dxa"/>
            <w:vAlign w:val="top"/>
          </w:tcPr>
          <w:p w14:paraId="74D7CA25">
            <w:pPr>
              <w:rPr>
                <w:rFonts w:ascii="Arial"/>
                <w:sz w:val="21"/>
              </w:rPr>
            </w:pPr>
          </w:p>
        </w:tc>
        <w:tc>
          <w:tcPr>
            <w:tcW w:w="1062" w:type="dxa"/>
            <w:vAlign w:val="top"/>
          </w:tcPr>
          <w:p w14:paraId="6854F7DB">
            <w:pPr>
              <w:rPr>
                <w:rFonts w:ascii="Arial"/>
                <w:sz w:val="21"/>
              </w:rPr>
            </w:pPr>
          </w:p>
        </w:tc>
        <w:tc>
          <w:tcPr>
            <w:tcW w:w="1067" w:type="dxa"/>
            <w:vAlign w:val="top"/>
          </w:tcPr>
          <w:p w14:paraId="76F3C340">
            <w:pPr>
              <w:rPr>
                <w:rFonts w:ascii="Arial"/>
                <w:sz w:val="21"/>
              </w:rPr>
            </w:pPr>
          </w:p>
        </w:tc>
      </w:tr>
      <w:tr w14:paraId="1B2F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1704D77A">
            <w:pPr>
              <w:rPr>
                <w:rFonts w:ascii="Arial"/>
                <w:sz w:val="21"/>
              </w:rPr>
            </w:pPr>
          </w:p>
        </w:tc>
        <w:tc>
          <w:tcPr>
            <w:tcW w:w="1417" w:type="dxa"/>
            <w:vAlign w:val="top"/>
          </w:tcPr>
          <w:p w14:paraId="6CC4D889">
            <w:pPr>
              <w:rPr>
                <w:rFonts w:ascii="Arial"/>
                <w:sz w:val="21"/>
              </w:rPr>
            </w:pPr>
          </w:p>
        </w:tc>
        <w:tc>
          <w:tcPr>
            <w:tcW w:w="1062" w:type="dxa"/>
            <w:vAlign w:val="top"/>
          </w:tcPr>
          <w:p w14:paraId="7AF96204">
            <w:pPr>
              <w:rPr>
                <w:rFonts w:ascii="Arial"/>
                <w:sz w:val="21"/>
              </w:rPr>
            </w:pPr>
          </w:p>
        </w:tc>
        <w:tc>
          <w:tcPr>
            <w:tcW w:w="1062" w:type="dxa"/>
            <w:vAlign w:val="top"/>
          </w:tcPr>
          <w:p w14:paraId="7EE1C59B">
            <w:pPr>
              <w:rPr>
                <w:rFonts w:ascii="Arial"/>
                <w:sz w:val="21"/>
              </w:rPr>
            </w:pPr>
          </w:p>
        </w:tc>
        <w:tc>
          <w:tcPr>
            <w:tcW w:w="1062" w:type="dxa"/>
            <w:vAlign w:val="top"/>
          </w:tcPr>
          <w:p w14:paraId="2F183128">
            <w:pPr>
              <w:rPr>
                <w:rFonts w:ascii="Arial"/>
                <w:sz w:val="21"/>
              </w:rPr>
            </w:pPr>
          </w:p>
        </w:tc>
        <w:tc>
          <w:tcPr>
            <w:tcW w:w="1063" w:type="dxa"/>
            <w:vAlign w:val="top"/>
          </w:tcPr>
          <w:p w14:paraId="5864D02B">
            <w:pPr>
              <w:rPr>
                <w:rFonts w:ascii="Arial"/>
                <w:sz w:val="21"/>
              </w:rPr>
            </w:pPr>
          </w:p>
        </w:tc>
        <w:tc>
          <w:tcPr>
            <w:tcW w:w="1062" w:type="dxa"/>
            <w:vAlign w:val="top"/>
          </w:tcPr>
          <w:p w14:paraId="1BBF5B61">
            <w:pPr>
              <w:rPr>
                <w:rFonts w:ascii="Arial"/>
                <w:sz w:val="21"/>
              </w:rPr>
            </w:pPr>
          </w:p>
        </w:tc>
        <w:tc>
          <w:tcPr>
            <w:tcW w:w="1067" w:type="dxa"/>
            <w:vAlign w:val="top"/>
          </w:tcPr>
          <w:p w14:paraId="4D8583D0">
            <w:pPr>
              <w:rPr>
                <w:rFonts w:ascii="Arial"/>
                <w:sz w:val="21"/>
              </w:rPr>
            </w:pPr>
          </w:p>
        </w:tc>
      </w:tr>
      <w:tr w14:paraId="23373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0324C949">
            <w:pPr>
              <w:rPr>
                <w:rFonts w:ascii="Arial"/>
                <w:sz w:val="21"/>
              </w:rPr>
            </w:pPr>
          </w:p>
        </w:tc>
        <w:tc>
          <w:tcPr>
            <w:tcW w:w="1417" w:type="dxa"/>
            <w:vAlign w:val="top"/>
          </w:tcPr>
          <w:p w14:paraId="0D36DCB6">
            <w:pPr>
              <w:rPr>
                <w:rFonts w:ascii="Arial"/>
                <w:sz w:val="21"/>
              </w:rPr>
            </w:pPr>
          </w:p>
        </w:tc>
        <w:tc>
          <w:tcPr>
            <w:tcW w:w="1062" w:type="dxa"/>
            <w:vAlign w:val="top"/>
          </w:tcPr>
          <w:p w14:paraId="473D1DB7">
            <w:pPr>
              <w:rPr>
                <w:rFonts w:ascii="Arial"/>
                <w:sz w:val="21"/>
              </w:rPr>
            </w:pPr>
          </w:p>
        </w:tc>
        <w:tc>
          <w:tcPr>
            <w:tcW w:w="1062" w:type="dxa"/>
            <w:vAlign w:val="top"/>
          </w:tcPr>
          <w:p w14:paraId="0E06FD40">
            <w:pPr>
              <w:rPr>
                <w:rFonts w:ascii="Arial"/>
                <w:sz w:val="21"/>
              </w:rPr>
            </w:pPr>
          </w:p>
        </w:tc>
        <w:tc>
          <w:tcPr>
            <w:tcW w:w="1062" w:type="dxa"/>
            <w:vAlign w:val="top"/>
          </w:tcPr>
          <w:p w14:paraId="41E27069">
            <w:pPr>
              <w:rPr>
                <w:rFonts w:ascii="Arial"/>
                <w:sz w:val="21"/>
              </w:rPr>
            </w:pPr>
          </w:p>
        </w:tc>
        <w:tc>
          <w:tcPr>
            <w:tcW w:w="1063" w:type="dxa"/>
            <w:vAlign w:val="top"/>
          </w:tcPr>
          <w:p w14:paraId="0BEAF128">
            <w:pPr>
              <w:rPr>
                <w:rFonts w:ascii="Arial"/>
                <w:sz w:val="21"/>
              </w:rPr>
            </w:pPr>
          </w:p>
        </w:tc>
        <w:tc>
          <w:tcPr>
            <w:tcW w:w="1062" w:type="dxa"/>
            <w:vAlign w:val="top"/>
          </w:tcPr>
          <w:p w14:paraId="554086F8">
            <w:pPr>
              <w:rPr>
                <w:rFonts w:ascii="Arial"/>
                <w:sz w:val="21"/>
              </w:rPr>
            </w:pPr>
          </w:p>
        </w:tc>
        <w:tc>
          <w:tcPr>
            <w:tcW w:w="1067" w:type="dxa"/>
            <w:vAlign w:val="top"/>
          </w:tcPr>
          <w:p w14:paraId="6CDDE808">
            <w:pPr>
              <w:rPr>
                <w:rFonts w:ascii="Arial"/>
                <w:sz w:val="21"/>
              </w:rPr>
            </w:pPr>
          </w:p>
        </w:tc>
      </w:tr>
      <w:tr w14:paraId="2C12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70AB098D">
            <w:pPr>
              <w:rPr>
                <w:rFonts w:ascii="Arial"/>
                <w:sz w:val="21"/>
              </w:rPr>
            </w:pPr>
          </w:p>
        </w:tc>
        <w:tc>
          <w:tcPr>
            <w:tcW w:w="1417" w:type="dxa"/>
            <w:vAlign w:val="top"/>
          </w:tcPr>
          <w:p w14:paraId="6C945ED1">
            <w:pPr>
              <w:rPr>
                <w:rFonts w:ascii="Arial"/>
                <w:sz w:val="21"/>
              </w:rPr>
            </w:pPr>
          </w:p>
        </w:tc>
        <w:tc>
          <w:tcPr>
            <w:tcW w:w="1062" w:type="dxa"/>
            <w:vAlign w:val="top"/>
          </w:tcPr>
          <w:p w14:paraId="3AD4F269">
            <w:pPr>
              <w:rPr>
                <w:rFonts w:ascii="Arial"/>
                <w:sz w:val="21"/>
              </w:rPr>
            </w:pPr>
          </w:p>
        </w:tc>
        <w:tc>
          <w:tcPr>
            <w:tcW w:w="1062" w:type="dxa"/>
            <w:vAlign w:val="top"/>
          </w:tcPr>
          <w:p w14:paraId="1BDE748F">
            <w:pPr>
              <w:rPr>
                <w:rFonts w:ascii="Arial"/>
                <w:sz w:val="21"/>
              </w:rPr>
            </w:pPr>
          </w:p>
        </w:tc>
        <w:tc>
          <w:tcPr>
            <w:tcW w:w="1062" w:type="dxa"/>
            <w:vAlign w:val="top"/>
          </w:tcPr>
          <w:p w14:paraId="6B7F0F16">
            <w:pPr>
              <w:rPr>
                <w:rFonts w:ascii="Arial"/>
                <w:sz w:val="21"/>
              </w:rPr>
            </w:pPr>
          </w:p>
        </w:tc>
        <w:tc>
          <w:tcPr>
            <w:tcW w:w="1063" w:type="dxa"/>
            <w:vAlign w:val="top"/>
          </w:tcPr>
          <w:p w14:paraId="64253B7D">
            <w:pPr>
              <w:rPr>
                <w:rFonts w:ascii="Arial"/>
                <w:sz w:val="21"/>
              </w:rPr>
            </w:pPr>
          </w:p>
        </w:tc>
        <w:tc>
          <w:tcPr>
            <w:tcW w:w="1062" w:type="dxa"/>
            <w:vAlign w:val="top"/>
          </w:tcPr>
          <w:p w14:paraId="4595D7CF">
            <w:pPr>
              <w:rPr>
                <w:rFonts w:ascii="Arial"/>
                <w:sz w:val="21"/>
              </w:rPr>
            </w:pPr>
          </w:p>
        </w:tc>
        <w:tc>
          <w:tcPr>
            <w:tcW w:w="1067" w:type="dxa"/>
            <w:vAlign w:val="top"/>
          </w:tcPr>
          <w:p w14:paraId="4BC1FC0A">
            <w:pPr>
              <w:rPr>
                <w:rFonts w:ascii="Arial"/>
                <w:sz w:val="21"/>
              </w:rPr>
            </w:pPr>
          </w:p>
        </w:tc>
      </w:tr>
      <w:tr w14:paraId="24BF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79F8802D">
            <w:pPr>
              <w:rPr>
                <w:rFonts w:ascii="Arial"/>
                <w:sz w:val="21"/>
              </w:rPr>
            </w:pPr>
          </w:p>
        </w:tc>
        <w:tc>
          <w:tcPr>
            <w:tcW w:w="1417" w:type="dxa"/>
            <w:vAlign w:val="top"/>
          </w:tcPr>
          <w:p w14:paraId="15158A7F">
            <w:pPr>
              <w:rPr>
                <w:rFonts w:ascii="Arial"/>
                <w:sz w:val="21"/>
              </w:rPr>
            </w:pPr>
          </w:p>
        </w:tc>
        <w:tc>
          <w:tcPr>
            <w:tcW w:w="1062" w:type="dxa"/>
            <w:vAlign w:val="top"/>
          </w:tcPr>
          <w:p w14:paraId="3475FE31">
            <w:pPr>
              <w:rPr>
                <w:rFonts w:ascii="Arial"/>
                <w:sz w:val="21"/>
              </w:rPr>
            </w:pPr>
          </w:p>
        </w:tc>
        <w:tc>
          <w:tcPr>
            <w:tcW w:w="1062" w:type="dxa"/>
            <w:vAlign w:val="top"/>
          </w:tcPr>
          <w:p w14:paraId="5B639EA6">
            <w:pPr>
              <w:rPr>
                <w:rFonts w:ascii="Arial"/>
                <w:sz w:val="21"/>
              </w:rPr>
            </w:pPr>
          </w:p>
        </w:tc>
        <w:tc>
          <w:tcPr>
            <w:tcW w:w="1062" w:type="dxa"/>
            <w:vAlign w:val="top"/>
          </w:tcPr>
          <w:p w14:paraId="08988654">
            <w:pPr>
              <w:rPr>
                <w:rFonts w:ascii="Arial"/>
                <w:sz w:val="21"/>
              </w:rPr>
            </w:pPr>
          </w:p>
        </w:tc>
        <w:tc>
          <w:tcPr>
            <w:tcW w:w="1063" w:type="dxa"/>
            <w:vAlign w:val="top"/>
          </w:tcPr>
          <w:p w14:paraId="2DC989C2">
            <w:pPr>
              <w:rPr>
                <w:rFonts w:ascii="Arial"/>
                <w:sz w:val="21"/>
              </w:rPr>
            </w:pPr>
          </w:p>
        </w:tc>
        <w:tc>
          <w:tcPr>
            <w:tcW w:w="1062" w:type="dxa"/>
            <w:vAlign w:val="top"/>
          </w:tcPr>
          <w:p w14:paraId="20E68C3B">
            <w:pPr>
              <w:rPr>
                <w:rFonts w:ascii="Arial"/>
                <w:sz w:val="21"/>
              </w:rPr>
            </w:pPr>
          </w:p>
        </w:tc>
        <w:tc>
          <w:tcPr>
            <w:tcW w:w="1067" w:type="dxa"/>
            <w:vAlign w:val="top"/>
          </w:tcPr>
          <w:p w14:paraId="24B4A53E">
            <w:pPr>
              <w:rPr>
                <w:rFonts w:ascii="Arial"/>
                <w:sz w:val="21"/>
              </w:rPr>
            </w:pPr>
          </w:p>
        </w:tc>
      </w:tr>
      <w:tr w14:paraId="73F6B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01929D88">
            <w:pPr>
              <w:rPr>
                <w:rFonts w:ascii="Arial"/>
                <w:sz w:val="21"/>
              </w:rPr>
            </w:pPr>
          </w:p>
        </w:tc>
        <w:tc>
          <w:tcPr>
            <w:tcW w:w="1417" w:type="dxa"/>
            <w:vAlign w:val="top"/>
          </w:tcPr>
          <w:p w14:paraId="4CF7FE5A">
            <w:pPr>
              <w:rPr>
                <w:rFonts w:ascii="Arial"/>
                <w:sz w:val="21"/>
              </w:rPr>
            </w:pPr>
          </w:p>
        </w:tc>
        <w:tc>
          <w:tcPr>
            <w:tcW w:w="1062" w:type="dxa"/>
            <w:vAlign w:val="top"/>
          </w:tcPr>
          <w:p w14:paraId="6FEA7B52">
            <w:pPr>
              <w:rPr>
                <w:rFonts w:ascii="Arial"/>
                <w:sz w:val="21"/>
              </w:rPr>
            </w:pPr>
          </w:p>
        </w:tc>
        <w:tc>
          <w:tcPr>
            <w:tcW w:w="1062" w:type="dxa"/>
            <w:vAlign w:val="top"/>
          </w:tcPr>
          <w:p w14:paraId="6A6B89FB">
            <w:pPr>
              <w:rPr>
                <w:rFonts w:ascii="Arial"/>
                <w:sz w:val="21"/>
              </w:rPr>
            </w:pPr>
          </w:p>
        </w:tc>
        <w:tc>
          <w:tcPr>
            <w:tcW w:w="1062" w:type="dxa"/>
            <w:vAlign w:val="top"/>
          </w:tcPr>
          <w:p w14:paraId="5C1B48B6">
            <w:pPr>
              <w:rPr>
                <w:rFonts w:ascii="Arial"/>
                <w:sz w:val="21"/>
              </w:rPr>
            </w:pPr>
          </w:p>
        </w:tc>
        <w:tc>
          <w:tcPr>
            <w:tcW w:w="1063" w:type="dxa"/>
            <w:vAlign w:val="top"/>
          </w:tcPr>
          <w:p w14:paraId="003C81BD">
            <w:pPr>
              <w:rPr>
                <w:rFonts w:ascii="Arial"/>
                <w:sz w:val="21"/>
              </w:rPr>
            </w:pPr>
          </w:p>
        </w:tc>
        <w:tc>
          <w:tcPr>
            <w:tcW w:w="1062" w:type="dxa"/>
            <w:vAlign w:val="top"/>
          </w:tcPr>
          <w:p w14:paraId="246E191C">
            <w:pPr>
              <w:rPr>
                <w:rFonts w:ascii="Arial"/>
                <w:sz w:val="21"/>
              </w:rPr>
            </w:pPr>
          </w:p>
        </w:tc>
        <w:tc>
          <w:tcPr>
            <w:tcW w:w="1067" w:type="dxa"/>
            <w:vAlign w:val="top"/>
          </w:tcPr>
          <w:p w14:paraId="59A89B94">
            <w:pPr>
              <w:rPr>
                <w:rFonts w:ascii="Arial"/>
                <w:sz w:val="21"/>
              </w:rPr>
            </w:pPr>
          </w:p>
        </w:tc>
      </w:tr>
      <w:tr w14:paraId="7EC99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370133EA">
            <w:pPr>
              <w:rPr>
                <w:rFonts w:ascii="Arial"/>
                <w:sz w:val="21"/>
              </w:rPr>
            </w:pPr>
          </w:p>
        </w:tc>
        <w:tc>
          <w:tcPr>
            <w:tcW w:w="1417" w:type="dxa"/>
            <w:vAlign w:val="top"/>
          </w:tcPr>
          <w:p w14:paraId="755AD141">
            <w:pPr>
              <w:rPr>
                <w:rFonts w:ascii="Arial"/>
                <w:sz w:val="21"/>
              </w:rPr>
            </w:pPr>
          </w:p>
        </w:tc>
        <w:tc>
          <w:tcPr>
            <w:tcW w:w="1062" w:type="dxa"/>
            <w:vAlign w:val="top"/>
          </w:tcPr>
          <w:p w14:paraId="201DCEF4">
            <w:pPr>
              <w:rPr>
                <w:rFonts w:ascii="Arial"/>
                <w:sz w:val="21"/>
              </w:rPr>
            </w:pPr>
          </w:p>
        </w:tc>
        <w:tc>
          <w:tcPr>
            <w:tcW w:w="1062" w:type="dxa"/>
            <w:vAlign w:val="top"/>
          </w:tcPr>
          <w:p w14:paraId="28DCD728">
            <w:pPr>
              <w:rPr>
                <w:rFonts w:ascii="Arial"/>
                <w:sz w:val="21"/>
              </w:rPr>
            </w:pPr>
          </w:p>
        </w:tc>
        <w:tc>
          <w:tcPr>
            <w:tcW w:w="1062" w:type="dxa"/>
            <w:vAlign w:val="top"/>
          </w:tcPr>
          <w:p w14:paraId="6D57B761">
            <w:pPr>
              <w:rPr>
                <w:rFonts w:ascii="Arial"/>
                <w:sz w:val="21"/>
              </w:rPr>
            </w:pPr>
          </w:p>
        </w:tc>
        <w:tc>
          <w:tcPr>
            <w:tcW w:w="1063" w:type="dxa"/>
            <w:vAlign w:val="top"/>
          </w:tcPr>
          <w:p w14:paraId="25C6A8A7">
            <w:pPr>
              <w:rPr>
                <w:rFonts w:ascii="Arial"/>
                <w:sz w:val="21"/>
              </w:rPr>
            </w:pPr>
          </w:p>
        </w:tc>
        <w:tc>
          <w:tcPr>
            <w:tcW w:w="1062" w:type="dxa"/>
            <w:vAlign w:val="top"/>
          </w:tcPr>
          <w:p w14:paraId="1ABB6042">
            <w:pPr>
              <w:rPr>
                <w:rFonts w:ascii="Arial"/>
                <w:sz w:val="21"/>
              </w:rPr>
            </w:pPr>
          </w:p>
        </w:tc>
        <w:tc>
          <w:tcPr>
            <w:tcW w:w="1067" w:type="dxa"/>
            <w:vAlign w:val="top"/>
          </w:tcPr>
          <w:p w14:paraId="6366DAE8">
            <w:pPr>
              <w:rPr>
                <w:rFonts w:ascii="Arial"/>
                <w:sz w:val="21"/>
              </w:rPr>
            </w:pPr>
          </w:p>
        </w:tc>
      </w:tr>
      <w:tr w14:paraId="0FC30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4F76DAB5">
            <w:pPr>
              <w:rPr>
                <w:rFonts w:ascii="Arial"/>
                <w:sz w:val="21"/>
              </w:rPr>
            </w:pPr>
          </w:p>
        </w:tc>
        <w:tc>
          <w:tcPr>
            <w:tcW w:w="1417" w:type="dxa"/>
            <w:vAlign w:val="top"/>
          </w:tcPr>
          <w:p w14:paraId="25EB6C1F">
            <w:pPr>
              <w:rPr>
                <w:rFonts w:ascii="Arial"/>
                <w:sz w:val="21"/>
              </w:rPr>
            </w:pPr>
          </w:p>
        </w:tc>
        <w:tc>
          <w:tcPr>
            <w:tcW w:w="1062" w:type="dxa"/>
            <w:vAlign w:val="top"/>
          </w:tcPr>
          <w:p w14:paraId="577D8D51">
            <w:pPr>
              <w:rPr>
                <w:rFonts w:ascii="Arial"/>
                <w:sz w:val="21"/>
              </w:rPr>
            </w:pPr>
          </w:p>
        </w:tc>
        <w:tc>
          <w:tcPr>
            <w:tcW w:w="1062" w:type="dxa"/>
            <w:vAlign w:val="top"/>
          </w:tcPr>
          <w:p w14:paraId="2E9EABCA">
            <w:pPr>
              <w:rPr>
                <w:rFonts w:ascii="Arial"/>
                <w:sz w:val="21"/>
              </w:rPr>
            </w:pPr>
          </w:p>
        </w:tc>
        <w:tc>
          <w:tcPr>
            <w:tcW w:w="1062" w:type="dxa"/>
            <w:vAlign w:val="top"/>
          </w:tcPr>
          <w:p w14:paraId="4EA5E1FB">
            <w:pPr>
              <w:rPr>
                <w:rFonts w:ascii="Arial"/>
                <w:sz w:val="21"/>
              </w:rPr>
            </w:pPr>
          </w:p>
        </w:tc>
        <w:tc>
          <w:tcPr>
            <w:tcW w:w="1063" w:type="dxa"/>
            <w:vAlign w:val="top"/>
          </w:tcPr>
          <w:p w14:paraId="58EA1F27">
            <w:pPr>
              <w:rPr>
                <w:rFonts w:ascii="Arial"/>
                <w:sz w:val="21"/>
              </w:rPr>
            </w:pPr>
          </w:p>
        </w:tc>
        <w:tc>
          <w:tcPr>
            <w:tcW w:w="1062" w:type="dxa"/>
            <w:vAlign w:val="top"/>
          </w:tcPr>
          <w:p w14:paraId="7A0986A1">
            <w:pPr>
              <w:rPr>
                <w:rFonts w:ascii="Arial"/>
                <w:sz w:val="21"/>
              </w:rPr>
            </w:pPr>
          </w:p>
        </w:tc>
        <w:tc>
          <w:tcPr>
            <w:tcW w:w="1067" w:type="dxa"/>
            <w:vAlign w:val="top"/>
          </w:tcPr>
          <w:p w14:paraId="6BBDEBB1">
            <w:pPr>
              <w:rPr>
                <w:rFonts w:ascii="Arial"/>
                <w:sz w:val="21"/>
              </w:rPr>
            </w:pPr>
          </w:p>
        </w:tc>
      </w:tr>
      <w:tr w14:paraId="025B9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054C319E">
            <w:pPr>
              <w:rPr>
                <w:rFonts w:ascii="Arial"/>
                <w:sz w:val="21"/>
              </w:rPr>
            </w:pPr>
          </w:p>
        </w:tc>
        <w:tc>
          <w:tcPr>
            <w:tcW w:w="1417" w:type="dxa"/>
            <w:vAlign w:val="top"/>
          </w:tcPr>
          <w:p w14:paraId="665E6707">
            <w:pPr>
              <w:rPr>
                <w:rFonts w:ascii="Arial"/>
                <w:sz w:val="21"/>
              </w:rPr>
            </w:pPr>
          </w:p>
        </w:tc>
        <w:tc>
          <w:tcPr>
            <w:tcW w:w="1062" w:type="dxa"/>
            <w:vAlign w:val="top"/>
          </w:tcPr>
          <w:p w14:paraId="0F52D71E">
            <w:pPr>
              <w:rPr>
                <w:rFonts w:ascii="Arial"/>
                <w:sz w:val="21"/>
              </w:rPr>
            </w:pPr>
          </w:p>
        </w:tc>
        <w:tc>
          <w:tcPr>
            <w:tcW w:w="1062" w:type="dxa"/>
            <w:vAlign w:val="top"/>
          </w:tcPr>
          <w:p w14:paraId="7699D21F">
            <w:pPr>
              <w:rPr>
                <w:rFonts w:ascii="Arial"/>
                <w:sz w:val="21"/>
              </w:rPr>
            </w:pPr>
          </w:p>
        </w:tc>
        <w:tc>
          <w:tcPr>
            <w:tcW w:w="1062" w:type="dxa"/>
            <w:vAlign w:val="top"/>
          </w:tcPr>
          <w:p w14:paraId="296517CC">
            <w:pPr>
              <w:rPr>
                <w:rFonts w:ascii="Arial"/>
                <w:sz w:val="21"/>
              </w:rPr>
            </w:pPr>
          </w:p>
        </w:tc>
        <w:tc>
          <w:tcPr>
            <w:tcW w:w="1063" w:type="dxa"/>
            <w:vAlign w:val="top"/>
          </w:tcPr>
          <w:p w14:paraId="770C5844">
            <w:pPr>
              <w:rPr>
                <w:rFonts w:ascii="Arial"/>
                <w:sz w:val="21"/>
              </w:rPr>
            </w:pPr>
          </w:p>
        </w:tc>
        <w:tc>
          <w:tcPr>
            <w:tcW w:w="1062" w:type="dxa"/>
            <w:vAlign w:val="top"/>
          </w:tcPr>
          <w:p w14:paraId="2BF74EBA">
            <w:pPr>
              <w:rPr>
                <w:rFonts w:ascii="Arial"/>
                <w:sz w:val="21"/>
              </w:rPr>
            </w:pPr>
          </w:p>
        </w:tc>
        <w:tc>
          <w:tcPr>
            <w:tcW w:w="1067" w:type="dxa"/>
            <w:vAlign w:val="top"/>
          </w:tcPr>
          <w:p w14:paraId="2562739B">
            <w:pPr>
              <w:rPr>
                <w:rFonts w:ascii="Arial"/>
                <w:sz w:val="21"/>
              </w:rPr>
            </w:pPr>
          </w:p>
        </w:tc>
      </w:tr>
      <w:tr w14:paraId="4495A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14:paraId="5976EC04">
            <w:pPr>
              <w:rPr>
                <w:rFonts w:ascii="Arial"/>
                <w:sz w:val="21"/>
              </w:rPr>
            </w:pPr>
          </w:p>
        </w:tc>
        <w:tc>
          <w:tcPr>
            <w:tcW w:w="1417" w:type="dxa"/>
            <w:vAlign w:val="top"/>
          </w:tcPr>
          <w:p w14:paraId="785F39CE">
            <w:pPr>
              <w:rPr>
                <w:rFonts w:ascii="Arial"/>
                <w:sz w:val="21"/>
              </w:rPr>
            </w:pPr>
          </w:p>
        </w:tc>
        <w:tc>
          <w:tcPr>
            <w:tcW w:w="1062" w:type="dxa"/>
            <w:vAlign w:val="top"/>
          </w:tcPr>
          <w:p w14:paraId="36B0C4FE">
            <w:pPr>
              <w:rPr>
                <w:rFonts w:ascii="Arial"/>
                <w:sz w:val="21"/>
              </w:rPr>
            </w:pPr>
          </w:p>
        </w:tc>
        <w:tc>
          <w:tcPr>
            <w:tcW w:w="1062" w:type="dxa"/>
            <w:vAlign w:val="top"/>
          </w:tcPr>
          <w:p w14:paraId="357FAA16">
            <w:pPr>
              <w:rPr>
                <w:rFonts w:ascii="Arial"/>
                <w:sz w:val="21"/>
              </w:rPr>
            </w:pPr>
          </w:p>
        </w:tc>
        <w:tc>
          <w:tcPr>
            <w:tcW w:w="1062" w:type="dxa"/>
            <w:vAlign w:val="top"/>
          </w:tcPr>
          <w:p w14:paraId="60B72B76">
            <w:pPr>
              <w:rPr>
                <w:rFonts w:ascii="Arial"/>
                <w:sz w:val="21"/>
              </w:rPr>
            </w:pPr>
          </w:p>
        </w:tc>
        <w:tc>
          <w:tcPr>
            <w:tcW w:w="1063" w:type="dxa"/>
            <w:vAlign w:val="top"/>
          </w:tcPr>
          <w:p w14:paraId="5C75D51D">
            <w:pPr>
              <w:rPr>
                <w:rFonts w:ascii="Arial"/>
                <w:sz w:val="21"/>
              </w:rPr>
            </w:pPr>
          </w:p>
        </w:tc>
        <w:tc>
          <w:tcPr>
            <w:tcW w:w="1062" w:type="dxa"/>
            <w:vAlign w:val="top"/>
          </w:tcPr>
          <w:p w14:paraId="2D8F6C53">
            <w:pPr>
              <w:rPr>
                <w:rFonts w:ascii="Arial"/>
                <w:sz w:val="21"/>
              </w:rPr>
            </w:pPr>
          </w:p>
        </w:tc>
        <w:tc>
          <w:tcPr>
            <w:tcW w:w="1067" w:type="dxa"/>
            <w:vAlign w:val="top"/>
          </w:tcPr>
          <w:p w14:paraId="0990353E">
            <w:pPr>
              <w:rPr>
                <w:rFonts w:ascii="Arial"/>
                <w:sz w:val="21"/>
              </w:rPr>
            </w:pPr>
          </w:p>
        </w:tc>
      </w:tr>
      <w:tr w14:paraId="0507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03717B1B">
            <w:pPr>
              <w:rPr>
                <w:rFonts w:ascii="Arial"/>
                <w:sz w:val="21"/>
              </w:rPr>
            </w:pPr>
          </w:p>
        </w:tc>
        <w:tc>
          <w:tcPr>
            <w:tcW w:w="1417" w:type="dxa"/>
            <w:vAlign w:val="top"/>
          </w:tcPr>
          <w:p w14:paraId="431072CC">
            <w:pPr>
              <w:rPr>
                <w:rFonts w:ascii="Arial"/>
                <w:sz w:val="21"/>
              </w:rPr>
            </w:pPr>
          </w:p>
        </w:tc>
        <w:tc>
          <w:tcPr>
            <w:tcW w:w="1062" w:type="dxa"/>
            <w:vAlign w:val="top"/>
          </w:tcPr>
          <w:p w14:paraId="27A88360">
            <w:pPr>
              <w:rPr>
                <w:rFonts w:ascii="Arial"/>
                <w:sz w:val="21"/>
              </w:rPr>
            </w:pPr>
          </w:p>
        </w:tc>
        <w:tc>
          <w:tcPr>
            <w:tcW w:w="1062" w:type="dxa"/>
            <w:vAlign w:val="top"/>
          </w:tcPr>
          <w:p w14:paraId="101058B0">
            <w:pPr>
              <w:rPr>
                <w:rFonts w:ascii="Arial"/>
                <w:sz w:val="21"/>
              </w:rPr>
            </w:pPr>
          </w:p>
        </w:tc>
        <w:tc>
          <w:tcPr>
            <w:tcW w:w="1062" w:type="dxa"/>
            <w:vAlign w:val="top"/>
          </w:tcPr>
          <w:p w14:paraId="59F6A46D">
            <w:pPr>
              <w:rPr>
                <w:rFonts w:ascii="Arial"/>
                <w:sz w:val="21"/>
              </w:rPr>
            </w:pPr>
          </w:p>
        </w:tc>
        <w:tc>
          <w:tcPr>
            <w:tcW w:w="1063" w:type="dxa"/>
            <w:vAlign w:val="top"/>
          </w:tcPr>
          <w:p w14:paraId="7D8EB395">
            <w:pPr>
              <w:rPr>
                <w:rFonts w:ascii="Arial"/>
                <w:sz w:val="21"/>
              </w:rPr>
            </w:pPr>
          </w:p>
        </w:tc>
        <w:tc>
          <w:tcPr>
            <w:tcW w:w="1062" w:type="dxa"/>
            <w:vAlign w:val="top"/>
          </w:tcPr>
          <w:p w14:paraId="799E64F1">
            <w:pPr>
              <w:rPr>
                <w:rFonts w:ascii="Arial"/>
                <w:sz w:val="21"/>
              </w:rPr>
            </w:pPr>
          </w:p>
        </w:tc>
        <w:tc>
          <w:tcPr>
            <w:tcW w:w="1067" w:type="dxa"/>
            <w:vAlign w:val="top"/>
          </w:tcPr>
          <w:p w14:paraId="438D43CB">
            <w:pPr>
              <w:rPr>
                <w:rFonts w:ascii="Arial"/>
                <w:sz w:val="21"/>
              </w:rPr>
            </w:pPr>
          </w:p>
        </w:tc>
      </w:tr>
      <w:tr w14:paraId="672D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14:paraId="3F227B01">
            <w:pPr>
              <w:rPr>
                <w:rFonts w:ascii="Arial"/>
                <w:sz w:val="21"/>
              </w:rPr>
            </w:pPr>
          </w:p>
        </w:tc>
        <w:tc>
          <w:tcPr>
            <w:tcW w:w="1417" w:type="dxa"/>
            <w:vAlign w:val="top"/>
          </w:tcPr>
          <w:p w14:paraId="5ABA5BAD">
            <w:pPr>
              <w:rPr>
                <w:rFonts w:ascii="Arial"/>
                <w:sz w:val="21"/>
              </w:rPr>
            </w:pPr>
          </w:p>
        </w:tc>
        <w:tc>
          <w:tcPr>
            <w:tcW w:w="1062" w:type="dxa"/>
            <w:vAlign w:val="top"/>
          </w:tcPr>
          <w:p w14:paraId="785D2168">
            <w:pPr>
              <w:rPr>
                <w:rFonts w:ascii="Arial"/>
                <w:sz w:val="21"/>
              </w:rPr>
            </w:pPr>
          </w:p>
        </w:tc>
        <w:tc>
          <w:tcPr>
            <w:tcW w:w="1062" w:type="dxa"/>
            <w:vAlign w:val="top"/>
          </w:tcPr>
          <w:p w14:paraId="4F4DA4C6">
            <w:pPr>
              <w:rPr>
                <w:rFonts w:ascii="Arial"/>
                <w:sz w:val="21"/>
              </w:rPr>
            </w:pPr>
          </w:p>
        </w:tc>
        <w:tc>
          <w:tcPr>
            <w:tcW w:w="1062" w:type="dxa"/>
            <w:vAlign w:val="top"/>
          </w:tcPr>
          <w:p w14:paraId="35A60968">
            <w:pPr>
              <w:rPr>
                <w:rFonts w:ascii="Arial"/>
                <w:sz w:val="21"/>
              </w:rPr>
            </w:pPr>
          </w:p>
        </w:tc>
        <w:tc>
          <w:tcPr>
            <w:tcW w:w="1063" w:type="dxa"/>
            <w:vAlign w:val="top"/>
          </w:tcPr>
          <w:p w14:paraId="319F27FE">
            <w:pPr>
              <w:rPr>
                <w:rFonts w:ascii="Arial"/>
                <w:sz w:val="21"/>
              </w:rPr>
            </w:pPr>
          </w:p>
        </w:tc>
        <w:tc>
          <w:tcPr>
            <w:tcW w:w="1062" w:type="dxa"/>
            <w:vAlign w:val="top"/>
          </w:tcPr>
          <w:p w14:paraId="7A394A8B">
            <w:pPr>
              <w:rPr>
                <w:rFonts w:ascii="Arial"/>
                <w:sz w:val="21"/>
              </w:rPr>
            </w:pPr>
          </w:p>
        </w:tc>
        <w:tc>
          <w:tcPr>
            <w:tcW w:w="1067" w:type="dxa"/>
            <w:vAlign w:val="top"/>
          </w:tcPr>
          <w:p w14:paraId="55A27146">
            <w:pPr>
              <w:rPr>
                <w:rFonts w:ascii="Arial"/>
                <w:sz w:val="21"/>
              </w:rPr>
            </w:pPr>
          </w:p>
        </w:tc>
      </w:tr>
      <w:tr w14:paraId="17694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5B51AF53">
            <w:pPr>
              <w:rPr>
                <w:rFonts w:ascii="Arial"/>
                <w:sz w:val="21"/>
              </w:rPr>
            </w:pPr>
          </w:p>
        </w:tc>
        <w:tc>
          <w:tcPr>
            <w:tcW w:w="1417" w:type="dxa"/>
            <w:vAlign w:val="top"/>
          </w:tcPr>
          <w:p w14:paraId="66446B9E">
            <w:pPr>
              <w:rPr>
                <w:rFonts w:ascii="Arial"/>
                <w:sz w:val="21"/>
              </w:rPr>
            </w:pPr>
          </w:p>
        </w:tc>
        <w:tc>
          <w:tcPr>
            <w:tcW w:w="1062" w:type="dxa"/>
            <w:vAlign w:val="top"/>
          </w:tcPr>
          <w:p w14:paraId="6624E70B">
            <w:pPr>
              <w:rPr>
                <w:rFonts w:ascii="Arial"/>
                <w:sz w:val="21"/>
              </w:rPr>
            </w:pPr>
          </w:p>
        </w:tc>
        <w:tc>
          <w:tcPr>
            <w:tcW w:w="1062" w:type="dxa"/>
            <w:vAlign w:val="top"/>
          </w:tcPr>
          <w:p w14:paraId="11F8262E">
            <w:pPr>
              <w:rPr>
                <w:rFonts w:ascii="Arial"/>
                <w:sz w:val="21"/>
              </w:rPr>
            </w:pPr>
          </w:p>
        </w:tc>
        <w:tc>
          <w:tcPr>
            <w:tcW w:w="1062" w:type="dxa"/>
            <w:vAlign w:val="top"/>
          </w:tcPr>
          <w:p w14:paraId="188E77BF">
            <w:pPr>
              <w:rPr>
                <w:rFonts w:ascii="Arial"/>
                <w:sz w:val="21"/>
              </w:rPr>
            </w:pPr>
          </w:p>
        </w:tc>
        <w:tc>
          <w:tcPr>
            <w:tcW w:w="1063" w:type="dxa"/>
            <w:vAlign w:val="top"/>
          </w:tcPr>
          <w:p w14:paraId="2C5FC287">
            <w:pPr>
              <w:rPr>
                <w:rFonts w:ascii="Arial"/>
                <w:sz w:val="21"/>
              </w:rPr>
            </w:pPr>
          </w:p>
        </w:tc>
        <w:tc>
          <w:tcPr>
            <w:tcW w:w="1062" w:type="dxa"/>
            <w:vAlign w:val="top"/>
          </w:tcPr>
          <w:p w14:paraId="4DBF305C">
            <w:pPr>
              <w:rPr>
                <w:rFonts w:ascii="Arial"/>
                <w:sz w:val="21"/>
              </w:rPr>
            </w:pPr>
          </w:p>
        </w:tc>
        <w:tc>
          <w:tcPr>
            <w:tcW w:w="1067" w:type="dxa"/>
            <w:vAlign w:val="top"/>
          </w:tcPr>
          <w:p w14:paraId="48E2BAAA">
            <w:pPr>
              <w:rPr>
                <w:rFonts w:ascii="Arial"/>
                <w:sz w:val="21"/>
              </w:rPr>
            </w:pPr>
          </w:p>
        </w:tc>
      </w:tr>
      <w:tr w14:paraId="6B6D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14:paraId="5450544E">
            <w:pPr>
              <w:rPr>
                <w:rFonts w:ascii="Arial"/>
                <w:sz w:val="21"/>
              </w:rPr>
            </w:pPr>
          </w:p>
        </w:tc>
        <w:tc>
          <w:tcPr>
            <w:tcW w:w="1417" w:type="dxa"/>
            <w:vAlign w:val="top"/>
          </w:tcPr>
          <w:p w14:paraId="726D63E9">
            <w:pPr>
              <w:rPr>
                <w:rFonts w:ascii="Arial"/>
                <w:sz w:val="21"/>
              </w:rPr>
            </w:pPr>
          </w:p>
        </w:tc>
        <w:tc>
          <w:tcPr>
            <w:tcW w:w="1062" w:type="dxa"/>
            <w:vAlign w:val="top"/>
          </w:tcPr>
          <w:p w14:paraId="281CAA35">
            <w:pPr>
              <w:rPr>
                <w:rFonts w:ascii="Arial"/>
                <w:sz w:val="21"/>
              </w:rPr>
            </w:pPr>
          </w:p>
        </w:tc>
        <w:tc>
          <w:tcPr>
            <w:tcW w:w="1062" w:type="dxa"/>
            <w:vAlign w:val="top"/>
          </w:tcPr>
          <w:p w14:paraId="6458779B">
            <w:pPr>
              <w:rPr>
                <w:rFonts w:ascii="Arial"/>
                <w:sz w:val="21"/>
              </w:rPr>
            </w:pPr>
          </w:p>
        </w:tc>
        <w:tc>
          <w:tcPr>
            <w:tcW w:w="1062" w:type="dxa"/>
            <w:vAlign w:val="top"/>
          </w:tcPr>
          <w:p w14:paraId="4045266C">
            <w:pPr>
              <w:rPr>
                <w:rFonts w:ascii="Arial"/>
                <w:sz w:val="21"/>
              </w:rPr>
            </w:pPr>
          </w:p>
        </w:tc>
        <w:tc>
          <w:tcPr>
            <w:tcW w:w="1063" w:type="dxa"/>
            <w:vAlign w:val="top"/>
          </w:tcPr>
          <w:p w14:paraId="2FD0EDFB">
            <w:pPr>
              <w:rPr>
                <w:rFonts w:ascii="Arial"/>
                <w:sz w:val="21"/>
              </w:rPr>
            </w:pPr>
          </w:p>
        </w:tc>
        <w:tc>
          <w:tcPr>
            <w:tcW w:w="1062" w:type="dxa"/>
            <w:vAlign w:val="top"/>
          </w:tcPr>
          <w:p w14:paraId="723273B1">
            <w:pPr>
              <w:rPr>
                <w:rFonts w:ascii="Arial"/>
                <w:sz w:val="21"/>
              </w:rPr>
            </w:pPr>
          </w:p>
        </w:tc>
        <w:tc>
          <w:tcPr>
            <w:tcW w:w="1067" w:type="dxa"/>
            <w:vAlign w:val="top"/>
          </w:tcPr>
          <w:p w14:paraId="5DBADB9F">
            <w:pPr>
              <w:rPr>
                <w:rFonts w:ascii="Arial"/>
                <w:sz w:val="21"/>
              </w:rPr>
            </w:pPr>
          </w:p>
        </w:tc>
      </w:tr>
      <w:tr w14:paraId="5933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6B34C1CE">
            <w:pPr>
              <w:rPr>
                <w:rFonts w:ascii="Arial"/>
                <w:sz w:val="21"/>
              </w:rPr>
            </w:pPr>
          </w:p>
        </w:tc>
        <w:tc>
          <w:tcPr>
            <w:tcW w:w="1417" w:type="dxa"/>
            <w:vAlign w:val="top"/>
          </w:tcPr>
          <w:p w14:paraId="4836D66F">
            <w:pPr>
              <w:rPr>
                <w:rFonts w:ascii="Arial"/>
                <w:sz w:val="21"/>
              </w:rPr>
            </w:pPr>
          </w:p>
        </w:tc>
        <w:tc>
          <w:tcPr>
            <w:tcW w:w="1062" w:type="dxa"/>
            <w:vAlign w:val="top"/>
          </w:tcPr>
          <w:p w14:paraId="25D76839">
            <w:pPr>
              <w:rPr>
                <w:rFonts w:ascii="Arial"/>
                <w:sz w:val="21"/>
              </w:rPr>
            </w:pPr>
          </w:p>
        </w:tc>
        <w:tc>
          <w:tcPr>
            <w:tcW w:w="1062" w:type="dxa"/>
            <w:vAlign w:val="top"/>
          </w:tcPr>
          <w:p w14:paraId="098D7185">
            <w:pPr>
              <w:rPr>
                <w:rFonts w:ascii="Arial"/>
                <w:sz w:val="21"/>
              </w:rPr>
            </w:pPr>
          </w:p>
        </w:tc>
        <w:tc>
          <w:tcPr>
            <w:tcW w:w="1062" w:type="dxa"/>
            <w:vAlign w:val="top"/>
          </w:tcPr>
          <w:p w14:paraId="55A9857C">
            <w:pPr>
              <w:rPr>
                <w:rFonts w:ascii="Arial"/>
                <w:sz w:val="21"/>
              </w:rPr>
            </w:pPr>
          </w:p>
        </w:tc>
        <w:tc>
          <w:tcPr>
            <w:tcW w:w="1063" w:type="dxa"/>
            <w:vAlign w:val="top"/>
          </w:tcPr>
          <w:p w14:paraId="2C7CE1C1">
            <w:pPr>
              <w:rPr>
                <w:rFonts w:ascii="Arial"/>
                <w:sz w:val="21"/>
              </w:rPr>
            </w:pPr>
          </w:p>
        </w:tc>
        <w:tc>
          <w:tcPr>
            <w:tcW w:w="1062" w:type="dxa"/>
            <w:vAlign w:val="top"/>
          </w:tcPr>
          <w:p w14:paraId="73F86D93">
            <w:pPr>
              <w:rPr>
                <w:rFonts w:ascii="Arial"/>
                <w:sz w:val="21"/>
              </w:rPr>
            </w:pPr>
          </w:p>
        </w:tc>
        <w:tc>
          <w:tcPr>
            <w:tcW w:w="1067" w:type="dxa"/>
            <w:vAlign w:val="top"/>
          </w:tcPr>
          <w:p w14:paraId="1FDF46B7">
            <w:pPr>
              <w:rPr>
                <w:rFonts w:ascii="Arial"/>
                <w:sz w:val="21"/>
              </w:rPr>
            </w:pPr>
          </w:p>
        </w:tc>
      </w:tr>
      <w:tr w14:paraId="2B4A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14:paraId="2D431D2F">
            <w:pPr>
              <w:rPr>
                <w:rFonts w:ascii="Arial"/>
                <w:sz w:val="21"/>
              </w:rPr>
            </w:pPr>
          </w:p>
        </w:tc>
        <w:tc>
          <w:tcPr>
            <w:tcW w:w="1417" w:type="dxa"/>
            <w:vAlign w:val="top"/>
          </w:tcPr>
          <w:p w14:paraId="52DA876C">
            <w:pPr>
              <w:rPr>
                <w:rFonts w:ascii="Arial"/>
                <w:sz w:val="21"/>
              </w:rPr>
            </w:pPr>
          </w:p>
        </w:tc>
        <w:tc>
          <w:tcPr>
            <w:tcW w:w="1062" w:type="dxa"/>
            <w:vAlign w:val="top"/>
          </w:tcPr>
          <w:p w14:paraId="06807AD3">
            <w:pPr>
              <w:rPr>
                <w:rFonts w:ascii="Arial"/>
                <w:sz w:val="21"/>
              </w:rPr>
            </w:pPr>
          </w:p>
        </w:tc>
        <w:tc>
          <w:tcPr>
            <w:tcW w:w="1062" w:type="dxa"/>
            <w:vAlign w:val="top"/>
          </w:tcPr>
          <w:p w14:paraId="01A2D8D2">
            <w:pPr>
              <w:rPr>
                <w:rFonts w:ascii="Arial"/>
                <w:sz w:val="21"/>
              </w:rPr>
            </w:pPr>
          </w:p>
        </w:tc>
        <w:tc>
          <w:tcPr>
            <w:tcW w:w="1062" w:type="dxa"/>
            <w:vAlign w:val="top"/>
          </w:tcPr>
          <w:p w14:paraId="6BE301A1">
            <w:pPr>
              <w:rPr>
                <w:rFonts w:ascii="Arial"/>
                <w:sz w:val="21"/>
              </w:rPr>
            </w:pPr>
          </w:p>
        </w:tc>
        <w:tc>
          <w:tcPr>
            <w:tcW w:w="1063" w:type="dxa"/>
            <w:vAlign w:val="top"/>
          </w:tcPr>
          <w:p w14:paraId="38E284AB">
            <w:pPr>
              <w:rPr>
                <w:rFonts w:ascii="Arial"/>
                <w:sz w:val="21"/>
              </w:rPr>
            </w:pPr>
          </w:p>
        </w:tc>
        <w:tc>
          <w:tcPr>
            <w:tcW w:w="1062" w:type="dxa"/>
            <w:vAlign w:val="top"/>
          </w:tcPr>
          <w:p w14:paraId="04BF7095">
            <w:pPr>
              <w:rPr>
                <w:rFonts w:ascii="Arial"/>
                <w:sz w:val="21"/>
              </w:rPr>
            </w:pPr>
          </w:p>
        </w:tc>
        <w:tc>
          <w:tcPr>
            <w:tcW w:w="1067" w:type="dxa"/>
            <w:vAlign w:val="top"/>
          </w:tcPr>
          <w:p w14:paraId="4550A4CA">
            <w:pPr>
              <w:rPr>
                <w:rFonts w:ascii="Arial"/>
                <w:sz w:val="21"/>
              </w:rPr>
            </w:pPr>
          </w:p>
        </w:tc>
      </w:tr>
      <w:tr w14:paraId="4D52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14:paraId="6F1F0C07">
            <w:pPr>
              <w:rPr>
                <w:rFonts w:ascii="Arial"/>
                <w:sz w:val="21"/>
              </w:rPr>
            </w:pPr>
          </w:p>
        </w:tc>
        <w:tc>
          <w:tcPr>
            <w:tcW w:w="1417" w:type="dxa"/>
            <w:vAlign w:val="top"/>
          </w:tcPr>
          <w:p w14:paraId="1DDAA2E5">
            <w:pPr>
              <w:rPr>
                <w:rFonts w:ascii="Arial"/>
                <w:sz w:val="21"/>
              </w:rPr>
            </w:pPr>
          </w:p>
        </w:tc>
        <w:tc>
          <w:tcPr>
            <w:tcW w:w="1062" w:type="dxa"/>
            <w:vAlign w:val="top"/>
          </w:tcPr>
          <w:p w14:paraId="2188881A">
            <w:pPr>
              <w:rPr>
                <w:rFonts w:ascii="Arial"/>
                <w:sz w:val="21"/>
              </w:rPr>
            </w:pPr>
          </w:p>
        </w:tc>
        <w:tc>
          <w:tcPr>
            <w:tcW w:w="1062" w:type="dxa"/>
            <w:vAlign w:val="top"/>
          </w:tcPr>
          <w:p w14:paraId="6190DA45">
            <w:pPr>
              <w:rPr>
                <w:rFonts w:ascii="Arial"/>
                <w:sz w:val="21"/>
              </w:rPr>
            </w:pPr>
          </w:p>
        </w:tc>
        <w:tc>
          <w:tcPr>
            <w:tcW w:w="1062" w:type="dxa"/>
            <w:vAlign w:val="top"/>
          </w:tcPr>
          <w:p w14:paraId="34DB9406">
            <w:pPr>
              <w:rPr>
                <w:rFonts w:ascii="Arial"/>
                <w:sz w:val="21"/>
              </w:rPr>
            </w:pPr>
          </w:p>
        </w:tc>
        <w:tc>
          <w:tcPr>
            <w:tcW w:w="1063" w:type="dxa"/>
            <w:vAlign w:val="top"/>
          </w:tcPr>
          <w:p w14:paraId="22D9D43C">
            <w:pPr>
              <w:rPr>
                <w:rFonts w:ascii="Arial"/>
                <w:sz w:val="21"/>
              </w:rPr>
            </w:pPr>
          </w:p>
        </w:tc>
        <w:tc>
          <w:tcPr>
            <w:tcW w:w="1062" w:type="dxa"/>
            <w:vAlign w:val="top"/>
          </w:tcPr>
          <w:p w14:paraId="0009A16A">
            <w:pPr>
              <w:rPr>
                <w:rFonts w:ascii="Arial"/>
                <w:sz w:val="21"/>
              </w:rPr>
            </w:pPr>
          </w:p>
        </w:tc>
        <w:tc>
          <w:tcPr>
            <w:tcW w:w="1067" w:type="dxa"/>
            <w:vAlign w:val="top"/>
          </w:tcPr>
          <w:p w14:paraId="008862C2">
            <w:pPr>
              <w:rPr>
                <w:rFonts w:ascii="Arial"/>
                <w:sz w:val="21"/>
              </w:rPr>
            </w:pPr>
          </w:p>
        </w:tc>
      </w:tr>
    </w:tbl>
    <w:p w14:paraId="1122F0F8">
      <w:pPr>
        <w:pStyle w:val="2"/>
      </w:pPr>
    </w:p>
    <w:p w14:paraId="10171DEC">
      <w:pPr>
        <w:sectPr>
          <w:footerReference r:id="rId146" w:type="default"/>
          <w:pgSz w:w="11906" w:h="16839"/>
          <w:pgMar w:top="400" w:right="1695" w:bottom="1018" w:left="1696" w:header="0" w:footer="852" w:gutter="0"/>
          <w:cols w:space="720" w:num="1"/>
        </w:sectPr>
      </w:pPr>
    </w:p>
    <w:p w14:paraId="7E4C6BB4">
      <w:pPr>
        <w:pStyle w:val="2"/>
        <w:spacing w:line="270" w:lineRule="auto"/>
      </w:pPr>
    </w:p>
    <w:p w14:paraId="030BE909">
      <w:pPr>
        <w:pStyle w:val="2"/>
        <w:spacing w:line="270" w:lineRule="auto"/>
      </w:pPr>
    </w:p>
    <w:p w14:paraId="5A0FDE92">
      <w:pPr>
        <w:pStyle w:val="2"/>
        <w:spacing w:line="271" w:lineRule="auto"/>
      </w:pPr>
    </w:p>
    <w:p w14:paraId="3A884495">
      <w:pPr>
        <w:pStyle w:val="2"/>
        <w:spacing w:line="271" w:lineRule="auto"/>
      </w:pPr>
    </w:p>
    <w:p w14:paraId="3BD03C01">
      <w:pPr>
        <w:pStyle w:val="2"/>
        <w:spacing w:line="271" w:lineRule="auto"/>
      </w:pPr>
    </w:p>
    <w:p w14:paraId="4855AE4F">
      <w:pPr>
        <w:spacing w:before="78" w:line="221" w:lineRule="auto"/>
        <w:ind w:left="11"/>
        <w:rPr>
          <w:rFonts w:ascii="黑体" w:hAnsi="黑体" w:eastAsia="黑体" w:cs="黑体"/>
          <w:sz w:val="24"/>
          <w:szCs w:val="24"/>
        </w:rPr>
      </w:pPr>
      <w:bookmarkStart w:id="348" w:name="bookmark310"/>
      <w:bookmarkEnd w:id="348"/>
      <w:r>
        <w:rPr>
          <w:rFonts w:ascii="黑体" w:hAnsi="黑体" w:eastAsia="黑体" w:cs="黑体"/>
          <w:spacing w:val="-2"/>
          <w:sz w:val="24"/>
          <w:szCs w:val="24"/>
        </w:rPr>
        <w:t>附表四：计划开、竣工日期和施工进度网络图</w:t>
      </w:r>
    </w:p>
    <w:p w14:paraId="4FF1F22D">
      <w:pPr>
        <w:pStyle w:val="2"/>
        <w:spacing w:line="330" w:lineRule="auto"/>
      </w:pPr>
    </w:p>
    <w:p w14:paraId="7610B8F3">
      <w:pPr>
        <w:spacing w:before="65" w:line="373" w:lineRule="auto"/>
        <w:ind w:firstLine="432"/>
        <w:rPr>
          <w:rFonts w:ascii="宋体" w:hAnsi="宋体" w:eastAsia="宋体" w:cs="宋体"/>
          <w:sz w:val="20"/>
          <w:szCs w:val="20"/>
        </w:rPr>
      </w:pPr>
      <w:r>
        <w:rPr>
          <w:rFonts w:ascii="宋体" w:hAnsi="宋体" w:eastAsia="宋体" w:cs="宋体"/>
          <w:spacing w:val="9"/>
          <w:sz w:val="20"/>
          <w:szCs w:val="20"/>
        </w:rPr>
        <w:t>1．投标人应递交施工进度网络图或施工进度表，说明按招标文件要求的计划工期进行施</w:t>
      </w:r>
      <w:r>
        <w:rPr>
          <w:rFonts w:ascii="宋体" w:hAnsi="宋体" w:eastAsia="宋体" w:cs="宋体"/>
          <w:spacing w:val="7"/>
          <w:sz w:val="20"/>
          <w:szCs w:val="20"/>
        </w:rPr>
        <w:t xml:space="preserve"> 工的各个关键日期。</w:t>
      </w:r>
    </w:p>
    <w:p w14:paraId="45172C9F">
      <w:pPr>
        <w:spacing w:before="31" w:line="227" w:lineRule="auto"/>
        <w:ind w:left="420"/>
        <w:outlineLvl w:val="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14:paraId="2F95BC2D">
      <w:pPr>
        <w:spacing w:line="227" w:lineRule="auto"/>
        <w:rPr>
          <w:rFonts w:ascii="宋体" w:hAnsi="宋体" w:eastAsia="宋体" w:cs="宋体"/>
          <w:sz w:val="20"/>
          <w:szCs w:val="20"/>
        </w:rPr>
        <w:sectPr>
          <w:footerReference r:id="rId147" w:type="default"/>
          <w:pgSz w:w="11906" w:h="16839"/>
          <w:pgMar w:top="400" w:right="1701" w:bottom="1018" w:left="1712" w:header="0" w:footer="852" w:gutter="0"/>
          <w:cols w:space="720" w:num="1"/>
        </w:sectPr>
      </w:pPr>
    </w:p>
    <w:p w14:paraId="1EB9F650">
      <w:pPr>
        <w:pStyle w:val="2"/>
        <w:spacing w:line="270" w:lineRule="auto"/>
      </w:pPr>
    </w:p>
    <w:p w14:paraId="18D51CC4">
      <w:pPr>
        <w:pStyle w:val="2"/>
        <w:spacing w:line="270" w:lineRule="auto"/>
      </w:pPr>
    </w:p>
    <w:p w14:paraId="6082FEE9">
      <w:pPr>
        <w:pStyle w:val="2"/>
        <w:spacing w:line="271" w:lineRule="auto"/>
      </w:pPr>
    </w:p>
    <w:p w14:paraId="6C988B3B">
      <w:pPr>
        <w:pStyle w:val="2"/>
        <w:spacing w:line="271" w:lineRule="auto"/>
      </w:pPr>
    </w:p>
    <w:p w14:paraId="3264D7F5">
      <w:pPr>
        <w:pStyle w:val="2"/>
        <w:spacing w:line="271" w:lineRule="auto"/>
      </w:pPr>
    </w:p>
    <w:p w14:paraId="38D3A2D3">
      <w:pPr>
        <w:spacing w:before="78" w:line="222" w:lineRule="auto"/>
        <w:ind w:left="13"/>
        <w:rPr>
          <w:rFonts w:ascii="黑体" w:hAnsi="黑体" w:eastAsia="黑体" w:cs="黑体"/>
          <w:sz w:val="24"/>
          <w:szCs w:val="24"/>
        </w:rPr>
      </w:pPr>
      <w:bookmarkStart w:id="349" w:name="bookmark312"/>
      <w:bookmarkEnd w:id="349"/>
      <w:r>
        <w:rPr>
          <w:rFonts w:ascii="黑体" w:hAnsi="黑体" w:eastAsia="黑体" w:cs="黑体"/>
          <w:spacing w:val="-3"/>
          <w:sz w:val="24"/>
          <w:szCs w:val="24"/>
        </w:rPr>
        <w:t>附表五：施工总平面图</w:t>
      </w:r>
    </w:p>
    <w:p w14:paraId="3F7A8022">
      <w:pPr>
        <w:pStyle w:val="2"/>
        <w:spacing w:line="327" w:lineRule="auto"/>
      </w:pPr>
    </w:p>
    <w:p w14:paraId="604F53C1">
      <w:pPr>
        <w:spacing w:before="65" w:line="373" w:lineRule="auto"/>
        <w:ind w:left="2" w:firstLine="419"/>
        <w:rPr>
          <w:rFonts w:ascii="宋体" w:hAnsi="宋体" w:eastAsia="宋体" w:cs="宋体"/>
          <w:sz w:val="20"/>
          <w:szCs w:val="20"/>
        </w:rPr>
      </w:pPr>
      <w:r>
        <w:rPr>
          <w:rFonts w:ascii="宋体" w:hAnsi="宋体" w:eastAsia="宋体" w:cs="宋体"/>
          <w:spacing w:val="12"/>
          <w:sz w:val="20"/>
          <w:szCs w:val="20"/>
        </w:rPr>
        <w:t>投标人应递交一份施工总平面图，绘出现场临时设施布置图表并附文字说明，说明临时</w:t>
      </w:r>
      <w:r>
        <w:rPr>
          <w:rFonts w:ascii="宋体" w:hAnsi="宋体" w:eastAsia="宋体" w:cs="宋体"/>
          <w:spacing w:val="15"/>
          <w:sz w:val="20"/>
          <w:szCs w:val="20"/>
        </w:rPr>
        <w:t xml:space="preserve"> </w:t>
      </w:r>
      <w:r>
        <w:rPr>
          <w:rFonts w:ascii="宋体" w:hAnsi="宋体" w:eastAsia="宋体" w:cs="宋体"/>
          <w:spacing w:val="12"/>
          <w:sz w:val="20"/>
          <w:szCs w:val="20"/>
        </w:rPr>
        <w:t>设施、加工车间、现场办公、设备及仓储、供电、供水、卫生、生活、道路、消防等设施的</w:t>
      </w:r>
    </w:p>
    <w:p w14:paraId="38F8493D">
      <w:pPr>
        <w:spacing w:before="32" w:line="227" w:lineRule="auto"/>
        <w:outlineLvl w:val="2"/>
        <w:rPr>
          <w:rFonts w:ascii="宋体" w:hAnsi="宋体" w:eastAsia="宋体" w:cs="宋体"/>
          <w:sz w:val="20"/>
          <w:szCs w:val="20"/>
        </w:rPr>
      </w:pPr>
      <w:r>
        <w:rPr>
          <w:rFonts w:ascii="宋体" w:hAnsi="宋体" w:eastAsia="宋体" w:cs="宋体"/>
          <w:spacing w:val="6"/>
          <w:sz w:val="20"/>
          <w:szCs w:val="20"/>
        </w:rPr>
        <w:t>情况和布置。</w:t>
      </w:r>
    </w:p>
    <w:p w14:paraId="232F0A4B">
      <w:pPr>
        <w:spacing w:line="227" w:lineRule="auto"/>
        <w:rPr>
          <w:rFonts w:ascii="宋体" w:hAnsi="宋体" w:eastAsia="宋体" w:cs="宋体"/>
          <w:sz w:val="20"/>
          <w:szCs w:val="20"/>
        </w:rPr>
        <w:sectPr>
          <w:footerReference r:id="rId148" w:type="default"/>
          <w:pgSz w:w="11906" w:h="16839"/>
          <w:pgMar w:top="400" w:right="1701" w:bottom="1018" w:left="1710" w:header="0" w:footer="852" w:gutter="0"/>
          <w:cols w:space="720" w:num="1"/>
        </w:sectPr>
      </w:pPr>
    </w:p>
    <w:p w14:paraId="07421092">
      <w:pPr>
        <w:pStyle w:val="2"/>
        <w:spacing w:line="270" w:lineRule="auto"/>
      </w:pPr>
    </w:p>
    <w:p w14:paraId="1664CAAB">
      <w:pPr>
        <w:pStyle w:val="2"/>
        <w:spacing w:line="270" w:lineRule="auto"/>
      </w:pPr>
    </w:p>
    <w:p w14:paraId="491F553F">
      <w:pPr>
        <w:pStyle w:val="2"/>
        <w:spacing w:line="271" w:lineRule="auto"/>
      </w:pPr>
    </w:p>
    <w:p w14:paraId="045DCF14">
      <w:pPr>
        <w:pStyle w:val="2"/>
        <w:spacing w:line="271" w:lineRule="auto"/>
      </w:pPr>
    </w:p>
    <w:p w14:paraId="79E31DC3">
      <w:pPr>
        <w:pStyle w:val="2"/>
        <w:spacing w:line="271" w:lineRule="auto"/>
      </w:pPr>
    </w:p>
    <w:p w14:paraId="50353324">
      <w:pPr>
        <w:spacing w:before="78" w:line="223" w:lineRule="auto"/>
        <w:ind w:left="27"/>
        <w:outlineLvl w:val="1"/>
        <w:rPr>
          <w:rFonts w:ascii="黑体" w:hAnsi="黑体" w:eastAsia="黑体" w:cs="黑体"/>
          <w:sz w:val="24"/>
          <w:szCs w:val="24"/>
        </w:rPr>
      </w:pPr>
      <w:bookmarkStart w:id="350" w:name="bookmark314"/>
      <w:bookmarkEnd w:id="350"/>
      <w:r>
        <w:rPr>
          <w:rFonts w:ascii="黑体" w:hAnsi="黑体" w:eastAsia="黑体" w:cs="黑体"/>
          <w:spacing w:val="-3"/>
          <w:sz w:val="24"/>
          <w:szCs w:val="24"/>
        </w:rPr>
        <w:t>附表六：临时用地表</w:t>
      </w:r>
    </w:p>
    <w:p w14:paraId="7ED2854F">
      <w:pPr>
        <w:spacing w:line="238" w:lineRule="exact"/>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14:paraId="49FEF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14:paraId="7A8A62E0">
            <w:pPr>
              <w:pStyle w:val="6"/>
              <w:spacing w:before="98" w:line="229" w:lineRule="auto"/>
              <w:ind w:left="828"/>
            </w:pPr>
            <w:r>
              <w:t>用</w:t>
            </w:r>
            <w:r>
              <w:rPr>
                <w:spacing w:val="9"/>
              </w:rPr>
              <w:t xml:space="preserve">  </w:t>
            </w:r>
            <w:r>
              <w:t>途</w:t>
            </w:r>
          </w:p>
        </w:tc>
        <w:tc>
          <w:tcPr>
            <w:tcW w:w="2078" w:type="dxa"/>
            <w:vAlign w:val="top"/>
          </w:tcPr>
          <w:p w14:paraId="6E9AEEF7">
            <w:pPr>
              <w:pStyle w:val="6"/>
              <w:spacing w:before="97" w:line="228" w:lineRule="auto"/>
              <w:ind w:left="258"/>
            </w:pPr>
            <w:r>
              <w:rPr>
                <w:spacing w:val="6"/>
              </w:rPr>
              <w:t>面 积（平方米）</w:t>
            </w:r>
          </w:p>
        </w:tc>
        <w:tc>
          <w:tcPr>
            <w:tcW w:w="2078" w:type="dxa"/>
            <w:vAlign w:val="top"/>
          </w:tcPr>
          <w:p w14:paraId="7AF84071">
            <w:pPr>
              <w:pStyle w:val="6"/>
              <w:spacing w:before="98" w:line="229" w:lineRule="auto"/>
              <w:ind w:left="730"/>
            </w:pPr>
            <w:r>
              <w:rPr>
                <w:spacing w:val="1"/>
              </w:rPr>
              <w:t>位</w:t>
            </w:r>
            <w:r>
              <w:rPr>
                <w:spacing w:val="8"/>
              </w:rPr>
              <w:t xml:space="preserve">  </w:t>
            </w:r>
            <w:r>
              <w:rPr>
                <w:spacing w:val="1"/>
              </w:rPr>
              <w:t>置</w:t>
            </w:r>
          </w:p>
        </w:tc>
        <w:tc>
          <w:tcPr>
            <w:tcW w:w="2082" w:type="dxa"/>
            <w:vAlign w:val="top"/>
          </w:tcPr>
          <w:p w14:paraId="22C4DA14">
            <w:pPr>
              <w:pStyle w:val="6"/>
              <w:spacing w:before="98" w:line="228" w:lineRule="auto"/>
              <w:ind w:left="637"/>
            </w:pPr>
            <w:r>
              <w:rPr>
                <w:spacing w:val="4"/>
              </w:rPr>
              <w:t>需用时间</w:t>
            </w:r>
          </w:p>
        </w:tc>
      </w:tr>
      <w:tr w14:paraId="3CA8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14:paraId="7A2E1D29">
            <w:pPr>
              <w:rPr>
                <w:rFonts w:ascii="Arial"/>
                <w:sz w:val="21"/>
              </w:rPr>
            </w:pPr>
          </w:p>
        </w:tc>
        <w:tc>
          <w:tcPr>
            <w:tcW w:w="2078" w:type="dxa"/>
            <w:vAlign w:val="top"/>
          </w:tcPr>
          <w:p w14:paraId="40B8C08C">
            <w:pPr>
              <w:rPr>
                <w:rFonts w:ascii="Arial"/>
                <w:sz w:val="21"/>
              </w:rPr>
            </w:pPr>
          </w:p>
        </w:tc>
        <w:tc>
          <w:tcPr>
            <w:tcW w:w="2078" w:type="dxa"/>
            <w:vAlign w:val="top"/>
          </w:tcPr>
          <w:p w14:paraId="42B1C8E0">
            <w:pPr>
              <w:rPr>
                <w:rFonts w:ascii="Arial"/>
                <w:sz w:val="21"/>
              </w:rPr>
            </w:pPr>
          </w:p>
        </w:tc>
        <w:tc>
          <w:tcPr>
            <w:tcW w:w="2082" w:type="dxa"/>
            <w:vAlign w:val="top"/>
          </w:tcPr>
          <w:p w14:paraId="5D622EF8">
            <w:pPr>
              <w:rPr>
                <w:rFonts w:ascii="Arial"/>
                <w:sz w:val="21"/>
              </w:rPr>
            </w:pPr>
          </w:p>
        </w:tc>
      </w:tr>
      <w:tr w14:paraId="0EA38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5920A9B4">
            <w:pPr>
              <w:rPr>
                <w:rFonts w:ascii="Arial"/>
                <w:sz w:val="21"/>
              </w:rPr>
            </w:pPr>
          </w:p>
        </w:tc>
        <w:tc>
          <w:tcPr>
            <w:tcW w:w="2078" w:type="dxa"/>
            <w:vAlign w:val="top"/>
          </w:tcPr>
          <w:p w14:paraId="6E7CAAD5">
            <w:pPr>
              <w:rPr>
                <w:rFonts w:ascii="Arial"/>
                <w:sz w:val="21"/>
              </w:rPr>
            </w:pPr>
          </w:p>
        </w:tc>
        <w:tc>
          <w:tcPr>
            <w:tcW w:w="2078" w:type="dxa"/>
            <w:vAlign w:val="top"/>
          </w:tcPr>
          <w:p w14:paraId="79BA5F72">
            <w:pPr>
              <w:rPr>
                <w:rFonts w:ascii="Arial"/>
                <w:sz w:val="21"/>
              </w:rPr>
            </w:pPr>
          </w:p>
        </w:tc>
        <w:tc>
          <w:tcPr>
            <w:tcW w:w="2082" w:type="dxa"/>
            <w:vAlign w:val="top"/>
          </w:tcPr>
          <w:p w14:paraId="4DEC3D05">
            <w:pPr>
              <w:rPr>
                <w:rFonts w:ascii="Arial"/>
                <w:sz w:val="21"/>
              </w:rPr>
            </w:pPr>
          </w:p>
        </w:tc>
      </w:tr>
      <w:tr w14:paraId="07272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01C275E0">
            <w:pPr>
              <w:rPr>
                <w:rFonts w:ascii="Arial"/>
                <w:sz w:val="21"/>
              </w:rPr>
            </w:pPr>
          </w:p>
        </w:tc>
        <w:tc>
          <w:tcPr>
            <w:tcW w:w="2078" w:type="dxa"/>
            <w:vAlign w:val="top"/>
          </w:tcPr>
          <w:p w14:paraId="23B0445C">
            <w:pPr>
              <w:rPr>
                <w:rFonts w:ascii="Arial"/>
                <w:sz w:val="21"/>
              </w:rPr>
            </w:pPr>
          </w:p>
        </w:tc>
        <w:tc>
          <w:tcPr>
            <w:tcW w:w="2078" w:type="dxa"/>
            <w:vAlign w:val="top"/>
          </w:tcPr>
          <w:p w14:paraId="0B9184CA">
            <w:pPr>
              <w:rPr>
                <w:rFonts w:ascii="Arial"/>
                <w:sz w:val="21"/>
              </w:rPr>
            </w:pPr>
          </w:p>
        </w:tc>
        <w:tc>
          <w:tcPr>
            <w:tcW w:w="2082" w:type="dxa"/>
            <w:vAlign w:val="top"/>
          </w:tcPr>
          <w:p w14:paraId="768EE719">
            <w:pPr>
              <w:rPr>
                <w:rFonts w:ascii="Arial"/>
                <w:sz w:val="21"/>
              </w:rPr>
            </w:pPr>
          </w:p>
        </w:tc>
      </w:tr>
      <w:tr w14:paraId="4D896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14:paraId="55AAA4C7">
            <w:pPr>
              <w:rPr>
                <w:rFonts w:ascii="Arial"/>
                <w:sz w:val="21"/>
              </w:rPr>
            </w:pPr>
          </w:p>
        </w:tc>
        <w:tc>
          <w:tcPr>
            <w:tcW w:w="2078" w:type="dxa"/>
            <w:vAlign w:val="top"/>
          </w:tcPr>
          <w:p w14:paraId="5E26FC9D">
            <w:pPr>
              <w:rPr>
                <w:rFonts w:ascii="Arial"/>
                <w:sz w:val="21"/>
              </w:rPr>
            </w:pPr>
          </w:p>
        </w:tc>
        <w:tc>
          <w:tcPr>
            <w:tcW w:w="2078" w:type="dxa"/>
            <w:vAlign w:val="top"/>
          </w:tcPr>
          <w:p w14:paraId="78C25BD0">
            <w:pPr>
              <w:rPr>
                <w:rFonts w:ascii="Arial"/>
                <w:sz w:val="21"/>
              </w:rPr>
            </w:pPr>
          </w:p>
        </w:tc>
        <w:tc>
          <w:tcPr>
            <w:tcW w:w="2082" w:type="dxa"/>
            <w:vAlign w:val="top"/>
          </w:tcPr>
          <w:p w14:paraId="570C1FB2">
            <w:pPr>
              <w:rPr>
                <w:rFonts w:ascii="Arial"/>
                <w:sz w:val="21"/>
              </w:rPr>
            </w:pPr>
          </w:p>
        </w:tc>
      </w:tr>
      <w:tr w14:paraId="08F6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7DA06F4A">
            <w:pPr>
              <w:rPr>
                <w:rFonts w:ascii="Arial"/>
                <w:sz w:val="21"/>
              </w:rPr>
            </w:pPr>
          </w:p>
        </w:tc>
        <w:tc>
          <w:tcPr>
            <w:tcW w:w="2078" w:type="dxa"/>
            <w:vAlign w:val="top"/>
          </w:tcPr>
          <w:p w14:paraId="3A0CA1F7">
            <w:pPr>
              <w:rPr>
                <w:rFonts w:ascii="Arial"/>
                <w:sz w:val="21"/>
              </w:rPr>
            </w:pPr>
          </w:p>
        </w:tc>
        <w:tc>
          <w:tcPr>
            <w:tcW w:w="2078" w:type="dxa"/>
            <w:vAlign w:val="top"/>
          </w:tcPr>
          <w:p w14:paraId="6E0937B9">
            <w:pPr>
              <w:rPr>
                <w:rFonts w:ascii="Arial"/>
                <w:sz w:val="21"/>
              </w:rPr>
            </w:pPr>
          </w:p>
        </w:tc>
        <w:tc>
          <w:tcPr>
            <w:tcW w:w="2082" w:type="dxa"/>
            <w:vAlign w:val="top"/>
          </w:tcPr>
          <w:p w14:paraId="014B6B60">
            <w:pPr>
              <w:rPr>
                <w:rFonts w:ascii="Arial"/>
                <w:sz w:val="21"/>
              </w:rPr>
            </w:pPr>
          </w:p>
        </w:tc>
      </w:tr>
      <w:tr w14:paraId="4082D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18F87AF5">
            <w:pPr>
              <w:rPr>
                <w:rFonts w:ascii="Arial"/>
                <w:sz w:val="21"/>
              </w:rPr>
            </w:pPr>
          </w:p>
        </w:tc>
        <w:tc>
          <w:tcPr>
            <w:tcW w:w="2078" w:type="dxa"/>
            <w:vAlign w:val="top"/>
          </w:tcPr>
          <w:p w14:paraId="3D1359EC">
            <w:pPr>
              <w:rPr>
                <w:rFonts w:ascii="Arial"/>
                <w:sz w:val="21"/>
              </w:rPr>
            </w:pPr>
          </w:p>
        </w:tc>
        <w:tc>
          <w:tcPr>
            <w:tcW w:w="2078" w:type="dxa"/>
            <w:vAlign w:val="top"/>
          </w:tcPr>
          <w:p w14:paraId="38AB1758">
            <w:pPr>
              <w:rPr>
                <w:rFonts w:ascii="Arial"/>
                <w:sz w:val="21"/>
              </w:rPr>
            </w:pPr>
          </w:p>
        </w:tc>
        <w:tc>
          <w:tcPr>
            <w:tcW w:w="2082" w:type="dxa"/>
            <w:vAlign w:val="top"/>
          </w:tcPr>
          <w:p w14:paraId="402561D2">
            <w:pPr>
              <w:rPr>
                <w:rFonts w:ascii="Arial"/>
                <w:sz w:val="21"/>
              </w:rPr>
            </w:pPr>
          </w:p>
        </w:tc>
      </w:tr>
      <w:tr w14:paraId="51BBD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A32154B">
            <w:pPr>
              <w:rPr>
                <w:rFonts w:ascii="Arial"/>
                <w:sz w:val="21"/>
              </w:rPr>
            </w:pPr>
          </w:p>
        </w:tc>
        <w:tc>
          <w:tcPr>
            <w:tcW w:w="2078" w:type="dxa"/>
            <w:vAlign w:val="top"/>
          </w:tcPr>
          <w:p w14:paraId="42179C7C">
            <w:pPr>
              <w:rPr>
                <w:rFonts w:ascii="Arial"/>
                <w:sz w:val="21"/>
              </w:rPr>
            </w:pPr>
          </w:p>
        </w:tc>
        <w:tc>
          <w:tcPr>
            <w:tcW w:w="2078" w:type="dxa"/>
            <w:vAlign w:val="top"/>
          </w:tcPr>
          <w:p w14:paraId="725F1477">
            <w:pPr>
              <w:rPr>
                <w:rFonts w:ascii="Arial"/>
                <w:sz w:val="21"/>
              </w:rPr>
            </w:pPr>
          </w:p>
        </w:tc>
        <w:tc>
          <w:tcPr>
            <w:tcW w:w="2082" w:type="dxa"/>
            <w:vAlign w:val="top"/>
          </w:tcPr>
          <w:p w14:paraId="7AE9A994">
            <w:pPr>
              <w:rPr>
                <w:rFonts w:ascii="Arial"/>
                <w:sz w:val="21"/>
              </w:rPr>
            </w:pPr>
          </w:p>
        </w:tc>
      </w:tr>
      <w:tr w14:paraId="4AB2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521CC310">
            <w:pPr>
              <w:rPr>
                <w:rFonts w:ascii="Arial"/>
                <w:sz w:val="21"/>
              </w:rPr>
            </w:pPr>
          </w:p>
        </w:tc>
        <w:tc>
          <w:tcPr>
            <w:tcW w:w="2078" w:type="dxa"/>
            <w:vAlign w:val="top"/>
          </w:tcPr>
          <w:p w14:paraId="28E35031">
            <w:pPr>
              <w:rPr>
                <w:rFonts w:ascii="Arial"/>
                <w:sz w:val="21"/>
              </w:rPr>
            </w:pPr>
          </w:p>
        </w:tc>
        <w:tc>
          <w:tcPr>
            <w:tcW w:w="2078" w:type="dxa"/>
            <w:vAlign w:val="top"/>
          </w:tcPr>
          <w:p w14:paraId="3B99B161">
            <w:pPr>
              <w:rPr>
                <w:rFonts w:ascii="Arial"/>
                <w:sz w:val="21"/>
              </w:rPr>
            </w:pPr>
          </w:p>
        </w:tc>
        <w:tc>
          <w:tcPr>
            <w:tcW w:w="2082" w:type="dxa"/>
            <w:vAlign w:val="top"/>
          </w:tcPr>
          <w:p w14:paraId="3B4225F5">
            <w:pPr>
              <w:rPr>
                <w:rFonts w:ascii="Arial"/>
                <w:sz w:val="21"/>
              </w:rPr>
            </w:pPr>
          </w:p>
        </w:tc>
      </w:tr>
      <w:tr w14:paraId="383F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351EFE48">
            <w:pPr>
              <w:rPr>
                <w:rFonts w:ascii="Arial"/>
                <w:sz w:val="21"/>
              </w:rPr>
            </w:pPr>
          </w:p>
        </w:tc>
        <w:tc>
          <w:tcPr>
            <w:tcW w:w="2078" w:type="dxa"/>
            <w:vAlign w:val="top"/>
          </w:tcPr>
          <w:p w14:paraId="38EF1647">
            <w:pPr>
              <w:rPr>
                <w:rFonts w:ascii="Arial"/>
                <w:sz w:val="21"/>
              </w:rPr>
            </w:pPr>
          </w:p>
        </w:tc>
        <w:tc>
          <w:tcPr>
            <w:tcW w:w="2078" w:type="dxa"/>
            <w:vAlign w:val="top"/>
          </w:tcPr>
          <w:p w14:paraId="10A948A9">
            <w:pPr>
              <w:rPr>
                <w:rFonts w:ascii="Arial"/>
                <w:sz w:val="21"/>
              </w:rPr>
            </w:pPr>
          </w:p>
        </w:tc>
        <w:tc>
          <w:tcPr>
            <w:tcW w:w="2082" w:type="dxa"/>
            <w:vAlign w:val="top"/>
          </w:tcPr>
          <w:p w14:paraId="45C2DF4E">
            <w:pPr>
              <w:rPr>
                <w:rFonts w:ascii="Arial"/>
                <w:sz w:val="21"/>
              </w:rPr>
            </w:pPr>
          </w:p>
        </w:tc>
      </w:tr>
      <w:tr w14:paraId="7DB8F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725FAFD4">
            <w:pPr>
              <w:rPr>
                <w:rFonts w:ascii="Arial"/>
                <w:sz w:val="21"/>
              </w:rPr>
            </w:pPr>
          </w:p>
        </w:tc>
        <w:tc>
          <w:tcPr>
            <w:tcW w:w="2078" w:type="dxa"/>
            <w:vAlign w:val="top"/>
          </w:tcPr>
          <w:p w14:paraId="7ABB7822">
            <w:pPr>
              <w:rPr>
                <w:rFonts w:ascii="Arial"/>
                <w:sz w:val="21"/>
              </w:rPr>
            </w:pPr>
          </w:p>
        </w:tc>
        <w:tc>
          <w:tcPr>
            <w:tcW w:w="2078" w:type="dxa"/>
            <w:vAlign w:val="top"/>
          </w:tcPr>
          <w:p w14:paraId="70D734EA">
            <w:pPr>
              <w:rPr>
                <w:rFonts w:ascii="Arial"/>
                <w:sz w:val="21"/>
              </w:rPr>
            </w:pPr>
          </w:p>
        </w:tc>
        <w:tc>
          <w:tcPr>
            <w:tcW w:w="2082" w:type="dxa"/>
            <w:vAlign w:val="top"/>
          </w:tcPr>
          <w:p w14:paraId="344A6E4A">
            <w:pPr>
              <w:rPr>
                <w:rFonts w:ascii="Arial"/>
                <w:sz w:val="21"/>
              </w:rPr>
            </w:pPr>
          </w:p>
        </w:tc>
      </w:tr>
      <w:tr w14:paraId="70757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2DE1E8E6">
            <w:pPr>
              <w:rPr>
                <w:rFonts w:ascii="Arial"/>
                <w:sz w:val="21"/>
              </w:rPr>
            </w:pPr>
          </w:p>
        </w:tc>
        <w:tc>
          <w:tcPr>
            <w:tcW w:w="2078" w:type="dxa"/>
            <w:vAlign w:val="top"/>
          </w:tcPr>
          <w:p w14:paraId="478EA8D2">
            <w:pPr>
              <w:rPr>
                <w:rFonts w:ascii="Arial"/>
                <w:sz w:val="21"/>
              </w:rPr>
            </w:pPr>
          </w:p>
        </w:tc>
        <w:tc>
          <w:tcPr>
            <w:tcW w:w="2078" w:type="dxa"/>
            <w:vAlign w:val="top"/>
          </w:tcPr>
          <w:p w14:paraId="209125B0">
            <w:pPr>
              <w:rPr>
                <w:rFonts w:ascii="Arial"/>
                <w:sz w:val="21"/>
              </w:rPr>
            </w:pPr>
          </w:p>
        </w:tc>
        <w:tc>
          <w:tcPr>
            <w:tcW w:w="2082" w:type="dxa"/>
            <w:vAlign w:val="top"/>
          </w:tcPr>
          <w:p w14:paraId="0167183E">
            <w:pPr>
              <w:rPr>
                <w:rFonts w:ascii="Arial"/>
                <w:sz w:val="21"/>
              </w:rPr>
            </w:pPr>
          </w:p>
        </w:tc>
      </w:tr>
      <w:tr w14:paraId="26A35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D671452">
            <w:pPr>
              <w:rPr>
                <w:rFonts w:ascii="Arial"/>
                <w:sz w:val="21"/>
              </w:rPr>
            </w:pPr>
          </w:p>
        </w:tc>
        <w:tc>
          <w:tcPr>
            <w:tcW w:w="2078" w:type="dxa"/>
            <w:vAlign w:val="top"/>
          </w:tcPr>
          <w:p w14:paraId="4E3BEE38">
            <w:pPr>
              <w:rPr>
                <w:rFonts w:ascii="Arial"/>
                <w:sz w:val="21"/>
              </w:rPr>
            </w:pPr>
          </w:p>
        </w:tc>
        <w:tc>
          <w:tcPr>
            <w:tcW w:w="2078" w:type="dxa"/>
            <w:vAlign w:val="top"/>
          </w:tcPr>
          <w:p w14:paraId="279AB1BE">
            <w:pPr>
              <w:rPr>
                <w:rFonts w:ascii="Arial"/>
                <w:sz w:val="21"/>
              </w:rPr>
            </w:pPr>
          </w:p>
        </w:tc>
        <w:tc>
          <w:tcPr>
            <w:tcW w:w="2082" w:type="dxa"/>
            <w:vAlign w:val="top"/>
          </w:tcPr>
          <w:p w14:paraId="1513FEBB">
            <w:pPr>
              <w:rPr>
                <w:rFonts w:ascii="Arial"/>
                <w:sz w:val="21"/>
              </w:rPr>
            </w:pPr>
          </w:p>
        </w:tc>
      </w:tr>
      <w:tr w14:paraId="150B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5EDBB11B">
            <w:pPr>
              <w:rPr>
                <w:rFonts w:ascii="Arial"/>
                <w:sz w:val="21"/>
              </w:rPr>
            </w:pPr>
          </w:p>
        </w:tc>
        <w:tc>
          <w:tcPr>
            <w:tcW w:w="2078" w:type="dxa"/>
            <w:vAlign w:val="top"/>
          </w:tcPr>
          <w:p w14:paraId="0F0D6EE6">
            <w:pPr>
              <w:rPr>
                <w:rFonts w:ascii="Arial"/>
                <w:sz w:val="21"/>
              </w:rPr>
            </w:pPr>
          </w:p>
        </w:tc>
        <w:tc>
          <w:tcPr>
            <w:tcW w:w="2078" w:type="dxa"/>
            <w:vAlign w:val="top"/>
          </w:tcPr>
          <w:p w14:paraId="76D50094">
            <w:pPr>
              <w:rPr>
                <w:rFonts w:ascii="Arial"/>
                <w:sz w:val="21"/>
              </w:rPr>
            </w:pPr>
          </w:p>
        </w:tc>
        <w:tc>
          <w:tcPr>
            <w:tcW w:w="2082" w:type="dxa"/>
            <w:vAlign w:val="top"/>
          </w:tcPr>
          <w:p w14:paraId="53894107">
            <w:pPr>
              <w:rPr>
                <w:rFonts w:ascii="Arial"/>
                <w:sz w:val="21"/>
              </w:rPr>
            </w:pPr>
          </w:p>
        </w:tc>
      </w:tr>
      <w:tr w14:paraId="53746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350635B1">
            <w:pPr>
              <w:rPr>
                <w:rFonts w:ascii="Arial"/>
                <w:sz w:val="21"/>
              </w:rPr>
            </w:pPr>
          </w:p>
        </w:tc>
        <w:tc>
          <w:tcPr>
            <w:tcW w:w="2078" w:type="dxa"/>
            <w:vAlign w:val="top"/>
          </w:tcPr>
          <w:p w14:paraId="789E4684">
            <w:pPr>
              <w:rPr>
                <w:rFonts w:ascii="Arial"/>
                <w:sz w:val="21"/>
              </w:rPr>
            </w:pPr>
          </w:p>
        </w:tc>
        <w:tc>
          <w:tcPr>
            <w:tcW w:w="2078" w:type="dxa"/>
            <w:vAlign w:val="top"/>
          </w:tcPr>
          <w:p w14:paraId="5EFD2B68">
            <w:pPr>
              <w:rPr>
                <w:rFonts w:ascii="Arial"/>
                <w:sz w:val="21"/>
              </w:rPr>
            </w:pPr>
          </w:p>
        </w:tc>
        <w:tc>
          <w:tcPr>
            <w:tcW w:w="2082" w:type="dxa"/>
            <w:vAlign w:val="top"/>
          </w:tcPr>
          <w:p w14:paraId="62BEF591">
            <w:pPr>
              <w:rPr>
                <w:rFonts w:ascii="Arial"/>
                <w:sz w:val="21"/>
              </w:rPr>
            </w:pPr>
          </w:p>
        </w:tc>
      </w:tr>
      <w:tr w14:paraId="31B3C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8E45B1F">
            <w:pPr>
              <w:rPr>
                <w:rFonts w:ascii="Arial"/>
                <w:sz w:val="21"/>
              </w:rPr>
            </w:pPr>
          </w:p>
        </w:tc>
        <w:tc>
          <w:tcPr>
            <w:tcW w:w="2078" w:type="dxa"/>
            <w:vAlign w:val="top"/>
          </w:tcPr>
          <w:p w14:paraId="0F33A168">
            <w:pPr>
              <w:rPr>
                <w:rFonts w:ascii="Arial"/>
                <w:sz w:val="21"/>
              </w:rPr>
            </w:pPr>
          </w:p>
        </w:tc>
        <w:tc>
          <w:tcPr>
            <w:tcW w:w="2078" w:type="dxa"/>
            <w:vAlign w:val="top"/>
          </w:tcPr>
          <w:p w14:paraId="2B379C62">
            <w:pPr>
              <w:rPr>
                <w:rFonts w:ascii="Arial"/>
                <w:sz w:val="21"/>
              </w:rPr>
            </w:pPr>
          </w:p>
        </w:tc>
        <w:tc>
          <w:tcPr>
            <w:tcW w:w="2082" w:type="dxa"/>
            <w:vAlign w:val="top"/>
          </w:tcPr>
          <w:p w14:paraId="3C2272AC">
            <w:pPr>
              <w:rPr>
                <w:rFonts w:ascii="Arial"/>
                <w:sz w:val="21"/>
              </w:rPr>
            </w:pPr>
          </w:p>
        </w:tc>
      </w:tr>
      <w:tr w14:paraId="3DFC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255B61E6">
            <w:pPr>
              <w:rPr>
                <w:rFonts w:ascii="Arial"/>
                <w:sz w:val="21"/>
              </w:rPr>
            </w:pPr>
          </w:p>
        </w:tc>
        <w:tc>
          <w:tcPr>
            <w:tcW w:w="2078" w:type="dxa"/>
            <w:vAlign w:val="top"/>
          </w:tcPr>
          <w:p w14:paraId="039FCA3A">
            <w:pPr>
              <w:rPr>
                <w:rFonts w:ascii="Arial"/>
                <w:sz w:val="21"/>
              </w:rPr>
            </w:pPr>
          </w:p>
        </w:tc>
        <w:tc>
          <w:tcPr>
            <w:tcW w:w="2078" w:type="dxa"/>
            <w:vAlign w:val="top"/>
          </w:tcPr>
          <w:p w14:paraId="070795AF">
            <w:pPr>
              <w:rPr>
                <w:rFonts w:ascii="Arial"/>
                <w:sz w:val="21"/>
              </w:rPr>
            </w:pPr>
          </w:p>
        </w:tc>
        <w:tc>
          <w:tcPr>
            <w:tcW w:w="2082" w:type="dxa"/>
            <w:vAlign w:val="top"/>
          </w:tcPr>
          <w:p w14:paraId="7B5CBB4E">
            <w:pPr>
              <w:rPr>
                <w:rFonts w:ascii="Arial"/>
                <w:sz w:val="21"/>
              </w:rPr>
            </w:pPr>
          </w:p>
        </w:tc>
      </w:tr>
      <w:tr w14:paraId="794D3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2EAB6372">
            <w:pPr>
              <w:rPr>
                <w:rFonts w:ascii="Arial"/>
                <w:sz w:val="21"/>
              </w:rPr>
            </w:pPr>
          </w:p>
        </w:tc>
        <w:tc>
          <w:tcPr>
            <w:tcW w:w="2078" w:type="dxa"/>
            <w:vAlign w:val="top"/>
          </w:tcPr>
          <w:p w14:paraId="58DD1A9C">
            <w:pPr>
              <w:rPr>
                <w:rFonts w:ascii="Arial"/>
                <w:sz w:val="21"/>
              </w:rPr>
            </w:pPr>
          </w:p>
        </w:tc>
        <w:tc>
          <w:tcPr>
            <w:tcW w:w="2078" w:type="dxa"/>
            <w:vAlign w:val="top"/>
          </w:tcPr>
          <w:p w14:paraId="14E8EE51">
            <w:pPr>
              <w:rPr>
                <w:rFonts w:ascii="Arial"/>
                <w:sz w:val="21"/>
              </w:rPr>
            </w:pPr>
          </w:p>
        </w:tc>
        <w:tc>
          <w:tcPr>
            <w:tcW w:w="2082" w:type="dxa"/>
            <w:vAlign w:val="top"/>
          </w:tcPr>
          <w:p w14:paraId="6BF20B84">
            <w:pPr>
              <w:rPr>
                <w:rFonts w:ascii="Arial"/>
                <w:sz w:val="21"/>
              </w:rPr>
            </w:pPr>
          </w:p>
        </w:tc>
      </w:tr>
      <w:tr w14:paraId="5715F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3C5600C6">
            <w:pPr>
              <w:rPr>
                <w:rFonts w:ascii="Arial"/>
                <w:sz w:val="21"/>
              </w:rPr>
            </w:pPr>
          </w:p>
        </w:tc>
        <w:tc>
          <w:tcPr>
            <w:tcW w:w="2078" w:type="dxa"/>
            <w:vAlign w:val="top"/>
          </w:tcPr>
          <w:p w14:paraId="2ABEF1E8">
            <w:pPr>
              <w:rPr>
                <w:rFonts w:ascii="Arial"/>
                <w:sz w:val="21"/>
              </w:rPr>
            </w:pPr>
          </w:p>
        </w:tc>
        <w:tc>
          <w:tcPr>
            <w:tcW w:w="2078" w:type="dxa"/>
            <w:vAlign w:val="top"/>
          </w:tcPr>
          <w:p w14:paraId="6BEEBE7E">
            <w:pPr>
              <w:rPr>
                <w:rFonts w:ascii="Arial"/>
                <w:sz w:val="21"/>
              </w:rPr>
            </w:pPr>
          </w:p>
        </w:tc>
        <w:tc>
          <w:tcPr>
            <w:tcW w:w="2082" w:type="dxa"/>
            <w:vAlign w:val="top"/>
          </w:tcPr>
          <w:p w14:paraId="68F95A25">
            <w:pPr>
              <w:rPr>
                <w:rFonts w:ascii="Arial"/>
                <w:sz w:val="21"/>
              </w:rPr>
            </w:pPr>
          </w:p>
        </w:tc>
      </w:tr>
      <w:tr w14:paraId="6F68F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14:paraId="44DAED0F">
            <w:pPr>
              <w:rPr>
                <w:rFonts w:ascii="Arial"/>
                <w:sz w:val="21"/>
              </w:rPr>
            </w:pPr>
          </w:p>
        </w:tc>
        <w:tc>
          <w:tcPr>
            <w:tcW w:w="2078" w:type="dxa"/>
            <w:vAlign w:val="top"/>
          </w:tcPr>
          <w:p w14:paraId="23718423">
            <w:pPr>
              <w:rPr>
                <w:rFonts w:ascii="Arial"/>
                <w:sz w:val="21"/>
              </w:rPr>
            </w:pPr>
          </w:p>
        </w:tc>
        <w:tc>
          <w:tcPr>
            <w:tcW w:w="2078" w:type="dxa"/>
            <w:vAlign w:val="top"/>
          </w:tcPr>
          <w:p w14:paraId="31B61F40">
            <w:pPr>
              <w:rPr>
                <w:rFonts w:ascii="Arial"/>
                <w:sz w:val="21"/>
              </w:rPr>
            </w:pPr>
          </w:p>
        </w:tc>
        <w:tc>
          <w:tcPr>
            <w:tcW w:w="2082" w:type="dxa"/>
            <w:vAlign w:val="top"/>
          </w:tcPr>
          <w:p w14:paraId="44A5F7B4">
            <w:pPr>
              <w:rPr>
                <w:rFonts w:ascii="Arial"/>
                <w:sz w:val="21"/>
              </w:rPr>
            </w:pPr>
          </w:p>
        </w:tc>
      </w:tr>
      <w:tr w14:paraId="7E479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5773CAA">
            <w:pPr>
              <w:rPr>
                <w:rFonts w:ascii="Arial"/>
                <w:sz w:val="21"/>
              </w:rPr>
            </w:pPr>
          </w:p>
        </w:tc>
        <w:tc>
          <w:tcPr>
            <w:tcW w:w="2078" w:type="dxa"/>
            <w:vAlign w:val="top"/>
          </w:tcPr>
          <w:p w14:paraId="1F61324A">
            <w:pPr>
              <w:rPr>
                <w:rFonts w:ascii="Arial"/>
                <w:sz w:val="21"/>
              </w:rPr>
            </w:pPr>
          </w:p>
        </w:tc>
        <w:tc>
          <w:tcPr>
            <w:tcW w:w="2078" w:type="dxa"/>
            <w:vAlign w:val="top"/>
          </w:tcPr>
          <w:p w14:paraId="49316FAF">
            <w:pPr>
              <w:rPr>
                <w:rFonts w:ascii="Arial"/>
                <w:sz w:val="21"/>
              </w:rPr>
            </w:pPr>
          </w:p>
        </w:tc>
        <w:tc>
          <w:tcPr>
            <w:tcW w:w="2082" w:type="dxa"/>
            <w:vAlign w:val="top"/>
          </w:tcPr>
          <w:p w14:paraId="60D6A6A4">
            <w:pPr>
              <w:rPr>
                <w:rFonts w:ascii="Arial"/>
                <w:sz w:val="21"/>
              </w:rPr>
            </w:pPr>
          </w:p>
        </w:tc>
      </w:tr>
      <w:tr w14:paraId="392EF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14:paraId="4DF8A1D8">
            <w:pPr>
              <w:rPr>
                <w:rFonts w:ascii="Arial"/>
                <w:sz w:val="21"/>
              </w:rPr>
            </w:pPr>
          </w:p>
        </w:tc>
        <w:tc>
          <w:tcPr>
            <w:tcW w:w="2078" w:type="dxa"/>
            <w:vAlign w:val="top"/>
          </w:tcPr>
          <w:p w14:paraId="00906BE0">
            <w:pPr>
              <w:rPr>
                <w:rFonts w:ascii="Arial"/>
                <w:sz w:val="21"/>
              </w:rPr>
            </w:pPr>
          </w:p>
        </w:tc>
        <w:tc>
          <w:tcPr>
            <w:tcW w:w="2078" w:type="dxa"/>
            <w:vAlign w:val="top"/>
          </w:tcPr>
          <w:p w14:paraId="41843B00">
            <w:pPr>
              <w:rPr>
                <w:rFonts w:ascii="Arial"/>
                <w:sz w:val="21"/>
              </w:rPr>
            </w:pPr>
          </w:p>
        </w:tc>
        <w:tc>
          <w:tcPr>
            <w:tcW w:w="2082" w:type="dxa"/>
            <w:vAlign w:val="top"/>
          </w:tcPr>
          <w:p w14:paraId="3A91DE96">
            <w:pPr>
              <w:rPr>
                <w:rFonts w:ascii="Arial"/>
                <w:sz w:val="21"/>
              </w:rPr>
            </w:pPr>
          </w:p>
        </w:tc>
      </w:tr>
      <w:tr w14:paraId="4DE04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1803B946">
            <w:pPr>
              <w:rPr>
                <w:rFonts w:ascii="Arial"/>
                <w:sz w:val="21"/>
              </w:rPr>
            </w:pPr>
          </w:p>
        </w:tc>
        <w:tc>
          <w:tcPr>
            <w:tcW w:w="2078" w:type="dxa"/>
            <w:vAlign w:val="top"/>
          </w:tcPr>
          <w:p w14:paraId="3839AEAE">
            <w:pPr>
              <w:rPr>
                <w:rFonts w:ascii="Arial"/>
                <w:sz w:val="21"/>
              </w:rPr>
            </w:pPr>
          </w:p>
        </w:tc>
        <w:tc>
          <w:tcPr>
            <w:tcW w:w="2078" w:type="dxa"/>
            <w:vAlign w:val="top"/>
          </w:tcPr>
          <w:p w14:paraId="3DA4CF1C">
            <w:pPr>
              <w:rPr>
                <w:rFonts w:ascii="Arial"/>
                <w:sz w:val="21"/>
              </w:rPr>
            </w:pPr>
          </w:p>
        </w:tc>
        <w:tc>
          <w:tcPr>
            <w:tcW w:w="2082" w:type="dxa"/>
            <w:vAlign w:val="top"/>
          </w:tcPr>
          <w:p w14:paraId="7040DFB5">
            <w:pPr>
              <w:rPr>
                <w:rFonts w:ascii="Arial"/>
                <w:sz w:val="21"/>
              </w:rPr>
            </w:pPr>
          </w:p>
        </w:tc>
      </w:tr>
      <w:tr w14:paraId="2B9B9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320623A8">
            <w:pPr>
              <w:rPr>
                <w:rFonts w:ascii="Arial"/>
                <w:sz w:val="21"/>
              </w:rPr>
            </w:pPr>
          </w:p>
        </w:tc>
        <w:tc>
          <w:tcPr>
            <w:tcW w:w="2078" w:type="dxa"/>
            <w:vAlign w:val="top"/>
          </w:tcPr>
          <w:p w14:paraId="5C716997">
            <w:pPr>
              <w:rPr>
                <w:rFonts w:ascii="Arial"/>
                <w:sz w:val="21"/>
              </w:rPr>
            </w:pPr>
          </w:p>
        </w:tc>
        <w:tc>
          <w:tcPr>
            <w:tcW w:w="2078" w:type="dxa"/>
            <w:vAlign w:val="top"/>
          </w:tcPr>
          <w:p w14:paraId="2B69E36A">
            <w:pPr>
              <w:rPr>
                <w:rFonts w:ascii="Arial"/>
                <w:sz w:val="21"/>
              </w:rPr>
            </w:pPr>
          </w:p>
        </w:tc>
        <w:tc>
          <w:tcPr>
            <w:tcW w:w="2082" w:type="dxa"/>
            <w:vAlign w:val="top"/>
          </w:tcPr>
          <w:p w14:paraId="497D87EC">
            <w:pPr>
              <w:rPr>
                <w:rFonts w:ascii="Arial"/>
                <w:sz w:val="21"/>
              </w:rPr>
            </w:pPr>
          </w:p>
        </w:tc>
      </w:tr>
      <w:tr w14:paraId="425FF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3758F9E5">
            <w:pPr>
              <w:rPr>
                <w:rFonts w:ascii="Arial"/>
                <w:sz w:val="21"/>
              </w:rPr>
            </w:pPr>
          </w:p>
        </w:tc>
        <w:tc>
          <w:tcPr>
            <w:tcW w:w="2078" w:type="dxa"/>
            <w:vAlign w:val="top"/>
          </w:tcPr>
          <w:p w14:paraId="5345098C">
            <w:pPr>
              <w:rPr>
                <w:rFonts w:ascii="Arial"/>
                <w:sz w:val="21"/>
              </w:rPr>
            </w:pPr>
          </w:p>
        </w:tc>
        <w:tc>
          <w:tcPr>
            <w:tcW w:w="2078" w:type="dxa"/>
            <w:vAlign w:val="top"/>
          </w:tcPr>
          <w:p w14:paraId="67DEECFF">
            <w:pPr>
              <w:rPr>
                <w:rFonts w:ascii="Arial"/>
                <w:sz w:val="21"/>
              </w:rPr>
            </w:pPr>
          </w:p>
        </w:tc>
        <w:tc>
          <w:tcPr>
            <w:tcW w:w="2082" w:type="dxa"/>
            <w:vAlign w:val="top"/>
          </w:tcPr>
          <w:p w14:paraId="2E6FCC1E">
            <w:pPr>
              <w:rPr>
                <w:rFonts w:ascii="Arial"/>
                <w:sz w:val="21"/>
              </w:rPr>
            </w:pPr>
          </w:p>
        </w:tc>
      </w:tr>
      <w:tr w14:paraId="19998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57430B3">
            <w:pPr>
              <w:rPr>
                <w:rFonts w:ascii="Arial"/>
                <w:sz w:val="21"/>
              </w:rPr>
            </w:pPr>
          </w:p>
        </w:tc>
        <w:tc>
          <w:tcPr>
            <w:tcW w:w="2078" w:type="dxa"/>
            <w:vAlign w:val="top"/>
          </w:tcPr>
          <w:p w14:paraId="5E9277B8">
            <w:pPr>
              <w:rPr>
                <w:rFonts w:ascii="Arial"/>
                <w:sz w:val="21"/>
              </w:rPr>
            </w:pPr>
          </w:p>
        </w:tc>
        <w:tc>
          <w:tcPr>
            <w:tcW w:w="2078" w:type="dxa"/>
            <w:vAlign w:val="top"/>
          </w:tcPr>
          <w:p w14:paraId="01AEE521">
            <w:pPr>
              <w:rPr>
                <w:rFonts w:ascii="Arial"/>
                <w:sz w:val="21"/>
              </w:rPr>
            </w:pPr>
          </w:p>
        </w:tc>
        <w:tc>
          <w:tcPr>
            <w:tcW w:w="2082" w:type="dxa"/>
            <w:vAlign w:val="top"/>
          </w:tcPr>
          <w:p w14:paraId="5CB5B916">
            <w:pPr>
              <w:rPr>
                <w:rFonts w:ascii="Arial"/>
                <w:sz w:val="21"/>
              </w:rPr>
            </w:pPr>
          </w:p>
        </w:tc>
      </w:tr>
      <w:tr w14:paraId="72B57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4817BC6A">
            <w:pPr>
              <w:rPr>
                <w:rFonts w:ascii="Arial"/>
                <w:sz w:val="21"/>
              </w:rPr>
            </w:pPr>
          </w:p>
        </w:tc>
        <w:tc>
          <w:tcPr>
            <w:tcW w:w="2078" w:type="dxa"/>
            <w:vAlign w:val="top"/>
          </w:tcPr>
          <w:p w14:paraId="5AF1E80F">
            <w:pPr>
              <w:rPr>
                <w:rFonts w:ascii="Arial"/>
                <w:sz w:val="21"/>
              </w:rPr>
            </w:pPr>
          </w:p>
        </w:tc>
        <w:tc>
          <w:tcPr>
            <w:tcW w:w="2078" w:type="dxa"/>
            <w:vAlign w:val="top"/>
          </w:tcPr>
          <w:p w14:paraId="7060DBFA">
            <w:pPr>
              <w:rPr>
                <w:rFonts w:ascii="Arial"/>
                <w:sz w:val="21"/>
              </w:rPr>
            </w:pPr>
          </w:p>
        </w:tc>
        <w:tc>
          <w:tcPr>
            <w:tcW w:w="2082" w:type="dxa"/>
            <w:vAlign w:val="top"/>
          </w:tcPr>
          <w:p w14:paraId="11FC6AFC">
            <w:pPr>
              <w:rPr>
                <w:rFonts w:ascii="Arial"/>
                <w:sz w:val="21"/>
              </w:rPr>
            </w:pPr>
          </w:p>
        </w:tc>
      </w:tr>
      <w:tr w14:paraId="05AC6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14:paraId="0DD20802">
            <w:pPr>
              <w:rPr>
                <w:rFonts w:ascii="Arial"/>
                <w:sz w:val="21"/>
              </w:rPr>
            </w:pPr>
          </w:p>
        </w:tc>
        <w:tc>
          <w:tcPr>
            <w:tcW w:w="2078" w:type="dxa"/>
            <w:vAlign w:val="top"/>
          </w:tcPr>
          <w:p w14:paraId="67A62237">
            <w:pPr>
              <w:rPr>
                <w:rFonts w:ascii="Arial"/>
                <w:sz w:val="21"/>
              </w:rPr>
            </w:pPr>
          </w:p>
        </w:tc>
        <w:tc>
          <w:tcPr>
            <w:tcW w:w="2078" w:type="dxa"/>
            <w:vAlign w:val="top"/>
          </w:tcPr>
          <w:p w14:paraId="4C644BBD">
            <w:pPr>
              <w:rPr>
                <w:rFonts w:ascii="Arial"/>
                <w:sz w:val="21"/>
              </w:rPr>
            </w:pPr>
          </w:p>
        </w:tc>
        <w:tc>
          <w:tcPr>
            <w:tcW w:w="2082" w:type="dxa"/>
            <w:vAlign w:val="top"/>
          </w:tcPr>
          <w:p w14:paraId="437BEB36">
            <w:pPr>
              <w:rPr>
                <w:rFonts w:ascii="Arial"/>
                <w:sz w:val="21"/>
              </w:rPr>
            </w:pPr>
          </w:p>
        </w:tc>
      </w:tr>
      <w:tr w14:paraId="5907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14:paraId="0E2BAD69">
            <w:pPr>
              <w:rPr>
                <w:rFonts w:ascii="Arial"/>
                <w:sz w:val="21"/>
              </w:rPr>
            </w:pPr>
          </w:p>
        </w:tc>
        <w:tc>
          <w:tcPr>
            <w:tcW w:w="2078" w:type="dxa"/>
            <w:vAlign w:val="top"/>
          </w:tcPr>
          <w:p w14:paraId="282B9871">
            <w:pPr>
              <w:rPr>
                <w:rFonts w:ascii="Arial"/>
                <w:sz w:val="21"/>
              </w:rPr>
            </w:pPr>
          </w:p>
        </w:tc>
        <w:tc>
          <w:tcPr>
            <w:tcW w:w="2078" w:type="dxa"/>
            <w:vAlign w:val="top"/>
          </w:tcPr>
          <w:p w14:paraId="720866D0">
            <w:pPr>
              <w:rPr>
                <w:rFonts w:ascii="Arial"/>
                <w:sz w:val="21"/>
              </w:rPr>
            </w:pPr>
          </w:p>
        </w:tc>
        <w:tc>
          <w:tcPr>
            <w:tcW w:w="2082" w:type="dxa"/>
            <w:vAlign w:val="top"/>
          </w:tcPr>
          <w:p w14:paraId="5016A7E5">
            <w:pPr>
              <w:rPr>
                <w:rFonts w:ascii="Arial"/>
                <w:sz w:val="21"/>
              </w:rPr>
            </w:pPr>
          </w:p>
        </w:tc>
      </w:tr>
    </w:tbl>
    <w:p w14:paraId="7421592E">
      <w:pPr>
        <w:pStyle w:val="2"/>
      </w:pPr>
    </w:p>
    <w:p w14:paraId="4C1DE2AB">
      <w:pPr>
        <w:sectPr>
          <w:footerReference r:id="rId149" w:type="default"/>
          <w:pgSz w:w="11906" w:h="16839"/>
          <w:pgMar w:top="400" w:right="1695" w:bottom="1017" w:left="1696" w:header="0" w:footer="852" w:gutter="0"/>
          <w:cols w:space="720" w:num="1"/>
        </w:sectPr>
      </w:pPr>
    </w:p>
    <w:p w14:paraId="2A7BDC64">
      <w:pPr>
        <w:pStyle w:val="2"/>
        <w:spacing w:line="282" w:lineRule="auto"/>
      </w:pPr>
    </w:p>
    <w:p w14:paraId="5F99CEAA">
      <w:pPr>
        <w:pStyle w:val="2"/>
        <w:spacing w:line="282" w:lineRule="auto"/>
      </w:pPr>
    </w:p>
    <w:p w14:paraId="2860CFD6">
      <w:pPr>
        <w:pStyle w:val="2"/>
        <w:spacing w:line="282" w:lineRule="auto"/>
      </w:pPr>
    </w:p>
    <w:p w14:paraId="3DEF89DA">
      <w:pPr>
        <w:pStyle w:val="2"/>
        <w:spacing w:line="283" w:lineRule="auto"/>
      </w:pPr>
    </w:p>
    <w:p w14:paraId="1E1C3A0B">
      <w:pPr>
        <w:spacing w:before="101" w:line="224" w:lineRule="auto"/>
        <w:rPr>
          <w:rFonts w:ascii="宋体" w:hAnsi="宋体" w:eastAsia="宋体" w:cs="宋体"/>
          <w:sz w:val="31"/>
          <w:szCs w:val="31"/>
        </w:rPr>
      </w:pPr>
      <w:bookmarkStart w:id="351" w:name="bookmark316"/>
      <w:bookmarkEnd w:id="351"/>
      <w:r>
        <w:rPr>
          <w:rFonts w:ascii="宋体" w:hAnsi="宋体" w:eastAsia="宋体" w:cs="宋体"/>
          <w:spacing w:val="7"/>
          <w:sz w:val="31"/>
          <w:szCs w:val="31"/>
        </w:rPr>
        <w:t>六、项目管理机构</w:t>
      </w:r>
    </w:p>
    <w:p w14:paraId="1628B473">
      <w:pPr>
        <w:spacing w:line="224" w:lineRule="auto"/>
        <w:rPr>
          <w:rFonts w:ascii="宋体" w:hAnsi="宋体" w:eastAsia="宋体" w:cs="宋体"/>
          <w:sz w:val="31"/>
          <w:szCs w:val="31"/>
        </w:rPr>
        <w:sectPr>
          <w:footerReference r:id="rId150" w:type="default"/>
          <w:pgSz w:w="11906" w:h="16839"/>
          <w:pgMar w:top="400" w:right="1785" w:bottom="1018" w:left="1716" w:header="0" w:footer="852" w:gutter="0"/>
          <w:cols w:space="720" w:num="1"/>
        </w:sectPr>
      </w:pPr>
    </w:p>
    <w:p w14:paraId="4845FA93">
      <w:pPr>
        <w:pStyle w:val="2"/>
        <w:spacing w:line="256" w:lineRule="auto"/>
      </w:pPr>
    </w:p>
    <w:p w14:paraId="6BD0D762">
      <w:pPr>
        <w:pStyle w:val="2"/>
        <w:spacing w:line="257" w:lineRule="auto"/>
      </w:pPr>
    </w:p>
    <w:p w14:paraId="6FCB06A1">
      <w:pPr>
        <w:pStyle w:val="2"/>
        <w:spacing w:line="257" w:lineRule="auto"/>
      </w:pPr>
    </w:p>
    <w:p w14:paraId="6AD4D109">
      <w:pPr>
        <w:pStyle w:val="2"/>
        <w:spacing w:line="257" w:lineRule="auto"/>
      </w:pPr>
    </w:p>
    <w:p w14:paraId="5BFD30DE">
      <w:pPr>
        <w:pStyle w:val="2"/>
        <w:spacing w:line="257" w:lineRule="auto"/>
      </w:pPr>
    </w:p>
    <w:p w14:paraId="58563631">
      <w:pPr>
        <w:pStyle w:val="2"/>
        <w:spacing w:line="257" w:lineRule="auto"/>
      </w:pPr>
    </w:p>
    <w:p w14:paraId="5B0E6DBD">
      <w:pPr>
        <w:spacing w:before="78" w:line="222" w:lineRule="auto"/>
        <w:ind w:left="35"/>
        <w:rPr>
          <w:rFonts w:ascii="黑体" w:hAnsi="黑体" w:eastAsia="黑体" w:cs="黑体"/>
          <w:sz w:val="24"/>
          <w:szCs w:val="24"/>
        </w:rPr>
      </w:pPr>
      <w:r>
        <w:rPr>
          <w:rFonts w:ascii="黑体" w:hAnsi="黑体" w:eastAsia="黑体" w:cs="黑体"/>
          <w:spacing w:val="-3"/>
          <w:sz w:val="24"/>
          <w:szCs w:val="24"/>
        </w:rPr>
        <w:t>（一）项目管理机构组成表</w:t>
      </w:r>
    </w:p>
    <w:p w14:paraId="67F99C1B"/>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416"/>
        <w:gridCol w:w="991"/>
        <w:gridCol w:w="2126"/>
        <w:gridCol w:w="1133"/>
        <w:gridCol w:w="712"/>
      </w:tblGrid>
      <w:tr w14:paraId="5CF6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14:paraId="350ECBBD">
            <w:pPr>
              <w:spacing w:line="291" w:lineRule="auto"/>
              <w:rPr>
                <w:rFonts w:ascii="Arial"/>
                <w:sz w:val="21"/>
              </w:rPr>
            </w:pPr>
          </w:p>
          <w:p w14:paraId="0AB9705E">
            <w:pPr>
              <w:pStyle w:val="6"/>
              <w:spacing w:before="65" w:line="228" w:lineRule="auto"/>
              <w:ind w:left="153"/>
            </w:pPr>
            <w:r>
              <w:rPr>
                <w:spacing w:val="4"/>
              </w:rPr>
              <w:t>职务</w:t>
            </w:r>
          </w:p>
        </w:tc>
        <w:tc>
          <w:tcPr>
            <w:tcW w:w="709" w:type="dxa"/>
            <w:vMerge w:val="restart"/>
            <w:tcBorders>
              <w:bottom w:val="nil"/>
            </w:tcBorders>
            <w:vAlign w:val="top"/>
          </w:tcPr>
          <w:p w14:paraId="3C92E5DC">
            <w:pPr>
              <w:spacing w:line="291" w:lineRule="auto"/>
              <w:rPr>
                <w:rFonts w:ascii="Arial"/>
                <w:sz w:val="21"/>
              </w:rPr>
            </w:pPr>
          </w:p>
          <w:p w14:paraId="79DB85BD">
            <w:pPr>
              <w:pStyle w:val="6"/>
              <w:spacing w:before="65" w:line="228" w:lineRule="auto"/>
              <w:ind w:left="147"/>
            </w:pPr>
            <w:r>
              <w:rPr>
                <w:spacing w:val="4"/>
              </w:rPr>
              <w:t>姓名</w:t>
            </w:r>
          </w:p>
        </w:tc>
        <w:tc>
          <w:tcPr>
            <w:tcW w:w="709" w:type="dxa"/>
            <w:vMerge w:val="restart"/>
            <w:tcBorders>
              <w:bottom w:val="nil"/>
            </w:tcBorders>
            <w:vAlign w:val="top"/>
          </w:tcPr>
          <w:p w14:paraId="5FB4DA90">
            <w:pPr>
              <w:spacing w:line="291" w:lineRule="auto"/>
              <w:rPr>
                <w:rFonts w:ascii="Arial"/>
                <w:sz w:val="21"/>
              </w:rPr>
            </w:pPr>
          </w:p>
          <w:p w14:paraId="550F0903">
            <w:pPr>
              <w:pStyle w:val="6"/>
              <w:spacing w:before="65" w:line="230" w:lineRule="auto"/>
              <w:ind w:left="149"/>
            </w:pPr>
            <w:r>
              <w:rPr>
                <w:spacing w:val="4"/>
              </w:rPr>
              <w:t>职称</w:t>
            </w:r>
          </w:p>
        </w:tc>
        <w:tc>
          <w:tcPr>
            <w:tcW w:w="5666" w:type="dxa"/>
            <w:gridSpan w:val="4"/>
            <w:vAlign w:val="top"/>
          </w:tcPr>
          <w:p w14:paraId="237AB2D0">
            <w:pPr>
              <w:pStyle w:val="6"/>
              <w:spacing w:before="125" w:line="228" w:lineRule="auto"/>
              <w:ind w:left="1892"/>
            </w:pPr>
            <w:r>
              <w:rPr>
                <w:spacing w:val="8"/>
              </w:rPr>
              <w:t>执业或职业资格证明</w:t>
            </w:r>
          </w:p>
        </w:tc>
        <w:tc>
          <w:tcPr>
            <w:tcW w:w="712" w:type="dxa"/>
            <w:vAlign w:val="top"/>
          </w:tcPr>
          <w:p w14:paraId="04B69A2E">
            <w:pPr>
              <w:pStyle w:val="6"/>
              <w:spacing w:before="125" w:line="229" w:lineRule="auto"/>
              <w:ind w:left="153"/>
            </w:pPr>
            <w:r>
              <w:rPr>
                <w:spacing w:val="3"/>
              </w:rPr>
              <w:t>备注</w:t>
            </w:r>
          </w:p>
        </w:tc>
      </w:tr>
      <w:tr w14:paraId="66D56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14:paraId="7E3BE586">
            <w:pPr>
              <w:rPr>
                <w:rFonts w:ascii="Arial"/>
                <w:sz w:val="21"/>
              </w:rPr>
            </w:pPr>
          </w:p>
        </w:tc>
        <w:tc>
          <w:tcPr>
            <w:tcW w:w="709" w:type="dxa"/>
            <w:vMerge w:val="continue"/>
            <w:tcBorders>
              <w:top w:val="nil"/>
            </w:tcBorders>
            <w:vAlign w:val="top"/>
          </w:tcPr>
          <w:p w14:paraId="393AF454">
            <w:pPr>
              <w:rPr>
                <w:rFonts w:ascii="Arial"/>
                <w:sz w:val="21"/>
              </w:rPr>
            </w:pPr>
          </w:p>
        </w:tc>
        <w:tc>
          <w:tcPr>
            <w:tcW w:w="709" w:type="dxa"/>
            <w:vMerge w:val="continue"/>
            <w:tcBorders>
              <w:top w:val="nil"/>
            </w:tcBorders>
            <w:vAlign w:val="top"/>
          </w:tcPr>
          <w:p w14:paraId="1FBADCA5">
            <w:pPr>
              <w:rPr>
                <w:rFonts w:ascii="Arial"/>
                <w:sz w:val="21"/>
              </w:rPr>
            </w:pPr>
          </w:p>
        </w:tc>
        <w:tc>
          <w:tcPr>
            <w:tcW w:w="1416" w:type="dxa"/>
            <w:vAlign w:val="top"/>
          </w:tcPr>
          <w:p w14:paraId="70AE0BBA">
            <w:pPr>
              <w:pStyle w:val="6"/>
              <w:spacing w:before="122" w:line="227" w:lineRule="auto"/>
              <w:ind w:left="291"/>
            </w:pPr>
            <w:r>
              <w:rPr>
                <w:spacing w:val="7"/>
              </w:rPr>
              <w:t>证书名称</w:t>
            </w:r>
          </w:p>
        </w:tc>
        <w:tc>
          <w:tcPr>
            <w:tcW w:w="991" w:type="dxa"/>
            <w:vAlign w:val="top"/>
          </w:tcPr>
          <w:p w14:paraId="08FA735A">
            <w:pPr>
              <w:pStyle w:val="6"/>
              <w:spacing w:before="123" w:line="228" w:lineRule="auto"/>
              <w:ind w:left="295"/>
            </w:pPr>
            <w:r>
              <w:rPr>
                <w:spacing w:val="3"/>
              </w:rPr>
              <w:t>级别</w:t>
            </w:r>
          </w:p>
        </w:tc>
        <w:tc>
          <w:tcPr>
            <w:tcW w:w="2126" w:type="dxa"/>
            <w:vAlign w:val="top"/>
          </w:tcPr>
          <w:p w14:paraId="15A2005E">
            <w:pPr>
              <w:pStyle w:val="6"/>
              <w:spacing w:before="123" w:line="229" w:lineRule="auto"/>
              <w:ind w:left="858"/>
            </w:pPr>
            <w:r>
              <w:rPr>
                <w:spacing w:val="4"/>
              </w:rPr>
              <w:t>证号</w:t>
            </w:r>
          </w:p>
        </w:tc>
        <w:tc>
          <w:tcPr>
            <w:tcW w:w="1133" w:type="dxa"/>
            <w:vAlign w:val="top"/>
          </w:tcPr>
          <w:p w14:paraId="62C46C77">
            <w:pPr>
              <w:pStyle w:val="6"/>
              <w:spacing w:before="123" w:line="228" w:lineRule="auto"/>
              <w:ind w:left="365"/>
            </w:pPr>
            <w:r>
              <w:rPr>
                <w:spacing w:val="4"/>
              </w:rPr>
              <w:t>专业</w:t>
            </w:r>
          </w:p>
        </w:tc>
        <w:tc>
          <w:tcPr>
            <w:tcW w:w="712" w:type="dxa"/>
            <w:vAlign w:val="top"/>
          </w:tcPr>
          <w:p w14:paraId="70063DF3">
            <w:pPr>
              <w:rPr>
                <w:rFonts w:ascii="Arial"/>
                <w:sz w:val="21"/>
              </w:rPr>
            </w:pPr>
          </w:p>
        </w:tc>
      </w:tr>
      <w:tr w14:paraId="75D9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2AD3D2E2">
            <w:pPr>
              <w:rPr>
                <w:rFonts w:ascii="Arial"/>
                <w:sz w:val="21"/>
              </w:rPr>
            </w:pPr>
          </w:p>
        </w:tc>
        <w:tc>
          <w:tcPr>
            <w:tcW w:w="709" w:type="dxa"/>
            <w:vAlign w:val="top"/>
          </w:tcPr>
          <w:p w14:paraId="09A3D304">
            <w:pPr>
              <w:rPr>
                <w:rFonts w:ascii="Arial"/>
                <w:sz w:val="21"/>
              </w:rPr>
            </w:pPr>
          </w:p>
        </w:tc>
        <w:tc>
          <w:tcPr>
            <w:tcW w:w="709" w:type="dxa"/>
            <w:vAlign w:val="top"/>
          </w:tcPr>
          <w:p w14:paraId="03A84C70">
            <w:pPr>
              <w:rPr>
                <w:rFonts w:ascii="Arial"/>
                <w:sz w:val="21"/>
              </w:rPr>
            </w:pPr>
          </w:p>
        </w:tc>
        <w:tc>
          <w:tcPr>
            <w:tcW w:w="1416" w:type="dxa"/>
            <w:vAlign w:val="top"/>
          </w:tcPr>
          <w:p w14:paraId="087F41AD">
            <w:pPr>
              <w:rPr>
                <w:rFonts w:ascii="Arial"/>
                <w:sz w:val="21"/>
              </w:rPr>
            </w:pPr>
          </w:p>
        </w:tc>
        <w:tc>
          <w:tcPr>
            <w:tcW w:w="991" w:type="dxa"/>
            <w:vAlign w:val="top"/>
          </w:tcPr>
          <w:p w14:paraId="0A810761">
            <w:pPr>
              <w:rPr>
                <w:rFonts w:ascii="Arial"/>
                <w:sz w:val="21"/>
              </w:rPr>
            </w:pPr>
          </w:p>
        </w:tc>
        <w:tc>
          <w:tcPr>
            <w:tcW w:w="2126" w:type="dxa"/>
            <w:vAlign w:val="top"/>
          </w:tcPr>
          <w:p w14:paraId="25A7CDBC">
            <w:pPr>
              <w:rPr>
                <w:rFonts w:ascii="Arial"/>
                <w:sz w:val="21"/>
              </w:rPr>
            </w:pPr>
          </w:p>
        </w:tc>
        <w:tc>
          <w:tcPr>
            <w:tcW w:w="1133" w:type="dxa"/>
            <w:vAlign w:val="top"/>
          </w:tcPr>
          <w:p w14:paraId="2A3D8F07">
            <w:pPr>
              <w:rPr>
                <w:rFonts w:ascii="Arial"/>
                <w:sz w:val="21"/>
              </w:rPr>
            </w:pPr>
          </w:p>
        </w:tc>
        <w:tc>
          <w:tcPr>
            <w:tcW w:w="712" w:type="dxa"/>
            <w:vAlign w:val="top"/>
          </w:tcPr>
          <w:p w14:paraId="305D8299">
            <w:pPr>
              <w:rPr>
                <w:rFonts w:ascii="Arial"/>
                <w:sz w:val="21"/>
              </w:rPr>
            </w:pPr>
          </w:p>
        </w:tc>
      </w:tr>
      <w:tr w14:paraId="2669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14:paraId="46EB9C7F">
            <w:pPr>
              <w:rPr>
                <w:rFonts w:ascii="Arial"/>
                <w:sz w:val="21"/>
              </w:rPr>
            </w:pPr>
          </w:p>
        </w:tc>
        <w:tc>
          <w:tcPr>
            <w:tcW w:w="709" w:type="dxa"/>
            <w:vAlign w:val="top"/>
          </w:tcPr>
          <w:p w14:paraId="44D02877">
            <w:pPr>
              <w:rPr>
                <w:rFonts w:ascii="Arial"/>
                <w:sz w:val="21"/>
              </w:rPr>
            </w:pPr>
          </w:p>
        </w:tc>
        <w:tc>
          <w:tcPr>
            <w:tcW w:w="709" w:type="dxa"/>
            <w:vAlign w:val="top"/>
          </w:tcPr>
          <w:p w14:paraId="6A3F0A23">
            <w:pPr>
              <w:rPr>
                <w:rFonts w:ascii="Arial"/>
                <w:sz w:val="21"/>
              </w:rPr>
            </w:pPr>
          </w:p>
        </w:tc>
        <w:tc>
          <w:tcPr>
            <w:tcW w:w="1416" w:type="dxa"/>
            <w:vAlign w:val="top"/>
          </w:tcPr>
          <w:p w14:paraId="7B2ED025">
            <w:pPr>
              <w:rPr>
                <w:rFonts w:ascii="Arial"/>
                <w:sz w:val="21"/>
              </w:rPr>
            </w:pPr>
          </w:p>
        </w:tc>
        <w:tc>
          <w:tcPr>
            <w:tcW w:w="991" w:type="dxa"/>
            <w:vAlign w:val="top"/>
          </w:tcPr>
          <w:p w14:paraId="5BA065CF">
            <w:pPr>
              <w:rPr>
                <w:rFonts w:ascii="Arial"/>
                <w:sz w:val="21"/>
              </w:rPr>
            </w:pPr>
          </w:p>
        </w:tc>
        <w:tc>
          <w:tcPr>
            <w:tcW w:w="2126" w:type="dxa"/>
            <w:vAlign w:val="top"/>
          </w:tcPr>
          <w:p w14:paraId="323DFF52">
            <w:pPr>
              <w:rPr>
                <w:rFonts w:ascii="Arial"/>
                <w:sz w:val="21"/>
              </w:rPr>
            </w:pPr>
          </w:p>
        </w:tc>
        <w:tc>
          <w:tcPr>
            <w:tcW w:w="1133" w:type="dxa"/>
            <w:vAlign w:val="top"/>
          </w:tcPr>
          <w:p w14:paraId="0CF4C326">
            <w:pPr>
              <w:rPr>
                <w:rFonts w:ascii="Arial"/>
                <w:sz w:val="21"/>
              </w:rPr>
            </w:pPr>
          </w:p>
        </w:tc>
        <w:tc>
          <w:tcPr>
            <w:tcW w:w="712" w:type="dxa"/>
            <w:vAlign w:val="top"/>
          </w:tcPr>
          <w:p w14:paraId="7AB8AE1E">
            <w:pPr>
              <w:rPr>
                <w:rFonts w:ascii="Arial"/>
                <w:sz w:val="21"/>
              </w:rPr>
            </w:pPr>
          </w:p>
        </w:tc>
      </w:tr>
      <w:tr w14:paraId="3369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3564AF84">
            <w:pPr>
              <w:rPr>
                <w:rFonts w:ascii="Arial"/>
                <w:sz w:val="21"/>
              </w:rPr>
            </w:pPr>
          </w:p>
        </w:tc>
        <w:tc>
          <w:tcPr>
            <w:tcW w:w="709" w:type="dxa"/>
            <w:vAlign w:val="top"/>
          </w:tcPr>
          <w:p w14:paraId="48A1D170">
            <w:pPr>
              <w:rPr>
                <w:rFonts w:ascii="Arial"/>
                <w:sz w:val="21"/>
              </w:rPr>
            </w:pPr>
          </w:p>
        </w:tc>
        <w:tc>
          <w:tcPr>
            <w:tcW w:w="709" w:type="dxa"/>
            <w:vAlign w:val="top"/>
          </w:tcPr>
          <w:p w14:paraId="18DFB30A">
            <w:pPr>
              <w:rPr>
                <w:rFonts w:ascii="Arial"/>
                <w:sz w:val="21"/>
              </w:rPr>
            </w:pPr>
          </w:p>
        </w:tc>
        <w:tc>
          <w:tcPr>
            <w:tcW w:w="1416" w:type="dxa"/>
            <w:vAlign w:val="top"/>
          </w:tcPr>
          <w:p w14:paraId="690DE78E">
            <w:pPr>
              <w:rPr>
                <w:rFonts w:ascii="Arial"/>
                <w:sz w:val="21"/>
              </w:rPr>
            </w:pPr>
          </w:p>
        </w:tc>
        <w:tc>
          <w:tcPr>
            <w:tcW w:w="991" w:type="dxa"/>
            <w:vAlign w:val="top"/>
          </w:tcPr>
          <w:p w14:paraId="105C945B">
            <w:pPr>
              <w:rPr>
                <w:rFonts w:ascii="Arial"/>
                <w:sz w:val="21"/>
              </w:rPr>
            </w:pPr>
          </w:p>
        </w:tc>
        <w:tc>
          <w:tcPr>
            <w:tcW w:w="2126" w:type="dxa"/>
            <w:vAlign w:val="top"/>
          </w:tcPr>
          <w:p w14:paraId="6090AA2A">
            <w:pPr>
              <w:rPr>
                <w:rFonts w:ascii="Arial"/>
                <w:sz w:val="21"/>
              </w:rPr>
            </w:pPr>
          </w:p>
        </w:tc>
        <w:tc>
          <w:tcPr>
            <w:tcW w:w="1133" w:type="dxa"/>
            <w:vAlign w:val="top"/>
          </w:tcPr>
          <w:p w14:paraId="7160A840">
            <w:pPr>
              <w:rPr>
                <w:rFonts w:ascii="Arial"/>
                <w:sz w:val="21"/>
              </w:rPr>
            </w:pPr>
          </w:p>
        </w:tc>
        <w:tc>
          <w:tcPr>
            <w:tcW w:w="712" w:type="dxa"/>
            <w:vAlign w:val="top"/>
          </w:tcPr>
          <w:p w14:paraId="39E54D47">
            <w:pPr>
              <w:rPr>
                <w:rFonts w:ascii="Arial"/>
                <w:sz w:val="21"/>
              </w:rPr>
            </w:pPr>
          </w:p>
        </w:tc>
      </w:tr>
      <w:tr w14:paraId="3EB30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7A8FF41C">
            <w:pPr>
              <w:rPr>
                <w:rFonts w:ascii="Arial"/>
                <w:sz w:val="21"/>
              </w:rPr>
            </w:pPr>
          </w:p>
        </w:tc>
        <w:tc>
          <w:tcPr>
            <w:tcW w:w="709" w:type="dxa"/>
            <w:vAlign w:val="top"/>
          </w:tcPr>
          <w:p w14:paraId="38BE58E9">
            <w:pPr>
              <w:rPr>
                <w:rFonts w:ascii="Arial"/>
                <w:sz w:val="21"/>
              </w:rPr>
            </w:pPr>
          </w:p>
        </w:tc>
        <w:tc>
          <w:tcPr>
            <w:tcW w:w="709" w:type="dxa"/>
            <w:vAlign w:val="top"/>
          </w:tcPr>
          <w:p w14:paraId="463F0A2C">
            <w:pPr>
              <w:rPr>
                <w:rFonts w:ascii="Arial"/>
                <w:sz w:val="21"/>
              </w:rPr>
            </w:pPr>
          </w:p>
        </w:tc>
        <w:tc>
          <w:tcPr>
            <w:tcW w:w="1416" w:type="dxa"/>
            <w:vAlign w:val="top"/>
          </w:tcPr>
          <w:p w14:paraId="7C65212D">
            <w:pPr>
              <w:rPr>
                <w:rFonts w:ascii="Arial"/>
                <w:sz w:val="21"/>
              </w:rPr>
            </w:pPr>
          </w:p>
        </w:tc>
        <w:tc>
          <w:tcPr>
            <w:tcW w:w="991" w:type="dxa"/>
            <w:vAlign w:val="top"/>
          </w:tcPr>
          <w:p w14:paraId="0E37725E">
            <w:pPr>
              <w:rPr>
                <w:rFonts w:ascii="Arial"/>
                <w:sz w:val="21"/>
              </w:rPr>
            </w:pPr>
          </w:p>
        </w:tc>
        <w:tc>
          <w:tcPr>
            <w:tcW w:w="2126" w:type="dxa"/>
            <w:vAlign w:val="top"/>
          </w:tcPr>
          <w:p w14:paraId="314A1D5E">
            <w:pPr>
              <w:rPr>
                <w:rFonts w:ascii="Arial"/>
                <w:sz w:val="21"/>
              </w:rPr>
            </w:pPr>
          </w:p>
        </w:tc>
        <w:tc>
          <w:tcPr>
            <w:tcW w:w="1133" w:type="dxa"/>
            <w:vAlign w:val="top"/>
          </w:tcPr>
          <w:p w14:paraId="7A31CCD6">
            <w:pPr>
              <w:rPr>
                <w:rFonts w:ascii="Arial"/>
                <w:sz w:val="21"/>
              </w:rPr>
            </w:pPr>
          </w:p>
        </w:tc>
        <w:tc>
          <w:tcPr>
            <w:tcW w:w="712" w:type="dxa"/>
            <w:vAlign w:val="top"/>
          </w:tcPr>
          <w:p w14:paraId="11456FD8">
            <w:pPr>
              <w:rPr>
                <w:rFonts w:ascii="Arial"/>
                <w:sz w:val="21"/>
              </w:rPr>
            </w:pPr>
          </w:p>
        </w:tc>
      </w:tr>
      <w:tr w14:paraId="39A8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14:paraId="0C9BB655">
            <w:pPr>
              <w:rPr>
                <w:rFonts w:ascii="Arial"/>
                <w:sz w:val="21"/>
              </w:rPr>
            </w:pPr>
          </w:p>
        </w:tc>
        <w:tc>
          <w:tcPr>
            <w:tcW w:w="709" w:type="dxa"/>
            <w:vAlign w:val="top"/>
          </w:tcPr>
          <w:p w14:paraId="516F8511">
            <w:pPr>
              <w:rPr>
                <w:rFonts w:ascii="Arial"/>
                <w:sz w:val="21"/>
              </w:rPr>
            </w:pPr>
          </w:p>
        </w:tc>
        <w:tc>
          <w:tcPr>
            <w:tcW w:w="709" w:type="dxa"/>
            <w:vAlign w:val="top"/>
          </w:tcPr>
          <w:p w14:paraId="467C0F35">
            <w:pPr>
              <w:rPr>
                <w:rFonts w:ascii="Arial"/>
                <w:sz w:val="21"/>
              </w:rPr>
            </w:pPr>
          </w:p>
        </w:tc>
        <w:tc>
          <w:tcPr>
            <w:tcW w:w="1416" w:type="dxa"/>
            <w:vAlign w:val="top"/>
          </w:tcPr>
          <w:p w14:paraId="09EAC0C7">
            <w:pPr>
              <w:rPr>
                <w:rFonts w:ascii="Arial"/>
                <w:sz w:val="21"/>
              </w:rPr>
            </w:pPr>
          </w:p>
        </w:tc>
        <w:tc>
          <w:tcPr>
            <w:tcW w:w="991" w:type="dxa"/>
            <w:vAlign w:val="top"/>
          </w:tcPr>
          <w:p w14:paraId="5F1DA8E8">
            <w:pPr>
              <w:rPr>
                <w:rFonts w:ascii="Arial"/>
                <w:sz w:val="21"/>
              </w:rPr>
            </w:pPr>
          </w:p>
        </w:tc>
        <w:tc>
          <w:tcPr>
            <w:tcW w:w="2126" w:type="dxa"/>
            <w:vAlign w:val="top"/>
          </w:tcPr>
          <w:p w14:paraId="74332A4C">
            <w:pPr>
              <w:rPr>
                <w:rFonts w:ascii="Arial"/>
                <w:sz w:val="21"/>
              </w:rPr>
            </w:pPr>
          </w:p>
        </w:tc>
        <w:tc>
          <w:tcPr>
            <w:tcW w:w="1133" w:type="dxa"/>
            <w:vAlign w:val="top"/>
          </w:tcPr>
          <w:p w14:paraId="68D1AAF3">
            <w:pPr>
              <w:rPr>
                <w:rFonts w:ascii="Arial"/>
                <w:sz w:val="21"/>
              </w:rPr>
            </w:pPr>
          </w:p>
        </w:tc>
        <w:tc>
          <w:tcPr>
            <w:tcW w:w="712" w:type="dxa"/>
            <w:vAlign w:val="top"/>
          </w:tcPr>
          <w:p w14:paraId="43385C53">
            <w:pPr>
              <w:rPr>
                <w:rFonts w:ascii="Arial"/>
                <w:sz w:val="21"/>
              </w:rPr>
            </w:pPr>
          </w:p>
        </w:tc>
      </w:tr>
      <w:tr w14:paraId="542D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2B7F8CDC">
            <w:pPr>
              <w:rPr>
                <w:rFonts w:ascii="Arial"/>
                <w:sz w:val="21"/>
              </w:rPr>
            </w:pPr>
          </w:p>
        </w:tc>
        <w:tc>
          <w:tcPr>
            <w:tcW w:w="709" w:type="dxa"/>
            <w:vAlign w:val="top"/>
          </w:tcPr>
          <w:p w14:paraId="29A54AD8">
            <w:pPr>
              <w:rPr>
                <w:rFonts w:ascii="Arial"/>
                <w:sz w:val="21"/>
              </w:rPr>
            </w:pPr>
          </w:p>
        </w:tc>
        <w:tc>
          <w:tcPr>
            <w:tcW w:w="709" w:type="dxa"/>
            <w:vAlign w:val="top"/>
          </w:tcPr>
          <w:p w14:paraId="268CCDBE">
            <w:pPr>
              <w:rPr>
                <w:rFonts w:ascii="Arial"/>
                <w:sz w:val="21"/>
              </w:rPr>
            </w:pPr>
          </w:p>
        </w:tc>
        <w:tc>
          <w:tcPr>
            <w:tcW w:w="1416" w:type="dxa"/>
            <w:vAlign w:val="top"/>
          </w:tcPr>
          <w:p w14:paraId="222A01B1">
            <w:pPr>
              <w:rPr>
                <w:rFonts w:ascii="Arial"/>
                <w:sz w:val="21"/>
              </w:rPr>
            </w:pPr>
          </w:p>
        </w:tc>
        <w:tc>
          <w:tcPr>
            <w:tcW w:w="991" w:type="dxa"/>
            <w:vAlign w:val="top"/>
          </w:tcPr>
          <w:p w14:paraId="4A4912DD">
            <w:pPr>
              <w:rPr>
                <w:rFonts w:ascii="Arial"/>
                <w:sz w:val="21"/>
              </w:rPr>
            </w:pPr>
          </w:p>
        </w:tc>
        <w:tc>
          <w:tcPr>
            <w:tcW w:w="2126" w:type="dxa"/>
            <w:vAlign w:val="top"/>
          </w:tcPr>
          <w:p w14:paraId="79218210">
            <w:pPr>
              <w:rPr>
                <w:rFonts w:ascii="Arial"/>
                <w:sz w:val="21"/>
              </w:rPr>
            </w:pPr>
          </w:p>
        </w:tc>
        <w:tc>
          <w:tcPr>
            <w:tcW w:w="1133" w:type="dxa"/>
            <w:vAlign w:val="top"/>
          </w:tcPr>
          <w:p w14:paraId="6FE9275D">
            <w:pPr>
              <w:rPr>
                <w:rFonts w:ascii="Arial"/>
                <w:sz w:val="21"/>
              </w:rPr>
            </w:pPr>
          </w:p>
        </w:tc>
        <w:tc>
          <w:tcPr>
            <w:tcW w:w="712" w:type="dxa"/>
            <w:vAlign w:val="top"/>
          </w:tcPr>
          <w:p w14:paraId="5235548B">
            <w:pPr>
              <w:rPr>
                <w:rFonts w:ascii="Arial"/>
                <w:sz w:val="21"/>
              </w:rPr>
            </w:pPr>
          </w:p>
        </w:tc>
      </w:tr>
      <w:tr w14:paraId="4B354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14:paraId="35CD39E2">
            <w:pPr>
              <w:rPr>
                <w:rFonts w:ascii="Arial"/>
                <w:sz w:val="21"/>
              </w:rPr>
            </w:pPr>
          </w:p>
        </w:tc>
        <w:tc>
          <w:tcPr>
            <w:tcW w:w="709" w:type="dxa"/>
            <w:vAlign w:val="top"/>
          </w:tcPr>
          <w:p w14:paraId="4ED20F4C">
            <w:pPr>
              <w:rPr>
                <w:rFonts w:ascii="Arial"/>
                <w:sz w:val="21"/>
              </w:rPr>
            </w:pPr>
          </w:p>
        </w:tc>
        <w:tc>
          <w:tcPr>
            <w:tcW w:w="709" w:type="dxa"/>
            <w:vAlign w:val="top"/>
          </w:tcPr>
          <w:p w14:paraId="1EADE867">
            <w:pPr>
              <w:rPr>
                <w:rFonts w:ascii="Arial"/>
                <w:sz w:val="21"/>
              </w:rPr>
            </w:pPr>
          </w:p>
        </w:tc>
        <w:tc>
          <w:tcPr>
            <w:tcW w:w="1416" w:type="dxa"/>
            <w:vAlign w:val="top"/>
          </w:tcPr>
          <w:p w14:paraId="678347A3">
            <w:pPr>
              <w:rPr>
                <w:rFonts w:ascii="Arial"/>
                <w:sz w:val="21"/>
              </w:rPr>
            </w:pPr>
          </w:p>
        </w:tc>
        <w:tc>
          <w:tcPr>
            <w:tcW w:w="991" w:type="dxa"/>
            <w:vAlign w:val="top"/>
          </w:tcPr>
          <w:p w14:paraId="53027E26">
            <w:pPr>
              <w:rPr>
                <w:rFonts w:ascii="Arial"/>
                <w:sz w:val="21"/>
              </w:rPr>
            </w:pPr>
          </w:p>
        </w:tc>
        <w:tc>
          <w:tcPr>
            <w:tcW w:w="2126" w:type="dxa"/>
            <w:vAlign w:val="top"/>
          </w:tcPr>
          <w:p w14:paraId="570A28A7">
            <w:pPr>
              <w:rPr>
                <w:rFonts w:ascii="Arial"/>
                <w:sz w:val="21"/>
              </w:rPr>
            </w:pPr>
          </w:p>
        </w:tc>
        <w:tc>
          <w:tcPr>
            <w:tcW w:w="1133" w:type="dxa"/>
            <w:vAlign w:val="top"/>
          </w:tcPr>
          <w:p w14:paraId="2AECF8C3">
            <w:pPr>
              <w:rPr>
                <w:rFonts w:ascii="Arial"/>
                <w:sz w:val="21"/>
              </w:rPr>
            </w:pPr>
          </w:p>
        </w:tc>
        <w:tc>
          <w:tcPr>
            <w:tcW w:w="712" w:type="dxa"/>
            <w:vAlign w:val="top"/>
          </w:tcPr>
          <w:p w14:paraId="52F0BCDA">
            <w:pPr>
              <w:rPr>
                <w:rFonts w:ascii="Arial"/>
                <w:sz w:val="21"/>
              </w:rPr>
            </w:pPr>
          </w:p>
        </w:tc>
      </w:tr>
      <w:tr w14:paraId="1CD6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1C23BEC6">
            <w:pPr>
              <w:rPr>
                <w:rFonts w:ascii="Arial"/>
                <w:sz w:val="21"/>
              </w:rPr>
            </w:pPr>
          </w:p>
        </w:tc>
        <w:tc>
          <w:tcPr>
            <w:tcW w:w="709" w:type="dxa"/>
            <w:vAlign w:val="top"/>
          </w:tcPr>
          <w:p w14:paraId="46EB5774">
            <w:pPr>
              <w:rPr>
                <w:rFonts w:ascii="Arial"/>
                <w:sz w:val="21"/>
              </w:rPr>
            </w:pPr>
          </w:p>
        </w:tc>
        <w:tc>
          <w:tcPr>
            <w:tcW w:w="709" w:type="dxa"/>
            <w:vAlign w:val="top"/>
          </w:tcPr>
          <w:p w14:paraId="08C32997">
            <w:pPr>
              <w:rPr>
                <w:rFonts w:ascii="Arial"/>
                <w:sz w:val="21"/>
              </w:rPr>
            </w:pPr>
          </w:p>
        </w:tc>
        <w:tc>
          <w:tcPr>
            <w:tcW w:w="1416" w:type="dxa"/>
            <w:vAlign w:val="top"/>
          </w:tcPr>
          <w:p w14:paraId="4E03CBA7">
            <w:pPr>
              <w:rPr>
                <w:rFonts w:ascii="Arial"/>
                <w:sz w:val="21"/>
              </w:rPr>
            </w:pPr>
          </w:p>
        </w:tc>
        <w:tc>
          <w:tcPr>
            <w:tcW w:w="991" w:type="dxa"/>
            <w:vAlign w:val="top"/>
          </w:tcPr>
          <w:p w14:paraId="171765BA">
            <w:pPr>
              <w:rPr>
                <w:rFonts w:ascii="Arial"/>
                <w:sz w:val="21"/>
              </w:rPr>
            </w:pPr>
          </w:p>
        </w:tc>
        <w:tc>
          <w:tcPr>
            <w:tcW w:w="2126" w:type="dxa"/>
            <w:vAlign w:val="top"/>
          </w:tcPr>
          <w:p w14:paraId="4A22E785">
            <w:pPr>
              <w:rPr>
                <w:rFonts w:ascii="Arial"/>
                <w:sz w:val="21"/>
              </w:rPr>
            </w:pPr>
          </w:p>
        </w:tc>
        <w:tc>
          <w:tcPr>
            <w:tcW w:w="1133" w:type="dxa"/>
            <w:vAlign w:val="top"/>
          </w:tcPr>
          <w:p w14:paraId="224F19B2">
            <w:pPr>
              <w:rPr>
                <w:rFonts w:ascii="Arial"/>
                <w:sz w:val="21"/>
              </w:rPr>
            </w:pPr>
          </w:p>
        </w:tc>
        <w:tc>
          <w:tcPr>
            <w:tcW w:w="712" w:type="dxa"/>
            <w:vAlign w:val="top"/>
          </w:tcPr>
          <w:p w14:paraId="57D08E46">
            <w:pPr>
              <w:rPr>
                <w:rFonts w:ascii="Arial"/>
                <w:sz w:val="21"/>
              </w:rPr>
            </w:pPr>
          </w:p>
        </w:tc>
      </w:tr>
      <w:tr w14:paraId="695CC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55420AAD">
            <w:pPr>
              <w:rPr>
                <w:rFonts w:ascii="Arial"/>
                <w:sz w:val="21"/>
              </w:rPr>
            </w:pPr>
          </w:p>
        </w:tc>
        <w:tc>
          <w:tcPr>
            <w:tcW w:w="709" w:type="dxa"/>
            <w:vAlign w:val="top"/>
          </w:tcPr>
          <w:p w14:paraId="6D4AE093">
            <w:pPr>
              <w:rPr>
                <w:rFonts w:ascii="Arial"/>
                <w:sz w:val="21"/>
              </w:rPr>
            </w:pPr>
          </w:p>
        </w:tc>
        <w:tc>
          <w:tcPr>
            <w:tcW w:w="709" w:type="dxa"/>
            <w:vAlign w:val="top"/>
          </w:tcPr>
          <w:p w14:paraId="0F9936B9">
            <w:pPr>
              <w:rPr>
                <w:rFonts w:ascii="Arial"/>
                <w:sz w:val="21"/>
              </w:rPr>
            </w:pPr>
          </w:p>
        </w:tc>
        <w:tc>
          <w:tcPr>
            <w:tcW w:w="1416" w:type="dxa"/>
            <w:vAlign w:val="top"/>
          </w:tcPr>
          <w:p w14:paraId="1430ABF1">
            <w:pPr>
              <w:rPr>
                <w:rFonts w:ascii="Arial"/>
                <w:sz w:val="21"/>
              </w:rPr>
            </w:pPr>
          </w:p>
        </w:tc>
        <w:tc>
          <w:tcPr>
            <w:tcW w:w="991" w:type="dxa"/>
            <w:vAlign w:val="top"/>
          </w:tcPr>
          <w:p w14:paraId="27ABE384">
            <w:pPr>
              <w:rPr>
                <w:rFonts w:ascii="Arial"/>
                <w:sz w:val="21"/>
              </w:rPr>
            </w:pPr>
          </w:p>
        </w:tc>
        <w:tc>
          <w:tcPr>
            <w:tcW w:w="2126" w:type="dxa"/>
            <w:vAlign w:val="top"/>
          </w:tcPr>
          <w:p w14:paraId="65246FD4">
            <w:pPr>
              <w:rPr>
                <w:rFonts w:ascii="Arial"/>
                <w:sz w:val="21"/>
              </w:rPr>
            </w:pPr>
          </w:p>
        </w:tc>
        <w:tc>
          <w:tcPr>
            <w:tcW w:w="1133" w:type="dxa"/>
            <w:vAlign w:val="top"/>
          </w:tcPr>
          <w:p w14:paraId="7BAA3161">
            <w:pPr>
              <w:rPr>
                <w:rFonts w:ascii="Arial"/>
                <w:sz w:val="21"/>
              </w:rPr>
            </w:pPr>
          </w:p>
        </w:tc>
        <w:tc>
          <w:tcPr>
            <w:tcW w:w="712" w:type="dxa"/>
            <w:vAlign w:val="top"/>
          </w:tcPr>
          <w:p w14:paraId="346F7BD0">
            <w:pPr>
              <w:rPr>
                <w:rFonts w:ascii="Arial"/>
                <w:sz w:val="21"/>
              </w:rPr>
            </w:pPr>
          </w:p>
        </w:tc>
      </w:tr>
      <w:tr w14:paraId="42C7B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5FC8ED4A">
            <w:pPr>
              <w:rPr>
                <w:rFonts w:ascii="Arial"/>
                <w:sz w:val="21"/>
              </w:rPr>
            </w:pPr>
          </w:p>
        </w:tc>
        <w:tc>
          <w:tcPr>
            <w:tcW w:w="709" w:type="dxa"/>
            <w:vAlign w:val="top"/>
          </w:tcPr>
          <w:p w14:paraId="3D6F0EEB">
            <w:pPr>
              <w:rPr>
                <w:rFonts w:ascii="Arial"/>
                <w:sz w:val="21"/>
              </w:rPr>
            </w:pPr>
          </w:p>
        </w:tc>
        <w:tc>
          <w:tcPr>
            <w:tcW w:w="709" w:type="dxa"/>
            <w:vAlign w:val="top"/>
          </w:tcPr>
          <w:p w14:paraId="593521C8">
            <w:pPr>
              <w:rPr>
                <w:rFonts w:ascii="Arial"/>
                <w:sz w:val="21"/>
              </w:rPr>
            </w:pPr>
          </w:p>
        </w:tc>
        <w:tc>
          <w:tcPr>
            <w:tcW w:w="1416" w:type="dxa"/>
            <w:vAlign w:val="top"/>
          </w:tcPr>
          <w:p w14:paraId="0BB3BD0C">
            <w:pPr>
              <w:rPr>
                <w:rFonts w:ascii="Arial"/>
                <w:sz w:val="21"/>
              </w:rPr>
            </w:pPr>
          </w:p>
        </w:tc>
        <w:tc>
          <w:tcPr>
            <w:tcW w:w="991" w:type="dxa"/>
            <w:vAlign w:val="top"/>
          </w:tcPr>
          <w:p w14:paraId="6BA52772">
            <w:pPr>
              <w:rPr>
                <w:rFonts w:ascii="Arial"/>
                <w:sz w:val="21"/>
              </w:rPr>
            </w:pPr>
          </w:p>
        </w:tc>
        <w:tc>
          <w:tcPr>
            <w:tcW w:w="2126" w:type="dxa"/>
            <w:vAlign w:val="top"/>
          </w:tcPr>
          <w:p w14:paraId="5A4AF0CC">
            <w:pPr>
              <w:rPr>
                <w:rFonts w:ascii="Arial"/>
                <w:sz w:val="21"/>
              </w:rPr>
            </w:pPr>
          </w:p>
        </w:tc>
        <w:tc>
          <w:tcPr>
            <w:tcW w:w="1133" w:type="dxa"/>
            <w:vAlign w:val="top"/>
          </w:tcPr>
          <w:p w14:paraId="168AFD31">
            <w:pPr>
              <w:rPr>
                <w:rFonts w:ascii="Arial"/>
                <w:sz w:val="21"/>
              </w:rPr>
            </w:pPr>
          </w:p>
        </w:tc>
        <w:tc>
          <w:tcPr>
            <w:tcW w:w="712" w:type="dxa"/>
            <w:vAlign w:val="top"/>
          </w:tcPr>
          <w:p w14:paraId="72C04148">
            <w:pPr>
              <w:rPr>
                <w:rFonts w:ascii="Arial"/>
                <w:sz w:val="21"/>
              </w:rPr>
            </w:pPr>
          </w:p>
        </w:tc>
      </w:tr>
      <w:tr w14:paraId="6E7A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204C151F">
            <w:pPr>
              <w:rPr>
                <w:rFonts w:ascii="Arial"/>
                <w:sz w:val="21"/>
              </w:rPr>
            </w:pPr>
          </w:p>
        </w:tc>
        <w:tc>
          <w:tcPr>
            <w:tcW w:w="709" w:type="dxa"/>
            <w:vAlign w:val="top"/>
          </w:tcPr>
          <w:p w14:paraId="250900B3">
            <w:pPr>
              <w:rPr>
                <w:rFonts w:ascii="Arial"/>
                <w:sz w:val="21"/>
              </w:rPr>
            </w:pPr>
          </w:p>
        </w:tc>
        <w:tc>
          <w:tcPr>
            <w:tcW w:w="709" w:type="dxa"/>
            <w:vAlign w:val="top"/>
          </w:tcPr>
          <w:p w14:paraId="77DB2879">
            <w:pPr>
              <w:rPr>
                <w:rFonts w:ascii="Arial"/>
                <w:sz w:val="21"/>
              </w:rPr>
            </w:pPr>
          </w:p>
        </w:tc>
        <w:tc>
          <w:tcPr>
            <w:tcW w:w="1416" w:type="dxa"/>
            <w:vAlign w:val="top"/>
          </w:tcPr>
          <w:p w14:paraId="02224EB4">
            <w:pPr>
              <w:rPr>
                <w:rFonts w:ascii="Arial"/>
                <w:sz w:val="21"/>
              </w:rPr>
            </w:pPr>
          </w:p>
        </w:tc>
        <w:tc>
          <w:tcPr>
            <w:tcW w:w="991" w:type="dxa"/>
            <w:vAlign w:val="top"/>
          </w:tcPr>
          <w:p w14:paraId="5A7365C7">
            <w:pPr>
              <w:rPr>
                <w:rFonts w:ascii="Arial"/>
                <w:sz w:val="21"/>
              </w:rPr>
            </w:pPr>
          </w:p>
        </w:tc>
        <w:tc>
          <w:tcPr>
            <w:tcW w:w="2126" w:type="dxa"/>
            <w:vAlign w:val="top"/>
          </w:tcPr>
          <w:p w14:paraId="5A6704E1">
            <w:pPr>
              <w:rPr>
                <w:rFonts w:ascii="Arial"/>
                <w:sz w:val="21"/>
              </w:rPr>
            </w:pPr>
          </w:p>
        </w:tc>
        <w:tc>
          <w:tcPr>
            <w:tcW w:w="1133" w:type="dxa"/>
            <w:vAlign w:val="top"/>
          </w:tcPr>
          <w:p w14:paraId="658CFFD1">
            <w:pPr>
              <w:rPr>
                <w:rFonts w:ascii="Arial"/>
                <w:sz w:val="21"/>
              </w:rPr>
            </w:pPr>
          </w:p>
        </w:tc>
        <w:tc>
          <w:tcPr>
            <w:tcW w:w="712" w:type="dxa"/>
            <w:vAlign w:val="top"/>
          </w:tcPr>
          <w:p w14:paraId="013A076A">
            <w:pPr>
              <w:rPr>
                <w:rFonts w:ascii="Arial"/>
                <w:sz w:val="21"/>
              </w:rPr>
            </w:pPr>
          </w:p>
        </w:tc>
      </w:tr>
      <w:tr w14:paraId="5904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40FF8CC2">
            <w:pPr>
              <w:rPr>
                <w:rFonts w:ascii="Arial"/>
                <w:sz w:val="21"/>
              </w:rPr>
            </w:pPr>
          </w:p>
        </w:tc>
        <w:tc>
          <w:tcPr>
            <w:tcW w:w="709" w:type="dxa"/>
            <w:vAlign w:val="top"/>
          </w:tcPr>
          <w:p w14:paraId="2170CF07">
            <w:pPr>
              <w:rPr>
                <w:rFonts w:ascii="Arial"/>
                <w:sz w:val="21"/>
              </w:rPr>
            </w:pPr>
          </w:p>
        </w:tc>
        <w:tc>
          <w:tcPr>
            <w:tcW w:w="709" w:type="dxa"/>
            <w:vAlign w:val="top"/>
          </w:tcPr>
          <w:p w14:paraId="5FBB3340">
            <w:pPr>
              <w:rPr>
                <w:rFonts w:ascii="Arial"/>
                <w:sz w:val="21"/>
              </w:rPr>
            </w:pPr>
          </w:p>
        </w:tc>
        <w:tc>
          <w:tcPr>
            <w:tcW w:w="1416" w:type="dxa"/>
            <w:vAlign w:val="top"/>
          </w:tcPr>
          <w:p w14:paraId="364EF7B1">
            <w:pPr>
              <w:rPr>
                <w:rFonts w:ascii="Arial"/>
                <w:sz w:val="21"/>
              </w:rPr>
            </w:pPr>
          </w:p>
        </w:tc>
        <w:tc>
          <w:tcPr>
            <w:tcW w:w="991" w:type="dxa"/>
            <w:vAlign w:val="top"/>
          </w:tcPr>
          <w:p w14:paraId="4BF69B9A">
            <w:pPr>
              <w:rPr>
                <w:rFonts w:ascii="Arial"/>
                <w:sz w:val="21"/>
              </w:rPr>
            </w:pPr>
          </w:p>
        </w:tc>
        <w:tc>
          <w:tcPr>
            <w:tcW w:w="2126" w:type="dxa"/>
            <w:vAlign w:val="top"/>
          </w:tcPr>
          <w:p w14:paraId="3C6779C1">
            <w:pPr>
              <w:rPr>
                <w:rFonts w:ascii="Arial"/>
                <w:sz w:val="21"/>
              </w:rPr>
            </w:pPr>
          </w:p>
        </w:tc>
        <w:tc>
          <w:tcPr>
            <w:tcW w:w="1133" w:type="dxa"/>
            <w:vAlign w:val="top"/>
          </w:tcPr>
          <w:p w14:paraId="54A4A89E">
            <w:pPr>
              <w:rPr>
                <w:rFonts w:ascii="Arial"/>
                <w:sz w:val="21"/>
              </w:rPr>
            </w:pPr>
          </w:p>
        </w:tc>
        <w:tc>
          <w:tcPr>
            <w:tcW w:w="712" w:type="dxa"/>
            <w:vAlign w:val="top"/>
          </w:tcPr>
          <w:p w14:paraId="0D5E9DB3">
            <w:pPr>
              <w:rPr>
                <w:rFonts w:ascii="Arial"/>
                <w:sz w:val="21"/>
              </w:rPr>
            </w:pPr>
          </w:p>
        </w:tc>
      </w:tr>
      <w:tr w14:paraId="2882C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26F12143">
            <w:pPr>
              <w:rPr>
                <w:rFonts w:ascii="Arial"/>
                <w:sz w:val="21"/>
              </w:rPr>
            </w:pPr>
          </w:p>
        </w:tc>
        <w:tc>
          <w:tcPr>
            <w:tcW w:w="709" w:type="dxa"/>
            <w:vAlign w:val="top"/>
          </w:tcPr>
          <w:p w14:paraId="0E962C6A">
            <w:pPr>
              <w:rPr>
                <w:rFonts w:ascii="Arial"/>
                <w:sz w:val="21"/>
              </w:rPr>
            </w:pPr>
          </w:p>
        </w:tc>
        <w:tc>
          <w:tcPr>
            <w:tcW w:w="709" w:type="dxa"/>
            <w:vAlign w:val="top"/>
          </w:tcPr>
          <w:p w14:paraId="327F1BFE">
            <w:pPr>
              <w:rPr>
                <w:rFonts w:ascii="Arial"/>
                <w:sz w:val="21"/>
              </w:rPr>
            </w:pPr>
          </w:p>
        </w:tc>
        <w:tc>
          <w:tcPr>
            <w:tcW w:w="1416" w:type="dxa"/>
            <w:vAlign w:val="top"/>
          </w:tcPr>
          <w:p w14:paraId="0FB40409">
            <w:pPr>
              <w:rPr>
                <w:rFonts w:ascii="Arial"/>
                <w:sz w:val="21"/>
              </w:rPr>
            </w:pPr>
          </w:p>
        </w:tc>
        <w:tc>
          <w:tcPr>
            <w:tcW w:w="991" w:type="dxa"/>
            <w:vAlign w:val="top"/>
          </w:tcPr>
          <w:p w14:paraId="02494C87">
            <w:pPr>
              <w:rPr>
                <w:rFonts w:ascii="Arial"/>
                <w:sz w:val="21"/>
              </w:rPr>
            </w:pPr>
          </w:p>
        </w:tc>
        <w:tc>
          <w:tcPr>
            <w:tcW w:w="2126" w:type="dxa"/>
            <w:vAlign w:val="top"/>
          </w:tcPr>
          <w:p w14:paraId="325383C8">
            <w:pPr>
              <w:rPr>
                <w:rFonts w:ascii="Arial"/>
                <w:sz w:val="21"/>
              </w:rPr>
            </w:pPr>
          </w:p>
        </w:tc>
        <w:tc>
          <w:tcPr>
            <w:tcW w:w="1133" w:type="dxa"/>
            <w:vAlign w:val="top"/>
          </w:tcPr>
          <w:p w14:paraId="6C4EE062">
            <w:pPr>
              <w:rPr>
                <w:rFonts w:ascii="Arial"/>
                <w:sz w:val="21"/>
              </w:rPr>
            </w:pPr>
          </w:p>
        </w:tc>
        <w:tc>
          <w:tcPr>
            <w:tcW w:w="712" w:type="dxa"/>
            <w:vAlign w:val="top"/>
          </w:tcPr>
          <w:p w14:paraId="18BA8115">
            <w:pPr>
              <w:rPr>
                <w:rFonts w:ascii="Arial"/>
                <w:sz w:val="21"/>
              </w:rPr>
            </w:pPr>
          </w:p>
        </w:tc>
      </w:tr>
      <w:tr w14:paraId="1F46A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66FC5E15">
            <w:pPr>
              <w:rPr>
                <w:rFonts w:ascii="Arial"/>
                <w:sz w:val="21"/>
              </w:rPr>
            </w:pPr>
          </w:p>
        </w:tc>
        <w:tc>
          <w:tcPr>
            <w:tcW w:w="709" w:type="dxa"/>
            <w:vAlign w:val="top"/>
          </w:tcPr>
          <w:p w14:paraId="626130F6">
            <w:pPr>
              <w:rPr>
                <w:rFonts w:ascii="Arial"/>
                <w:sz w:val="21"/>
              </w:rPr>
            </w:pPr>
          </w:p>
        </w:tc>
        <w:tc>
          <w:tcPr>
            <w:tcW w:w="709" w:type="dxa"/>
            <w:vAlign w:val="top"/>
          </w:tcPr>
          <w:p w14:paraId="285C9870">
            <w:pPr>
              <w:rPr>
                <w:rFonts w:ascii="Arial"/>
                <w:sz w:val="21"/>
              </w:rPr>
            </w:pPr>
          </w:p>
        </w:tc>
        <w:tc>
          <w:tcPr>
            <w:tcW w:w="1416" w:type="dxa"/>
            <w:vAlign w:val="top"/>
          </w:tcPr>
          <w:p w14:paraId="214E35CE">
            <w:pPr>
              <w:rPr>
                <w:rFonts w:ascii="Arial"/>
                <w:sz w:val="21"/>
              </w:rPr>
            </w:pPr>
          </w:p>
        </w:tc>
        <w:tc>
          <w:tcPr>
            <w:tcW w:w="991" w:type="dxa"/>
            <w:vAlign w:val="top"/>
          </w:tcPr>
          <w:p w14:paraId="55A88443">
            <w:pPr>
              <w:rPr>
                <w:rFonts w:ascii="Arial"/>
                <w:sz w:val="21"/>
              </w:rPr>
            </w:pPr>
          </w:p>
        </w:tc>
        <w:tc>
          <w:tcPr>
            <w:tcW w:w="2126" w:type="dxa"/>
            <w:vAlign w:val="top"/>
          </w:tcPr>
          <w:p w14:paraId="235D2710">
            <w:pPr>
              <w:rPr>
                <w:rFonts w:ascii="Arial"/>
                <w:sz w:val="21"/>
              </w:rPr>
            </w:pPr>
          </w:p>
        </w:tc>
        <w:tc>
          <w:tcPr>
            <w:tcW w:w="1133" w:type="dxa"/>
            <w:vAlign w:val="top"/>
          </w:tcPr>
          <w:p w14:paraId="375E22A5">
            <w:pPr>
              <w:rPr>
                <w:rFonts w:ascii="Arial"/>
                <w:sz w:val="21"/>
              </w:rPr>
            </w:pPr>
          </w:p>
        </w:tc>
        <w:tc>
          <w:tcPr>
            <w:tcW w:w="712" w:type="dxa"/>
            <w:vAlign w:val="top"/>
          </w:tcPr>
          <w:p w14:paraId="67ED2743">
            <w:pPr>
              <w:rPr>
                <w:rFonts w:ascii="Arial"/>
                <w:sz w:val="21"/>
              </w:rPr>
            </w:pPr>
          </w:p>
        </w:tc>
      </w:tr>
      <w:tr w14:paraId="403C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42268550">
            <w:pPr>
              <w:rPr>
                <w:rFonts w:ascii="Arial"/>
                <w:sz w:val="21"/>
              </w:rPr>
            </w:pPr>
          </w:p>
        </w:tc>
        <w:tc>
          <w:tcPr>
            <w:tcW w:w="709" w:type="dxa"/>
            <w:vAlign w:val="top"/>
          </w:tcPr>
          <w:p w14:paraId="555D153F">
            <w:pPr>
              <w:rPr>
                <w:rFonts w:ascii="Arial"/>
                <w:sz w:val="21"/>
              </w:rPr>
            </w:pPr>
          </w:p>
        </w:tc>
        <w:tc>
          <w:tcPr>
            <w:tcW w:w="709" w:type="dxa"/>
            <w:vAlign w:val="top"/>
          </w:tcPr>
          <w:p w14:paraId="6858E3DD">
            <w:pPr>
              <w:rPr>
                <w:rFonts w:ascii="Arial"/>
                <w:sz w:val="21"/>
              </w:rPr>
            </w:pPr>
          </w:p>
        </w:tc>
        <w:tc>
          <w:tcPr>
            <w:tcW w:w="1416" w:type="dxa"/>
            <w:vAlign w:val="top"/>
          </w:tcPr>
          <w:p w14:paraId="31EC351F">
            <w:pPr>
              <w:rPr>
                <w:rFonts w:ascii="Arial"/>
                <w:sz w:val="21"/>
              </w:rPr>
            </w:pPr>
          </w:p>
        </w:tc>
        <w:tc>
          <w:tcPr>
            <w:tcW w:w="991" w:type="dxa"/>
            <w:vAlign w:val="top"/>
          </w:tcPr>
          <w:p w14:paraId="3CA1984B">
            <w:pPr>
              <w:rPr>
                <w:rFonts w:ascii="Arial"/>
                <w:sz w:val="21"/>
              </w:rPr>
            </w:pPr>
          </w:p>
        </w:tc>
        <w:tc>
          <w:tcPr>
            <w:tcW w:w="2126" w:type="dxa"/>
            <w:vAlign w:val="top"/>
          </w:tcPr>
          <w:p w14:paraId="2FB0FBAA">
            <w:pPr>
              <w:rPr>
                <w:rFonts w:ascii="Arial"/>
                <w:sz w:val="21"/>
              </w:rPr>
            </w:pPr>
          </w:p>
        </w:tc>
        <w:tc>
          <w:tcPr>
            <w:tcW w:w="1133" w:type="dxa"/>
            <w:vAlign w:val="top"/>
          </w:tcPr>
          <w:p w14:paraId="381F7D8F">
            <w:pPr>
              <w:rPr>
                <w:rFonts w:ascii="Arial"/>
                <w:sz w:val="21"/>
              </w:rPr>
            </w:pPr>
          </w:p>
        </w:tc>
        <w:tc>
          <w:tcPr>
            <w:tcW w:w="712" w:type="dxa"/>
            <w:vAlign w:val="top"/>
          </w:tcPr>
          <w:p w14:paraId="72418931">
            <w:pPr>
              <w:rPr>
                <w:rFonts w:ascii="Arial"/>
                <w:sz w:val="21"/>
              </w:rPr>
            </w:pPr>
          </w:p>
        </w:tc>
      </w:tr>
      <w:tr w14:paraId="7584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1BF06DC7">
            <w:pPr>
              <w:rPr>
                <w:rFonts w:ascii="Arial"/>
                <w:sz w:val="21"/>
              </w:rPr>
            </w:pPr>
          </w:p>
        </w:tc>
        <w:tc>
          <w:tcPr>
            <w:tcW w:w="709" w:type="dxa"/>
            <w:vAlign w:val="top"/>
          </w:tcPr>
          <w:p w14:paraId="26D8635E">
            <w:pPr>
              <w:rPr>
                <w:rFonts w:ascii="Arial"/>
                <w:sz w:val="21"/>
              </w:rPr>
            </w:pPr>
          </w:p>
        </w:tc>
        <w:tc>
          <w:tcPr>
            <w:tcW w:w="709" w:type="dxa"/>
            <w:vAlign w:val="top"/>
          </w:tcPr>
          <w:p w14:paraId="46AC2104">
            <w:pPr>
              <w:rPr>
                <w:rFonts w:ascii="Arial"/>
                <w:sz w:val="21"/>
              </w:rPr>
            </w:pPr>
          </w:p>
        </w:tc>
        <w:tc>
          <w:tcPr>
            <w:tcW w:w="1416" w:type="dxa"/>
            <w:vAlign w:val="top"/>
          </w:tcPr>
          <w:p w14:paraId="34D10E25">
            <w:pPr>
              <w:rPr>
                <w:rFonts w:ascii="Arial"/>
                <w:sz w:val="21"/>
              </w:rPr>
            </w:pPr>
          </w:p>
        </w:tc>
        <w:tc>
          <w:tcPr>
            <w:tcW w:w="991" w:type="dxa"/>
            <w:vAlign w:val="top"/>
          </w:tcPr>
          <w:p w14:paraId="08715FF3">
            <w:pPr>
              <w:rPr>
                <w:rFonts w:ascii="Arial"/>
                <w:sz w:val="21"/>
              </w:rPr>
            </w:pPr>
          </w:p>
        </w:tc>
        <w:tc>
          <w:tcPr>
            <w:tcW w:w="2126" w:type="dxa"/>
            <w:vAlign w:val="top"/>
          </w:tcPr>
          <w:p w14:paraId="06D54ED8">
            <w:pPr>
              <w:rPr>
                <w:rFonts w:ascii="Arial"/>
                <w:sz w:val="21"/>
              </w:rPr>
            </w:pPr>
          </w:p>
        </w:tc>
        <w:tc>
          <w:tcPr>
            <w:tcW w:w="1133" w:type="dxa"/>
            <w:vAlign w:val="top"/>
          </w:tcPr>
          <w:p w14:paraId="6C9717EE">
            <w:pPr>
              <w:rPr>
                <w:rFonts w:ascii="Arial"/>
                <w:sz w:val="21"/>
              </w:rPr>
            </w:pPr>
          </w:p>
        </w:tc>
        <w:tc>
          <w:tcPr>
            <w:tcW w:w="712" w:type="dxa"/>
            <w:vAlign w:val="top"/>
          </w:tcPr>
          <w:p w14:paraId="3BC3BF4D">
            <w:pPr>
              <w:rPr>
                <w:rFonts w:ascii="Arial"/>
                <w:sz w:val="21"/>
              </w:rPr>
            </w:pPr>
          </w:p>
        </w:tc>
      </w:tr>
      <w:tr w14:paraId="3473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59988026">
            <w:pPr>
              <w:rPr>
                <w:rFonts w:ascii="Arial"/>
                <w:sz w:val="21"/>
              </w:rPr>
            </w:pPr>
          </w:p>
        </w:tc>
        <w:tc>
          <w:tcPr>
            <w:tcW w:w="709" w:type="dxa"/>
            <w:vAlign w:val="top"/>
          </w:tcPr>
          <w:p w14:paraId="6BF5C1FD">
            <w:pPr>
              <w:rPr>
                <w:rFonts w:ascii="Arial"/>
                <w:sz w:val="21"/>
              </w:rPr>
            </w:pPr>
          </w:p>
        </w:tc>
        <w:tc>
          <w:tcPr>
            <w:tcW w:w="709" w:type="dxa"/>
            <w:vAlign w:val="top"/>
          </w:tcPr>
          <w:p w14:paraId="5C999CD3">
            <w:pPr>
              <w:rPr>
                <w:rFonts w:ascii="Arial"/>
                <w:sz w:val="21"/>
              </w:rPr>
            </w:pPr>
          </w:p>
        </w:tc>
        <w:tc>
          <w:tcPr>
            <w:tcW w:w="1416" w:type="dxa"/>
            <w:vAlign w:val="top"/>
          </w:tcPr>
          <w:p w14:paraId="01F709C9">
            <w:pPr>
              <w:rPr>
                <w:rFonts w:ascii="Arial"/>
                <w:sz w:val="21"/>
              </w:rPr>
            </w:pPr>
          </w:p>
        </w:tc>
        <w:tc>
          <w:tcPr>
            <w:tcW w:w="991" w:type="dxa"/>
            <w:vAlign w:val="top"/>
          </w:tcPr>
          <w:p w14:paraId="4E1E1D2C">
            <w:pPr>
              <w:rPr>
                <w:rFonts w:ascii="Arial"/>
                <w:sz w:val="21"/>
              </w:rPr>
            </w:pPr>
          </w:p>
        </w:tc>
        <w:tc>
          <w:tcPr>
            <w:tcW w:w="2126" w:type="dxa"/>
            <w:vAlign w:val="top"/>
          </w:tcPr>
          <w:p w14:paraId="04E9E68E">
            <w:pPr>
              <w:rPr>
                <w:rFonts w:ascii="Arial"/>
                <w:sz w:val="21"/>
              </w:rPr>
            </w:pPr>
          </w:p>
        </w:tc>
        <w:tc>
          <w:tcPr>
            <w:tcW w:w="1133" w:type="dxa"/>
            <w:vAlign w:val="top"/>
          </w:tcPr>
          <w:p w14:paraId="2CD46EA9">
            <w:pPr>
              <w:rPr>
                <w:rFonts w:ascii="Arial"/>
                <w:sz w:val="21"/>
              </w:rPr>
            </w:pPr>
          </w:p>
        </w:tc>
        <w:tc>
          <w:tcPr>
            <w:tcW w:w="712" w:type="dxa"/>
            <w:vAlign w:val="top"/>
          </w:tcPr>
          <w:p w14:paraId="61ECBEA2">
            <w:pPr>
              <w:rPr>
                <w:rFonts w:ascii="Arial"/>
                <w:sz w:val="21"/>
              </w:rPr>
            </w:pPr>
          </w:p>
        </w:tc>
      </w:tr>
      <w:tr w14:paraId="068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3F721629">
            <w:pPr>
              <w:rPr>
                <w:rFonts w:ascii="Arial"/>
                <w:sz w:val="21"/>
              </w:rPr>
            </w:pPr>
          </w:p>
        </w:tc>
        <w:tc>
          <w:tcPr>
            <w:tcW w:w="709" w:type="dxa"/>
            <w:vAlign w:val="top"/>
          </w:tcPr>
          <w:p w14:paraId="38B5E5C6">
            <w:pPr>
              <w:rPr>
                <w:rFonts w:ascii="Arial"/>
                <w:sz w:val="21"/>
              </w:rPr>
            </w:pPr>
          </w:p>
        </w:tc>
        <w:tc>
          <w:tcPr>
            <w:tcW w:w="709" w:type="dxa"/>
            <w:vAlign w:val="top"/>
          </w:tcPr>
          <w:p w14:paraId="2FCD360D">
            <w:pPr>
              <w:rPr>
                <w:rFonts w:ascii="Arial"/>
                <w:sz w:val="21"/>
              </w:rPr>
            </w:pPr>
          </w:p>
        </w:tc>
        <w:tc>
          <w:tcPr>
            <w:tcW w:w="1416" w:type="dxa"/>
            <w:vAlign w:val="top"/>
          </w:tcPr>
          <w:p w14:paraId="00477DC5">
            <w:pPr>
              <w:rPr>
                <w:rFonts w:ascii="Arial"/>
                <w:sz w:val="21"/>
              </w:rPr>
            </w:pPr>
          </w:p>
        </w:tc>
        <w:tc>
          <w:tcPr>
            <w:tcW w:w="991" w:type="dxa"/>
            <w:vAlign w:val="top"/>
          </w:tcPr>
          <w:p w14:paraId="71BC78D1">
            <w:pPr>
              <w:rPr>
                <w:rFonts w:ascii="Arial"/>
                <w:sz w:val="21"/>
              </w:rPr>
            </w:pPr>
          </w:p>
        </w:tc>
        <w:tc>
          <w:tcPr>
            <w:tcW w:w="2126" w:type="dxa"/>
            <w:vAlign w:val="top"/>
          </w:tcPr>
          <w:p w14:paraId="616F3E8B">
            <w:pPr>
              <w:rPr>
                <w:rFonts w:ascii="Arial"/>
                <w:sz w:val="21"/>
              </w:rPr>
            </w:pPr>
          </w:p>
        </w:tc>
        <w:tc>
          <w:tcPr>
            <w:tcW w:w="1133" w:type="dxa"/>
            <w:vAlign w:val="top"/>
          </w:tcPr>
          <w:p w14:paraId="28AFFA4F">
            <w:pPr>
              <w:rPr>
                <w:rFonts w:ascii="Arial"/>
                <w:sz w:val="21"/>
              </w:rPr>
            </w:pPr>
          </w:p>
        </w:tc>
        <w:tc>
          <w:tcPr>
            <w:tcW w:w="712" w:type="dxa"/>
            <w:vAlign w:val="top"/>
          </w:tcPr>
          <w:p w14:paraId="41CFAEEB">
            <w:pPr>
              <w:rPr>
                <w:rFonts w:ascii="Arial"/>
                <w:sz w:val="21"/>
              </w:rPr>
            </w:pPr>
          </w:p>
        </w:tc>
      </w:tr>
      <w:tr w14:paraId="2ED4A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4E1B8194">
            <w:pPr>
              <w:rPr>
                <w:rFonts w:ascii="Arial"/>
                <w:sz w:val="21"/>
              </w:rPr>
            </w:pPr>
          </w:p>
        </w:tc>
        <w:tc>
          <w:tcPr>
            <w:tcW w:w="709" w:type="dxa"/>
            <w:vAlign w:val="top"/>
          </w:tcPr>
          <w:p w14:paraId="286867B4">
            <w:pPr>
              <w:rPr>
                <w:rFonts w:ascii="Arial"/>
                <w:sz w:val="21"/>
              </w:rPr>
            </w:pPr>
          </w:p>
        </w:tc>
        <w:tc>
          <w:tcPr>
            <w:tcW w:w="709" w:type="dxa"/>
            <w:vAlign w:val="top"/>
          </w:tcPr>
          <w:p w14:paraId="4651C715">
            <w:pPr>
              <w:rPr>
                <w:rFonts w:ascii="Arial"/>
                <w:sz w:val="21"/>
              </w:rPr>
            </w:pPr>
          </w:p>
        </w:tc>
        <w:tc>
          <w:tcPr>
            <w:tcW w:w="1416" w:type="dxa"/>
            <w:vAlign w:val="top"/>
          </w:tcPr>
          <w:p w14:paraId="3168D98E">
            <w:pPr>
              <w:rPr>
                <w:rFonts w:ascii="Arial"/>
                <w:sz w:val="21"/>
              </w:rPr>
            </w:pPr>
          </w:p>
        </w:tc>
        <w:tc>
          <w:tcPr>
            <w:tcW w:w="991" w:type="dxa"/>
            <w:vAlign w:val="top"/>
          </w:tcPr>
          <w:p w14:paraId="57C11B8A">
            <w:pPr>
              <w:rPr>
                <w:rFonts w:ascii="Arial"/>
                <w:sz w:val="21"/>
              </w:rPr>
            </w:pPr>
          </w:p>
        </w:tc>
        <w:tc>
          <w:tcPr>
            <w:tcW w:w="2126" w:type="dxa"/>
            <w:vAlign w:val="top"/>
          </w:tcPr>
          <w:p w14:paraId="147B9A41">
            <w:pPr>
              <w:rPr>
                <w:rFonts w:ascii="Arial"/>
                <w:sz w:val="21"/>
              </w:rPr>
            </w:pPr>
          </w:p>
        </w:tc>
        <w:tc>
          <w:tcPr>
            <w:tcW w:w="1133" w:type="dxa"/>
            <w:vAlign w:val="top"/>
          </w:tcPr>
          <w:p w14:paraId="3DFB9FB0">
            <w:pPr>
              <w:rPr>
                <w:rFonts w:ascii="Arial"/>
                <w:sz w:val="21"/>
              </w:rPr>
            </w:pPr>
          </w:p>
        </w:tc>
        <w:tc>
          <w:tcPr>
            <w:tcW w:w="712" w:type="dxa"/>
            <w:vAlign w:val="top"/>
          </w:tcPr>
          <w:p w14:paraId="54E6BCCD">
            <w:pPr>
              <w:rPr>
                <w:rFonts w:ascii="Arial"/>
                <w:sz w:val="21"/>
              </w:rPr>
            </w:pPr>
          </w:p>
        </w:tc>
      </w:tr>
      <w:tr w14:paraId="3FB0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7F7CE04D">
            <w:pPr>
              <w:rPr>
                <w:rFonts w:ascii="Arial"/>
                <w:sz w:val="21"/>
              </w:rPr>
            </w:pPr>
          </w:p>
        </w:tc>
        <w:tc>
          <w:tcPr>
            <w:tcW w:w="709" w:type="dxa"/>
            <w:vAlign w:val="top"/>
          </w:tcPr>
          <w:p w14:paraId="744AF783">
            <w:pPr>
              <w:rPr>
                <w:rFonts w:ascii="Arial"/>
                <w:sz w:val="21"/>
              </w:rPr>
            </w:pPr>
          </w:p>
        </w:tc>
        <w:tc>
          <w:tcPr>
            <w:tcW w:w="709" w:type="dxa"/>
            <w:vAlign w:val="top"/>
          </w:tcPr>
          <w:p w14:paraId="6A529DF9">
            <w:pPr>
              <w:rPr>
                <w:rFonts w:ascii="Arial"/>
                <w:sz w:val="21"/>
              </w:rPr>
            </w:pPr>
          </w:p>
        </w:tc>
        <w:tc>
          <w:tcPr>
            <w:tcW w:w="1416" w:type="dxa"/>
            <w:vAlign w:val="top"/>
          </w:tcPr>
          <w:p w14:paraId="1513A04C">
            <w:pPr>
              <w:rPr>
                <w:rFonts w:ascii="Arial"/>
                <w:sz w:val="21"/>
              </w:rPr>
            </w:pPr>
          </w:p>
        </w:tc>
        <w:tc>
          <w:tcPr>
            <w:tcW w:w="991" w:type="dxa"/>
            <w:vAlign w:val="top"/>
          </w:tcPr>
          <w:p w14:paraId="1A0A84FF">
            <w:pPr>
              <w:rPr>
                <w:rFonts w:ascii="Arial"/>
                <w:sz w:val="21"/>
              </w:rPr>
            </w:pPr>
          </w:p>
        </w:tc>
        <w:tc>
          <w:tcPr>
            <w:tcW w:w="2126" w:type="dxa"/>
            <w:vAlign w:val="top"/>
          </w:tcPr>
          <w:p w14:paraId="7333A944">
            <w:pPr>
              <w:rPr>
                <w:rFonts w:ascii="Arial"/>
                <w:sz w:val="21"/>
              </w:rPr>
            </w:pPr>
          </w:p>
        </w:tc>
        <w:tc>
          <w:tcPr>
            <w:tcW w:w="1133" w:type="dxa"/>
            <w:vAlign w:val="top"/>
          </w:tcPr>
          <w:p w14:paraId="1B34D651">
            <w:pPr>
              <w:rPr>
                <w:rFonts w:ascii="Arial"/>
                <w:sz w:val="21"/>
              </w:rPr>
            </w:pPr>
          </w:p>
        </w:tc>
        <w:tc>
          <w:tcPr>
            <w:tcW w:w="712" w:type="dxa"/>
            <w:vAlign w:val="top"/>
          </w:tcPr>
          <w:p w14:paraId="5D5F8273">
            <w:pPr>
              <w:rPr>
                <w:rFonts w:ascii="Arial"/>
                <w:sz w:val="21"/>
              </w:rPr>
            </w:pPr>
          </w:p>
        </w:tc>
      </w:tr>
      <w:tr w14:paraId="37609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6BF733A7">
            <w:pPr>
              <w:rPr>
                <w:rFonts w:ascii="Arial"/>
                <w:sz w:val="21"/>
              </w:rPr>
            </w:pPr>
          </w:p>
        </w:tc>
        <w:tc>
          <w:tcPr>
            <w:tcW w:w="709" w:type="dxa"/>
            <w:vAlign w:val="top"/>
          </w:tcPr>
          <w:p w14:paraId="66223EE1">
            <w:pPr>
              <w:rPr>
                <w:rFonts w:ascii="Arial"/>
                <w:sz w:val="21"/>
              </w:rPr>
            </w:pPr>
          </w:p>
        </w:tc>
        <w:tc>
          <w:tcPr>
            <w:tcW w:w="709" w:type="dxa"/>
            <w:vAlign w:val="top"/>
          </w:tcPr>
          <w:p w14:paraId="62422894">
            <w:pPr>
              <w:rPr>
                <w:rFonts w:ascii="Arial"/>
                <w:sz w:val="21"/>
              </w:rPr>
            </w:pPr>
          </w:p>
        </w:tc>
        <w:tc>
          <w:tcPr>
            <w:tcW w:w="1416" w:type="dxa"/>
            <w:vAlign w:val="top"/>
          </w:tcPr>
          <w:p w14:paraId="18017433">
            <w:pPr>
              <w:rPr>
                <w:rFonts w:ascii="Arial"/>
                <w:sz w:val="21"/>
              </w:rPr>
            </w:pPr>
          </w:p>
        </w:tc>
        <w:tc>
          <w:tcPr>
            <w:tcW w:w="991" w:type="dxa"/>
            <w:vAlign w:val="top"/>
          </w:tcPr>
          <w:p w14:paraId="4FE55A05">
            <w:pPr>
              <w:rPr>
                <w:rFonts w:ascii="Arial"/>
                <w:sz w:val="21"/>
              </w:rPr>
            </w:pPr>
          </w:p>
        </w:tc>
        <w:tc>
          <w:tcPr>
            <w:tcW w:w="2126" w:type="dxa"/>
            <w:vAlign w:val="top"/>
          </w:tcPr>
          <w:p w14:paraId="408AED11">
            <w:pPr>
              <w:rPr>
                <w:rFonts w:ascii="Arial"/>
                <w:sz w:val="21"/>
              </w:rPr>
            </w:pPr>
          </w:p>
        </w:tc>
        <w:tc>
          <w:tcPr>
            <w:tcW w:w="1133" w:type="dxa"/>
            <w:vAlign w:val="top"/>
          </w:tcPr>
          <w:p w14:paraId="1F04E788">
            <w:pPr>
              <w:rPr>
                <w:rFonts w:ascii="Arial"/>
                <w:sz w:val="21"/>
              </w:rPr>
            </w:pPr>
          </w:p>
        </w:tc>
        <w:tc>
          <w:tcPr>
            <w:tcW w:w="712" w:type="dxa"/>
            <w:vAlign w:val="top"/>
          </w:tcPr>
          <w:p w14:paraId="7F505991">
            <w:pPr>
              <w:rPr>
                <w:rFonts w:ascii="Arial"/>
                <w:sz w:val="21"/>
              </w:rPr>
            </w:pPr>
          </w:p>
        </w:tc>
      </w:tr>
      <w:tr w14:paraId="097F2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14:paraId="6234FA05">
            <w:pPr>
              <w:rPr>
                <w:rFonts w:ascii="Arial"/>
                <w:sz w:val="21"/>
              </w:rPr>
            </w:pPr>
          </w:p>
        </w:tc>
        <w:tc>
          <w:tcPr>
            <w:tcW w:w="709" w:type="dxa"/>
            <w:vAlign w:val="top"/>
          </w:tcPr>
          <w:p w14:paraId="5DF929A6">
            <w:pPr>
              <w:rPr>
                <w:rFonts w:ascii="Arial"/>
                <w:sz w:val="21"/>
              </w:rPr>
            </w:pPr>
          </w:p>
        </w:tc>
        <w:tc>
          <w:tcPr>
            <w:tcW w:w="709" w:type="dxa"/>
            <w:vAlign w:val="top"/>
          </w:tcPr>
          <w:p w14:paraId="7B572C18">
            <w:pPr>
              <w:rPr>
                <w:rFonts w:ascii="Arial"/>
                <w:sz w:val="21"/>
              </w:rPr>
            </w:pPr>
          </w:p>
        </w:tc>
        <w:tc>
          <w:tcPr>
            <w:tcW w:w="1416" w:type="dxa"/>
            <w:vAlign w:val="top"/>
          </w:tcPr>
          <w:p w14:paraId="46CA2B63">
            <w:pPr>
              <w:rPr>
                <w:rFonts w:ascii="Arial"/>
                <w:sz w:val="21"/>
              </w:rPr>
            </w:pPr>
          </w:p>
        </w:tc>
        <w:tc>
          <w:tcPr>
            <w:tcW w:w="991" w:type="dxa"/>
            <w:vAlign w:val="top"/>
          </w:tcPr>
          <w:p w14:paraId="1FEFDDE2">
            <w:pPr>
              <w:rPr>
                <w:rFonts w:ascii="Arial"/>
                <w:sz w:val="21"/>
              </w:rPr>
            </w:pPr>
          </w:p>
        </w:tc>
        <w:tc>
          <w:tcPr>
            <w:tcW w:w="2126" w:type="dxa"/>
            <w:vAlign w:val="top"/>
          </w:tcPr>
          <w:p w14:paraId="45681873">
            <w:pPr>
              <w:rPr>
                <w:rFonts w:ascii="Arial"/>
                <w:sz w:val="21"/>
              </w:rPr>
            </w:pPr>
          </w:p>
        </w:tc>
        <w:tc>
          <w:tcPr>
            <w:tcW w:w="1133" w:type="dxa"/>
            <w:vAlign w:val="top"/>
          </w:tcPr>
          <w:p w14:paraId="2370BABB">
            <w:pPr>
              <w:rPr>
                <w:rFonts w:ascii="Arial"/>
                <w:sz w:val="21"/>
              </w:rPr>
            </w:pPr>
          </w:p>
        </w:tc>
        <w:tc>
          <w:tcPr>
            <w:tcW w:w="712" w:type="dxa"/>
            <w:vAlign w:val="top"/>
          </w:tcPr>
          <w:p w14:paraId="5699F217">
            <w:pPr>
              <w:rPr>
                <w:rFonts w:ascii="Arial"/>
                <w:sz w:val="21"/>
              </w:rPr>
            </w:pPr>
          </w:p>
        </w:tc>
      </w:tr>
      <w:tr w14:paraId="129BE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14:paraId="3173B48E">
            <w:pPr>
              <w:rPr>
                <w:rFonts w:ascii="Arial"/>
                <w:sz w:val="21"/>
              </w:rPr>
            </w:pPr>
          </w:p>
        </w:tc>
        <w:tc>
          <w:tcPr>
            <w:tcW w:w="709" w:type="dxa"/>
            <w:vAlign w:val="top"/>
          </w:tcPr>
          <w:p w14:paraId="1BC80477">
            <w:pPr>
              <w:rPr>
                <w:rFonts w:ascii="Arial"/>
                <w:sz w:val="21"/>
              </w:rPr>
            </w:pPr>
          </w:p>
        </w:tc>
        <w:tc>
          <w:tcPr>
            <w:tcW w:w="709" w:type="dxa"/>
            <w:vAlign w:val="top"/>
          </w:tcPr>
          <w:p w14:paraId="01FC66F9">
            <w:pPr>
              <w:rPr>
                <w:rFonts w:ascii="Arial"/>
                <w:sz w:val="21"/>
              </w:rPr>
            </w:pPr>
          </w:p>
        </w:tc>
        <w:tc>
          <w:tcPr>
            <w:tcW w:w="1416" w:type="dxa"/>
            <w:vAlign w:val="top"/>
          </w:tcPr>
          <w:p w14:paraId="640744CA">
            <w:pPr>
              <w:rPr>
                <w:rFonts w:ascii="Arial"/>
                <w:sz w:val="21"/>
              </w:rPr>
            </w:pPr>
          </w:p>
        </w:tc>
        <w:tc>
          <w:tcPr>
            <w:tcW w:w="991" w:type="dxa"/>
            <w:vAlign w:val="top"/>
          </w:tcPr>
          <w:p w14:paraId="54AE67C8">
            <w:pPr>
              <w:rPr>
                <w:rFonts w:ascii="Arial"/>
                <w:sz w:val="21"/>
              </w:rPr>
            </w:pPr>
          </w:p>
        </w:tc>
        <w:tc>
          <w:tcPr>
            <w:tcW w:w="2126" w:type="dxa"/>
            <w:vAlign w:val="top"/>
          </w:tcPr>
          <w:p w14:paraId="79197281">
            <w:pPr>
              <w:rPr>
                <w:rFonts w:ascii="Arial"/>
                <w:sz w:val="21"/>
              </w:rPr>
            </w:pPr>
          </w:p>
        </w:tc>
        <w:tc>
          <w:tcPr>
            <w:tcW w:w="1133" w:type="dxa"/>
            <w:vAlign w:val="top"/>
          </w:tcPr>
          <w:p w14:paraId="16909699">
            <w:pPr>
              <w:rPr>
                <w:rFonts w:ascii="Arial"/>
                <w:sz w:val="21"/>
              </w:rPr>
            </w:pPr>
          </w:p>
        </w:tc>
        <w:tc>
          <w:tcPr>
            <w:tcW w:w="712" w:type="dxa"/>
            <w:vAlign w:val="top"/>
          </w:tcPr>
          <w:p w14:paraId="3DA39E0F">
            <w:pPr>
              <w:rPr>
                <w:rFonts w:ascii="Arial"/>
                <w:sz w:val="21"/>
              </w:rPr>
            </w:pPr>
          </w:p>
        </w:tc>
      </w:tr>
    </w:tbl>
    <w:p w14:paraId="5DE1D97B">
      <w:pPr>
        <w:pStyle w:val="2"/>
      </w:pPr>
    </w:p>
    <w:p w14:paraId="3D630D64">
      <w:pPr>
        <w:sectPr>
          <w:footerReference r:id="rId151" w:type="default"/>
          <w:pgSz w:w="11906" w:h="16839"/>
          <w:pgMar w:top="400" w:right="1695" w:bottom="1018" w:left="1696" w:header="0" w:footer="852" w:gutter="0"/>
          <w:cols w:space="720" w:num="1"/>
        </w:sectPr>
      </w:pPr>
    </w:p>
    <w:p w14:paraId="3FC34A95">
      <w:pPr>
        <w:pStyle w:val="2"/>
        <w:spacing w:line="276" w:lineRule="auto"/>
      </w:pPr>
    </w:p>
    <w:p w14:paraId="0E136D2E">
      <w:pPr>
        <w:pStyle w:val="2"/>
        <w:spacing w:line="276" w:lineRule="auto"/>
      </w:pPr>
    </w:p>
    <w:p w14:paraId="7354B884">
      <w:pPr>
        <w:pStyle w:val="2"/>
        <w:spacing w:line="277" w:lineRule="auto"/>
      </w:pPr>
    </w:p>
    <w:p w14:paraId="52F57110">
      <w:pPr>
        <w:pStyle w:val="2"/>
        <w:spacing w:line="277" w:lineRule="auto"/>
      </w:pPr>
    </w:p>
    <w:p w14:paraId="4440DAB2">
      <w:pPr>
        <w:pStyle w:val="2"/>
        <w:spacing w:line="277" w:lineRule="auto"/>
      </w:pPr>
    </w:p>
    <w:p w14:paraId="7BE4570F">
      <w:pPr>
        <w:pStyle w:val="2"/>
        <w:spacing w:line="277" w:lineRule="auto"/>
      </w:pPr>
    </w:p>
    <w:p w14:paraId="1E3816FD">
      <w:pPr>
        <w:spacing w:before="78" w:line="221" w:lineRule="auto"/>
        <w:ind w:left="35"/>
        <w:rPr>
          <w:rFonts w:ascii="黑体" w:hAnsi="黑体" w:eastAsia="黑体" w:cs="黑体"/>
          <w:sz w:val="24"/>
          <w:szCs w:val="24"/>
        </w:rPr>
      </w:pPr>
      <w:r>
        <w:rPr>
          <w:rFonts w:ascii="黑体" w:hAnsi="黑体" w:eastAsia="黑体" w:cs="黑体"/>
          <w:spacing w:val="-4"/>
          <w:sz w:val="24"/>
          <w:szCs w:val="24"/>
        </w:rPr>
        <w:t>（二）主要人员简历表</w:t>
      </w:r>
    </w:p>
    <w:p w14:paraId="05A3ED63">
      <w:pPr>
        <w:pStyle w:val="2"/>
        <w:spacing w:line="292" w:lineRule="auto"/>
      </w:pPr>
    </w:p>
    <w:p w14:paraId="0D4F0A8F">
      <w:pPr>
        <w:spacing w:before="78" w:line="221" w:lineRule="auto"/>
        <w:ind w:left="27"/>
        <w:rPr>
          <w:rFonts w:ascii="黑体" w:hAnsi="黑体" w:eastAsia="黑体" w:cs="黑体"/>
          <w:sz w:val="24"/>
          <w:szCs w:val="24"/>
        </w:rPr>
      </w:pPr>
      <w:r>
        <w:rPr>
          <w:rFonts w:ascii="黑体" w:hAnsi="黑体" w:eastAsia="黑体" w:cs="黑体"/>
          <w:spacing w:val="-3"/>
          <w:sz w:val="24"/>
          <w:szCs w:val="24"/>
        </w:rPr>
        <w:t>附</w:t>
      </w:r>
      <w:r>
        <w:rPr>
          <w:rFonts w:ascii="黑体" w:hAnsi="黑体" w:eastAsia="黑体" w:cs="黑体"/>
          <w:spacing w:val="-21"/>
          <w:sz w:val="24"/>
          <w:szCs w:val="24"/>
        </w:rPr>
        <w:t xml:space="preserve"> </w:t>
      </w:r>
      <w:r>
        <w:rPr>
          <w:rFonts w:ascii="黑体" w:hAnsi="黑体" w:eastAsia="黑体" w:cs="黑体"/>
          <w:spacing w:val="-3"/>
          <w:sz w:val="24"/>
          <w:szCs w:val="24"/>
        </w:rPr>
        <w:t>1：项目经理简历表（适用非园林绿化项目）</w:t>
      </w:r>
    </w:p>
    <w:p w14:paraId="5E4BC3A6">
      <w:pPr>
        <w:spacing w:before="1"/>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14:paraId="704B2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7FA92E89">
            <w:pPr>
              <w:pStyle w:val="6"/>
              <w:spacing w:before="125" w:line="228" w:lineRule="auto"/>
              <w:ind w:left="238"/>
            </w:pPr>
            <w:r>
              <w:t>姓</w:t>
            </w:r>
            <w:r>
              <w:rPr>
                <w:spacing w:val="10"/>
              </w:rPr>
              <w:t xml:space="preserve">  </w:t>
            </w:r>
            <w:r>
              <w:t>名</w:t>
            </w:r>
          </w:p>
        </w:tc>
        <w:tc>
          <w:tcPr>
            <w:tcW w:w="1034" w:type="dxa"/>
            <w:vAlign w:val="top"/>
          </w:tcPr>
          <w:p w14:paraId="489F813D">
            <w:pPr>
              <w:rPr>
                <w:rFonts w:ascii="Arial"/>
                <w:sz w:val="21"/>
              </w:rPr>
            </w:pPr>
          </w:p>
        </w:tc>
        <w:tc>
          <w:tcPr>
            <w:tcW w:w="1133" w:type="dxa"/>
            <w:vAlign w:val="top"/>
          </w:tcPr>
          <w:p w14:paraId="69CA2E8F">
            <w:pPr>
              <w:pStyle w:val="6"/>
              <w:spacing w:before="125" w:line="228" w:lineRule="auto"/>
              <w:ind w:left="257"/>
            </w:pPr>
            <w:r>
              <w:t>年</w:t>
            </w:r>
            <w:r>
              <w:rPr>
                <w:spacing w:val="9"/>
              </w:rPr>
              <w:t xml:space="preserve">  </w:t>
            </w:r>
            <w:r>
              <w:t>龄</w:t>
            </w:r>
          </w:p>
        </w:tc>
        <w:tc>
          <w:tcPr>
            <w:tcW w:w="1274" w:type="dxa"/>
            <w:vAlign w:val="top"/>
          </w:tcPr>
          <w:p w14:paraId="5207EF55">
            <w:pPr>
              <w:rPr>
                <w:rFonts w:ascii="Arial"/>
                <w:sz w:val="21"/>
              </w:rPr>
            </w:pPr>
          </w:p>
        </w:tc>
        <w:tc>
          <w:tcPr>
            <w:tcW w:w="1842" w:type="dxa"/>
            <w:vAlign w:val="top"/>
          </w:tcPr>
          <w:p w14:paraId="655412D7">
            <w:pPr>
              <w:pStyle w:val="6"/>
              <w:spacing w:before="125" w:line="229" w:lineRule="auto"/>
              <w:ind w:left="722"/>
            </w:pPr>
            <w:r>
              <w:rPr>
                <w:spacing w:val="2"/>
              </w:rPr>
              <w:t>学历</w:t>
            </w:r>
          </w:p>
        </w:tc>
        <w:tc>
          <w:tcPr>
            <w:tcW w:w="2130" w:type="dxa"/>
            <w:vAlign w:val="top"/>
          </w:tcPr>
          <w:p w14:paraId="061E974F">
            <w:pPr>
              <w:rPr>
                <w:rFonts w:ascii="Arial"/>
                <w:sz w:val="21"/>
              </w:rPr>
            </w:pPr>
          </w:p>
        </w:tc>
      </w:tr>
      <w:tr w14:paraId="27A91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235344B">
            <w:pPr>
              <w:pStyle w:val="6"/>
              <w:spacing w:before="122" w:line="230" w:lineRule="auto"/>
              <w:ind w:left="239"/>
            </w:pPr>
            <w:r>
              <w:t>职</w:t>
            </w:r>
            <w:r>
              <w:rPr>
                <w:spacing w:val="9"/>
              </w:rPr>
              <w:t xml:space="preserve">  </w:t>
            </w:r>
            <w:r>
              <w:t>称</w:t>
            </w:r>
          </w:p>
        </w:tc>
        <w:tc>
          <w:tcPr>
            <w:tcW w:w="1034" w:type="dxa"/>
            <w:vAlign w:val="top"/>
          </w:tcPr>
          <w:p w14:paraId="2821CDBB">
            <w:pPr>
              <w:rPr>
                <w:rFonts w:ascii="Arial"/>
                <w:sz w:val="21"/>
              </w:rPr>
            </w:pPr>
          </w:p>
        </w:tc>
        <w:tc>
          <w:tcPr>
            <w:tcW w:w="1133" w:type="dxa"/>
            <w:vAlign w:val="top"/>
          </w:tcPr>
          <w:p w14:paraId="34B1F507">
            <w:pPr>
              <w:pStyle w:val="6"/>
              <w:spacing w:before="122" w:line="228" w:lineRule="auto"/>
              <w:ind w:left="257"/>
            </w:pPr>
            <w:r>
              <w:t>职</w:t>
            </w:r>
            <w:r>
              <w:rPr>
                <w:spacing w:val="10"/>
              </w:rPr>
              <w:t xml:space="preserve">  </w:t>
            </w:r>
            <w:r>
              <w:t>务</w:t>
            </w:r>
          </w:p>
        </w:tc>
        <w:tc>
          <w:tcPr>
            <w:tcW w:w="1274" w:type="dxa"/>
            <w:vAlign w:val="top"/>
          </w:tcPr>
          <w:p w14:paraId="3C1867F5">
            <w:pPr>
              <w:rPr>
                <w:rFonts w:ascii="Arial"/>
                <w:sz w:val="21"/>
              </w:rPr>
            </w:pPr>
          </w:p>
        </w:tc>
        <w:tc>
          <w:tcPr>
            <w:tcW w:w="1842" w:type="dxa"/>
            <w:vAlign w:val="top"/>
          </w:tcPr>
          <w:p w14:paraId="19D11967">
            <w:pPr>
              <w:pStyle w:val="6"/>
              <w:spacing w:before="122" w:line="227" w:lineRule="auto"/>
              <w:ind w:left="192"/>
            </w:pPr>
            <w:r>
              <w:rPr>
                <w:spacing w:val="8"/>
              </w:rPr>
              <w:t>拟在本工程任职</w:t>
            </w:r>
          </w:p>
        </w:tc>
        <w:tc>
          <w:tcPr>
            <w:tcW w:w="2130" w:type="dxa"/>
            <w:vAlign w:val="top"/>
          </w:tcPr>
          <w:p w14:paraId="21CAFAAC">
            <w:pPr>
              <w:rPr>
                <w:rFonts w:ascii="Arial"/>
                <w:sz w:val="21"/>
              </w:rPr>
            </w:pPr>
          </w:p>
        </w:tc>
      </w:tr>
      <w:tr w14:paraId="4C4C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1182015">
            <w:pPr>
              <w:pStyle w:val="6"/>
              <w:spacing w:before="121" w:line="228" w:lineRule="auto"/>
              <w:ind w:left="483"/>
            </w:pPr>
            <w:r>
              <w:rPr>
                <w:spacing w:val="9"/>
              </w:rPr>
              <w:t>注册建造师执业资格等级</w:t>
            </w:r>
          </w:p>
        </w:tc>
        <w:tc>
          <w:tcPr>
            <w:tcW w:w="1274" w:type="dxa"/>
            <w:vAlign w:val="top"/>
          </w:tcPr>
          <w:p w14:paraId="1018EF3E">
            <w:pPr>
              <w:pStyle w:val="6"/>
              <w:spacing w:before="122" w:line="230" w:lineRule="auto"/>
              <w:ind w:left="855"/>
            </w:pPr>
            <w:r>
              <w:t>级</w:t>
            </w:r>
          </w:p>
        </w:tc>
        <w:tc>
          <w:tcPr>
            <w:tcW w:w="1842" w:type="dxa"/>
            <w:vAlign w:val="top"/>
          </w:tcPr>
          <w:p w14:paraId="6AACED20">
            <w:pPr>
              <w:pStyle w:val="6"/>
              <w:spacing w:before="121" w:line="228" w:lineRule="auto"/>
              <w:ind w:left="406"/>
            </w:pPr>
            <w:r>
              <w:rPr>
                <w:spacing w:val="7"/>
              </w:rPr>
              <w:t>建造师专业</w:t>
            </w:r>
          </w:p>
        </w:tc>
        <w:tc>
          <w:tcPr>
            <w:tcW w:w="2130" w:type="dxa"/>
            <w:vAlign w:val="top"/>
          </w:tcPr>
          <w:p w14:paraId="04EEF19D">
            <w:pPr>
              <w:rPr>
                <w:rFonts w:ascii="Arial"/>
                <w:sz w:val="21"/>
              </w:rPr>
            </w:pPr>
          </w:p>
        </w:tc>
      </w:tr>
      <w:tr w14:paraId="3561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6621CFC4">
            <w:pPr>
              <w:pStyle w:val="6"/>
              <w:spacing w:before="121" w:line="227" w:lineRule="auto"/>
              <w:ind w:left="695"/>
            </w:pPr>
            <w:r>
              <w:rPr>
                <w:spacing w:val="8"/>
              </w:rPr>
              <w:t>建造师注册证书编号</w:t>
            </w:r>
          </w:p>
        </w:tc>
        <w:tc>
          <w:tcPr>
            <w:tcW w:w="5246" w:type="dxa"/>
            <w:gridSpan w:val="3"/>
            <w:vAlign w:val="top"/>
          </w:tcPr>
          <w:p w14:paraId="3AD9E30B">
            <w:pPr>
              <w:rPr>
                <w:rFonts w:ascii="Arial"/>
                <w:sz w:val="21"/>
              </w:rPr>
            </w:pPr>
          </w:p>
        </w:tc>
      </w:tr>
      <w:tr w14:paraId="6283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057643F">
            <w:pPr>
              <w:pStyle w:val="6"/>
              <w:spacing w:before="122" w:line="227" w:lineRule="auto"/>
              <w:ind w:left="382"/>
            </w:pPr>
            <w:r>
              <w:rPr>
                <w:spacing w:val="8"/>
              </w:rPr>
              <w:t>安全生产考核合格证书编号</w:t>
            </w:r>
          </w:p>
        </w:tc>
        <w:tc>
          <w:tcPr>
            <w:tcW w:w="5246" w:type="dxa"/>
            <w:gridSpan w:val="3"/>
            <w:vAlign w:val="top"/>
          </w:tcPr>
          <w:p w14:paraId="3D2AAFD4">
            <w:pPr>
              <w:rPr>
                <w:rFonts w:ascii="Arial"/>
                <w:sz w:val="21"/>
              </w:rPr>
            </w:pPr>
          </w:p>
        </w:tc>
      </w:tr>
      <w:tr w14:paraId="7D23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4F115A4">
            <w:pPr>
              <w:pStyle w:val="6"/>
              <w:spacing w:before="121" w:line="228" w:lineRule="auto"/>
              <w:ind w:left="137"/>
            </w:pPr>
            <w:r>
              <w:rPr>
                <w:spacing w:val="6"/>
              </w:rPr>
              <w:t>毕业学校</w:t>
            </w:r>
          </w:p>
        </w:tc>
        <w:tc>
          <w:tcPr>
            <w:tcW w:w="7413" w:type="dxa"/>
            <w:gridSpan w:val="5"/>
            <w:vAlign w:val="top"/>
          </w:tcPr>
          <w:p w14:paraId="5B2438D6">
            <w:pPr>
              <w:pStyle w:val="6"/>
              <w:spacing w:before="121" w:line="228" w:lineRule="auto"/>
              <w:ind w:left="953"/>
            </w:pPr>
            <w:r>
              <w:rPr>
                <w:spacing w:val="5"/>
              </w:rPr>
              <w:t>年毕业于</w:t>
            </w:r>
            <w:r>
              <w:t xml:space="preserve">                   </w:t>
            </w:r>
            <w:r>
              <w:rPr>
                <w:spacing w:val="5"/>
              </w:rPr>
              <w:t>学校</w:t>
            </w:r>
            <w:r>
              <w:rPr>
                <w:spacing w:val="6"/>
              </w:rPr>
              <w:t xml:space="preserve">            </w:t>
            </w:r>
            <w:r>
              <w:rPr>
                <w:spacing w:val="5"/>
              </w:rPr>
              <w:t>专业</w:t>
            </w:r>
          </w:p>
        </w:tc>
      </w:tr>
      <w:tr w14:paraId="392BF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14:paraId="518D76EA">
            <w:pPr>
              <w:pStyle w:val="6"/>
              <w:spacing w:before="121" w:line="228" w:lineRule="auto"/>
              <w:ind w:left="3631"/>
            </w:pPr>
            <w:r>
              <w:rPr>
                <w:spacing w:val="7"/>
              </w:rPr>
              <w:t>主要工作经历</w:t>
            </w:r>
          </w:p>
        </w:tc>
      </w:tr>
      <w:tr w14:paraId="3DA3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7212820">
            <w:pPr>
              <w:pStyle w:val="6"/>
              <w:spacing w:before="122" w:line="230" w:lineRule="auto"/>
              <w:ind w:left="248"/>
            </w:pPr>
            <w:r>
              <w:rPr>
                <w:spacing w:val="-5"/>
              </w:rPr>
              <w:t>时</w:t>
            </w:r>
            <w:r>
              <w:rPr>
                <w:spacing w:val="17"/>
              </w:rPr>
              <w:t xml:space="preserve">  </w:t>
            </w:r>
            <w:r>
              <w:rPr>
                <w:spacing w:val="-5"/>
              </w:rPr>
              <w:t>间</w:t>
            </w:r>
          </w:p>
        </w:tc>
        <w:tc>
          <w:tcPr>
            <w:tcW w:w="3441" w:type="dxa"/>
            <w:gridSpan w:val="3"/>
            <w:vAlign w:val="top"/>
          </w:tcPr>
          <w:p w14:paraId="33CC5D04">
            <w:pPr>
              <w:pStyle w:val="6"/>
              <w:spacing w:before="122" w:line="228" w:lineRule="auto"/>
              <w:ind w:left="678"/>
            </w:pPr>
            <w:r>
              <w:rPr>
                <w:spacing w:val="8"/>
              </w:rPr>
              <w:t>参加过的类似项目名称</w:t>
            </w:r>
          </w:p>
        </w:tc>
        <w:tc>
          <w:tcPr>
            <w:tcW w:w="1842" w:type="dxa"/>
            <w:vAlign w:val="top"/>
          </w:tcPr>
          <w:p w14:paraId="1036E282">
            <w:pPr>
              <w:pStyle w:val="6"/>
              <w:spacing w:before="122" w:line="228" w:lineRule="auto"/>
              <w:ind w:left="300"/>
            </w:pPr>
            <w:r>
              <w:rPr>
                <w:spacing w:val="7"/>
              </w:rPr>
              <w:t>工程概况说明</w:t>
            </w:r>
          </w:p>
        </w:tc>
        <w:tc>
          <w:tcPr>
            <w:tcW w:w="2130" w:type="dxa"/>
            <w:vAlign w:val="top"/>
          </w:tcPr>
          <w:p w14:paraId="13150BC5">
            <w:pPr>
              <w:pStyle w:val="6"/>
              <w:spacing w:before="123" w:line="228" w:lineRule="auto"/>
              <w:ind w:left="235"/>
            </w:pPr>
            <w:r>
              <w:rPr>
                <w:spacing w:val="8"/>
              </w:rPr>
              <w:t>发包人及联系电话</w:t>
            </w:r>
          </w:p>
        </w:tc>
      </w:tr>
      <w:tr w14:paraId="14F5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774CE17">
            <w:pPr>
              <w:rPr>
                <w:rFonts w:ascii="Arial"/>
                <w:sz w:val="21"/>
              </w:rPr>
            </w:pPr>
          </w:p>
        </w:tc>
        <w:tc>
          <w:tcPr>
            <w:tcW w:w="1034" w:type="dxa"/>
            <w:vAlign w:val="top"/>
          </w:tcPr>
          <w:p w14:paraId="148DA5C8">
            <w:pPr>
              <w:rPr>
                <w:rFonts w:ascii="Arial"/>
                <w:sz w:val="21"/>
              </w:rPr>
            </w:pPr>
          </w:p>
        </w:tc>
        <w:tc>
          <w:tcPr>
            <w:tcW w:w="1133" w:type="dxa"/>
            <w:vAlign w:val="top"/>
          </w:tcPr>
          <w:p w14:paraId="5A205094">
            <w:pPr>
              <w:rPr>
                <w:rFonts w:ascii="Arial"/>
                <w:sz w:val="21"/>
              </w:rPr>
            </w:pPr>
          </w:p>
        </w:tc>
        <w:tc>
          <w:tcPr>
            <w:tcW w:w="1274" w:type="dxa"/>
            <w:vAlign w:val="top"/>
          </w:tcPr>
          <w:p w14:paraId="478158DB">
            <w:pPr>
              <w:rPr>
                <w:rFonts w:ascii="Arial"/>
                <w:sz w:val="21"/>
              </w:rPr>
            </w:pPr>
          </w:p>
        </w:tc>
        <w:tc>
          <w:tcPr>
            <w:tcW w:w="1842" w:type="dxa"/>
            <w:vAlign w:val="top"/>
          </w:tcPr>
          <w:p w14:paraId="208DF589">
            <w:pPr>
              <w:rPr>
                <w:rFonts w:ascii="Arial"/>
                <w:sz w:val="21"/>
              </w:rPr>
            </w:pPr>
          </w:p>
        </w:tc>
        <w:tc>
          <w:tcPr>
            <w:tcW w:w="2130" w:type="dxa"/>
            <w:vAlign w:val="top"/>
          </w:tcPr>
          <w:p w14:paraId="7A4E03F0">
            <w:pPr>
              <w:rPr>
                <w:rFonts w:ascii="Arial"/>
                <w:sz w:val="21"/>
              </w:rPr>
            </w:pPr>
          </w:p>
        </w:tc>
      </w:tr>
      <w:tr w14:paraId="764E3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3E6891">
            <w:pPr>
              <w:rPr>
                <w:rFonts w:ascii="Arial"/>
                <w:sz w:val="21"/>
              </w:rPr>
            </w:pPr>
          </w:p>
        </w:tc>
        <w:tc>
          <w:tcPr>
            <w:tcW w:w="1034" w:type="dxa"/>
            <w:vAlign w:val="top"/>
          </w:tcPr>
          <w:p w14:paraId="637E2705">
            <w:pPr>
              <w:rPr>
                <w:rFonts w:ascii="Arial"/>
                <w:sz w:val="21"/>
              </w:rPr>
            </w:pPr>
          </w:p>
        </w:tc>
        <w:tc>
          <w:tcPr>
            <w:tcW w:w="1133" w:type="dxa"/>
            <w:vAlign w:val="top"/>
          </w:tcPr>
          <w:p w14:paraId="2E80E665">
            <w:pPr>
              <w:rPr>
                <w:rFonts w:ascii="Arial"/>
                <w:sz w:val="21"/>
              </w:rPr>
            </w:pPr>
          </w:p>
        </w:tc>
        <w:tc>
          <w:tcPr>
            <w:tcW w:w="1274" w:type="dxa"/>
            <w:vAlign w:val="top"/>
          </w:tcPr>
          <w:p w14:paraId="417418C8">
            <w:pPr>
              <w:rPr>
                <w:rFonts w:ascii="Arial"/>
                <w:sz w:val="21"/>
              </w:rPr>
            </w:pPr>
          </w:p>
        </w:tc>
        <w:tc>
          <w:tcPr>
            <w:tcW w:w="1842" w:type="dxa"/>
            <w:vAlign w:val="top"/>
          </w:tcPr>
          <w:p w14:paraId="1EB747AF">
            <w:pPr>
              <w:rPr>
                <w:rFonts w:ascii="Arial"/>
                <w:sz w:val="21"/>
              </w:rPr>
            </w:pPr>
          </w:p>
        </w:tc>
        <w:tc>
          <w:tcPr>
            <w:tcW w:w="2130" w:type="dxa"/>
            <w:vAlign w:val="top"/>
          </w:tcPr>
          <w:p w14:paraId="24EF8039">
            <w:pPr>
              <w:rPr>
                <w:rFonts w:ascii="Arial"/>
                <w:sz w:val="21"/>
              </w:rPr>
            </w:pPr>
          </w:p>
        </w:tc>
      </w:tr>
      <w:tr w14:paraId="1EAF3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E8C0AF0">
            <w:pPr>
              <w:rPr>
                <w:rFonts w:ascii="Arial"/>
                <w:sz w:val="21"/>
              </w:rPr>
            </w:pPr>
          </w:p>
        </w:tc>
        <w:tc>
          <w:tcPr>
            <w:tcW w:w="1034" w:type="dxa"/>
            <w:vAlign w:val="top"/>
          </w:tcPr>
          <w:p w14:paraId="37780F7F">
            <w:pPr>
              <w:rPr>
                <w:rFonts w:ascii="Arial"/>
                <w:sz w:val="21"/>
              </w:rPr>
            </w:pPr>
          </w:p>
        </w:tc>
        <w:tc>
          <w:tcPr>
            <w:tcW w:w="1133" w:type="dxa"/>
            <w:vAlign w:val="top"/>
          </w:tcPr>
          <w:p w14:paraId="486E2E4F">
            <w:pPr>
              <w:rPr>
                <w:rFonts w:ascii="Arial"/>
                <w:sz w:val="21"/>
              </w:rPr>
            </w:pPr>
          </w:p>
        </w:tc>
        <w:tc>
          <w:tcPr>
            <w:tcW w:w="1274" w:type="dxa"/>
            <w:vAlign w:val="top"/>
          </w:tcPr>
          <w:p w14:paraId="1080327C">
            <w:pPr>
              <w:rPr>
                <w:rFonts w:ascii="Arial"/>
                <w:sz w:val="21"/>
              </w:rPr>
            </w:pPr>
          </w:p>
        </w:tc>
        <w:tc>
          <w:tcPr>
            <w:tcW w:w="1842" w:type="dxa"/>
            <w:vAlign w:val="top"/>
          </w:tcPr>
          <w:p w14:paraId="0B1BAC6D">
            <w:pPr>
              <w:rPr>
                <w:rFonts w:ascii="Arial"/>
                <w:sz w:val="21"/>
              </w:rPr>
            </w:pPr>
          </w:p>
        </w:tc>
        <w:tc>
          <w:tcPr>
            <w:tcW w:w="2130" w:type="dxa"/>
            <w:vAlign w:val="top"/>
          </w:tcPr>
          <w:p w14:paraId="05EC9329">
            <w:pPr>
              <w:rPr>
                <w:rFonts w:ascii="Arial"/>
                <w:sz w:val="21"/>
              </w:rPr>
            </w:pPr>
          </w:p>
        </w:tc>
      </w:tr>
      <w:tr w14:paraId="2564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383CB15">
            <w:pPr>
              <w:rPr>
                <w:rFonts w:ascii="Arial"/>
                <w:sz w:val="21"/>
              </w:rPr>
            </w:pPr>
          </w:p>
        </w:tc>
        <w:tc>
          <w:tcPr>
            <w:tcW w:w="1034" w:type="dxa"/>
            <w:vAlign w:val="top"/>
          </w:tcPr>
          <w:p w14:paraId="46BC9168">
            <w:pPr>
              <w:rPr>
                <w:rFonts w:ascii="Arial"/>
                <w:sz w:val="21"/>
              </w:rPr>
            </w:pPr>
          </w:p>
        </w:tc>
        <w:tc>
          <w:tcPr>
            <w:tcW w:w="1133" w:type="dxa"/>
            <w:vAlign w:val="top"/>
          </w:tcPr>
          <w:p w14:paraId="1908F826">
            <w:pPr>
              <w:rPr>
                <w:rFonts w:ascii="Arial"/>
                <w:sz w:val="21"/>
              </w:rPr>
            </w:pPr>
          </w:p>
        </w:tc>
        <w:tc>
          <w:tcPr>
            <w:tcW w:w="1274" w:type="dxa"/>
            <w:vAlign w:val="top"/>
          </w:tcPr>
          <w:p w14:paraId="16F77FBF">
            <w:pPr>
              <w:rPr>
                <w:rFonts w:ascii="Arial"/>
                <w:sz w:val="21"/>
              </w:rPr>
            </w:pPr>
          </w:p>
        </w:tc>
        <w:tc>
          <w:tcPr>
            <w:tcW w:w="1842" w:type="dxa"/>
            <w:vAlign w:val="top"/>
          </w:tcPr>
          <w:p w14:paraId="47F06A14">
            <w:pPr>
              <w:rPr>
                <w:rFonts w:ascii="Arial"/>
                <w:sz w:val="21"/>
              </w:rPr>
            </w:pPr>
          </w:p>
        </w:tc>
        <w:tc>
          <w:tcPr>
            <w:tcW w:w="2130" w:type="dxa"/>
            <w:vAlign w:val="top"/>
          </w:tcPr>
          <w:p w14:paraId="3E82BD42">
            <w:pPr>
              <w:rPr>
                <w:rFonts w:ascii="Arial"/>
                <w:sz w:val="21"/>
              </w:rPr>
            </w:pPr>
          </w:p>
        </w:tc>
      </w:tr>
      <w:tr w14:paraId="7C4A5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30139D3B">
            <w:pPr>
              <w:rPr>
                <w:rFonts w:ascii="Arial"/>
                <w:sz w:val="21"/>
              </w:rPr>
            </w:pPr>
          </w:p>
        </w:tc>
        <w:tc>
          <w:tcPr>
            <w:tcW w:w="1034" w:type="dxa"/>
            <w:vAlign w:val="top"/>
          </w:tcPr>
          <w:p w14:paraId="77E68223">
            <w:pPr>
              <w:rPr>
                <w:rFonts w:ascii="Arial"/>
                <w:sz w:val="21"/>
              </w:rPr>
            </w:pPr>
          </w:p>
        </w:tc>
        <w:tc>
          <w:tcPr>
            <w:tcW w:w="1133" w:type="dxa"/>
            <w:vAlign w:val="top"/>
          </w:tcPr>
          <w:p w14:paraId="2A61ED74">
            <w:pPr>
              <w:rPr>
                <w:rFonts w:ascii="Arial"/>
                <w:sz w:val="21"/>
              </w:rPr>
            </w:pPr>
          </w:p>
        </w:tc>
        <w:tc>
          <w:tcPr>
            <w:tcW w:w="1274" w:type="dxa"/>
            <w:vAlign w:val="top"/>
          </w:tcPr>
          <w:p w14:paraId="561D3111">
            <w:pPr>
              <w:rPr>
                <w:rFonts w:ascii="Arial"/>
                <w:sz w:val="21"/>
              </w:rPr>
            </w:pPr>
          </w:p>
        </w:tc>
        <w:tc>
          <w:tcPr>
            <w:tcW w:w="1842" w:type="dxa"/>
            <w:vAlign w:val="top"/>
          </w:tcPr>
          <w:p w14:paraId="72E33BE9">
            <w:pPr>
              <w:rPr>
                <w:rFonts w:ascii="Arial"/>
                <w:sz w:val="21"/>
              </w:rPr>
            </w:pPr>
          </w:p>
        </w:tc>
        <w:tc>
          <w:tcPr>
            <w:tcW w:w="2130" w:type="dxa"/>
            <w:vAlign w:val="top"/>
          </w:tcPr>
          <w:p w14:paraId="2C3A3AC8">
            <w:pPr>
              <w:rPr>
                <w:rFonts w:ascii="Arial"/>
                <w:sz w:val="21"/>
              </w:rPr>
            </w:pPr>
          </w:p>
        </w:tc>
      </w:tr>
      <w:tr w14:paraId="65C79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5851683">
            <w:pPr>
              <w:rPr>
                <w:rFonts w:ascii="Arial"/>
                <w:sz w:val="21"/>
              </w:rPr>
            </w:pPr>
          </w:p>
        </w:tc>
        <w:tc>
          <w:tcPr>
            <w:tcW w:w="1034" w:type="dxa"/>
            <w:vAlign w:val="top"/>
          </w:tcPr>
          <w:p w14:paraId="26A18B5E">
            <w:pPr>
              <w:rPr>
                <w:rFonts w:ascii="Arial"/>
                <w:sz w:val="21"/>
              </w:rPr>
            </w:pPr>
          </w:p>
        </w:tc>
        <w:tc>
          <w:tcPr>
            <w:tcW w:w="1133" w:type="dxa"/>
            <w:vAlign w:val="top"/>
          </w:tcPr>
          <w:p w14:paraId="108DDDE1">
            <w:pPr>
              <w:rPr>
                <w:rFonts w:ascii="Arial"/>
                <w:sz w:val="21"/>
              </w:rPr>
            </w:pPr>
          </w:p>
        </w:tc>
        <w:tc>
          <w:tcPr>
            <w:tcW w:w="1274" w:type="dxa"/>
            <w:vAlign w:val="top"/>
          </w:tcPr>
          <w:p w14:paraId="30138B29">
            <w:pPr>
              <w:rPr>
                <w:rFonts w:ascii="Arial"/>
                <w:sz w:val="21"/>
              </w:rPr>
            </w:pPr>
          </w:p>
        </w:tc>
        <w:tc>
          <w:tcPr>
            <w:tcW w:w="1842" w:type="dxa"/>
            <w:vAlign w:val="top"/>
          </w:tcPr>
          <w:p w14:paraId="4E6BE1CA">
            <w:pPr>
              <w:rPr>
                <w:rFonts w:ascii="Arial"/>
                <w:sz w:val="21"/>
              </w:rPr>
            </w:pPr>
          </w:p>
        </w:tc>
        <w:tc>
          <w:tcPr>
            <w:tcW w:w="2130" w:type="dxa"/>
            <w:vAlign w:val="top"/>
          </w:tcPr>
          <w:p w14:paraId="66406FCA">
            <w:pPr>
              <w:rPr>
                <w:rFonts w:ascii="Arial"/>
                <w:sz w:val="21"/>
              </w:rPr>
            </w:pPr>
          </w:p>
        </w:tc>
      </w:tr>
      <w:tr w14:paraId="7C5D1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F6FE9C9">
            <w:pPr>
              <w:rPr>
                <w:rFonts w:ascii="Arial"/>
                <w:sz w:val="21"/>
              </w:rPr>
            </w:pPr>
          </w:p>
        </w:tc>
        <w:tc>
          <w:tcPr>
            <w:tcW w:w="1034" w:type="dxa"/>
            <w:vAlign w:val="top"/>
          </w:tcPr>
          <w:p w14:paraId="73076C10">
            <w:pPr>
              <w:rPr>
                <w:rFonts w:ascii="Arial"/>
                <w:sz w:val="21"/>
              </w:rPr>
            </w:pPr>
          </w:p>
        </w:tc>
        <w:tc>
          <w:tcPr>
            <w:tcW w:w="1133" w:type="dxa"/>
            <w:vAlign w:val="top"/>
          </w:tcPr>
          <w:p w14:paraId="78D96F78">
            <w:pPr>
              <w:rPr>
                <w:rFonts w:ascii="Arial"/>
                <w:sz w:val="21"/>
              </w:rPr>
            </w:pPr>
          </w:p>
        </w:tc>
        <w:tc>
          <w:tcPr>
            <w:tcW w:w="1274" w:type="dxa"/>
            <w:vAlign w:val="top"/>
          </w:tcPr>
          <w:p w14:paraId="07BFEFBF">
            <w:pPr>
              <w:rPr>
                <w:rFonts w:ascii="Arial"/>
                <w:sz w:val="21"/>
              </w:rPr>
            </w:pPr>
          </w:p>
        </w:tc>
        <w:tc>
          <w:tcPr>
            <w:tcW w:w="1842" w:type="dxa"/>
            <w:vAlign w:val="top"/>
          </w:tcPr>
          <w:p w14:paraId="0F7F4F58">
            <w:pPr>
              <w:rPr>
                <w:rFonts w:ascii="Arial"/>
                <w:sz w:val="21"/>
              </w:rPr>
            </w:pPr>
          </w:p>
        </w:tc>
        <w:tc>
          <w:tcPr>
            <w:tcW w:w="2130" w:type="dxa"/>
            <w:vAlign w:val="top"/>
          </w:tcPr>
          <w:p w14:paraId="65A81B63">
            <w:pPr>
              <w:rPr>
                <w:rFonts w:ascii="Arial"/>
                <w:sz w:val="21"/>
              </w:rPr>
            </w:pPr>
          </w:p>
        </w:tc>
      </w:tr>
      <w:tr w14:paraId="18DF6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99B8EEB">
            <w:pPr>
              <w:rPr>
                <w:rFonts w:ascii="Arial"/>
                <w:sz w:val="21"/>
              </w:rPr>
            </w:pPr>
          </w:p>
        </w:tc>
        <w:tc>
          <w:tcPr>
            <w:tcW w:w="1034" w:type="dxa"/>
            <w:vAlign w:val="top"/>
          </w:tcPr>
          <w:p w14:paraId="621EEC74">
            <w:pPr>
              <w:rPr>
                <w:rFonts w:ascii="Arial"/>
                <w:sz w:val="21"/>
              </w:rPr>
            </w:pPr>
          </w:p>
        </w:tc>
        <w:tc>
          <w:tcPr>
            <w:tcW w:w="1133" w:type="dxa"/>
            <w:vAlign w:val="top"/>
          </w:tcPr>
          <w:p w14:paraId="2177ACDB">
            <w:pPr>
              <w:rPr>
                <w:rFonts w:ascii="Arial"/>
                <w:sz w:val="21"/>
              </w:rPr>
            </w:pPr>
          </w:p>
        </w:tc>
        <w:tc>
          <w:tcPr>
            <w:tcW w:w="1274" w:type="dxa"/>
            <w:vAlign w:val="top"/>
          </w:tcPr>
          <w:p w14:paraId="6B4BB84B">
            <w:pPr>
              <w:rPr>
                <w:rFonts w:ascii="Arial"/>
                <w:sz w:val="21"/>
              </w:rPr>
            </w:pPr>
          </w:p>
        </w:tc>
        <w:tc>
          <w:tcPr>
            <w:tcW w:w="1842" w:type="dxa"/>
            <w:vAlign w:val="top"/>
          </w:tcPr>
          <w:p w14:paraId="16067400">
            <w:pPr>
              <w:rPr>
                <w:rFonts w:ascii="Arial"/>
                <w:sz w:val="21"/>
              </w:rPr>
            </w:pPr>
          </w:p>
        </w:tc>
        <w:tc>
          <w:tcPr>
            <w:tcW w:w="2130" w:type="dxa"/>
            <w:vAlign w:val="top"/>
          </w:tcPr>
          <w:p w14:paraId="10836A91">
            <w:pPr>
              <w:rPr>
                <w:rFonts w:ascii="Arial"/>
                <w:sz w:val="21"/>
              </w:rPr>
            </w:pPr>
          </w:p>
        </w:tc>
      </w:tr>
      <w:tr w14:paraId="32D4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AC7968C">
            <w:pPr>
              <w:rPr>
                <w:rFonts w:ascii="Arial"/>
                <w:sz w:val="21"/>
              </w:rPr>
            </w:pPr>
          </w:p>
        </w:tc>
        <w:tc>
          <w:tcPr>
            <w:tcW w:w="1034" w:type="dxa"/>
            <w:vAlign w:val="top"/>
          </w:tcPr>
          <w:p w14:paraId="1CFE48AD">
            <w:pPr>
              <w:rPr>
                <w:rFonts w:ascii="Arial"/>
                <w:sz w:val="21"/>
              </w:rPr>
            </w:pPr>
          </w:p>
        </w:tc>
        <w:tc>
          <w:tcPr>
            <w:tcW w:w="1133" w:type="dxa"/>
            <w:vAlign w:val="top"/>
          </w:tcPr>
          <w:p w14:paraId="1FA084ED">
            <w:pPr>
              <w:rPr>
                <w:rFonts w:ascii="Arial"/>
                <w:sz w:val="21"/>
              </w:rPr>
            </w:pPr>
          </w:p>
        </w:tc>
        <w:tc>
          <w:tcPr>
            <w:tcW w:w="1274" w:type="dxa"/>
            <w:vAlign w:val="top"/>
          </w:tcPr>
          <w:p w14:paraId="0D2285E2">
            <w:pPr>
              <w:rPr>
                <w:rFonts w:ascii="Arial"/>
                <w:sz w:val="21"/>
              </w:rPr>
            </w:pPr>
          </w:p>
        </w:tc>
        <w:tc>
          <w:tcPr>
            <w:tcW w:w="1842" w:type="dxa"/>
            <w:vAlign w:val="top"/>
          </w:tcPr>
          <w:p w14:paraId="66D385F9">
            <w:pPr>
              <w:rPr>
                <w:rFonts w:ascii="Arial"/>
                <w:sz w:val="21"/>
              </w:rPr>
            </w:pPr>
          </w:p>
        </w:tc>
        <w:tc>
          <w:tcPr>
            <w:tcW w:w="2130" w:type="dxa"/>
            <w:vAlign w:val="top"/>
          </w:tcPr>
          <w:p w14:paraId="5B566325">
            <w:pPr>
              <w:rPr>
                <w:rFonts w:ascii="Arial"/>
                <w:sz w:val="21"/>
              </w:rPr>
            </w:pPr>
          </w:p>
        </w:tc>
      </w:tr>
      <w:tr w14:paraId="45D2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333C0057">
            <w:pPr>
              <w:rPr>
                <w:rFonts w:ascii="Arial"/>
                <w:sz w:val="21"/>
              </w:rPr>
            </w:pPr>
          </w:p>
        </w:tc>
        <w:tc>
          <w:tcPr>
            <w:tcW w:w="1034" w:type="dxa"/>
            <w:vAlign w:val="top"/>
          </w:tcPr>
          <w:p w14:paraId="4D3903A6">
            <w:pPr>
              <w:rPr>
                <w:rFonts w:ascii="Arial"/>
                <w:sz w:val="21"/>
              </w:rPr>
            </w:pPr>
          </w:p>
        </w:tc>
        <w:tc>
          <w:tcPr>
            <w:tcW w:w="1133" w:type="dxa"/>
            <w:vAlign w:val="top"/>
          </w:tcPr>
          <w:p w14:paraId="6F2963F7">
            <w:pPr>
              <w:rPr>
                <w:rFonts w:ascii="Arial"/>
                <w:sz w:val="21"/>
              </w:rPr>
            </w:pPr>
          </w:p>
        </w:tc>
        <w:tc>
          <w:tcPr>
            <w:tcW w:w="1274" w:type="dxa"/>
            <w:vAlign w:val="top"/>
          </w:tcPr>
          <w:p w14:paraId="4F56CDCE">
            <w:pPr>
              <w:rPr>
                <w:rFonts w:ascii="Arial"/>
                <w:sz w:val="21"/>
              </w:rPr>
            </w:pPr>
          </w:p>
        </w:tc>
        <w:tc>
          <w:tcPr>
            <w:tcW w:w="1842" w:type="dxa"/>
            <w:vAlign w:val="top"/>
          </w:tcPr>
          <w:p w14:paraId="1E464563">
            <w:pPr>
              <w:rPr>
                <w:rFonts w:ascii="Arial"/>
                <w:sz w:val="21"/>
              </w:rPr>
            </w:pPr>
          </w:p>
        </w:tc>
        <w:tc>
          <w:tcPr>
            <w:tcW w:w="2130" w:type="dxa"/>
            <w:vAlign w:val="top"/>
          </w:tcPr>
          <w:p w14:paraId="2A1E4534">
            <w:pPr>
              <w:rPr>
                <w:rFonts w:ascii="Arial"/>
                <w:sz w:val="21"/>
              </w:rPr>
            </w:pPr>
          </w:p>
        </w:tc>
      </w:tr>
    </w:tbl>
    <w:p w14:paraId="5E8FFBC6">
      <w:pPr>
        <w:spacing w:before="157" w:line="227" w:lineRule="auto"/>
        <w:ind w:left="16"/>
        <w:rPr>
          <w:rFonts w:ascii="宋体" w:hAnsi="宋体" w:eastAsia="宋体" w:cs="宋体"/>
          <w:sz w:val="20"/>
          <w:szCs w:val="20"/>
        </w:rPr>
      </w:pPr>
      <w:r>
        <w:rPr>
          <w:rFonts w:ascii="宋体" w:hAnsi="宋体" w:eastAsia="宋体" w:cs="宋体"/>
          <w:b/>
          <w:bCs/>
          <w:spacing w:val="7"/>
          <w:sz w:val="20"/>
          <w:szCs w:val="20"/>
        </w:rPr>
        <w:t>备注：</w:t>
      </w:r>
      <w:r>
        <w:rPr>
          <w:rFonts w:ascii="宋体" w:hAnsi="宋体" w:eastAsia="宋体" w:cs="宋体"/>
          <w:spacing w:val="7"/>
          <w:sz w:val="20"/>
          <w:szCs w:val="20"/>
        </w:rPr>
        <w:t>1.本附表后应附第二章“投标人须知前附表</w:t>
      </w:r>
      <w:r>
        <w:rPr>
          <w:rFonts w:ascii="宋体" w:hAnsi="宋体" w:eastAsia="宋体" w:cs="宋体"/>
          <w:spacing w:val="-61"/>
          <w:sz w:val="20"/>
          <w:szCs w:val="20"/>
        </w:rPr>
        <w:t xml:space="preserve"> </w:t>
      </w:r>
      <w:r>
        <w:rPr>
          <w:rFonts w:ascii="宋体" w:hAnsi="宋体" w:eastAsia="宋体" w:cs="宋体"/>
          <w:spacing w:val="7"/>
          <w:sz w:val="20"/>
          <w:szCs w:val="20"/>
        </w:rPr>
        <w:t>”第</w:t>
      </w:r>
      <w:r>
        <w:rPr>
          <w:rFonts w:ascii="宋体" w:hAnsi="宋体" w:eastAsia="宋体" w:cs="宋体"/>
          <w:spacing w:val="-35"/>
          <w:sz w:val="20"/>
          <w:szCs w:val="20"/>
        </w:rPr>
        <w:t xml:space="preserve"> </w:t>
      </w:r>
      <w:r>
        <w:rPr>
          <w:rFonts w:ascii="宋体" w:hAnsi="宋体" w:eastAsia="宋体" w:cs="宋体"/>
          <w:spacing w:val="7"/>
          <w:sz w:val="20"/>
          <w:szCs w:val="20"/>
        </w:rPr>
        <w:t>3.5.4</w:t>
      </w:r>
      <w:r>
        <w:rPr>
          <w:rFonts w:ascii="宋体" w:hAnsi="宋体" w:eastAsia="宋体" w:cs="宋体"/>
          <w:spacing w:val="-35"/>
          <w:sz w:val="20"/>
          <w:szCs w:val="20"/>
        </w:rPr>
        <w:t xml:space="preserve"> </w:t>
      </w:r>
      <w:r>
        <w:rPr>
          <w:rFonts w:ascii="宋体" w:hAnsi="宋体" w:eastAsia="宋体" w:cs="宋体"/>
          <w:spacing w:val="7"/>
          <w:sz w:val="20"/>
          <w:szCs w:val="20"/>
        </w:rPr>
        <w:t>项规定拟派项目经理的资料。</w:t>
      </w:r>
    </w:p>
    <w:p w14:paraId="6B707F7C">
      <w:pPr>
        <w:spacing w:line="227" w:lineRule="auto"/>
        <w:rPr>
          <w:rFonts w:ascii="宋体" w:hAnsi="宋体" w:eastAsia="宋体" w:cs="宋体"/>
          <w:sz w:val="20"/>
          <w:szCs w:val="20"/>
        </w:rPr>
        <w:sectPr>
          <w:footerReference r:id="rId152" w:type="default"/>
          <w:pgSz w:w="11906" w:h="16839"/>
          <w:pgMar w:top="400" w:right="1695" w:bottom="1017" w:left="1696" w:header="0" w:footer="852" w:gutter="0"/>
          <w:cols w:space="720" w:num="1"/>
        </w:sectPr>
      </w:pPr>
    </w:p>
    <w:p w14:paraId="7CB6B8CA">
      <w:pPr>
        <w:pStyle w:val="2"/>
        <w:spacing w:line="241" w:lineRule="auto"/>
      </w:pPr>
    </w:p>
    <w:p w14:paraId="3912358B">
      <w:pPr>
        <w:pStyle w:val="2"/>
        <w:spacing w:line="241" w:lineRule="auto"/>
      </w:pPr>
    </w:p>
    <w:p w14:paraId="57FBFD4D">
      <w:pPr>
        <w:pStyle w:val="2"/>
        <w:spacing w:line="241" w:lineRule="auto"/>
      </w:pPr>
    </w:p>
    <w:p w14:paraId="0C964F41">
      <w:pPr>
        <w:pStyle w:val="2"/>
        <w:spacing w:line="241" w:lineRule="auto"/>
      </w:pPr>
    </w:p>
    <w:p w14:paraId="629BA1BE">
      <w:pPr>
        <w:pStyle w:val="2"/>
        <w:spacing w:line="242" w:lineRule="auto"/>
      </w:pPr>
    </w:p>
    <w:p w14:paraId="56C670C4">
      <w:pPr>
        <w:pStyle w:val="2"/>
        <w:spacing w:line="242" w:lineRule="auto"/>
      </w:pPr>
    </w:p>
    <w:p w14:paraId="756E7926">
      <w:pPr>
        <w:spacing w:before="78" w:line="212" w:lineRule="auto"/>
        <w:ind w:left="135"/>
        <w:rPr>
          <w:rFonts w:ascii="黑体" w:hAnsi="黑体" w:eastAsia="黑体" w:cs="黑体"/>
          <w:sz w:val="24"/>
          <w:szCs w:val="24"/>
        </w:rPr>
      </w:pPr>
      <w:r>
        <w:rPr>
          <w:rFonts w:ascii="黑体" w:hAnsi="黑体" w:eastAsia="黑体" w:cs="黑体"/>
          <w:spacing w:val="-1"/>
          <w:sz w:val="24"/>
          <w:szCs w:val="24"/>
        </w:rPr>
        <w:t>附</w:t>
      </w:r>
      <w:r>
        <w:rPr>
          <w:rFonts w:ascii="黑体" w:hAnsi="黑体" w:eastAsia="黑体" w:cs="黑体"/>
          <w:spacing w:val="-52"/>
          <w:sz w:val="24"/>
          <w:szCs w:val="24"/>
        </w:rPr>
        <w:t xml:space="preserve"> </w:t>
      </w:r>
      <w:r>
        <w:rPr>
          <w:rFonts w:ascii="黑体" w:hAnsi="黑体" w:eastAsia="黑体" w:cs="黑体"/>
          <w:spacing w:val="-1"/>
          <w:sz w:val="24"/>
          <w:szCs w:val="24"/>
        </w:rPr>
        <w:t>2：主要项目管理人员简历表（适用非</w:t>
      </w:r>
      <w:r>
        <w:rPr>
          <w:rFonts w:ascii="黑体" w:hAnsi="黑体" w:eastAsia="黑体" w:cs="黑体"/>
          <w:spacing w:val="-2"/>
          <w:sz w:val="24"/>
          <w:szCs w:val="24"/>
        </w:rPr>
        <w:t>园林绿化项目）</w:t>
      </w: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42"/>
        <w:gridCol w:w="2266"/>
        <w:gridCol w:w="554"/>
        <w:gridCol w:w="1204"/>
        <w:gridCol w:w="508"/>
        <w:gridCol w:w="2272"/>
      </w:tblGrid>
      <w:tr w14:paraId="77CE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78" w:type="dxa"/>
            <w:vAlign w:val="top"/>
          </w:tcPr>
          <w:p w14:paraId="6A3A0648">
            <w:pPr>
              <w:pStyle w:val="6"/>
              <w:spacing w:before="130" w:line="228" w:lineRule="auto"/>
              <w:ind w:left="139"/>
            </w:pPr>
            <w:r>
              <w:rPr>
                <w:spacing w:val="1"/>
              </w:rPr>
              <w:t>岗位名称</w:t>
            </w:r>
          </w:p>
        </w:tc>
        <w:tc>
          <w:tcPr>
            <w:tcW w:w="6846" w:type="dxa"/>
            <w:gridSpan w:val="6"/>
            <w:vAlign w:val="top"/>
          </w:tcPr>
          <w:p w14:paraId="2F543A2F">
            <w:pPr>
              <w:rPr>
                <w:rFonts w:ascii="Arial"/>
                <w:sz w:val="21"/>
              </w:rPr>
            </w:pPr>
          </w:p>
        </w:tc>
      </w:tr>
      <w:tr w14:paraId="4E916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78" w:type="dxa"/>
            <w:vAlign w:val="top"/>
          </w:tcPr>
          <w:p w14:paraId="10E3291A">
            <w:pPr>
              <w:pStyle w:val="6"/>
              <w:spacing w:before="127" w:line="228" w:lineRule="auto"/>
              <w:ind w:left="116"/>
            </w:pPr>
            <w:r>
              <w:rPr>
                <w:spacing w:val="4"/>
              </w:rPr>
              <w:t>姓名</w:t>
            </w:r>
          </w:p>
        </w:tc>
        <w:tc>
          <w:tcPr>
            <w:tcW w:w="2862" w:type="dxa"/>
            <w:gridSpan w:val="3"/>
            <w:vAlign w:val="top"/>
          </w:tcPr>
          <w:p w14:paraId="09A27AC4">
            <w:pPr>
              <w:rPr>
                <w:rFonts w:ascii="Arial"/>
                <w:sz w:val="21"/>
              </w:rPr>
            </w:pPr>
          </w:p>
        </w:tc>
        <w:tc>
          <w:tcPr>
            <w:tcW w:w="1204" w:type="dxa"/>
            <w:vAlign w:val="top"/>
          </w:tcPr>
          <w:p w14:paraId="4AEE1C1B">
            <w:pPr>
              <w:pStyle w:val="6"/>
              <w:spacing w:before="127" w:line="228" w:lineRule="auto"/>
              <w:ind w:left="398"/>
            </w:pPr>
            <w:r>
              <w:rPr>
                <w:spacing w:val="4"/>
              </w:rPr>
              <w:t>年龄</w:t>
            </w:r>
          </w:p>
        </w:tc>
        <w:tc>
          <w:tcPr>
            <w:tcW w:w="2780" w:type="dxa"/>
            <w:gridSpan w:val="2"/>
            <w:vAlign w:val="top"/>
          </w:tcPr>
          <w:p w14:paraId="3B6E8733">
            <w:pPr>
              <w:rPr>
                <w:rFonts w:ascii="Arial"/>
                <w:sz w:val="21"/>
              </w:rPr>
            </w:pPr>
          </w:p>
        </w:tc>
      </w:tr>
      <w:tr w14:paraId="1EB56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78" w:type="dxa"/>
            <w:vAlign w:val="top"/>
          </w:tcPr>
          <w:p w14:paraId="4A258FDF">
            <w:pPr>
              <w:pStyle w:val="6"/>
              <w:spacing w:before="127" w:line="228" w:lineRule="auto"/>
              <w:ind w:left="119"/>
            </w:pPr>
            <w:r>
              <w:rPr>
                <w:spacing w:val="3"/>
              </w:rPr>
              <w:t>性别</w:t>
            </w:r>
          </w:p>
        </w:tc>
        <w:tc>
          <w:tcPr>
            <w:tcW w:w="2862" w:type="dxa"/>
            <w:gridSpan w:val="3"/>
            <w:vAlign w:val="top"/>
          </w:tcPr>
          <w:p w14:paraId="49350778">
            <w:pPr>
              <w:rPr>
                <w:rFonts w:ascii="Arial"/>
                <w:sz w:val="21"/>
              </w:rPr>
            </w:pPr>
          </w:p>
        </w:tc>
        <w:tc>
          <w:tcPr>
            <w:tcW w:w="1204" w:type="dxa"/>
            <w:vAlign w:val="top"/>
          </w:tcPr>
          <w:p w14:paraId="15BAC004">
            <w:pPr>
              <w:pStyle w:val="6"/>
              <w:spacing w:before="126" w:line="228" w:lineRule="auto"/>
              <w:ind w:left="192"/>
            </w:pPr>
            <w:r>
              <w:rPr>
                <w:spacing w:val="6"/>
              </w:rPr>
              <w:t>毕业学校</w:t>
            </w:r>
          </w:p>
        </w:tc>
        <w:tc>
          <w:tcPr>
            <w:tcW w:w="2780" w:type="dxa"/>
            <w:gridSpan w:val="2"/>
            <w:vAlign w:val="top"/>
          </w:tcPr>
          <w:p w14:paraId="627257CE">
            <w:pPr>
              <w:rPr>
                <w:rFonts w:ascii="Arial"/>
                <w:sz w:val="21"/>
              </w:rPr>
            </w:pPr>
          </w:p>
        </w:tc>
      </w:tr>
      <w:tr w14:paraId="36E48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78" w:type="dxa"/>
            <w:vAlign w:val="top"/>
          </w:tcPr>
          <w:p w14:paraId="19E1A96D">
            <w:pPr>
              <w:pStyle w:val="6"/>
              <w:spacing w:before="127" w:line="228" w:lineRule="auto"/>
              <w:ind w:left="120"/>
            </w:pPr>
            <w:r>
              <w:rPr>
                <w:spacing w:val="7"/>
              </w:rPr>
              <w:t>学历和专业</w:t>
            </w:r>
          </w:p>
        </w:tc>
        <w:tc>
          <w:tcPr>
            <w:tcW w:w="2862" w:type="dxa"/>
            <w:gridSpan w:val="3"/>
            <w:vAlign w:val="top"/>
          </w:tcPr>
          <w:p w14:paraId="3D75DBBD">
            <w:pPr>
              <w:rPr>
                <w:rFonts w:ascii="Arial"/>
                <w:sz w:val="21"/>
              </w:rPr>
            </w:pPr>
          </w:p>
        </w:tc>
        <w:tc>
          <w:tcPr>
            <w:tcW w:w="1204" w:type="dxa"/>
            <w:vAlign w:val="top"/>
          </w:tcPr>
          <w:p w14:paraId="486BD981">
            <w:pPr>
              <w:pStyle w:val="6"/>
              <w:spacing w:before="126" w:line="228" w:lineRule="auto"/>
              <w:ind w:left="192"/>
            </w:pPr>
            <w:r>
              <w:rPr>
                <w:spacing w:val="6"/>
              </w:rPr>
              <w:t>毕业时间</w:t>
            </w:r>
          </w:p>
        </w:tc>
        <w:tc>
          <w:tcPr>
            <w:tcW w:w="2780" w:type="dxa"/>
            <w:gridSpan w:val="2"/>
            <w:vAlign w:val="top"/>
          </w:tcPr>
          <w:p w14:paraId="413299B0">
            <w:pPr>
              <w:rPr>
                <w:rFonts w:ascii="Arial"/>
                <w:sz w:val="21"/>
              </w:rPr>
            </w:pPr>
          </w:p>
        </w:tc>
      </w:tr>
      <w:tr w14:paraId="2CCC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78" w:type="dxa"/>
            <w:vAlign w:val="top"/>
          </w:tcPr>
          <w:p w14:paraId="32F43F45">
            <w:pPr>
              <w:pStyle w:val="6"/>
              <w:spacing w:before="128" w:line="228" w:lineRule="auto"/>
              <w:ind w:left="116"/>
            </w:pPr>
            <w:r>
              <w:rPr>
                <w:spacing w:val="8"/>
              </w:rPr>
              <w:t>拥有的执业资格</w:t>
            </w:r>
          </w:p>
        </w:tc>
        <w:tc>
          <w:tcPr>
            <w:tcW w:w="2862" w:type="dxa"/>
            <w:gridSpan w:val="3"/>
            <w:vAlign w:val="top"/>
          </w:tcPr>
          <w:p w14:paraId="509D4686">
            <w:pPr>
              <w:rPr>
                <w:rFonts w:ascii="Arial"/>
                <w:sz w:val="21"/>
              </w:rPr>
            </w:pPr>
          </w:p>
        </w:tc>
        <w:tc>
          <w:tcPr>
            <w:tcW w:w="1204" w:type="dxa"/>
            <w:vAlign w:val="top"/>
          </w:tcPr>
          <w:p w14:paraId="0C0B01EB">
            <w:pPr>
              <w:pStyle w:val="6"/>
              <w:spacing w:before="129" w:line="228" w:lineRule="auto"/>
              <w:ind w:left="189"/>
            </w:pPr>
            <w:r>
              <w:rPr>
                <w:spacing w:val="7"/>
              </w:rPr>
              <w:t>专业职称</w:t>
            </w:r>
          </w:p>
        </w:tc>
        <w:tc>
          <w:tcPr>
            <w:tcW w:w="2780" w:type="dxa"/>
            <w:gridSpan w:val="2"/>
            <w:vAlign w:val="top"/>
          </w:tcPr>
          <w:p w14:paraId="51050FEA">
            <w:pPr>
              <w:rPr>
                <w:rFonts w:ascii="Arial"/>
                <w:sz w:val="21"/>
              </w:rPr>
            </w:pPr>
          </w:p>
        </w:tc>
      </w:tr>
      <w:tr w14:paraId="497B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78" w:type="dxa"/>
            <w:vAlign w:val="top"/>
          </w:tcPr>
          <w:p w14:paraId="7FFFE721">
            <w:pPr>
              <w:pStyle w:val="6"/>
              <w:spacing w:before="31" w:line="234" w:lineRule="auto"/>
              <w:ind w:left="121" w:right="295" w:hanging="5"/>
            </w:pPr>
            <w:r>
              <w:rPr>
                <w:spacing w:val="8"/>
              </w:rPr>
              <w:t>执业资格证书编</w:t>
            </w:r>
            <w:r>
              <w:rPr>
                <w:spacing w:val="3"/>
              </w:rPr>
              <w:t xml:space="preserve"> </w:t>
            </w:r>
            <w:r>
              <w:t>号</w:t>
            </w:r>
          </w:p>
        </w:tc>
        <w:tc>
          <w:tcPr>
            <w:tcW w:w="2862" w:type="dxa"/>
            <w:gridSpan w:val="3"/>
            <w:vAlign w:val="top"/>
          </w:tcPr>
          <w:p w14:paraId="01487278">
            <w:pPr>
              <w:rPr>
                <w:rFonts w:ascii="Arial"/>
                <w:sz w:val="21"/>
              </w:rPr>
            </w:pPr>
          </w:p>
        </w:tc>
        <w:tc>
          <w:tcPr>
            <w:tcW w:w="1204" w:type="dxa"/>
            <w:vAlign w:val="top"/>
          </w:tcPr>
          <w:p w14:paraId="34837D90">
            <w:pPr>
              <w:pStyle w:val="6"/>
              <w:spacing w:before="166" w:line="228" w:lineRule="auto"/>
              <w:ind w:left="191"/>
            </w:pPr>
            <w:r>
              <w:rPr>
                <w:spacing w:val="6"/>
              </w:rPr>
              <w:t>工作年限</w:t>
            </w:r>
          </w:p>
        </w:tc>
        <w:tc>
          <w:tcPr>
            <w:tcW w:w="2780" w:type="dxa"/>
            <w:gridSpan w:val="2"/>
            <w:vAlign w:val="top"/>
          </w:tcPr>
          <w:p w14:paraId="2C89D267">
            <w:pPr>
              <w:rPr>
                <w:rFonts w:ascii="Arial"/>
                <w:sz w:val="21"/>
              </w:rPr>
            </w:pPr>
          </w:p>
        </w:tc>
      </w:tr>
      <w:tr w14:paraId="227DC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24" w:type="dxa"/>
            <w:gridSpan w:val="7"/>
            <w:vAlign w:val="top"/>
          </w:tcPr>
          <w:p w14:paraId="71900BDA">
            <w:pPr>
              <w:pStyle w:val="6"/>
              <w:spacing w:before="109" w:line="228" w:lineRule="auto"/>
              <w:ind w:left="118"/>
            </w:pPr>
            <w:r>
              <w:rPr>
                <w:spacing w:val="9"/>
              </w:rPr>
              <w:t>主要工作业绩及担任的主要工作</w:t>
            </w:r>
          </w:p>
        </w:tc>
      </w:tr>
      <w:tr w14:paraId="39910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20" w:type="dxa"/>
            <w:gridSpan w:val="2"/>
            <w:vAlign w:val="top"/>
          </w:tcPr>
          <w:p w14:paraId="7D43FC48">
            <w:pPr>
              <w:pStyle w:val="6"/>
              <w:spacing w:before="169" w:line="230" w:lineRule="auto"/>
              <w:ind w:left="764"/>
            </w:pPr>
            <w:r>
              <w:rPr>
                <w:spacing w:val="-1"/>
              </w:rPr>
              <w:t>时间</w:t>
            </w:r>
          </w:p>
        </w:tc>
        <w:tc>
          <w:tcPr>
            <w:tcW w:w="2266" w:type="dxa"/>
            <w:vAlign w:val="top"/>
          </w:tcPr>
          <w:p w14:paraId="0D35AE0C">
            <w:pPr>
              <w:pStyle w:val="6"/>
              <w:spacing w:before="34" w:line="233" w:lineRule="auto"/>
              <w:ind w:left="1029" w:right="189" w:hanging="837"/>
            </w:pPr>
            <w:r>
              <w:rPr>
                <w:spacing w:val="8"/>
              </w:rPr>
              <w:t>参加过的类似项目名</w:t>
            </w:r>
            <w:r>
              <w:rPr>
                <w:spacing w:val="6"/>
              </w:rPr>
              <w:t xml:space="preserve"> </w:t>
            </w:r>
            <w:r>
              <w:rPr>
                <w:spacing w:val="1"/>
              </w:rPr>
              <w:t>称</w:t>
            </w:r>
          </w:p>
        </w:tc>
        <w:tc>
          <w:tcPr>
            <w:tcW w:w="2266" w:type="dxa"/>
            <w:gridSpan w:val="3"/>
            <w:vAlign w:val="top"/>
          </w:tcPr>
          <w:p w14:paraId="2162B209">
            <w:pPr>
              <w:pStyle w:val="6"/>
              <w:spacing w:before="169" w:line="228" w:lineRule="auto"/>
              <w:ind w:left="512"/>
            </w:pPr>
            <w:r>
              <w:rPr>
                <w:spacing w:val="7"/>
              </w:rPr>
              <w:t>工程概况说明</w:t>
            </w:r>
          </w:p>
        </w:tc>
        <w:tc>
          <w:tcPr>
            <w:tcW w:w="2272" w:type="dxa"/>
            <w:vAlign w:val="top"/>
          </w:tcPr>
          <w:p w14:paraId="1F439799">
            <w:pPr>
              <w:pStyle w:val="6"/>
              <w:spacing w:before="169" w:line="228" w:lineRule="auto"/>
              <w:ind w:left="303"/>
            </w:pPr>
            <w:r>
              <w:rPr>
                <w:spacing w:val="8"/>
              </w:rPr>
              <w:t>发包人及联系电话</w:t>
            </w:r>
          </w:p>
        </w:tc>
      </w:tr>
      <w:tr w14:paraId="2789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0" w:type="dxa"/>
            <w:gridSpan w:val="2"/>
            <w:vAlign w:val="top"/>
          </w:tcPr>
          <w:p w14:paraId="09B6305D">
            <w:pPr>
              <w:rPr>
                <w:rFonts w:ascii="Arial"/>
                <w:sz w:val="21"/>
              </w:rPr>
            </w:pPr>
          </w:p>
        </w:tc>
        <w:tc>
          <w:tcPr>
            <w:tcW w:w="2266" w:type="dxa"/>
            <w:vAlign w:val="top"/>
          </w:tcPr>
          <w:p w14:paraId="79B9935B">
            <w:pPr>
              <w:rPr>
                <w:rFonts w:ascii="Arial"/>
                <w:sz w:val="21"/>
              </w:rPr>
            </w:pPr>
          </w:p>
        </w:tc>
        <w:tc>
          <w:tcPr>
            <w:tcW w:w="2266" w:type="dxa"/>
            <w:gridSpan w:val="3"/>
            <w:vAlign w:val="top"/>
          </w:tcPr>
          <w:p w14:paraId="0C1498D2">
            <w:pPr>
              <w:rPr>
                <w:rFonts w:ascii="Arial"/>
                <w:sz w:val="21"/>
              </w:rPr>
            </w:pPr>
          </w:p>
        </w:tc>
        <w:tc>
          <w:tcPr>
            <w:tcW w:w="2272" w:type="dxa"/>
            <w:vAlign w:val="top"/>
          </w:tcPr>
          <w:p w14:paraId="6A4817E1">
            <w:pPr>
              <w:rPr>
                <w:rFonts w:ascii="Arial"/>
                <w:sz w:val="21"/>
              </w:rPr>
            </w:pPr>
          </w:p>
        </w:tc>
      </w:tr>
      <w:tr w14:paraId="64CC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0" w:type="dxa"/>
            <w:gridSpan w:val="2"/>
            <w:vAlign w:val="top"/>
          </w:tcPr>
          <w:p w14:paraId="2910E16C">
            <w:pPr>
              <w:rPr>
                <w:rFonts w:ascii="Arial"/>
                <w:sz w:val="21"/>
              </w:rPr>
            </w:pPr>
          </w:p>
        </w:tc>
        <w:tc>
          <w:tcPr>
            <w:tcW w:w="2266" w:type="dxa"/>
            <w:vAlign w:val="top"/>
          </w:tcPr>
          <w:p w14:paraId="55529330">
            <w:pPr>
              <w:rPr>
                <w:rFonts w:ascii="Arial"/>
                <w:sz w:val="21"/>
              </w:rPr>
            </w:pPr>
          </w:p>
        </w:tc>
        <w:tc>
          <w:tcPr>
            <w:tcW w:w="2266" w:type="dxa"/>
            <w:gridSpan w:val="3"/>
            <w:vAlign w:val="top"/>
          </w:tcPr>
          <w:p w14:paraId="02EC7AEE">
            <w:pPr>
              <w:rPr>
                <w:rFonts w:ascii="Arial"/>
                <w:sz w:val="21"/>
              </w:rPr>
            </w:pPr>
          </w:p>
        </w:tc>
        <w:tc>
          <w:tcPr>
            <w:tcW w:w="2272" w:type="dxa"/>
            <w:vAlign w:val="top"/>
          </w:tcPr>
          <w:p w14:paraId="7BBBD327">
            <w:pPr>
              <w:rPr>
                <w:rFonts w:ascii="Arial"/>
                <w:sz w:val="21"/>
              </w:rPr>
            </w:pPr>
          </w:p>
        </w:tc>
      </w:tr>
      <w:tr w14:paraId="5ADF4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0" w:type="dxa"/>
            <w:gridSpan w:val="2"/>
            <w:vAlign w:val="top"/>
          </w:tcPr>
          <w:p w14:paraId="292771EF">
            <w:pPr>
              <w:rPr>
                <w:rFonts w:ascii="Arial"/>
                <w:sz w:val="21"/>
              </w:rPr>
            </w:pPr>
          </w:p>
        </w:tc>
        <w:tc>
          <w:tcPr>
            <w:tcW w:w="2266" w:type="dxa"/>
            <w:vAlign w:val="top"/>
          </w:tcPr>
          <w:p w14:paraId="7E47D0B2">
            <w:pPr>
              <w:rPr>
                <w:rFonts w:ascii="Arial"/>
                <w:sz w:val="21"/>
              </w:rPr>
            </w:pPr>
          </w:p>
        </w:tc>
        <w:tc>
          <w:tcPr>
            <w:tcW w:w="2266" w:type="dxa"/>
            <w:gridSpan w:val="3"/>
            <w:vAlign w:val="top"/>
          </w:tcPr>
          <w:p w14:paraId="33E0E863">
            <w:pPr>
              <w:rPr>
                <w:rFonts w:ascii="Arial"/>
                <w:sz w:val="21"/>
              </w:rPr>
            </w:pPr>
          </w:p>
        </w:tc>
        <w:tc>
          <w:tcPr>
            <w:tcW w:w="2272" w:type="dxa"/>
            <w:vAlign w:val="top"/>
          </w:tcPr>
          <w:p w14:paraId="1B61B079">
            <w:pPr>
              <w:rPr>
                <w:rFonts w:ascii="Arial"/>
                <w:sz w:val="21"/>
              </w:rPr>
            </w:pPr>
          </w:p>
        </w:tc>
      </w:tr>
      <w:tr w14:paraId="7427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0" w:type="dxa"/>
            <w:gridSpan w:val="2"/>
            <w:vAlign w:val="top"/>
          </w:tcPr>
          <w:p w14:paraId="6431B9EC">
            <w:pPr>
              <w:rPr>
                <w:rFonts w:ascii="Arial"/>
                <w:sz w:val="21"/>
              </w:rPr>
            </w:pPr>
          </w:p>
        </w:tc>
        <w:tc>
          <w:tcPr>
            <w:tcW w:w="2266" w:type="dxa"/>
            <w:vAlign w:val="top"/>
          </w:tcPr>
          <w:p w14:paraId="1A2B7E3E">
            <w:pPr>
              <w:rPr>
                <w:rFonts w:ascii="Arial"/>
                <w:sz w:val="21"/>
              </w:rPr>
            </w:pPr>
          </w:p>
        </w:tc>
        <w:tc>
          <w:tcPr>
            <w:tcW w:w="2266" w:type="dxa"/>
            <w:gridSpan w:val="3"/>
            <w:vAlign w:val="top"/>
          </w:tcPr>
          <w:p w14:paraId="5608B863">
            <w:pPr>
              <w:rPr>
                <w:rFonts w:ascii="Arial"/>
                <w:sz w:val="21"/>
              </w:rPr>
            </w:pPr>
          </w:p>
        </w:tc>
        <w:tc>
          <w:tcPr>
            <w:tcW w:w="2272" w:type="dxa"/>
            <w:vAlign w:val="top"/>
          </w:tcPr>
          <w:p w14:paraId="45D6D532">
            <w:pPr>
              <w:rPr>
                <w:rFonts w:ascii="Arial"/>
                <w:sz w:val="21"/>
              </w:rPr>
            </w:pPr>
          </w:p>
        </w:tc>
      </w:tr>
      <w:tr w14:paraId="0D224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0" w:type="dxa"/>
            <w:gridSpan w:val="2"/>
            <w:vAlign w:val="top"/>
          </w:tcPr>
          <w:p w14:paraId="504D6C80">
            <w:pPr>
              <w:rPr>
                <w:rFonts w:ascii="Arial"/>
                <w:sz w:val="21"/>
              </w:rPr>
            </w:pPr>
          </w:p>
        </w:tc>
        <w:tc>
          <w:tcPr>
            <w:tcW w:w="2266" w:type="dxa"/>
            <w:vAlign w:val="top"/>
          </w:tcPr>
          <w:p w14:paraId="48AE0E06">
            <w:pPr>
              <w:rPr>
                <w:rFonts w:ascii="Arial"/>
                <w:sz w:val="21"/>
              </w:rPr>
            </w:pPr>
          </w:p>
        </w:tc>
        <w:tc>
          <w:tcPr>
            <w:tcW w:w="2266" w:type="dxa"/>
            <w:gridSpan w:val="3"/>
            <w:vAlign w:val="top"/>
          </w:tcPr>
          <w:p w14:paraId="14C2E593">
            <w:pPr>
              <w:rPr>
                <w:rFonts w:ascii="Arial"/>
                <w:sz w:val="21"/>
              </w:rPr>
            </w:pPr>
          </w:p>
        </w:tc>
        <w:tc>
          <w:tcPr>
            <w:tcW w:w="2272" w:type="dxa"/>
            <w:vAlign w:val="top"/>
          </w:tcPr>
          <w:p w14:paraId="2BDF7310">
            <w:pPr>
              <w:rPr>
                <w:rFonts w:ascii="Arial"/>
                <w:sz w:val="21"/>
              </w:rPr>
            </w:pPr>
          </w:p>
        </w:tc>
      </w:tr>
      <w:tr w14:paraId="36A7D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0" w:type="dxa"/>
            <w:gridSpan w:val="2"/>
            <w:vAlign w:val="top"/>
          </w:tcPr>
          <w:p w14:paraId="792B65E4">
            <w:pPr>
              <w:rPr>
                <w:rFonts w:ascii="Arial"/>
                <w:sz w:val="21"/>
              </w:rPr>
            </w:pPr>
          </w:p>
        </w:tc>
        <w:tc>
          <w:tcPr>
            <w:tcW w:w="2266" w:type="dxa"/>
            <w:vAlign w:val="top"/>
          </w:tcPr>
          <w:p w14:paraId="5D8C407A">
            <w:pPr>
              <w:rPr>
                <w:rFonts w:ascii="Arial"/>
                <w:sz w:val="21"/>
              </w:rPr>
            </w:pPr>
          </w:p>
        </w:tc>
        <w:tc>
          <w:tcPr>
            <w:tcW w:w="2266" w:type="dxa"/>
            <w:gridSpan w:val="3"/>
            <w:vAlign w:val="top"/>
          </w:tcPr>
          <w:p w14:paraId="21DF7CCE">
            <w:pPr>
              <w:rPr>
                <w:rFonts w:ascii="Arial"/>
                <w:sz w:val="21"/>
              </w:rPr>
            </w:pPr>
          </w:p>
        </w:tc>
        <w:tc>
          <w:tcPr>
            <w:tcW w:w="2272" w:type="dxa"/>
            <w:vAlign w:val="top"/>
          </w:tcPr>
          <w:p w14:paraId="2775B2A1">
            <w:pPr>
              <w:rPr>
                <w:rFonts w:ascii="Arial"/>
                <w:sz w:val="21"/>
              </w:rPr>
            </w:pPr>
          </w:p>
        </w:tc>
      </w:tr>
      <w:tr w14:paraId="19403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20" w:type="dxa"/>
            <w:gridSpan w:val="2"/>
            <w:vAlign w:val="top"/>
          </w:tcPr>
          <w:p w14:paraId="5249C241">
            <w:pPr>
              <w:rPr>
                <w:rFonts w:ascii="Arial"/>
                <w:sz w:val="21"/>
              </w:rPr>
            </w:pPr>
          </w:p>
        </w:tc>
        <w:tc>
          <w:tcPr>
            <w:tcW w:w="2266" w:type="dxa"/>
            <w:vAlign w:val="top"/>
          </w:tcPr>
          <w:p w14:paraId="7C779363">
            <w:pPr>
              <w:rPr>
                <w:rFonts w:ascii="Arial"/>
                <w:sz w:val="21"/>
              </w:rPr>
            </w:pPr>
          </w:p>
        </w:tc>
        <w:tc>
          <w:tcPr>
            <w:tcW w:w="2266" w:type="dxa"/>
            <w:gridSpan w:val="3"/>
            <w:vAlign w:val="top"/>
          </w:tcPr>
          <w:p w14:paraId="061C5999">
            <w:pPr>
              <w:rPr>
                <w:rFonts w:ascii="Arial"/>
                <w:sz w:val="21"/>
              </w:rPr>
            </w:pPr>
          </w:p>
        </w:tc>
        <w:tc>
          <w:tcPr>
            <w:tcW w:w="2272" w:type="dxa"/>
            <w:vAlign w:val="top"/>
          </w:tcPr>
          <w:p w14:paraId="2C9C2E85">
            <w:pPr>
              <w:rPr>
                <w:rFonts w:ascii="Arial"/>
                <w:sz w:val="21"/>
              </w:rPr>
            </w:pPr>
          </w:p>
        </w:tc>
      </w:tr>
    </w:tbl>
    <w:p w14:paraId="25FAC7D9">
      <w:pPr>
        <w:pStyle w:val="2"/>
        <w:spacing w:line="361" w:lineRule="auto"/>
      </w:pPr>
    </w:p>
    <w:p w14:paraId="2B2E2759">
      <w:pPr>
        <w:spacing w:before="65" w:line="373" w:lineRule="auto"/>
        <w:ind w:left="120" w:right="113" w:firstLine="3"/>
        <w:rPr>
          <w:rFonts w:ascii="宋体" w:hAnsi="宋体" w:eastAsia="宋体" w:cs="宋体"/>
          <w:sz w:val="20"/>
          <w:szCs w:val="20"/>
        </w:rPr>
      </w:pPr>
      <w:r>
        <w:rPr>
          <w:rFonts w:ascii="宋体" w:hAnsi="宋体" w:eastAsia="宋体" w:cs="宋体"/>
          <w:b/>
          <w:bCs/>
          <w:spacing w:val="12"/>
          <w:sz w:val="20"/>
          <w:szCs w:val="20"/>
        </w:rPr>
        <w:t>备注：</w:t>
      </w:r>
      <w:r>
        <w:rPr>
          <w:rFonts w:ascii="宋体" w:hAnsi="宋体" w:eastAsia="宋体" w:cs="宋体"/>
          <w:spacing w:val="12"/>
          <w:sz w:val="20"/>
          <w:szCs w:val="20"/>
        </w:rPr>
        <w:t>1.主要项目管理人员指技术负责、安全负责人、质量负责人、专职安</w:t>
      </w:r>
      <w:r>
        <w:rPr>
          <w:rFonts w:ascii="宋体" w:hAnsi="宋体" w:eastAsia="宋体" w:cs="宋体"/>
          <w:spacing w:val="11"/>
          <w:sz w:val="20"/>
          <w:szCs w:val="20"/>
        </w:rPr>
        <w:t>全生产管理人员</w:t>
      </w:r>
      <w:r>
        <w:rPr>
          <w:rFonts w:ascii="宋体" w:hAnsi="宋体" w:eastAsia="宋体" w:cs="宋体"/>
          <w:sz w:val="20"/>
          <w:szCs w:val="20"/>
        </w:rPr>
        <w:t xml:space="preserve"> </w:t>
      </w:r>
      <w:r>
        <w:rPr>
          <w:rFonts w:ascii="宋体" w:hAnsi="宋体" w:eastAsia="宋体" w:cs="宋体"/>
          <w:spacing w:val="8"/>
          <w:sz w:val="20"/>
          <w:szCs w:val="20"/>
        </w:rPr>
        <w:t>及投标人拟派的其他岗位人员；</w:t>
      </w:r>
    </w:p>
    <w:p w14:paraId="7FE0D551">
      <w:pPr>
        <w:spacing w:before="32" w:line="227" w:lineRule="auto"/>
        <w:ind w:left="752"/>
        <w:outlineLvl w:val="1"/>
        <w:rPr>
          <w:rFonts w:ascii="宋体" w:hAnsi="宋体" w:eastAsia="宋体" w:cs="宋体"/>
          <w:sz w:val="20"/>
          <w:szCs w:val="20"/>
        </w:rPr>
      </w:pPr>
      <w:r>
        <w:rPr>
          <w:rFonts w:ascii="宋体" w:hAnsi="宋体" w:eastAsia="宋体" w:cs="宋体"/>
          <w:spacing w:val="6"/>
          <w:sz w:val="20"/>
          <w:szCs w:val="20"/>
        </w:rPr>
        <w:t>2.本附表后应附第二章“投标人须知</w:t>
      </w:r>
      <w:r>
        <w:rPr>
          <w:rFonts w:ascii="宋体" w:hAnsi="宋体" w:eastAsia="宋体" w:cs="宋体"/>
          <w:spacing w:val="-60"/>
          <w:sz w:val="20"/>
          <w:szCs w:val="20"/>
        </w:rPr>
        <w:t xml:space="preserve"> </w:t>
      </w: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3.5.4</w:t>
      </w:r>
      <w:r>
        <w:rPr>
          <w:rFonts w:ascii="宋体" w:hAnsi="宋体" w:eastAsia="宋体" w:cs="宋体"/>
          <w:spacing w:val="-34"/>
          <w:sz w:val="20"/>
          <w:szCs w:val="20"/>
        </w:rPr>
        <w:t xml:space="preserve"> </w:t>
      </w:r>
      <w:r>
        <w:rPr>
          <w:rFonts w:ascii="宋体" w:hAnsi="宋体" w:eastAsia="宋体" w:cs="宋体"/>
          <w:spacing w:val="6"/>
          <w:sz w:val="20"/>
          <w:szCs w:val="20"/>
        </w:rPr>
        <w:t>项规定的资料。</w:t>
      </w:r>
    </w:p>
    <w:p w14:paraId="3A8A62C8">
      <w:pPr>
        <w:spacing w:line="227" w:lineRule="auto"/>
        <w:rPr>
          <w:rFonts w:ascii="宋体" w:hAnsi="宋体" w:eastAsia="宋体" w:cs="宋体"/>
          <w:sz w:val="20"/>
          <w:szCs w:val="20"/>
        </w:rPr>
        <w:sectPr>
          <w:footerReference r:id="rId153" w:type="default"/>
          <w:pgSz w:w="11906" w:h="16839"/>
          <w:pgMar w:top="400" w:right="1588" w:bottom="1017" w:left="1588" w:header="0" w:footer="852" w:gutter="0"/>
          <w:cols w:space="720" w:num="1"/>
        </w:sectPr>
      </w:pPr>
    </w:p>
    <w:p w14:paraId="6670888D">
      <w:pPr>
        <w:pStyle w:val="2"/>
        <w:spacing w:line="282" w:lineRule="auto"/>
      </w:pPr>
    </w:p>
    <w:p w14:paraId="1E72DD2A">
      <w:pPr>
        <w:pStyle w:val="2"/>
        <w:spacing w:line="282" w:lineRule="auto"/>
      </w:pPr>
    </w:p>
    <w:p w14:paraId="79EEAF6F">
      <w:pPr>
        <w:pStyle w:val="2"/>
        <w:spacing w:line="282" w:lineRule="auto"/>
      </w:pPr>
    </w:p>
    <w:p w14:paraId="6EAEFD99">
      <w:pPr>
        <w:pStyle w:val="2"/>
        <w:spacing w:line="283" w:lineRule="auto"/>
      </w:pPr>
    </w:p>
    <w:p w14:paraId="069003A6">
      <w:pPr>
        <w:spacing w:before="101" w:line="224" w:lineRule="auto"/>
        <w:ind w:left="17"/>
        <w:rPr>
          <w:rFonts w:ascii="宋体" w:hAnsi="宋体" w:eastAsia="宋体" w:cs="宋体"/>
          <w:sz w:val="31"/>
          <w:szCs w:val="31"/>
        </w:rPr>
      </w:pPr>
      <w:bookmarkStart w:id="352" w:name="bookmark318"/>
      <w:bookmarkEnd w:id="352"/>
      <w:r>
        <w:rPr>
          <w:rFonts w:ascii="宋体" w:hAnsi="宋体" w:eastAsia="宋体" w:cs="宋体"/>
          <w:spacing w:val="8"/>
          <w:sz w:val="31"/>
          <w:szCs w:val="31"/>
        </w:rPr>
        <w:t>七、拟分包计划表</w:t>
      </w:r>
    </w:p>
    <w:p w14:paraId="423516AF">
      <w:pPr>
        <w:spacing w:before="31" w:line="212" w:lineRule="auto"/>
        <w:ind w:left="3427"/>
        <w:rPr>
          <w:rFonts w:ascii="宋体" w:hAnsi="宋体" w:eastAsia="宋体" w:cs="宋体"/>
          <w:sz w:val="28"/>
          <w:szCs w:val="28"/>
        </w:rPr>
      </w:pPr>
      <w:r>
        <w:rPr>
          <w:rFonts w:ascii="宋体" w:hAnsi="宋体" w:eastAsia="宋体" w:cs="宋体"/>
          <w:spacing w:val="-2"/>
          <w:sz w:val="28"/>
          <w:szCs w:val="28"/>
        </w:rPr>
        <w:t>拟分包计划表</w:t>
      </w: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987"/>
      </w:tblGrid>
      <w:tr w14:paraId="50D71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14:paraId="465039F6">
            <w:pPr>
              <w:pStyle w:val="6"/>
              <w:spacing w:before="179" w:line="218" w:lineRule="auto"/>
              <w:ind w:left="222"/>
            </w:pPr>
            <w:r>
              <w:rPr>
                <w:spacing w:val="8"/>
              </w:rPr>
              <w:t>序</w:t>
            </w:r>
            <w:r>
              <w:rPr>
                <w:spacing w:val="-38"/>
              </w:rPr>
              <w:t xml:space="preserve"> </w:t>
            </w:r>
            <w:r>
              <w:rPr>
                <w:spacing w:val="8"/>
              </w:rPr>
              <w:t>号</w:t>
            </w:r>
          </w:p>
        </w:tc>
        <w:tc>
          <w:tcPr>
            <w:tcW w:w="1842" w:type="dxa"/>
            <w:vMerge w:val="restart"/>
            <w:tcBorders>
              <w:bottom w:val="nil"/>
            </w:tcBorders>
            <w:vAlign w:val="top"/>
          </w:tcPr>
          <w:p w14:paraId="2F291816">
            <w:pPr>
              <w:pStyle w:val="6"/>
              <w:spacing w:before="223" w:line="239" w:lineRule="auto"/>
              <w:ind w:left="403" w:right="91" w:hanging="293"/>
            </w:pPr>
            <w:r>
              <w:rPr>
                <w:spacing w:val="4"/>
              </w:rPr>
              <w:t>拟分包项目名称、</w:t>
            </w:r>
            <w:r>
              <w:rPr>
                <w:spacing w:val="1"/>
              </w:rPr>
              <w:t xml:space="preserve"> </w:t>
            </w:r>
            <w:r>
              <w:rPr>
                <w:spacing w:val="7"/>
              </w:rPr>
              <w:t>范围及理由</w:t>
            </w:r>
          </w:p>
        </w:tc>
        <w:tc>
          <w:tcPr>
            <w:tcW w:w="5107" w:type="dxa"/>
            <w:gridSpan w:val="5"/>
            <w:vAlign w:val="top"/>
          </w:tcPr>
          <w:p w14:paraId="40593519">
            <w:pPr>
              <w:pStyle w:val="6"/>
              <w:spacing w:before="126" w:line="227" w:lineRule="auto"/>
              <w:ind w:left="2034"/>
            </w:pPr>
            <w:r>
              <w:rPr>
                <w:spacing w:val="8"/>
              </w:rPr>
              <w:t>拟选分包人</w:t>
            </w:r>
          </w:p>
        </w:tc>
        <w:tc>
          <w:tcPr>
            <w:tcW w:w="987" w:type="dxa"/>
            <w:vMerge w:val="restart"/>
            <w:tcBorders>
              <w:bottom w:val="nil"/>
            </w:tcBorders>
            <w:vAlign w:val="top"/>
          </w:tcPr>
          <w:p w14:paraId="4C4F29AD">
            <w:pPr>
              <w:spacing w:line="292" w:lineRule="auto"/>
              <w:rPr>
                <w:rFonts w:ascii="Arial"/>
                <w:sz w:val="21"/>
              </w:rPr>
            </w:pPr>
          </w:p>
          <w:p w14:paraId="4E471CD1">
            <w:pPr>
              <w:pStyle w:val="6"/>
              <w:spacing w:before="65" w:line="229" w:lineRule="auto"/>
              <w:ind w:left="292"/>
            </w:pPr>
            <w:r>
              <w:rPr>
                <w:spacing w:val="3"/>
              </w:rPr>
              <w:t>备注</w:t>
            </w:r>
          </w:p>
        </w:tc>
      </w:tr>
      <w:tr w14:paraId="157E7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14:paraId="227FEF62">
            <w:pPr>
              <w:rPr>
                <w:rFonts w:ascii="Arial"/>
                <w:sz w:val="21"/>
              </w:rPr>
            </w:pPr>
          </w:p>
        </w:tc>
        <w:tc>
          <w:tcPr>
            <w:tcW w:w="1842" w:type="dxa"/>
            <w:vMerge w:val="continue"/>
            <w:tcBorders>
              <w:top w:val="nil"/>
            </w:tcBorders>
            <w:vAlign w:val="top"/>
          </w:tcPr>
          <w:p w14:paraId="10183A82">
            <w:pPr>
              <w:rPr>
                <w:rFonts w:ascii="Arial"/>
                <w:sz w:val="21"/>
              </w:rPr>
            </w:pPr>
          </w:p>
        </w:tc>
        <w:tc>
          <w:tcPr>
            <w:tcW w:w="1700" w:type="dxa"/>
            <w:gridSpan w:val="2"/>
            <w:vAlign w:val="top"/>
          </w:tcPr>
          <w:p w14:paraId="4C460ED6">
            <w:pPr>
              <w:pStyle w:val="6"/>
              <w:spacing w:before="121" w:line="227" w:lineRule="auto"/>
              <w:ind w:left="119"/>
            </w:pPr>
            <w:r>
              <w:rPr>
                <w:spacing w:val="8"/>
              </w:rPr>
              <w:t>拟选分包人名称</w:t>
            </w:r>
          </w:p>
        </w:tc>
        <w:tc>
          <w:tcPr>
            <w:tcW w:w="1122" w:type="dxa"/>
            <w:vAlign w:val="top"/>
          </w:tcPr>
          <w:p w14:paraId="34E04330">
            <w:pPr>
              <w:pStyle w:val="6"/>
              <w:spacing w:before="121" w:line="229" w:lineRule="auto"/>
              <w:ind w:left="144"/>
            </w:pPr>
            <w:r>
              <w:rPr>
                <w:spacing w:val="7"/>
              </w:rPr>
              <w:t>注册地点</w:t>
            </w:r>
          </w:p>
        </w:tc>
        <w:tc>
          <w:tcPr>
            <w:tcW w:w="1089" w:type="dxa"/>
            <w:vAlign w:val="top"/>
          </w:tcPr>
          <w:p w14:paraId="5EF640F0">
            <w:pPr>
              <w:pStyle w:val="6"/>
              <w:spacing w:before="122" w:line="228" w:lineRule="auto"/>
              <w:ind w:left="135"/>
            </w:pPr>
            <w:r>
              <w:rPr>
                <w:spacing w:val="6"/>
              </w:rPr>
              <w:t>企业资质</w:t>
            </w:r>
          </w:p>
        </w:tc>
        <w:tc>
          <w:tcPr>
            <w:tcW w:w="1196" w:type="dxa"/>
            <w:vAlign w:val="top"/>
          </w:tcPr>
          <w:p w14:paraId="7D7DEC2C">
            <w:pPr>
              <w:pStyle w:val="6"/>
              <w:spacing w:before="122" w:line="228" w:lineRule="auto"/>
              <w:ind w:left="185"/>
            </w:pPr>
            <w:r>
              <w:rPr>
                <w:spacing w:val="7"/>
              </w:rPr>
              <w:t>有关业绩</w:t>
            </w:r>
          </w:p>
        </w:tc>
        <w:tc>
          <w:tcPr>
            <w:tcW w:w="987" w:type="dxa"/>
            <w:vMerge w:val="continue"/>
            <w:tcBorders>
              <w:top w:val="nil"/>
            </w:tcBorders>
            <w:vAlign w:val="top"/>
          </w:tcPr>
          <w:p w14:paraId="5E526790">
            <w:pPr>
              <w:rPr>
                <w:rFonts w:ascii="Arial"/>
                <w:sz w:val="21"/>
              </w:rPr>
            </w:pPr>
          </w:p>
        </w:tc>
      </w:tr>
      <w:tr w14:paraId="47AB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vAlign w:val="top"/>
          </w:tcPr>
          <w:p w14:paraId="4558FA14">
            <w:pPr>
              <w:rPr>
                <w:rFonts w:ascii="Arial"/>
                <w:sz w:val="21"/>
              </w:rPr>
            </w:pPr>
          </w:p>
        </w:tc>
        <w:tc>
          <w:tcPr>
            <w:tcW w:w="1842" w:type="dxa"/>
            <w:vMerge w:val="restart"/>
            <w:tcBorders>
              <w:bottom w:val="nil"/>
            </w:tcBorders>
            <w:vAlign w:val="top"/>
          </w:tcPr>
          <w:p w14:paraId="43E2A5C5">
            <w:pPr>
              <w:rPr>
                <w:rFonts w:ascii="Arial"/>
                <w:sz w:val="21"/>
              </w:rPr>
            </w:pPr>
          </w:p>
        </w:tc>
        <w:tc>
          <w:tcPr>
            <w:tcW w:w="751" w:type="dxa"/>
            <w:vAlign w:val="top"/>
          </w:tcPr>
          <w:p w14:paraId="324F1330">
            <w:pPr>
              <w:spacing w:before="155"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vAlign w:val="top"/>
          </w:tcPr>
          <w:p w14:paraId="32BE5BB9">
            <w:pPr>
              <w:rPr>
                <w:rFonts w:ascii="Arial"/>
                <w:sz w:val="21"/>
              </w:rPr>
            </w:pPr>
          </w:p>
        </w:tc>
        <w:tc>
          <w:tcPr>
            <w:tcW w:w="1122" w:type="dxa"/>
            <w:vAlign w:val="top"/>
          </w:tcPr>
          <w:p w14:paraId="2CD46582">
            <w:pPr>
              <w:rPr>
                <w:rFonts w:ascii="Arial"/>
                <w:sz w:val="21"/>
              </w:rPr>
            </w:pPr>
          </w:p>
        </w:tc>
        <w:tc>
          <w:tcPr>
            <w:tcW w:w="1089" w:type="dxa"/>
            <w:vAlign w:val="top"/>
          </w:tcPr>
          <w:p w14:paraId="1B91077B">
            <w:pPr>
              <w:rPr>
                <w:rFonts w:ascii="Arial"/>
                <w:sz w:val="21"/>
              </w:rPr>
            </w:pPr>
          </w:p>
        </w:tc>
        <w:tc>
          <w:tcPr>
            <w:tcW w:w="1196" w:type="dxa"/>
            <w:vAlign w:val="top"/>
          </w:tcPr>
          <w:p w14:paraId="77F2EEF9">
            <w:pPr>
              <w:rPr>
                <w:rFonts w:ascii="Arial"/>
                <w:sz w:val="21"/>
              </w:rPr>
            </w:pPr>
          </w:p>
        </w:tc>
        <w:tc>
          <w:tcPr>
            <w:tcW w:w="987" w:type="dxa"/>
            <w:vAlign w:val="top"/>
          </w:tcPr>
          <w:p w14:paraId="623DF5C5">
            <w:pPr>
              <w:rPr>
                <w:rFonts w:ascii="Arial"/>
                <w:sz w:val="21"/>
              </w:rPr>
            </w:pPr>
          </w:p>
        </w:tc>
      </w:tr>
      <w:tr w14:paraId="42319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055377F7">
            <w:pPr>
              <w:rPr>
                <w:rFonts w:ascii="Arial"/>
                <w:sz w:val="21"/>
              </w:rPr>
            </w:pPr>
          </w:p>
        </w:tc>
        <w:tc>
          <w:tcPr>
            <w:tcW w:w="1842" w:type="dxa"/>
            <w:vMerge w:val="continue"/>
            <w:tcBorders>
              <w:top w:val="nil"/>
              <w:bottom w:val="nil"/>
            </w:tcBorders>
            <w:vAlign w:val="top"/>
          </w:tcPr>
          <w:p w14:paraId="7435C73E">
            <w:pPr>
              <w:rPr>
                <w:rFonts w:ascii="Arial"/>
                <w:sz w:val="21"/>
              </w:rPr>
            </w:pPr>
          </w:p>
        </w:tc>
        <w:tc>
          <w:tcPr>
            <w:tcW w:w="751" w:type="dxa"/>
            <w:vAlign w:val="top"/>
          </w:tcPr>
          <w:p w14:paraId="7499FB69">
            <w:pPr>
              <w:spacing w:before="154"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vAlign w:val="top"/>
          </w:tcPr>
          <w:p w14:paraId="18650A62">
            <w:pPr>
              <w:rPr>
                <w:rFonts w:ascii="Arial"/>
                <w:sz w:val="21"/>
              </w:rPr>
            </w:pPr>
          </w:p>
        </w:tc>
        <w:tc>
          <w:tcPr>
            <w:tcW w:w="1122" w:type="dxa"/>
            <w:vAlign w:val="top"/>
          </w:tcPr>
          <w:p w14:paraId="28D4102C">
            <w:pPr>
              <w:rPr>
                <w:rFonts w:ascii="Arial"/>
                <w:sz w:val="21"/>
              </w:rPr>
            </w:pPr>
          </w:p>
        </w:tc>
        <w:tc>
          <w:tcPr>
            <w:tcW w:w="1089" w:type="dxa"/>
            <w:vAlign w:val="top"/>
          </w:tcPr>
          <w:p w14:paraId="222EFBC4">
            <w:pPr>
              <w:rPr>
                <w:rFonts w:ascii="Arial"/>
                <w:sz w:val="21"/>
              </w:rPr>
            </w:pPr>
          </w:p>
        </w:tc>
        <w:tc>
          <w:tcPr>
            <w:tcW w:w="1196" w:type="dxa"/>
            <w:vAlign w:val="top"/>
          </w:tcPr>
          <w:p w14:paraId="79CB6781">
            <w:pPr>
              <w:rPr>
                <w:rFonts w:ascii="Arial"/>
                <w:sz w:val="21"/>
              </w:rPr>
            </w:pPr>
          </w:p>
        </w:tc>
        <w:tc>
          <w:tcPr>
            <w:tcW w:w="987" w:type="dxa"/>
            <w:vAlign w:val="top"/>
          </w:tcPr>
          <w:p w14:paraId="29B91AD1">
            <w:pPr>
              <w:rPr>
                <w:rFonts w:ascii="Arial"/>
                <w:sz w:val="21"/>
              </w:rPr>
            </w:pPr>
          </w:p>
        </w:tc>
      </w:tr>
      <w:tr w14:paraId="2EC4C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14:paraId="7C71FFAB">
            <w:pPr>
              <w:rPr>
                <w:rFonts w:ascii="Arial"/>
                <w:sz w:val="21"/>
              </w:rPr>
            </w:pPr>
          </w:p>
        </w:tc>
        <w:tc>
          <w:tcPr>
            <w:tcW w:w="1842" w:type="dxa"/>
            <w:vMerge w:val="continue"/>
            <w:tcBorders>
              <w:top w:val="nil"/>
            </w:tcBorders>
            <w:vAlign w:val="top"/>
          </w:tcPr>
          <w:p w14:paraId="7941BFBB">
            <w:pPr>
              <w:rPr>
                <w:rFonts w:ascii="Arial"/>
                <w:sz w:val="21"/>
              </w:rPr>
            </w:pPr>
          </w:p>
        </w:tc>
        <w:tc>
          <w:tcPr>
            <w:tcW w:w="751" w:type="dxa"/>
            <w:vAlign w:val="top"/>
          </w:tcPr>
          <w:p w14:paraId="3C85EB12">
            <w:pPr>
              <w:spacing w:before="154"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vAlign w:val="top"/>
          </w:tcPr>
          <w:p w14:paraId="2A00BF24">
            <w:pPr>
              <w:rPr>
                <w:rFonts w:ascii="Arial"/>
                <w:sz w:val="21"/>
              </w:rPr>
            </w:pPr>
          </w:p>
        </w:tc>
        <w:tc>
          <w:tcPr>
            <w:tcW w:w="1122" w:type="dxa"/>
            <w:vAlign w:val="top"/>
          </w:tcPr>
          <w:p w14:paraId="3BCA87EB">
            <w:pPr>
              <w:rPr>
                <w:rFonts w:ascii="Arial"/>
                <w:sz w:val="21"/>
              </w:rPr>
            </w:pPr>
          </w:p>
        </w:tc>
        <w:tc>
          <w:tcPr>
            <w:tcW w:w="1089" w:type="dxa"/>
            <w:vAlign w:val="top"/>
          </w:tcPr>
          <w:p w14:paraId="22AD3E2D">
            <w:pPr>
              <w:rPr>
                <w:rFonts w:ascii="Arial"/>
                <w:sz w:val="21"/>
              </w:rPr>
            </w:pPr>
          </w:p>
        </w:tc>
        <w:tc>
          <w:tcPr>
            <w:tcW w:w="1196" w:type="dxa"/>
            <w:vAlign w:val="top"/>
          </w:tcPr>
          <w:p w14:paraId="7BAE543E">
            <w:pPr>
              <w:rPr>
                <w:rFonts w:ascii="Arial"/>
                <w:sz w:val="21"/>
              </w:rPr>
            </w:pPr>
          </w:p>
        </w:tc>
        <w:tc>
          <w:tcPr>
            <w:tcW w:w="987" w:type="dxa"/>
            <w:vAlign w:val="top"/>
          </w:tcPr>
          <w:p w14:paraId="20071F8E">
            <w:pPr>
              <w:rPr>
                <w:rFonts w:ascii="Arial"/>
                <w:sz w:val="21"/>
              </w:rPr>
            </w:pPr>
          </w:p>
        </w:tc>
      </w:tr>
      <w:tr w14:paraId="4C4B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5782D9BF">
            <w:pPr>
              <w:rPr>
                <w:rFonts w:ascii="Arial"/>
                <w:sz w:val="21"/>
              </w:rPr>
            </w:pPr>
          </w:p>
        </w:tc>
        <w:tc>
          <w:tcPr>
            <w:tcW w:w="1842" w:type="dxa"/>
            <w:vMerge w:val="restart"/>
            <w:tcBorders>
              <w:bottom w:val="nil"/>
            </w:tcBorders>
            <w:vAlign w:val="top"/>
          </w:tcPr>
          <w:p w14:paraId="6D7B7B00">
            <w:pPr>
              <w:rPr>
                <w:rFonts w:ascii="Arial"/>
                <w:sz w:val="21"/>
              </w:rPr>
            </w:pPr>
          </w:p>
        </w:tc>
        <w:tc>
          <w:tcPr>
            <w:tcW w:w="751" w:type="dxa"/>
            <w:vAlign w:val="top"/>
          </w:tcPr>
          <w:p w14:paraId="3D660698">
            <w:pPr>
              <w:spacing w:before="156"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vAlign w:val="top"/>
          </w:tcPr>
          <w:p w14:paraId="0A855D32">
            <w:pPr>
              <w:rPr>
                <w:rFonts w:ascii="Arial"/>
                <w:sz w:val="21"/>
              </w:rPr>
            </w:pPr>
          </w:p>
        </w:tc>
        <w:tc>
          <w:tcPr>
            <w:tcW w:w="1122" w:type="dxa"/>
            <w:vAlign w:val="top"/>
          </w:tcPr>
          <w:p w14:paraId="2107D544">
            <w:pPr>
              <w:rPr>
                <w:rFonts w:ascii="Arial"/>
                <w:sz w:val="21"/>
              </w:rPr>
            </w:pPr>
          </w:p>
        </w:tc>
        <w:tc>
          <w:tcPr>
            <w:tcW w:w="1089" w:type="dxa"/>
            <w:vAlign w:val="top"/>
          </w:tcPr>
          <w:p w14:paraId="1B84CFC0">
            <w:pPr>
              <w:rPr>
                <w:rFonts w:ascii="Arial"/>
                <w:sz w:val="21"/>
              </w:rPr>
            </w:pPr>
          </w:p>
        </w:tc>
        <w:tc>
          <w:tcPr>
            <w:tcW w:w="1196" w:type="dxa"/>
            <w:vAlign w:val="top"/>
          </w:tcPr>
          <w:p w14:paraId="32A41EA2">
            <w:pPr>
              <w:rPr>
                <w:rFonts w:ascii="Arial"/>
                <w:sz w:val="21"/>
              </w:rPr>
            </w:pPr>
          </w:p>
        </w:tc>
        <w:tc>
          <w:tcPr>
            <w:tcW w:w="987" w:type="dxa"/>
            <w:vAlign w:val="top"/>
          </w:tcPr>
          <w:p w14:paraId="06705A63">
            <w:pPr>
              <w:rPr>
                <w:rFonts w:ascii="Arial"/>
                <w:sz w:val="21"/>
              </w:rPr>
            </w:pPr>
          </w:p>
        </w:tc>
      </w:tr>
      <w:tr w14:paraId="4C98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1862EC66">
            <w:pPr>
              <w:rPr>
                <w:rFonts w:ascii="Arial"/>
                <w:sz w:val="21"/>
              </w:rPr>
            </w:pPr>
          </w:p>
        </w:tc>
        <w:tc>
          <w:tcPr>
            <w:tcW w:w="1842" w:type="dxa"/>
            <w:vMerge w:val="continue"/>
            <w:tcBorders>
              <w:top w:val="nil"/>
              <w:bottom w:val="nil"/>
            </w:tcBorders>
            <w:vAlign w:val="top"/>
          </w:tcPr>
          <w:p w14:paraId="452B5F7A">
            <w:pPr>
              <w:rPr>
                <w:rFonts w:ascii="Arial"/>
                <w:sz w:val="21"/>
              </w:rPr>
            </w:pPr>
          </w:p>
        </w:tc>
        <w:tc>
          <w:tcPr>
            <w:tcW w:w="751" w:type="dxa"/>
            <w:vAlign w:val="top"/>
          </w:tcPr>
          <w:p w14:paraId="265AA095">
            <w:pPr>
              <w:spacing w:before="156"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vAlign w:val="top"/>
          </w:tcPr>
          <w:p w14:paraId="7842BA2C">
            <w:pPr>
              <w:rPr>
                <w:rFonts w:ascii="Arial"/>
                <w:sz w:val="21"/>
              </w:rPr>
            </w:pPr>
          </w:p>
        </w:tc>
        <w:tc>
          <w:tcPr>
            <w:tcW w:w="1122" w:type="dxa"/>
            <w:vAlign w:val="top"/>
          </w:tcPr>
          <w:p w14:paraId="0F8C614D">
            <w:pPr>
              <w:rPr>
                <w:rFonts w:ascii="Arial"/>
                <w:sz w:val="21"/>
              </w:rPr>
            </w:pPr>
          </w:p>
        </w:tc>
        <w:tc>
          <w:tcPr>
            <w:tcW w:w="1089" w:type="dxa"/>
            <w:vAlign w:val="top"/>
          </w:tcPr>
          <w:p w14:paraId="6D95CDB8">
            <w:pPr>
              <w:rPr>
                <w:rFonts w:ascii="Arial"/>
                <w:sz w:val="21"/>
              </w:rPr>
            </w:pPr>
          </w:p>
        </w:tc>
        <w:tc>
          <w:tcPr>
            <w:tcW w:w="1196" w:type="dxa"/>
            <w:vAlign w:val="top"/>
          </w:tcPr>
          <w:p w14:paraId="64D6835D">
            <w:pPr>
              <w:rPr>
                <w:rFonts w:ascii="Arial"/>
                <w:sz w:val="21"/>
              </w:rPr>
            </w:pPr>
          </w:p>
        </w:tc>
        <w:tc>
          <w:tcPr>
            <w:tcW w:w="987" w:type="dxa"/>
            <w:vAlign w:val="top"/>
          </w:tcPr>
          <w:p w14:paraId="2B6FAEE4">
            <w:pPr>
              <w:rPr>
                <w:rFonts w:ascii="Arial"/>
                <w:sz w:val="21"/>
              </w:rPr>
            </w:pPr>
          </w:p>
        </w:tc>
      </w:tr>
      <w:tr w14:paraId="4721B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14:paraId="78141E7F">
            <w:pPr>
              <w:rPr>
                <w:rFonts w:ascii="Arial"/>
                <w:sz w:val="21"/>
              </w:rPr>
            </w:pPr>
          </w:p>
        </w:tc>
        <w:tc>
          <w:tcPr>
            <w:tcW w:w="1842" w:type="dxa"/>
            <w:vMerge w:val="continue"/>
            <w:tcBorders>
              <w:top w:val="nil"/>
            </w:tcBorders>
            <w:vAlign w:val="top"/>
          </w:tcPr>
          <w:p w14:paraId="187CFA15">
            <w:pPr>
              <w:rPr>
                <w:rFonts w:ascii="Arial"/>
                <w:sz w:val="21"/>
              </w:rPr>
            </w:pPr>
          </w:p>
        </w:tc>
        <w:tc>
          <w:tcPr>
            <w:tcW w:w="751" w:type="dxa"/>
            <w:vAlign w:val="top"/>
          </w:tcPr>
          <w:p w14:paraId="0C78CBEF">
            <w:pPr>
              <w:spacing w:before="155"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vAlign w:val="top"/>
          </w:tcPr>
          <w:p w14:paraId="27A1F39A">
            <w:pPr>
              <w:rPr>
                <w:rFonts w:ascii="Arial"/>
                <w:sz w:val="21"/>
              </w:rPr>
            </w:pPr>
          </w:p>
        </w:tc>
        <w:tc>
          <w:tcPr>
            <w:tcW w:w="1122" w:type="dxa"/>
            <w:vAlign w:val="top"/>
          </w:tcPr>
          <w:p w14:paraId="475FD714">
            <w:pPr>
              <w:rPr>
                <w:rFonts w:ascii="Arial"/>
                <w:sz w:val="21"/>
              </w:rPr>
            </w:pPr>
          </w:p>
        </w:tc>
        <w:tc>
          <w:tcPr>
            <w:tcW w:w="1089" w:type="dxa"/>
            <w:vAlign w:val="top"/>
          </w:tcPr>
          <w:p w14:paraId="27ABC67D">
            <w:pPr>
              <w:rPr>
                <w:rFonts w:ascii="Arial"/>
                <w:sz w:val="21"/>
              </w:rPr>
            </w:pPr>
          </w:p>
        </w:tc>
        <w:tc>
          <w:tcPr>
            <w:tcW w:w="1196" w:type="dxa"/>
            <w:vAlign w:val="top"/>
          </w:tcPr>
          <w:p w14:paraId="5B409A1E">
            <w:pPr>
              <w:rPr>
                <w:rFonts w:ascii="Arial"/>
                <w:sz w:val="21"/>
              </w:rPr>
            </w:pPr>
          </w:p>
        </w:tc>
        <w:tc>
          <w:tcPr>
            <w:tcW w:w="987" w:type="dxa"/>
            <w:vAlign w:val="top"/>
          </w:tcPr>
          <w:p w14:paraId="018313F5">
            <w:pPr>
              <w:rPr>
                <w:rFonts w:ascii="Arial"/>
                <w:sz w:val="21"/>
              </w:rPr>
            </w:pPr>
          </w:p>
        </w:tc>
      </w:tr>
      <w:tr w14:paraId="076D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1AEF330A">
            <w:pPr>
              <w:rPr>
                <w:rFonts w:ascii="Arial"/>
                <w:sz w:val="21"/>
              </w:rPr>
            </w:pPr>
          </w:p>
        </w:tc>
        <w:tc>
          <w:tcPr>
            <w:tcW w:w="1842" w:type="dxa"/>
            <w:vMerge w:val="restart"/>
            <w:tcBorders>
              <w:bottom w:val="nil"/>
            </w:tcBorders>
            <w:vAlign w:val="top"/>
          </w:tcPr>
          <w:p w14:paraId="08C8B620">
            <w:pPr>
              <w:rPr>
                <w:rFonts w:ascii="Arial"/>
                <w:sz w:val="21"/>
              </w:rPr>
            </w:pPr>
          </w:p>
        </w:tc>
        <w:tc>
          <w:tcPr>
            <w:tcW w:w="751" w:type="dxa"/>
            <w:vAlign w:val="top"/>
          </w:tcPr>
          <w:p w14:paraId="6F5804D7">
            <w:pPr>
              <w:spacing w:before="157"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vAlign w:val="top"/>
          </w:tcPr>
          <w:p w14:paraId="59A40C80">
            <w:pPr>
              <w:rPr>
                <w:rFonts w:ascii="Arial"/>
                <w:sz w:val="21"/>
              </w:rPr>
            </w:pPr>
          </w:p>
        </w:tc>
        <w:tc>
          <w:tcPr>
            <w:tcW w:w="1122" w:type="dxa"/>
            <w:vAlign w:val="top"/>
          </w:tcPr>
          <w:p w14:paraId="33605756">
            <w:pPr>
              <w:rPr>
                <w:rFonts w:ascii="Arial"/>
                <w:sz w:val="21"/>
              </w:rPr>
            </w:pPr>
          </w:p>
        </w:tc>
        <w:tc>
          <w:tcPr>
            <w:tcW w:w="1089" w:type="dxa"/>
            <w:vAlign w:val="top"/>
          </w:tcPr>
          <w:p w14:paraId="5C99DD99">
            <w:pPr>
              <w:rPr>
                <w:rFonts w:ascii="Arial"/>
                <w:sz w:val="21"/>
              </w:rPr>
            </w:pPr>
          </w:p>
        </w:tc>
        <w:tc>
          <w:tcPr>
            <w:tcW w:w="1196" w:type="dxa"/>
            <w:vAlign w:val="top"/>
          </w:tcPr>
          <w:p w14:paraId="63ADC5D6">
            <w:pPr>
              <w:rPr>
                <w:rFonts w:ascii="Arial"/>
                <w:sz w:val="21"/>
              </w:rPr>
            </w:pPr>
          </w:p>
        </w:tc>
        <w:tc>
          <w:tcPr>
            <w:tcW w:w="987" w:type="dxa"/>
            <w:vAlign w:val="top"/>
          </w:tcPr>
          <w:p w14:paraId="1BE1C45C">
            <w:pPr>
              <w:rPr>
                <w:rFonts w:ascii="Arial"/>
                <w:sz w:val="21"/>
              </w:rPr>
            </w:pPr>
          </w:p>
        </w:tc>
      </w:tr>
      <w:tr w14:paraId="0A13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309BEB3E">
            <w:pPr>
              <w:rPr>
                <w:rFonts w:ascii="Arial"/>
                <w:sz w:val="21"/>
              </w:rPr>
            </w:pPr>
          </w:p>
        </w:tc>
        <w:tc>
          <w:tcPr>
            <w:tcW w:w="1842" w:type="dxa"/>
            <w:vMerge w:val="continue"/>
            <w:tcBorders>
              <w:top w:val="nil"/>
              <w:bottom w:val="nil"/>
            </w:tcBorders>
            <w:vAlign w:val="top"/>
          </w:tcPr>
          <w:p w14:paraId="70CDA247">
            <w:pPr>
              <w:rPr>
                <w:rFonts w:ascii="Arial"/>
                <w:sz w:val="21"/>
              </w:rPr>
            </w:pPr>
          </w:p>
        </w:tc>
        <w:tc>
          <w:tcPr>
            <w:tcW w:w="751" w:type="dxa"/>
            <w:vAlign w:val="top"/>
          </w:tcPr>
          <w:p w14:paraId="10EBA10D">
            <w:pPr>
              <w:spacing w:before="157"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vAlign w:val="top"/>
          </w:tcPr>
          <w:p w14:paraId="592A1649">
            <w:pPr>
              <w:rPr>
                <w:rFonts w:ascii="Arial"/>
                <w:sz w:val="21"/>
              </w:rPr>
            </w:pPr>
          </w:p>
        </w:tc>
        <w:tc>
          <w:tcPr>
            <w:tcW w:w="1122" w:type="dxa"/>
            <w:vAlign w:val="top"/>
          </w:tcPr>
          <w:p w14:paraId="3234CBB1">
            <w:pPr>
              <w:rPr>
                <w:rFonts w:ascii="Arial"/>
                <w:sz w:val="21"/>
              </w:rPr>
            </w:pPr>
          </w:p>
        </w:tc>
        <w:tc>
          <w:tcPr>
            <w:tcW w:w="1089" w:type="dxa"/>
            <w:vAlign w:val="top"/>
          </w:tcPr>
          <w:p w14:paraId="20E15086">
            <w:pPr>
              <w:rPr>
                <w:rFonts w:ascii="Arial"/>
                <w:sz w:val="21"/>
              </w:rPr>
            </w:pPr>
          </w:p>
        </w:tc>
        <w:tc>
          <w:tcPr>
            <w:tcW w:w="1196" w:type="dxa"/>
            <w:vAlign w:val="top"/>
          </w:tcPr>
          <w:p w14:paraId="607BD411">
            <w:pPr>
              <w:rPr>
                <w:rFonts w:ascii="Arial"/>
                <w:sz w:val="21"/>
              </w:rPr>
            </w:pPr>
          </w:p>
        </w:tc>
        <w:tc>
          <w:tcPr>
            <w:tcW w:w="987" w:type="dxa"/>
            <w:vAlign w:val="top"/>
          </w:tcPr>
          <w:p w14:paraId="62677BA6">
            <w:pPr>
              <w:rPr>
                <w:rFonts w:ascii="Arial"/>
                <w:sz w:val="21"/>
              </w:rPr>
            </w:pPr>
          </w:p>
        </w:tc>
      </w:tr>
      <w:tr w14:paraId="05FDB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14:paraId="01DE924A">
            <w:pPr>
              <w:rPr>
                <w:rFonts w:ascii="Arial"/>
                <w:sz w:val="21"/>
              </w:rPr>
            </w:pPr>
          </w:p>
        </w:tc>
        <w:tc>
          <w:tcPr>
            <w:tcW w:w="1842" w:type="dxa"/>
            <w:vMerge w:val="continue"/>
            <w:tcBorders>
              <w:top w:val="nil"/>
            </w:tcBorders>
            <w:vAlign w:val="top"/>
          </w:tcPr>
          <w:p w14:paraId="761CDA38">
            <w:pPr>
              <w:rPr>
                <w:rFonts w:ascii="Arial"/>
                <w:sz w:val="21"/>
              </w:rPr>
            </w:pPr>
          </w:p>
        </w:tc>
        <w:tc>
          <w:tcPr>
            <w:tcW w:w="751" w:type="dxa"/>
            <w:vAlign w:val="top"/>
          </w:tcPr>
          <w:p w14:paraId="5DEBFA4B">
            <w:pPr>
              <w:spacing w:before="156"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vAlign w:val="top"/>
          </w:tcPr>
          <w:p w14:paraId="1078AA96">
            <w:pPr>
              <w:rPr>
                <w:rFonts w:ascii="Arial"/>
                <w:sz w:val="21"/>
              </w:rPr>
            </w:pPr>
          </w:p>
        </w:tc>
        <w:tc>
          <w:tcPr>
            <w:tcW w:w="1122" w:type="dxa"/>
            <w:vAlign w:val="top"/>
          </w:tcPr>
          <w:p w14:paraId="50B2428E">
            <w:pPr>
              <w:rPr>
                <w:rFonts w:ascii="Arial"/>
                <w:sz w:val="21"/>
              </w:rPr>
            </w:pPr>
          </w:p>
        </w:tc>
        <w:tc>
          <w:tcPr>
            <w:tcW w:w="1089" w:type="dxa"/>
            <w:vAlign w:val="top"/>
          </w:tcPr>
          <w:p w14:paraId="6ABC67CE">
            <w:pPr>
              <w:rPr>
                <w:rFonts w:ascii="Arial"/>
                <w:sz w:val="21"/>
              </w:rPr>
            </w:pPr>
          </w:p>
        </w:tc>
        <w:tc>
          <w:tcPr>
            <w:tcW w:w="1196" w:type="dxa"/>
            <w:vAlign w:val="top"/>
          </w:tcPr>
          <w:p w14:paraId="0441C79E">
            <w:pPr>
              <w:rPr>
                <w:rFonts w:ascii="Arial"/>
                <w:sz w:val="21"/>
              </w:rPr>
            </w:pPr>
          </w:p>
        </w:tc>
        <w:tc>
          <w:tcPr>
            <w:tcW w:w="987" w:type="dxa"/>
            <w:vAlign w:val="top"/>
          </w:tcPr>
          <w:p w14:paraId="77D31F16">
            <w:pPr>
              <w:rPr>
                <w:rFonts w:ascii="Arial"/>
                <w:sz w:val="21"/>
              </w:rPr>
            </w:pPr>
          </w:p>
        </w:tc>
      </w:tr>
      <w:tr w14:paraId="7DAE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vAlign w:val="top"/>
          </w:tcPr>
          <w:p w14:paraId="1B957ACD">
            <w:pPr>
              <w:rPr>
                <w:rFonts w:ascii="Arial"/>
                <w:sz w:val="21"/>
              </w:rPr>
            </w:pPr>
          </w:p>
        </w:tc>
        <w:tc>
          <w:tcPr>
            <w:tcW w:w="1842" w:type="dxa"/>
            <w:vMerge w:val="restart"/>
            <w:tcBorders>
              <w:bottom w:val="nil"/>
            </w:tcBorders>
            <w:vAlign w:val="top"/>
          </w:tcPr>
          <w:p w14:paraId="400FEB66">
            <w:pPr>
              <w:rPr>
                <w:rFonts w:ascii="Arial"/>
                <w:sz w:val="21"/>
              </w:rPr>
            </w:pPr>
          </w:p>
        </w:tc>
        <w:tc>
          <w:tcPr>
            <w:tcW w:w="751" w:type="dxa"/>
            <w:vAlign w:val="top"/>
          </w:tcPr>
          <w:p w14:paraId="6755CA02">
            <w:pPr>
              <w:spacing w:before="158" w:line="190" w:lineRule="auto"/>
              <w:ind w:left="336"/>
              <w:rPr>
                <w:rFonts w:ascii="黑体" w:hAnsi="黑体" w:eastAsia="黑体" w:cs="黑体"/>
                <w:sz w:val="20"/>
                <w:szCs w:val="20"/>
              </w:rPr>
            </w:pPr>
            <w:r>
              <w:rPr>
                <w:rFonts w:ascii="黑体" w:hAnsi="黑体" w:eastAsia="黑体" w:cs="黑体"/>
                <w:sz w:val="20"/>
                <w:szCs w:val="20"/>
              </w:rPr>
              <w:t>1</w:t>
            </w:r>
          </w:p>
        </w:tc>
        <w:tc>
          <w:tcPr>
            <w:tcW w:w="949" w:type="dxa"/>
            <w:vAlign w:val="top"/>
          </w:tcPr>
          <w:p w14:paraId="06CD06A5">
            <w:pPr>
              <w:rPr>
                <w:rFonts w:ascii="Arial"/>
                <w:sz w:val="21"/>
              </w:rPr>
            </w:pPr>
          </w:p>
        </w:tc>
        <w:tc>
          <w:tcPr>
            <w:tcW w:w="1122" w:type="dxa"/>
            <w:vAlign w:val="top"/>
          </w:tcPr>
          <w:p w14:paraId="2A8BD461">
            <w:pPr>
              <w:rPr>
                <w:rFonts w:ascii="Arial"/>
                <w:sz w:val="21"/>
              </w:rPr>
            </w:pPr>
          </w:p>
        </w:tc>
        <w:tc>
          <w:tcPr>
            <w:tcW w:w="1089" w:type="dxa"/>
            <w:vAlign w:val="top"/>
          </w:tcPr>
          <w:p w14:paraId="3E427330">
            <w:pPr>
              <w:rPr>
                <w:rFonts w:ascii="Arial"/>
                <w:sz w:val="21"/>
              </w:rPr>
            </w:pPr>
          </w:p>
        </w:tc>
        <w:tc>
          <w:tcPr>
            <w:tcW w:w="1196" w:type="dxa"/>
            <w:vAlign w:val="top"/>
          </w:tcPr>
          <w:p w14:paraId="1A0C4BF7">
            <w:pPr>
              <w:rPr>
                <w:rFonts w:ascii="Arial"/>
                <w:sz w:val="21"/>
              </w:rPr>
            </w:pPr>
          </w:p>
        </w:tc>
        <w:tc>
          <w:tcPr>
            <w:tcW w:w="987" w:type="dxa"/>
            <w:vAlign w:val="top"/>
          </w:tcPr>
          <w:p w14:paraId="2D6E703D">
            <w:pPr>
              <w:rPr>
                <w:rFonts w:ascii="Arial"/>
                <w:sz w:val="21"/>
              </w:rPr>
            </w:pPr>
          </w:p>
        </w:tc>
      </w:tr>
      <w:tr w14:paraId="3A244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3285E6ED">
            <w:pPr>
              <w:rPr>
                <w:rFonts w:ascii="Arial"/>
                <w:sz w:val="21"/>
              </w:rPr>
            </w:pPr>
          </w:p>
        </w:tc>
        <w:tc>
          <w:tcPr>
            <w:tcW w:w="1842" w:type="dxa"/>
            <w:vMerge w:val="continue"/>
            <w:tcBorders>
              <w:top w:val="nil"/>
              <w:bottom w:val="nil"/>
            </w:tcBorders>
            <w:vAlign w:val="top"/>
          </w:tcPr>
          <w:p w14:paraId="506FEC12">
            <w:pPr>
              <w:rPr>
                <w:rFonts w:ascii="Arial"/>
                <w:sz w:val="21"/>
              </w:rPr>
            </w:pPr>
          </w:p>
        </w:tc>
        <w:tc>
          <w:tcPr>
            <w:tcW w:w="751" w:type="dxa"/>
            <w:vAlign w:val="top"/>
          </w:tcPr>
          <w:p w14:paraId="41137FD6">
            <w:pPr>
              <w:spacing w:before="157" w:line="191" w:lineRule="auto"/>
              <w:ind w:left="324"/>
              <w:rPr>
                <w:rFonts w:ascii="黑体" w:hAnsi="黑体" w:eastAsia="黑体" w:cs="黑体"/>
                <w:sz w:val="20"/>
                <w:szCs w:val="20"/>
              </w:rPr>
            </w:pPr>
            <w:r>
              <w:rPr>
                <w:rFonts w:ascii="黑体" w:hAnsi="黑体" w:eastAsia="黑体" w:cs="黑体"/>
                <w:sz w:val="20"/>
                <w:szCs w:val="20"/>
              </w:rPr>
              <w:t>2</w:t>
            </w:r>
          </w:p>
        </w:tc>
        <w:tc>
          <w:tcPr>
            <w:tcW w:w="949" w:type="dxa"/>
            <w:vAlign w:val="top"/>
          </w:tcPr>
          <w:p w14:paraId="58C55B56">
            <w:pPr>
              <w:rPr>
                <w:rFonts w:ascii="Arial"/>
                <w:sz w:val="21"/>
              </w:rPr>
            </w:pPr>
          </w:p>
        </w:tc>
        <w:tc>
          <w:tcPr>
            <w:tcW w:w="1122" w:type="dxa"/>
            <w:vAlign w:val="top"/>
          </w:tcPr>
          <w:p w14:paraId="1A2C0772">
            <w:pPr>
              <w:rPr>
                <w:rFonts w:ascii="Arial"/>
                <w:sz w:val="21"/>
              </w:rPr>
            </w:pPr>
          </w:p>
        </w:tc>
        <w:tc>
          <w:tcPr>
            <w:tcW w:w="1089" w:type="dxa"/>
            <w:vAlign w:val="top"/>
          </w:tcPr>
          <w:p w14:paraId="1D846D30">
            <w:pPr>
              <w:rPr>
                <w:rFonts w:ascii="Arial"/>
                <w:sz w:val="21"/>
              </w:rPr>
            </w:pPr>
          </w:p>
        </w:tc>
        <w:tc>
          <w:tcPr>
            <w:tcW w:w="1196" w:type="dxa"/>
            <w:vAlign w:val="top"/>
          </w:tcPr>
          <w:p w14:paraId="038317FA">
            <w:pPr>
              <w:rPr>
                <w:rFonts w:ascii="Arial"/>
                <w:sz w:val="21"/>
              </w:rPr>
            </w:pPr>
          </w:p>
        </w:tc>
        <w:tc>
          <w:tcPr>
            <w:tcW w:w="987" w:type="dxa"/>
            <w:vAlign w:val="top"/>
          </w:tcPr>
          <w:p w14:paraId="06CD8EB4">
            <w:pPr>
              <w:rPr>
                <w:rFonts w:ascii="Arial"/>
                <w:sz w:val="21"/>
              </w:rPr>
            </w:pPr>
          </w:p>
        </w:tc>
      </w:tr>
      <w:tr w14:paraId="6ED3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284F482A">
            <w:pPr>
              <w:rPr>
                <w:rFonts w:ascii="Arial"/>
                <w:sz w:val="21"/>
              </w:rPr>
            </w:pPr>
          </w:p>
        </w:tc>
        <w:tc>
          <w:tcPr>
            <w:tcW w:w="1842" w:type="dxa"/>
            <w:vMerge w:val="continue"/>
            <w:tcBorders>
              <w:top w:val="nil"/>
            </w:tcBorders>
            <w:vAlign w:val="top"/>
          </w:tcPr>
          <w:p w14:paraId="273C422D">
            <w:pPr>
              <w:rPr>
                <w:rFonts w:ascii="Arial"/>
                <w:sz w:val="21"/>
              </w:rPr>
            </w:pPr>
          </w:p>
        </w:tc>
        <w:tc>
          <w:tcPr>
            <w:tcW w:w="751" w:type="dxa"/>
            <w:vAlign w:val="top"/>
          </w:tcPr>
          <w:p w14:paraId="3F5DE2D5">
            <w:pPr>
              <w:spacing w:before="156" w:line="191" w:lineRule="auto"/>
              <w:ind w:left="325"/>
              <w:rPr>
                <w:rFonts w:ascii="黑体" w:hAnsi="黑体" w:eastAsia="黑体" w:cs="黑体"/>
                <w:sz w:val="20"/>
                <w:szCs w:val="20"/>
              </w:rPr>
            </w:pPr>
            <w:r>
              <w:rPr>
                <w:rFonts w:ascii="黑体" w:hAnsi="黑体" w:eastAsia="黑体" w:cs="黑体"/>
                <w:sz w:val="20"/>
                <w:szCs w:val="20"/>
              </w:rPr>
              <w:t>3</w:t>
            </w:r>
          </w:p>
        </w:tc>
        <w:tc>
          <w:tcPr>
            <w:tcW w:w="949" w:type="dxa"/>
            <w:vAlign w:val="top"/>
          </w:tcPr>
          <w:p w14:paraId="2363E649">
            <w:pPr>
              <w:rPr>
                <w:rFonts w:ascii="Arial"/>
                <w:sz w:val="21"/>
              </w:rPr>
            </w:pPr>
          </w:p>
        </w:tc>
        <w:tc>
          <w:tcPr>
            <w:tcW w:w="1122" w:type="dxa"/>
            <w:vAlign w:val="top"/>
          </w:tcPr>
          <w:p w14:paraId="21C79020">
            <w:pPr>
              <w:rPr>
                <w:rFonts w:ascii="Arial"/>
                <w:sz w:val="21"/>
              </w:rPr>
            </w:pPr>
          </w:p>
        </w:tc>
        <w:tc>
          <w:tcPr>
            <w:tcW w:w="1089" w:type="dxa"/>
            <w:vAlign w:val="top"/>
          </w:tcPr>
          <w:p w14:paraId="4DD02359">
            <w:pPr>
              <w:rPr>
                <w:rFonts w:ascii="Arial"/>
                <w:sz w:val="21"/>
              </w:rPr>
            </w:pPr>
          </w:p>
        </w:tc>
        <w:tc>
          <w:tcPr>
            <w:tcW w:w="1196" w:type="dxa"/>
            <w:vAlign w:val="top"/>
          </w:tcPr>
          <w:p w14:paraId="522B51FE">
            <w:pPr>
              <w:rPr>
                <w:rFonts w:ascii="Arial"/>
                <w:sz w:val="21"/>
              </w:rPr>
            </w:pPr>
          </w:p>
        </w:tc>
        <w:tc>
          <w:tcPr>
            <w:tcW w:w="987" w:type="dxa"/>
            <w:vAlign w:val="top"/>
          </w:tcPr>
          <w:p w14:paraId="4A1C8CCE">
            <w:pPr>
              <w:rPr>
                <w:rFonts w:ascii="Arial"/>
                <w:sz w:val="21"/>
              </w:rPr>
            </w:pPr>
          </w:p>
        </w:tc>
      </w:tr>
    </w:tbl>
    <w:p w14:paraId="42A9AE63">
      <w:pPr>
        <w:spacing w:before="173" w:line="230" w:lineRule="auto"/>
        <w:ind w:left="14"/>
        <w:rPr>
          <w:rFonts w:ascii="宋体" w:hAnsi="宋体" w:eastAsia="宋体" w:cs="宋体"/>
          <w:sz w:val="20"/>
          <w:szCs w:val="20"/>
        </w:rPr>
      </w:pPr>
      <w:r>
        <w:rPr>
          <w:rFonts w:ascii="黑体" w:hAnsi="黑体" w:eastAsia="黑体" w:cs="黑体"/>
          <w:spacing w:val="9"/>
          <w:sz w:val="20"/>
          <w:szCs w:val="20"/>
        </w:rPr>
        <w:t>备注：</w:t>
      </w:r>
      <w:r>
        <w:rPr>
          <w:rFonts w:ascii="宋体" w:hAnsi="宋体" w:eastAsia="宋体" w:cs="宋体"/>
          <w:spacing w:val="9"/>
          <w:sz w:val="20"/>
          <w:szCs w:val="20"/>
        </w:rPr>
        <w:t>本表所列分包仅限于承包人自行施工范围内的非主体、非关键工程。</w:t>
      </w:r>
    </w:p>
    <w:p w14:paraId="652EC545">
      <w:pPr>
        <w:pStyle w:val="2"/>
        <w:spacing w:line="281" w:lineRule="auto"/>
      </w:pPr>
    </w:p>
    <w:p w14:paraId="55F35491">
      <w:pPr>
        <w:pStyle w:val="2"/>
        <w:spacing w:line="281" w:lineRule="auto"/>
      </w:pPr>
    </w:p>
    <w:p w14:paraId="4E7FBA8D">
      <w:pPr>
        <w:spacing w:before="65" w:line="228" w:lineRule="auto"/>
        <w:ind w:left="4459"/>
        <w:outlineLvl w:val="1"/>
        <w:rPr>
          <w:rFonts w:ascii="宋体" w:hAnsi="宋体" w:eastAsia="宋体" w:cs="宋体"/>
          <w:sz w:val="20"/>
          <w:szCs w:val="20"/>
        </w:rPr>
      </w:pPr>
      <w:r>
        <w:rPr>
          <w:rFonts w:ascii="宋体" w:hAnsi="宋体" w:eastAsia="宋体" w:cs="宋体"/>
          <w:spacing w:val="-8"/>
          <w:sz w:val="20"/>
          <w:szCs w:val="20"/>
        </w:rPr>
        <w:t>日</w:t>
      </w:r>
      <w:r>
        <w:rPr>
          <w:rFonts w:ascii="宋体" w:hAnsi="宋体" w:eastAsia="宋体" w:cs="宋体"/>
          <w:spacing w:val="7"/>
          <w:sz w:val="20"/>
          <w:szCs w:val="20"/>
        </w:rPr>
        <w:t xml:space="preserve">    </w:t>
      </w:r>
      <w:r>
        <w:rPr>
          <w:rFonts w:ascii="宋体" w:hAnsi="宋体" w:eastAsia="宋体" w:cs="宋体"/>
          <w:spacing w:val="-8"/>
          <w:sz w:val="20"/>
          <w:szCs w:val="20"/>
        </w:rPr>
        <w:t>期</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 xml:space="preserve">       </w:t>
      </w:r>
      <w:r>
        <w:rPr>
          <w:rFonts w:ascii="宋体" w:hAnsi="宋体" w:eastAsia="宋体" w:cs="宋体"/>
          <w:spacing w:val="-8"/>
          <w:sz w:val="20"/>
          <w:szCs w:val="20"/>
        </w:rPr>
        <w:t>年</w:t>
      </w:r>
      <w:r>
        <w:rPr>
          <w:rFonts w:ascii="宋体" w:hAnsi="宋体" w:eastAsia="宋体" w:cs="宋体"/>
          <w:spacing w:val="8"/>
          <w:sz w:val="20"/>
          <w:szCs w:val="20"/>
        </w:rPr>
        <w:t xml:space="preserve">     </w:t>
      </w:r>
      <w:r>
        <w:rPr>
          <w:rFonts w:ascii="宋体" w:hAnsi="宋体" w:eastAsia="宋体" w:cs="宋体"/>
          <w:spacing w:val="-8"/>
          <w:sz w:val="20"/>
          <w:szCs w:val="20"/>
        </w:rPr>
        <w:t>月      日</w:t>
      </w:r>
    </w:p>
    <w:p w14:paraId="5777FD2C">
      <w:pPr>
        <w:spacing w:line="228" w:lineRule="auto"/>
        <w:rPr>
          <w:rFonts w:ascii="宋体" w:hAnsi="宋体" w:eastAsia="宋体" w:cs="宋体"/>
          <w:sz w:val="20"/>
          <w:szCs w:val="20"/>
        </w:rPr>
        <w:sectPr>
          <w:footerReference r:id="rId154" w:type="default"/>
          <w:pgSz w:w="11906" w:h="16839"/>
          <w:pgMar w:top="400" w:right="1696" w:bottom="1018" w:left="1695" w:header="0" w:footer="852" w:gutter="0"/>
          <w:cols w:space="720" w:num="1"/>
        </w:sectPr>
      </w:pPr>
    </w:p>
    <w:p w14:paraId="07835868">
      <w:pPr>
        <w:pStyle w:val="2"/>
        <w:spacing w:line="282" w:lineRule="auto"/>
      </w:pPr>
    </w:p>
    <w:p w14:paraId="53D1F395">
      <w:pPr>
        <w:pStyle w:val="2"/>
        <w:spacing w:line="282" w:lineRule="auto"/>
      </w:pPr>
    </w:p>
    <w:p w14:paraId="486D1C69">
      <w:pPr>
        <w:pStyle w:val="2"/>
        <w:spacing w:line="282" w:lineRule="auto"/>
      </w:pPr>
    </w:p>
    <w:p w14:paraId="0B6C7ACC">
      <w:pPr>
        <w:pStyle w:val="2"/>
        <w:spacing w:line="283" w:lineRule="auto"/>
      </w:pPr>
    </w:p>
    <w:p w14:paraId="09275454">
      <w:pPr>
        <w:spacing w:before="100" w:line="225" w:lineRule="auto"/>
        <w:outlineLvl w:val="2"/>
        <w:rPr>
          <w:rFonts w:ascii="宋体" w:hAnsi="宋体" w:eastAsia="宋体" w:cs="宋体"/>
          <w:sz w:val="31"/>
          <w:szCs w:val="31"/>
        </w:rPr>
      </w:pPr>
      <w:bookmarkStart w:id="353" w:name="bookmark320"/>
      <w:bookmarkEnd w:id="353"/>
      <w:r>
        <w:rPr>
          <w:rFonts w:ascii="宋体" w:hAnsi="宋体" w:eastAsia="宋体" w:cs="宋体"/>
          <w:spacing w:val="7"/>
          <w:sz w:val="31"/>
          <w:szCs w:val="31"/>
        </w:rPr>
        <w:t>八、资格审查资料</w:t>
      </w:r>
    </w:p>
    <w:p w14:paraId="56BEA3CC">
      <w:pPr>
        <w:spacing w:line="225" w:lineRule="auto"/>
        <w:rPr>
          <w:rFonts w:ascii="宋体" w:hAnsi="宋体" w:eastAsia="宋体" w:cs="宋体"/>
          <w:sz w:val="31"/>
          <w:szCs w:val="31"/>
        </w:rPr>
        <w:sectPr>
          <w:footerReference r:id="rId155" w:type="default"/>
          <w:pgSz w:w="11906" w:h="16839"/>
          <w:pgMar w:top="400" w:right="1785" w:bottom="1017" w:left="1719" w:header="0" w:footer="852" w:gutter="0"/>
          <w:cols w:space="720" w:num="1"/>
        </w:sectPr>
      </w:pPr>
    </w:p>
    <w:p w14:paraId="030E6312">
      <w:pPr>
        <w:pStyle w:val="2"/>
        <w:spacing w:line="284" w:lineRule="auto"/>
      </w:pPr>
    </w:p>
    <w:p w14:paraId="5CC7CBE8">
      <w:pPr>
        <w:pStyle w:val="2"/>
        <w:spacing w:line="284" w:lineRule="auto"/>
      </w:pPr>
    </w:p>
    <w:p w14:paraId="0354B2FA">
      <w:pPr>
        <w:pStyle w:val="2"/>
        <w:spacing w:line="285" w:lineRule="auto"/>
      </w:pPr>
    </w:p>
    <w:p w14:paraId="6FF80A34">
      <w:pPr>
        <w:pStyle w:val="2"/>
        <w:spacing w:line="285" w:lineRule="auto"/>
      </w:pPr>
    </w:p>
    <w:p w14:paraId="3D5683D0">
      <w:pPr>
        <w:spacing w:before="78" w:line="219" w:lineRule="auto"/>
        <w:ind w:left="58"/>
        <w:rPr>
          <w:rFonts w:ascii="宋体" w:hAnsi="宋体" w:eastAsia="宋体" w:cs="宋体"/>
          <w:sz w:val="24"/>
          <w:szCs w:val="24"/>
        </w:rPr>
      </w:pPr>
      <w:bookmarkStart w:id="354" w:name="bookmark322"/>
      <w:bookmarkEnd w:id="354"/>
      <w:r>
        <w:rPr>
          <w:rFonts w:ascii="宋体" w:hAnsi="宋体" w:eastAsia="宋体" w:cs="宋体"/>
          <w:b/>
          <w:bCs/>
          <w:spacing w:val="-7"/>
          <w:sz w:val="24"/>
          <w:szCs w:val="24"/>
        </w:rPr>
        <w:t>(一)投标人基本情况表</w:t>
      </w:r>
    </w:p>
    <w:p w14:paraId="26ACF49B">
      <w:pPr>
        <w:spacing w:before="33" w:line="219" w:lineRule="auto"/>
        <w:ind w:left="3152"/>
        <w:rPr>
          <w:rFonts w:ascii="宋体" w:hAnsi="宋体" w:eastAsia="宋体" w:cs="宋体"/>
          <w:sz w:val="28"/>
          <w:szCs w:val="28"/>
        </w:rPr>
      </w:pPr>
      <w:r>
        <w:rPr>
          <w:rFonts w:ascii="宋体" w:hAnsi="宋体" w:eastAsia="宋体" w:cs="宋体"/>
          <w:spacing w:val="-2"/>
          <w:sz w:val="28"/>
          <w:szCs w:val="28"/>
        </w:rPr>
        <w:t>投标人基本情况表</w:t>
      </w:r>
    </w:p>
    <w:p w14:paraId="32C203B3">
      <w:pPr>
        <w:spacing w:before="3"/>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14:paraId="6491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7D7B84E4">
            <w:pPr>
              <w:pStyle w:val="6"/>
              <w:spacing w:before="182" w:line="228" w:lineRule="auto"/>
              <w:ind w:left="228"/>
            </w:pPr>
            <w:r>
              <w:rPr>
                <w:spacing w:val="7"/>
              </w:rPr>
              <w:t>投标人名称</w:t>
            </w:r>
          </w:p>
        </w:tc>
        <w:tc>
          <w:tcPr>
            <w:tcW w:w="7020" w:type="dxa"/>
            <w:gridSpan w:val="9"/>
            <w:vAlign w:val="top"/>
          </w:tcPr>
          <w:p w14:paraId="359629F5">
            <w:pPr>
              <w:rPr>
                <w:rFonts w:ascii="Arial"/>
                <w:sz w:val="21"/>
              </w:rPr>
            </w:pPr>
          </w:p>
        </w:tc>
      </w:tr>
      <w:tr w14:paraId="7953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14:paraId="66280ECF">
            <w:pPr>
              <w:pStyle w:val="6"/>
              <w:spacing w:before="177" w:line="229" w:lineRule="auto"/>
              <w:ind w:left="328"/>
            </w:pPr>
            <w:r>
              <w:rPr>
                <w:spacing w:val="7"/>
              </w:rPr>
              <w:t>注册地址</w:t>
            </w:r>
          </w:p>
        </w:tc>
        <w:tc>
          <w:tcPr>
            <w:tcW w:w="3386" w:type="dxa"/>
            <w:gridSpan w:val="5"/>
            <w:vAlign w:val="top"/>
          </w:tcPr>
          <w:p w14:paraId="5760AB79">
            <w:pPr>
              <w:rPr>
                <w:rFonts w:ascii="Arial"/>
                <w:sz w:val="21"/>
              </w:rPr>
            </w:pPr>
          </w:p>
        </w:tc>
        <w:tc>
          <w:tcPr>
            <w:tcW w:w="1245" w:type="dxa"/>
            <w:vAlign w:val="top"/>
          </w:tcPr>
          <w:p w14:paraId="26A20F9C">
            <w:pPr>
              <w:pStyle w:val="6"/>
              <w:spacing w:before="176" w:line="228" w:lineRule="auto"/>
              <w:ind w:left="226"/>
            </w:pPr>
            <w:r>
              <w:rPr>
                <w:spacing w:val="3"/>
              </w:rPr>
              <w:t>邮政编码</w:t>
            </w:r>
          </w:p>
        </w:tc>
        <w:tc>
          <w:tcPr>
            <w:tcW w:w="2389" w:type="dxa"/>
            <w:gridSpan w:val="3"/>
            <w:vAlign w:val="top"/>
          </w:tcPr>
          <w:p w14:paraId="2B30B278">
            <w:pPr>
              <w:rPr>
                <w:rFonts w:ascii="Arial"/>
                <w:sz w:val="21"/>
              </w:rPr>
            </w:pPr>
          </w:p>
        </w:tc>
      </w:tr>
      <w:tr w14:paraId="57FA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restart"/>
            <w:tcBorders>
              <w:bottom w:val="nil"/>
            </w:tcBorders>
            <w:vAlign w:val="top"/>
          </w:tcPr>
          <w:p w14:paraId="54182E80">
            <w:pPr>
              <w:spacing w:line="400" w:lineRule="auto"/>
              <w:rPr>
                <w:rFonts w:ascii="Arial"/>
                <w:sz w:val="21"/>
              </w:rPr>
            </w:pPr>
          </w:p>
          <w:p w14:paraId="3A8668E2">
            <w:pPr>
              <w:pStyle w:val="6"/>
              <w:spacing w:before="65" w:line="229" w:lineRule="auto"/>
              <w:ind w:left="329"/>
            </w:pPr>
            <w:r>
              <w:rPr>
                <w:spacing w:val="7"/>
              </w:rPr>
              <w:t>联系方式</w:t>
            </w:r>
          </w:p>
        </w:tc>
        <w:tc>
          <w:tcPr>
            <w:tcW w:w="896" w:type="dxa"/>
            <w:vAlign w:val="top"/>
          </w:tcPr>
          <w:p w14:paraId="4EF2FA4A">
            <w:pPr>
              <w:pStyle w:val="6"/>
              <w:spacing w:before="179" w:line="230" w:lineRule="auto"/>
              <w:ind w:left="136"/>
            </w:pPr>
            <w:r>
              <w:rPr>
                <w:spacing w:val="6"/>
              </w:rPr>
              <w:t>联系人</w:t>
            </w:r>
          </w:p>
        </w:tc>
        <w:tc>
          <w:tcPr>
            <w:tcW w:w="2490" w:type="dxa"/>
            <w:gridSpan w:val="4"/>
            <w:vAlign w:val="top"/>
          </w:tcPr>
          <w:p w14:paraId="51B8368A">
            <w:pPr>
              <w:rPr>
                <w:rFonts w:ascii="Arial"/>
                <w:sz w:val="21"/>
              </w:rPr>
            </w:pPr>
          </w:p>
        </w:tc>
        <w:tc>
          <w:tcPr>
            <w:tcW w:w="1245" w:type="dxa"/>
            <w:vAlign w:val="top"/>
          </w:tcPr>
          <w:p w14:paraId="1E278311">
            <w:pPr>
              <w:pStyle w:val="6"/>
              <w:spacing w:before="179" w:line="230" w:lineRule="auto"/>
              <w:ind w:left="338"/>
            </w:pPr>
            <w:r>
              <w:rPr>
                <w:spacing w:val="-12"/>
              </w:rPr>
              <w:t>电</w:t>
            </w:r>
            <w:r>
              <w:rPr>
                <w:spacing w:val="9"/>
              </w:rPr>
              <w:t xml:space="preserve">  </w:t>
            </w:r>
            <w:r>
              <w:rPr>
                <w:spacing w:val="-12"/>
              </w:rPr>
              <w:t>话</w:t>
            </w:r>
          </w:p>
        </w:tc>
        <w:tc>
          <w:tcPr>
            <w:tcW w:w="2389" w:type="dxa"/>
            <w:gridSpan w:val="3"/>
            <w:vAlign w:val="top"/>
          </w:tcPr>
          <w:p w14:paraId="695C4C2F">
            <w:pPr>
              <w:rPr>
                <w:rFonts w:ascii="Arial"/>
                <w:sz w:val="21"/>
              </w:rPr>
            </w:pPr>
          </w:p>
        </w:tc>
      </w:tr>
      <w:tr w14:paraId="23AF9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continue"/>
            <w:tcBorders>
              <w:top w:val="nil"/>
            </w:tcBorders>
            <w:vAlign w:val="top"/>
          </w:tcPr>
          <w:p w14:paraId="4DD33B17">
            <w:pPr>
              <w:rPr>
                <w:rFonts w:ascii="Arial"/>
                <w:sz w:val="21"/>
              </w:rPr>
            </w:pPr>
          </w:p>
        </w:tc>
        <w:tc>
          <w:tcPr>
            <w:tcW w:w="896" w:type="dxa"/>
            <w:vAlign w:val="top"/>
          </w:tcPr>
          <w:p w14:paraId="716DC640">
            <w:pPr>
              <w:pStyle w:val="6"/>
              <w:spacing w:before="179" w:line="227" w:lineRule="auto"/>
              <w:ind w:left="134"/>
            </w:pPr>
            <w:r>
              <w:rPr>
                <w:spacing w:val="1"/>
              </w:rPr>
              <w:t>传</w:t>
            </w:r>
            <w:r>
              <w:rPr>
                <w:spacing w:val="10"/>
              </w:rPr>
              <w:t xml:space="preserve">  </w:t>
            </w:r>
            <w:r>
              <w:rPr>
                <w:spacing w:val="1"/>
              </w:rPr>
              <w:t>真</w:t>
            </w:r>
          </w:p>
        </w:tc>
        <w:tc>
          <w:tcPr>
            <w:tcW w:w="2490" w:type="dxa"/>
            <w:gridSpan w:val="4"/>
            <w:vAlign w:val="top"/>
          </w:tcPr>
          <w:p w14:paraId="2B0C16E4">
            <w:pPr>
              <w:rPr>
                <w:rFonts w:ascii="Arial"/>
                <w:sz w:val="21"/>
              </w:rPr>
            </w:pPr>
          </w:p>
        </w:tc>
        <w:tc>
          <w:tcPr>
            <w:tcW w:w="1245" w:type="dxa"/>
            <w:vAlign w:val="top"/>
          </w:tcPr>
          <w:p w14:paraId="3ED853FD">
            <w:pPr>
              <w:pStyle w:val="6"/>
              <w:spacing w:before="179" w:line="233" w:lineRule="auto"/>
              <w:ind w:left="330"/>
            </w:pPr>
            <w:r>
              <w:rPr>
                <w:spacing w:val="-8"/>
              </w:rPr>
              <w:t>网</w:t>
            </w:r>
            <w:r>
              <w:rPr>
                <w:spacing w:val="9"/>
              </w:rPr>
              <w:t xml:space="preserve">  </w:t>
            </w:r>
            <w:r>
              <w:rPr>
                <w:spacing w:val="-8"/>
              </w:rPr>
              <w:t>址</w:t>
            </w:r>
          </w:p>
        </w:tc>
        <w:tc>
          <w:tcPr>
            <w:tcW w:w="2389" w:type="dxa"/>
            <w:gridSpan w:val="3"/>
            <w:vAlign w:val="top"/>
          </w:tcPr>
          <w:p w14:paraId="7DFC0328">
            <w:pPr>
              <w:rPr>
                <w:rFonts w:ascii="Arial"/>
                <w:sz w:val="21"/>
              </w:rPr>
            </w:pPr>
          </w:p>
        </w:tc>
      </w:tr>
      <w:tr w14:paraId="3086D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64AE816D">
            <w:pPr>
              <w:pStyle w:val="6"/>
              <w:spacing w:before="182" w:line="228" w:lineRule="auto"/>
              <w:ind w:left="331"/>
            </w:pPr>
            <w:r>
              <w:rPr>
                <w:spacing w:val="6"/>
              </w:rPr>
              <w:t>组织结构</w:t>
            </w:r>
          </w:p>
        </w:tc>
        <w:tc>
          <w:tcPr>
            <w:tcW w:w="7020" w:type="dxa"/>
            <w:gridSpan w:val="9"/>
            <w:vAlign w:val="top"/>
          </w:tcPr>
          <w:p w14:paraId="465D0BFB">
            <w:pPr>
              <w:rPr>
                <w:rFonts w:ascii="Arial"/>
                <w:sz w:val="21"/>
              </w:rPr>
            </w:pPr>
          </w:p>
        </w:tc>
      </w:tr>
      <w:tr w14:paraId="42B5D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30CEBB15">
            <w:pPr>
              <w:pStyle w:val="6"/>
              <w:spacing w:before="180" w:line="228" w:lineRule="auto"/>
              <w:ind w:left="226"/>
            </w:pPr>
            <w:r>
              <w:rPr>
                <w:spacing w:val="7"/>
              </w:rPr>
              <w:t>法定代表人</w:t>
            </w:r>
          </w:p>
        </w:tc>
        <w:tc>
          <w:tcPr>
            <w:tcW w:w="896" w:type="dxa"/>
            <w:vAlign w:val="top"/>
          </w:tcPr>
          <w:p w14:paraId="14AAEF9F">
            <w:pPr>
              <w:pStyle w:val="6"/>
              <w:spacing w:before="180" w:line="228" w:lineRule="auto"/>
              <w:ind w:left="241"/>
            </w:pPr>
            <w:r>
              <w:rPr>
                <w:spacing w:val="4"/>
              </w:rPr>
              <w:t>姓名</w:t>
            </w:r>
          </w:p>
        </w:tc>
        <w:tc>
          <w:tcPr>
            <w:tcW w:w="1020" w:type="dxa"/>
            <w:vAlign w:val="top"/>
          </w:tcPr>
          <w:p w14:paraId="0195C4F2">
            <w:pPr>
              <w:rPr>
                <w:rFonts w:ascii="Arial"/>
                <w:sz w:val="21"/>
              </w:rPr>
            </w:pPr>
          </w:p>
        </w:tc>
        <w:tc>
          <w:tcPr>
            <w:tcW w:w="1275" w:type="dxa"/>
            <w:gridSpan w:val="2"/>
            <w:vAlign w:val="top"/>
          </w:tcPr>
          <w:p w14:paraId="0CE5A329">
            <w:pPr>
              <w:pStyle w:val="6"/>
              <w:spacing w:before="180" w:line="228" w:lineRule="auto"/>
              <w:ind w:left="224"/>
            </w:pPr>
            <w:r>
              <w:rPr>
                <w:spacing w:val="7"/>
              </w:rPr>
              <w:t>技术职称</w:t>
            </w:r>
          </w:p>
        </w:tc>
        <w:tc>
          <w:tcPr>
            <w:tcW w:w="1700" w:type="dxa"/>
            <w:gridSpan w:val="3"/>
            <w:vAlign w:val="top"/>
          </w:tcPr>
          <w:p w14:paraId="72954D38">
            <w:pPr>
              <w:rPr>
                <w:rFonts w:ascii="Arial"/>
                <w:sz w:val="21"/>
              </w:rPr>
            </w:pPr>
          </w:p>
        </w:tc>
        <w:tc>
          <w:tcPr>
            <w:tcW w:w="709" w:type="dxa"/>
            <w:vAlign w:val="top"/>
          </w:tcPr>
          <w:p w14:paraId="691A0C33">
            <w:pPr>
              <w:pStyle w:val="6"/>
              <w:spacing w:before="180" w:line="230" w:lineRule="auto"/>
              <w:ind w:left="177"/>
            </w:pPr>
            <w:r>
              <w:rPr>
                <w:spacing w:val="-8"/>
              </w:rPr>
              <w:t>电话</w:t>
            </w:r>
          </w:p>
        </w:tc>
        <w:tc>
          <w:tcPr>
            <w:tcW w:w="1420" w:type="dxa"/>
            <w:vAlign w:val="top"/>
          </w:tcPr>
          <w:p w14:paraId="43D8CB55">
            <w:pPr>
              <w:rPr>
                <w:rFonts w:ascii="Arial"/>
                <w:sz w:val="21"/>
              </w:rPr>
            </w:pPr>
          </w:p>
        </w:tc>
      </w:tr>
      <w:tr w14:paraId="29CB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31E7D85">
            <w:pPr>
              <w:pStyle w:val="6"/>
              <w:spacing w:before="182" w:line="228" w:lineRule="auto"/>
              <w:ind w:left="226"/>
            </w:pPr>
            <w:r>
              <w:rPr>
                <w:spacing w:val="7"/>
              </w:rPr>
              <w:t>技术负责人</w:t>
            </w:r>
          </w:p>
        </w:tc>
        <w:tc>
          <w:tcPr>
            <w:tcW w:w="896" w:type="dxa"/>
            <w:vAlign w:val="top"/>
          </w:tcPr>
          <w:p w14:paraId="5495815E">
            <w:pPr>
              <w:pStyle w:val="6"/>
              <w:spacing w:before="182" w:line="228" w:lineRule="auto"/>
              <w:ind w:left="241"/>
            </w:pPr>
            <w:r>
              <w:rPr>
                <w:spacing w:val="4"/>
              </w:rPr>
              <w:t>姓名</w:t>
            </w:r>
          </w:p>
        </w:tc>
        <w:tc>
          <w:tcPr>
            <w:tcW w:w="1020" w:type="dxa"/>
            <w:vAlign w:val="top"/>
          </w:tcPr>
          <w:p w14:paraId="63AA5EF5">
            <w:pPr>
              <w:rPr>
                <w:rFonts w:ascii="Arial"/>
                <w:sz w:val="21"/>
              </w:rPr>
            </w:pPr>
          </w:p>
        </w:tc>
        <w:tc>
          <w:tcPr>
            <w:tcW w:w="1275" w:type="dxa"/>
            <w:gridSpan w:val="2"/>
            <w:vAlign w:val="top"/>
          </w:tcPr>
          <w:p w14:paraId="6535F91D">
            <w:pPr>
              <w:pStyle w:val="6"/>
              <w:spacing w:before="182" w:line="228" w:lineRule="auto"/>
              <w:ind w:left="224"/>
            </w:pPr>
            <w:r>
              <w:rPr>
                <w:spacing w:val="7"/>
              </w:rPr>
              <w:t>技术职称</w:t>
            </w:r>
          </w:p>
        </w:tc>
        <w:tc>
          <w:tcPr>
            <w:tcW w:w="1700" w:type="dxa"/>
            <w:gridSpan w:val="3"/>
            <w:vAlign w:val="top"/>
          </w:tcPr>
          <w:p w14:paraId="61BE8983">
            <w:pPr>
              <w:rPr>
                <w:rFonts w:ascii="Arial"/>
                <w:sz w:val="21"/>
              </w:rPr>
            </w:pPr>
          </w:p>
        </w:tc>
        <w:tc>
          <w:tcPr>
            <w:tcW w:w="709" w:type="dxa"/>
            <w:vAlign w:val="top"/>
          </w:tcPr>
          <w:p w14:paraId="635153BA">
            <w:pPr>
              <w:pStyle w:val="6"/>
              <w:spacing w:before="182" w:line="230" w:lineRule="auto"/>
              <w:ind w:left="177"/>
            </w:pPr>
            <w:r>
              <w:rPr>
                <w:spacing w:val="-8"/>
              </w:rPr>
              <w:t>电话</w:t>
            </w:r>
          </w:p>
        </w:tc>
        <w:tc>
          <w:tcPr>
            <w:tcW w:w="1420" w:type="dxa"/>
            <w:vAlign w:val="top"/>
          </w:tcPr>
          <w:p w14:paraId="1A173B62">
            <w:pPr>
              <w:rPr>
                <w:rFonts w:ascii="Arial"/>
                <w:sz w:val="21"/>
              </w:rPr>
            </w:pPr>
          </w:p>
        </w:tc>
      </w:tr>
      <w:tr w14:paraId="5DC1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5A156782">
            <w:pPr>
              <w:pStyle w:val="6"/>
              <w:spacing w:before="181" w:line="229" w:lineRule="auto"/>
              <w:ind w:left="330"/>
            </w:pPr>
            <w:r>
              <w:rPr>
                <w:spacing w:val="6"/>
              </w:rPr>
              <w:t>成立时间</w:t>
            </w:r>
          </w:p>
        </w:tc>
        <w:tc>
          <w:tcPr>
            <w:tcW w:w="1916" w:type="dxa"/>
            <w:gridSpan w:val="2"/>
            <w:vAlign w:val="top"/>
          </w:tcPr>
          <w:p w14:paraId="099C4723">
            <w:pPr>
              <w:rPr>
                <w:rFonts w:ascii="Arial"/>
                <w:sz w:val="21"/>
              </w:rPr>
            </w:pPr>
          </w:p>
        </w:tc>
        <w:tc>
          <w:tcPr>
            <w:tcW w:w="5104" w:type="dxa"/>
            <w:gridSpan w:val="7"/>
            <w:vAlign w:val="top"/>
          </w:tcPr>
          <w:p w14:paraId="6686CD4F">
            <w:pPr>
              <w:pStyle w:val="6"/>
              <w:spacing w:before="181" w:line="228" w:lineRule="auto"/>
              <w:ind w:left="1935"/>
            </w:pPr>
            <w:r>
              <w:rPr>
                <w:spacing w:val="5"/>
              </w:rPr>
              <w:t>员工总人数：</w:t>
            </w:r>
          </w:p>
        </w:tc>
      </w:tr>
      <w:tr w14:paraId="5DDEB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496488B4">
            <w:pPr>
              <w:pStyle w:val="6"/>
              <w:spacing w:before="180" w:line="228" w:lineRule="auto"/>
              <w:ind w:left="123"/>
            </w:pPr>
            <w:r>
              <w:rPr>
                <w:spacing w:val="7"/>
              </w:rPr>
              <w:t>企业资质等级</w:t>
            </w:r>
          </w:p>
        </w:tc>
        <w:tc>
          <w:tcPr>
            <w:tcW w:w="1916" w:type="dxa"/>
            <w:gridSpan w:val="2"/>
            <w:vAlign w:val="top"/>
          </w:tcPr>
          <w:p w14:paraId="0E489401">
            <w:pPr>
              <w:rPr>
                <w:rFonts w:ascii="Arial"/>
                <w:sz w:val="21"/>
              </w:rPr>
            </w:pPr>
          </w:p>
        </w:tc>
        <w:tc>
          <w:tcPr>
            <w:tcW w:w="992" w:type="dxa"/>
            <w:vMerge w:val="restart"/>
            <w:tcBorders>
              <w:bottom w:val="nil"/>
            </w:tcBorders>
            <w:vAlign w:val="top"/>
          </w:tcPr>
          <w:p w14:paraId="0FD9E0A2">
            <w:pPr>
              <w:spacing w:line="252" w:lineRule="auto"/>
              <w:rPr>
                <w:rFonts w:ascii="Arial"/>
                <w:sz w:val="21"/>
              </w:rPr>
            </w:pPr>
          </w:p>
          <w:p w14:paraId="4D78C265">
            <w:pPr>
              <w:spacing w:line="252" w:lineRule="auto"/>
              <w:rPr>
                <w:rFonts w:ascii="Arial"/>
                <w:sz w:val="21"/>
              </w:rPr>
            </w:pPr>
          </w:p>
          <w:p w14:paraId="277E1F2F">
            <w:pPr>
              <w:spacing w:line="252" w:lineRule="auto"/>
              <w:rPr>
                <w:rFonts w:ascii="Arial"/>
                <w:sz w:val="21"/>
              </w:rPr>
            </w:pPr>
          </w:p>
          <w:p w14:paraId="11477BD2">
            <w:pPr>
              <w:spacing w:line="253" w:lineRule="auto"/>
              <w:rPr>
                <w:rFonts w:ascii="Arial"/>
                <w:sz w:val="21"/>
              </w:rPr>
            </w:pPr>
          </w:p>
          <w:p w14:paraId="5BBCEEB1">
            <w:pPr>
              <w:spacing w:line="253" w:lineRule="auto"/>
              <w:rPr>
                <w:rFonts w:ascii="Arial"/>
                <w:sz w:val="21"/>
              </w:rPr>
            </w:pPr>
          </w:p>
          <w:p w14:paraId="4B612885">
            <w:pPr>
              <w:pStyle w:val="6"/>
              <w:spacing w:before="65" w:line="228" w:lineRule="auto"/>
              <w:ind w:left="291"/>
            </w:pPr>
            <w:r>
              <w:rPr>
                <w:spacing w:val="4"/>
              </w:rPr>
              <w:t>其中</w:t>
            </w:r>
          </w:p>
        </w:tc>
        <w:tc>
          <w:tcPr>
            <w:tcW w:w="1983" w:type="dxa"/>
            <w:gridSpan w:val="4"/>
            <w:vAlign w:val="top"/>
          </w:tcPr>
          <w:p w14:paraId="46B4CC1A">
            <w:pPr>
              <w:pStyle w:val="6"/>
              <w:spacing w:before="180" w:line="228" w:lineRule="auto"/>
              <w:ind w:left="581"/>
            </w:pPr>
            <w:r>
              <w:rPr>
                <w:spacing w:val="6"/>
              </w:rPr>
              <w:t>项目经理</w:t>
            </w:r>
          </w:p>
        </w:tc>
        <w:tc>
          <w:tcPr>
            <w:tcW w:w="2129" w:type="dxa"/>
            <w:gridSpan w:val="2"/>
            <w:vAlign w:val="top"/>
          </w:tcPr>
          <w:p w14:paraId="25F64873">
            <w:pPr>
              <w:rPr>
                <w:rFonts w:ascii="Arial"/>
                <w:sz w:val="21"/>
              </w:rPr>
            </w:pPr>
          </w:p>
        </w:tc>
      </w:tr>
      <w:tr w14:paraId="5679E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1BDD9E19">
            <w:pPr>
              <w:pStyle w:val="6"/>
              <w:spacing w:before="44" w:line="239" w:lineRule="auto"/>
              <w:ind w:left="538" w:right="114" w:hanging="414"/>
            </w:pPr>
            <w:r>
              <w:rPr>
                <w:spacing w:val="7"/>
              </w:rPr>
              <w:t>统一社会信用</w:t>
            </w:r>
            <w:r>
              <w:rPr>
                <w:spacing w:val="1"/>
              </w:rPr>
              <w:t xml:space="preserve"> </w:t>
            </w:r>
            <w:r>
              <w:rPr>
                <w:spacing w:val="5"/>
              </w:rPr>
              <w:t>代码</w:t>
            </w:r>
          </w:p>
        </w:tc>
        <w:tc>
          <w:tcPr>
            <w:tcW w:w="1916" w:type="dxa"/>
            <w:gridSpan w:val="2"/>
            <w:vAlign w:val="top"/>
          </w:tcPr>
          <w:p w14:paraId="36E3A409">
            <w:pPr>
              <w:rPr>
                <w:rFonts w:ascii="Arial"/>
                <w:sz w:val="21"/>
              </w:rPr>
            </w:pPr>
          </w:p>
        </w:tc>
        <w:tc>
          <w:tcPr>
            <w:tcW w:w="992" w:type="dxa"/>
            <w:vMerge w:val="continue"/>
            <w:tcBorders>
              <w:top w:val="nil"/>
              <w:bottom w:val="nil"/>
            </w:tcBorders>
            <w:vAlign w:val="top"/>
          </w:tcPr>
          <w:p w14:paraId="58B3B234">
            <w:pPr>
              <w:rPr>
                <w:rFonts w:ascii="Arial"/>
                <w:sz w:val="21"/>
              </w:rPr>
            </w:pPr>
          </w:p>
        </w:tc>
        <w:tc>
          <w:tcPr>
            <w:tcW w:w="1983" w:type="dxa"/>
            <w:gridSpan w:val="4"/>
            <w:vAlign w:val="top"/>
          </w:tcPr>
          <w:p w14:paraId="16DD447A">
            <w:pPr>
              <w:pStyle w:val="6"/>
              <w:spacing w:before="181" w:line="228" w:lineRule="auto"/>
              <w:ind w:left="374"/>
            </w:pPr>
            <w:r>
              <w:rPr>
                <w:spacing w:val="7"/>
              </w:rPr>
              <w:t>高级职称人员</w:t>
            </w:r>
          </w:p>
        </w:tc>
        <w:tc>
          <w:tcPr>
            <w:tcW w:w="2129" w:type="dxa"/>
            <w:gridSpan w:val="2"/>
            <w:vAlign w:val="top"/>
          </w:tcPr>
          <w:p w14:paraId="3712D4B3">
            <w:pPr>
              <w:rPr>
                <w:rFonts w:ascii="Arial"/>
                <w:sz w:val="21"/>
              </w:rPr>
            </w:pPr>
          </w:p>
        </w:tc>
      </w:tr>
      <w:tr w14:paraId="2248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7AB2AE92">
            <w:pPr>
              <w:pStyle w:val="6"/>
              <w:spacing w:before="180" w:line="229" w:lineRule="auto"/>
              <w:ind w:left="328"/>
            </w:pPr>
            <w:r>
              <w:rPr>
                <w:spacing w:val="7"/>
              </w:rPr>
              <w:t>注册资金</w:t>
            </w:r>
          </w:p>
        </w:tc>
        <w:tc>
          <w:tcPr>
            <w:tcW w:w="1916" w:type="dxa"/>
            <w:gridSpan w:val="2"/>
            <w:vAlign w:val="top"/>
          </w:tcPr>
          <w:p w14:paraId="7869E4B0">
            <w:pPr>
              <w:pStyle w:val="6"/>
              <w:spacing w:before="181" w:line="228" w:lineRule="auto"/>
              <w:ind w:left="757"/>
            </w:pPr>
            <w:r>
              <w:rPr>
                <w:spacing w:val="2"/>
              </w:rPr>
              <w:t>万元</w:t>
            </w:r>
          </w:p>
        </w:tc>
        <w:tc>
          <w:tcPr>
            <w:tcW w:w="992" w:type="dxa"/>
            <w:vMerge w:val="continue"/>
            <w:tcBorders>
              <w:top w:val="nil"/>
              <w:bottom w:val="nil"/>
            </w:tcBorders>
            <w:vAlign w:val="top"/>
          </w:tcPr>
          <w:p w14:paraId="4B85C0AB">
            <w:pPr>
              <w:rPr>
                <w:rFonts w:ascii="Arial"/>
                <w:sz w:val="21"/>
              </w:rPr>
            </w:pPr>
          </w:p>
        </w:tc>
        <w:tc>
          <w:tcPr>
            <w:tcW w:w="1983" w:type="dxa"/>
            <w:gridSpan w:val="4"/>
            <w:vAlign w:val="top"/>
          </w:tcPr>
          <w:p w14:paraId="31B1522D">
            <w:pPr>
              <w:pStyle w:val="6"/>
              <w:spacing w:before="181" w:line="228" w:lineRule="auto"/>
              <w:ind w:left="388"/>
            </w:pPr>
            <w:r>
              <w:rPr>
                <w:spacing w:val="4"/>
              </w:rPr>
              <w:t>中级职称人员</w:t>
            </w:r>
          </w:p>
        </w:tc>
        <w:tc>
          <w:tcPr>
            <w:tcW w:w="2129" w:type="dxa"/>
            <w:gridSpan w:val="2"/>
            <w:vAlign w:val="top"/>
          </w:tcPr>
          <w:p w14:paraId="6FC8E3CA">
            <w:pPr>
              <w:rPr>
                <w:rFonts w:ascii="Arial"/>
                <w:sz w:val="21"/>
              </w:rPr>
            </w:pPr>
          </w:p>
        </w:tc>
      </w:tr>
      <w:tr w14:paraId="5248E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3483C2C7">
            <w:pPr>
              <w:pStyle w:val="6"/>
              <w:spacing w:before="182" w:line="228" w:lineRule="auto"/>
              <w:ind w:left="329"/>
            </w:pPr>
            <w:r>
              <w:rPr>
                <w:spacing w:val="7"/>
              </w:rPr>
              <w:t>开户银行</w:t>
            </w:r>
          </w:p>
        </w:tc>
        <w:tc>
          <w:tcPr>
            <w:tcW w:w="1916" w:type="dxa"/>
            <w:gridSpan w:val="2"/>
            <w:vAlign w:val="top"/>
          </w:tcPr>
          <w:p w14:paraId="64AD236D">
            <w:pPr>
              <w:rPr>
                <w:rFonts w:ascii="Arial"/>
                <w:sz w:val="21"/>
              </w:rPr>
            </w:pPr>
          </w:p>
        </w:tc>
        <w:tc>
          <w:tcPr>
            <w:tcW w:w="992" w:type="dxa"/>
            <w:vMerge w:val="continue"/>
            <w:tcBorders>
              <w:top w:val="nil"/>
              <w:bottom w:val="nil"/>
            </w:tcBorders>
            <w:vAlign w:val="top"/>
          </w:tcPr>
          <w:p w14:paraId="5DDA67A9">
            <w:pPr>
              <w:rPr>
                <w:rFonts w:ascii="Arial"/>
                <w:sz w:val="21"/>
              </w:rPr>
            </w:pPr>
          </w:p>
        </w:tc>
        <w:tc>
          <w:tcPr>
            <w:tcW w:w="1983" w:type="dxa"/>
            <w:gridSpan w:val="4"/>
            <w:vAlign w:val="top"/>
          </w:tcPr>
          <w:p w14:paraId="002F2474">
            <w:pPr>
              <w:pStyle w:val="6"/>
              <w:spacing w:before="182" w:line="229" w:lineRule="auto"/>
              <w:ind w:left="368"/>
            </w:pPr>
            <w:r>
              <w:rPr>
                <w:spacing w:val="8"/>
              </w:rPr>
              <w:t>初级职称人员</w:t>
            </w:r>
          </w:p>
        </w:tc>
        <w:tc>
          <w:tcPr>
            <w:tcW w:w="2129" w:type="dxa"/>
            <w:gridSpan w:val="2"/>
            <w:vAlign w:val="top"/>
          </w:tcPr>
          <w:p w14:paraId="04044B6E">
            <w:pPr>
              <w:rPr>
                <w:rFonts w:ascii="Arial"/>
                <w:sz w:val="21"/>
              </w:rPr>
            </w:pPr>
          </w:p>
        </w:tc>
      </w:tr>
      <w:tr w14:paraId="0643D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A006062">
            <w:pPr>
              <w:pStyle w:val="6"/>
              <w:spacing w:before="181" w:line="229" w:lineRule="auto"/>
              <w:ind w:left="543"/>
            </w:pPr>
            <w:r>
              <w:rPr>
                <w:spacing w:val="3"/>
              </w:rPr>
              <w:t>账号</w:t>
            </w:r>
          </w:p>
        </w:tc>
        <w:tc>
          <w:tcPr>
            <w:tcW w:w="1916" w:type="dxa"/>
            <w:gridSpan w:val="2"/>
            <w:vAlign w:val="top"/>
          </w:tcPr>
          <w:p w14:paraId="4440B109">
            <w:pPr>
              <w:rPr>
                <w:rFonts w:ascii="Arial"/>
                <w:sz w:val="21"/>
              </w:rPr>
            </w:pPr>
          </w:p>
        </w:tc>
        <w:tc>
          <w:tcPr>
            <w:tcW w:w="992" w:type="dxa"/>
            <w:vMerge w:val="continue"/>
            <w:tcBorders>
              <w:top w:val="nil"/>
            </w:tcBorders>
            <w:vAlign w:val="top"/>
          </w:tcPr>
          <w:p w14:paraId="3A168702">
            <w:pPr>
              <w:rPr>
                <w:rFonts w:ascii="Arial"/>
                <w:sz w:val="21"/>
              </w:rPr>
            </w:pPr>
          </w:p>
        </w:tc>
        <w:tc>
          <w:tcPr>
            <w:tcW w:w="1983" w:type="dxa"/>
            <w:gridSpan w:val="4"/>
            <w:vAlign w:val="top"/>
          </w:tcPr>
          <w:p w14:paraId="0614342E">
            <w:pPr>
              <w:pStyle w:val="6"/>
              <w:spacing w:before="181" w:line="229" w:lineRule="auto"/>
              <w:ind w:left="684"/>
            </w:pPr>
            <w:r>
              <w:t>技</w:t>
            </w:r>
            <w:r>
              <w:rPr>
                <w:spacing w:val="10"/>
              </w:rPr>
              <w:t xml:space="preserve">  </w:t>
            </w:r>
            <w:r>
              <w:t>工</w:t>
            </w:r>
          </w:p>
        </w:tc>
        <w:tc>
          <w:tcPr>
            <w:tcW w:w="2129" w:type="dxa"/>
            <w:gridSpan w:val="2"/>
            <w:vAlign w:val="top"/>
          </w:tcPr>
          <w:p w14:paraId="5CB40C78">
            <w:pPr>
              <w:rPr>
                <w:rFonts w:ascii="Arial"/>
                <w:sz w:val="21"/>
              </w:rPr>
            </w:pPr>
          </w:p>
        </w:tc>
      </w:tr>
      <w:tr w14:paraId="7C453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489" w:type="dxa"/>
            <w:vAlign w:val="top"/>
          </w:tcPr>
          <w:p w14:paraId="0B73A563">
            <w:pPr>
              <w:spacing w:line="275" w:lineRule="auto"/>
              <w:rPr>
                <w:rFonts w:ascii="Arial"/>
                <w:sz w:val="21"/>
              </w:rPr>
            </w:pPr>
          </w:p>
          <w:p w14:paraId="393A4213">
            <w:pPr>
              <w:spacing w:line="275" w:lineRule="auto"/>
              <w:rPr>
                <w:rFonts w:ascii="Arial"/>
                <w:sz w:val="21"/>
              </w:rPr>
            </w:pPr>
          </w:p>
          <w:p w14:paraId="63B8A579">
            <w:pPr>
              <w:spacing w:line="276" w:lineRule="auto"/>
              <w:rPr>
                <w:rFonts w:ascii="Arial"/>
                <w:sz w:val="21"/>
              </w:rPr>
            </w:pPr>
          </w:p>
          <w:p w14:paraId="7FBAD08C">
            <w:pPr>
              <w:spacing w:line="276" w:lineRule="auto"/>
              <w:rPr>
                <w:rFonts w:ascii="Arial"/>
                <w:sz w:val="21"/>
              </w:rPr>
            </w:pPr>
          </w:p>
          <w:p w14:paraId="326B707D">
            <w:pPr>
              <w:pStyle w:val="6"/>
              <w:spacing w:before="65" w:line="228" w:lineRule="auto"/>
              <w:ind w:left="330"/>
            </w:pPr>
            <w:r>
              <w:rPr>
                <w:spacing w:val="6"/>
              </w:rPr>
              <w:t>经营范围</w:t>
            </w:r>
          </w:p>
        </w:tc>
        <w:tc>
          <w:tcPr>
            <w:tcW w:w="7020" w:type="dxa"/>
            <w:gridSpan w:val="9"/>
            <w:vAlign w:val="top"/>
          </w:tcPr>
          <w:p w14:paraId="518193B1">
            <w:pPr>
              <w:rPr>
                <w:rFonts w:ascii="Arial"/>
                <w:sz w:val="21"/>
              </w:rPr>
            </w:pPr>
          </w:p>
        </w:tc>
      </w:tr>
      <w:tr w14:paraId="554D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33B6F531">
            <w:pPr>
              <w:pStyle w:val="6"/>
              <w:spacing w:before="182" w:line="229" w:lineRule="auto"/>
              <w:ind w:left="542"/>
            </w:pPr>
            <w:r>
              <w:rPr>
                <w:spacing w:val="3"/>
              </w:rPr>
              <w:t>备注</w:t>
            </w:r>
          </w:p>
        </w:tc>
        <w:tc>
          <w:tcPr>
            <w:tcW w:w="7020" w:type="dxa"/>
            <w:gridSpan w:val="9"/>
            <w:vAlign w:val="top"/>
          </w:tcPr>
          <w:p w14:paraId="4EEFC6DB">
            <w:pPr>
              <w:rPr>
                <w:rFonts w:ascii="Arial"/>
                <w:sz w:val="21"/>
              </w:rPr>
            </w:pPr>
          </w:p>
        </w:tc>
      </w:tr>
    </w:tbl>
    <w:p w14:paraId="51D684DC">
      <w:pPr>
        <w:spacing w:before="291" w:line="227" w:lineRule="auto"/>
        <w:ind w:left="17"/>
        <w:outlineLvl w:val="2"/>
        <w:rPr>
          <w:rFonts w:ascii="宋体" w:hAnsi="宋体" w:eastAsia="宋体" w:cs="宋体"/>
          <w:sz w:val="20"/>
          <w:szCs w:val="20"/>
        </w:rPr>
      </w:pPr>
      <w:r>
        <w:rPr>
          <w:rFonts w:ascii="宋体" w:hAnsi="宋体" w:eastAsia="宋体" w:cs="宋体"/>
          <w:b/>
          <w:bCs/>
          <w:spacing w:val="6"/>
          <w:sz w:val="20"/>
          <w:szCs w:val="20"/>
        </w:rPr>
        <w:t>备注</w:t>
      </w:r>
      <w:r>
        <w:rPr>
          <w:rFonts w:ascii="宋体" w:hAnsi="宋体" w:eastAsia="宋体" w:cs="宋体"/>
          <w:spacing w:val="6"/>
          <w:sz w:val="20"/>
          <w:szCs w:val="20"/>
        </w:rPr>
        <w:t>：本表后应附第二章“投标人须知</w:t>
      </w:r>
      <w:r>
        <w:rPr>
          <w:rFonts w:ascii="宋体" w:hAnsi="宋体" w:eastAsia="宋体" w:cs="宋体"/>
          <w:spacing w:val="-55"/>
          <w:sz w:val="20"/>
          <w:szCs w:val="20"/>
        </w:rPr>
        <w:t xml:space="preserve"> </w:t>
      </w:r>
      <w:r>
        <w:rPr>
          <w:rFonts w:ascii="宋体" w:hAnsi="宋体" w:eastAsia="宋体" w:cs="宋体"/>
          <w:spacing w:val="6"/>
          <w:sz w:val="20"/>
          <w:szCs w:val="20"/>
        </w:rPr>
        <w:t>”第</w:t>
      </w:r>
      <w:r>
        <w:rPr>
          <w:rFonts w:ascii="宋体" w:hAnsi="宋体" w:eastAsia="宋体" w:cs="宋体"/>
          <w:spacing w:val="-33"/>
          <w:sz w:val="20"/>
          <w:szCs w:val="20"/>
        </w:rPr>
        <w:t xml:space="preserve"> </w:t>
      </w:r>
      <w:r>
        <w:rPr>
          <w:rFonts w:ascii="宋体" w:hAnsi="宋体" w:eastAsia="宋体" w:cs="宋体"/>
          <w:spacing w:val="6"/>
          <w:sz w:val="20"/>
          <w:szCs w:val="20"/>
        </w:rPr>
        <w:t>3.5.1</w:t>
      </w:r>
      <w:r>
        <w:rPr>
          <w:rFonts w:ascii="宋体" w:hAnsi="宋体" w:eastAsia="宋体" w:cs="宋体"/>
          <w:spacing w:val="-37"/>
          <w:sz w:val="20"/>
          <w:szCs w:val="20"/>
        </w:rPr>
        <w:t xml:space="preserve"> </w:t>
      </w:r>
      <w:r>
        <w:rPr>
          <w:rFonts w:ascii="宋体" w:hAnsi="宋体" w:eastAsia="宋体" w:cs="宋体"/>
          <w:spacing w:val="6"/>
          <w:sz w:val="20"/>
          <w:szCs w:val="20"/>
        </w:rPr>
        <w:t>项规定的资料。</w:t>
      </w:r>
    </w:p>
    <w:p w14:paraId="67134F92">
      <w:pPr>
        <w:spacing w:line="227" w:lineRule="auto"/>
        <w:rPr>
          <w:rFonts w:ascii="宋体" w:hAnsi="宋体" w:eastAsia="宋体" w:cs="宋体"/>
          <w:sz w:val="20"/>
          <w:szCs w:val="20"/>
        </w:rPr>
        <w:sectPr>
          <w:footerReference r:id="rId156" w:type="default"/>
          <w:pgSz w:w="11906" w:h="16839"/>
          <w:pgMar w:top="400" w:right="1696" w:bottom="1018" w:left="1695" w:header="0" w:footer="852" w:gutter="0"/>
          <w:cols w:space="720" w:num="1"/>
        </w:sectPr>
      </w:pPr>
    </w:p>
    <w:p w14:paraId="3427D14F">
      <w:pPr>
        <w:pStyle w:val="2"/>
        <w:spacing w:line="284" w:lineRule="auto"/>
      </w:pPr>
    </w:p>
    <w:p w14:paraId="28D3C2AD">
      <w:pPr>
        <w:pStyle w:val="2"/>
        <w:spacing w:line="285" w:lineRule="auto"/>
      </w:pPr>
    </w:p>
    <w:p w14:paraId="55A3E6D6">
      <w:pPr>
        <w:pStyle w:val="2"/>
        <w:spacing w:line="285" w:lineRule="auto"/>
      </w:pPr>
    </w:p>
    <w:p w14:paraId="3626AA1A">
      <w:pPr>
        <w:pStyle w:val="2"/>
        <w:spacing w:line="285" w:lineRule="auto"/>
      </w:pPr>
    </w:p>
    <w:p w14:paraId="298EEBCC">
      <w:pPr>
        <w:spacing w:before="78" w:line="219" w:lineRule="auto"/>
        <w:ind w:left="58"/>
        <w:outlineLvl w:val="2"/>
        <w:rPr>
          <w:rFonts w:ascii="宋体" w:hAnsi="宋体" w:eastAsia="宋体" w:cs="宋体"/>
          <w:sz w:val="24"/>
          <w:szCs w:val="24"/>
        </w:rPr>
      </w:pPr>
      <w:bookmarkStart w:id="355" w:name="bookmark324"/>
      <w:bookmarkEnd w:id="355"/>
      <w:r>
        <w:rPr>
          <w:rFonts w:ascii="宋体" w:hAnsi="宋体" w:eastAsia="宋体" w:cs="宋体"/>
          <w:b/>
          <w:bCs/>
          <w:spacing w:val="-7"/>
          <w:sz w:val="24"/>
          <w:szCs w:val="24"/>
        </w:rPr>
        <w:t>(二)类似项目业绩情况表</w:t>
      </w:r>
    </w:p>
    <w:p w14:paraId="257EE2BD">
      <w:pPr>
        <w:spacing w:before="31" w:line="212" w:lineRule="auto"/>
        <w:ind w:left="3007"/>
        <w:rPr>
          <w:rFonts w:ascii="宋体" w:hAnsi="宋体" w:eastAsia="宋体" w:cs="宋体"/>
          <w:sz w:val="28"/>
          <w:szCs w:val="28"/>
        </w:rPr>
      </w:pPr>
      <w:r>
        <w:rPr>
          <w:rFonts w:ascii="宋体" w:hAnsi="宋体" w:eastAsia="宋体" w:cs="宋体"/>
          <w:spacing w:val="-2"/>
          <w:sz w:val="28"/>
          <w:szCs w:val="28"/>
        </w:rPr>
        <w:t>类似项目业绩情况表</w:t>
      </w: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14:paraId="4F3BE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14:paraId="191E2303">
            <w:pPr>
              <w:pStyle w:val="6"/>
              <w:spacing w:before="211" w:line="228" w:lineRule="auto"/>
              <w:ind w:left="795"/>
            </w:pPr>
            <w:r>
              <w:rPr>
                <w:spacing w:val="6"/>
              </w:rPr>
              <w:t>项目名称</w:t>
            </w:r>
          </w:p>
        </w:tc>
        <w:tc>
          <w:tcPr>
            <w:tcW w:w="6095" w:type="dxa"/>
            <w:vAlign w:val="top"/>
          </w:tcPr>
          <w:p w14:paraId="7248F43D">
            <w:pPr>
              <w:rPr>
                <w:rFonts w:ascii="Arial"/>
                <w:sz w:val="21"/>
              </w:rPr>
            </w:pPr>
          </w:p>
        </w:tc>
      </w:tr>
      <w:tr w14:paraId="1871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6C93561">
            <w:pPr>
              <w:pStyle w:val="6"/>
              <w:spacing w:before="207" w:line="228" w:lineRule="auto"/>
              <w:ind w:left="692"/>
            </w:pPr>
            <w:r>
              <w:rPr>
                <w:spacing w:val="7"/>
              </w:rPr>
              <w:t>项目所在地</w:t>
            </w:r>
          </w:p>
        </w:tc>
        <w:tc>
          <w:tcPr>
            <w:tcW w:w="6095" w:type="dxa"/>
            <w:vAlign w:val="top"/>
          </w:tcPr>
          <w:p w14:paraId="7E26FF1C">
            <w:pPr>
              <w:rPr>
                <w:rFonts w:ascii="Arial"/>
                <w:sz w:val="21"/>
              </w:rPr>
            </w:pPr>
          </w:p>
        </w:tc>
      </w:tr>
      <w:tr w14:paraId="75BD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4131E06">
            <w:pPr>
              <w:pStyle w:val="6"/>
              <w:spacing w:before="207" w:line="228" w:lineRule="auto"/>
              <w:ind w:left="692"/>
            </w:pPr>
            <w:r>
              <w:rPr>
                <w:spacing w:val="7"/>
              </w:rPr>
              <w:t>发包人名称</w:t>
            </w:r>
          </w:p>
        </w:tc>
        <w:tc>
          <w:tcPr>
            <w:tcW w:w="6095" w:type="dxa"/>
            <w:vAlign w:val="top"/>
          </w:tcPr>
          <w:p w14:paraId="551E4B1C">
            <w:pPr>
              <w:rPr>
                <w:rFonts w:ascii="Arial"/>
                <w:sz w:val="21"/>
              </w:rPr>
            </w:pPr>
          </w:p>
        </w:tc>
      </w:tr>
      <w:tr w14:paraId="4E4D9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0CD81CB0">
            <w:pPr>
              <w:pStyle w:val="6"/>
              <w:spacing w:before="210" w:line="228" w:lineRule="auto"/>
              <w:ind w:left="692"/>
            </w:pPr>
            <w:r>
              <w:rPr>
                <w:spacing w:val="7"/>
              </w:rPr>
              <w:t>发包人地址</w:t>
            </w:r>
          </w:p>
        </w:tc>
        <w:tc>
          <w:tcPr>
            <w:tcW w:w="6095" w:type="dxa"/>
            <w:vAlign w:val="top"/>
          </w:tcPr>
          <w:p w14:paraId="44B64008">
            <w:pPr>
              <w:rPr>
                <w:rFonts w:ascii="Arial"/>
                <w:sz w:val="21"/>
              </w:rPr>
            </w:pPr>
          </w:p>
        </w:tc>
      </w:tr>
      <w:tr w14:paraId="6A487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59E0D49E">
            <w:pPr>
              <w:pStyle w:val="6"/>
              <w:spacing w:before="210" w:line="228" w:lineRule="auto"/>
              <w:ind w:left="272"/>
            </w:pPr>
            <w:r>
              <w:rPr>
                <w:spacing w:val="8"/>
              </w:rPr>
              <w:t>发包人联系人及电话</w:t>
            </w:r>
          </w:p>
        </w:tc>
        <w:tc>
          <w:tcPr>
            <w:tcW w:w="6095" w:type="dxa"/>
            <w:vAlign w:val="top"/>
          </w:tcPr>
          <w:p w14:paraId="6296D78A">
            <w:pPr>
              <w:rPr>
                <w:rFonts w:ascii="Arial"/>
                <w:sz w:val="21"/>
              </w:rPr>
            </w:pPr>
          </w:p>
        </w:tc>
      </w:tr>
      <w:tr w14:paraId="0B3B6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64AFA0DD">
            <w:pPr>
              <w:pStyle w:val="6"/>
              <w:spacing w:before="210" w:line="226" w:lineRule="auto"/>
              <w:ind w:left="792"/>
            </w:pPr>
            <w:r>
              <w:rPr>
                <w:spacing w:val="7"/>
              </w:rPr>
              <w:t>合同价格</w:t>
            </w:r>
          </w:p>
        </w:tc>
        <w:tc>
          <w:tcPr>
            <w:tcW w:w="6095" w:type="dxa"/>
            <w:vAlign w:val="top"/>
          </w:tcPr>
          <w:p w14:paraId="0F221A8E">
            <w:pPr>
              <w:rPr>
                <w:rFonts w:ascii="Arial"/>
                <w:sz w:val="21"/>
              </w:rPr>
            </w:pPr>
          </w:p>
        </w:tc>
      </w:tr>
      <w:tr w14:paraId="7547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351A5178">
            <w:pPr>
              <w:pStyle w:val="6"/>
              <w:spacing w:before="210" w:line="228" w:lineRule="auto"/>
              <w:ind w:left="792"/>
            </w:pPr>
            <w:r>
              <w:rPr>
                <w:spacing w:val="7"/>
              </w:rPr>
              <w:t>开工日期</w:t>
            </w:r>
          </w:p>
        </w:tc>
        <w:tc>
          <w:tcPr>
            <w:tcW w:w="6095" w:type="dxa"/>
            <w:vAlign w:val="top"/>
          </w:tcPr>
          <w:p w14:paraId="66AF8975">
            <w:pPr>
              <w:rPr>
                <w:rFonts w:ascii="Arial"/>
                <w:sz w:val="21"/>
              </w:rPr>
            </w:pPr>
          </w:p>
        </w:tc>
      </w:tr>
      <w:tr w14:paraId="696C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85FA400">
            <w:pPr>
              <w:pStyle w:val="6"/>
              <w:spacing w:before="209" w:line="228" w:lineRule="auto"/>
              <w:ind w:left="792"/>
            </w:pPr>
            <w:r>
              <w:rPr>
                <w:spacing w:val="7"/>
              </w:rPr>
              <w:t>竣工日期</w:t>
            </w:r>
          </w:p>
        </w:tc>
        <w:tc>
          <w:tcPr>
            <w:tcW w:w="6095" w:type="dxa"/>
            <w:vAlign w:val="top"/>
          </w:tcPr>
          <w:p w14:paraId="6A84A1A1">
            <w:pPr>
              <w:rPr>
                <w:rFonts w:ascii="Arial"/>
                <w:sz w:val="21"/>
              </w:rPr>
            </w:pPr>
          </w:p>
        </w:tc>
      </w:tr>
      <w:tr w14:paraId="4F0F7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84DEAA9">
            <w:pPr>
              <w:pStyle w:val="6"/>
              <w:spacing w:before="209" w:line="228" w:lineRule="auto"/>
              <w:ind w:left="688"/>
            </w:pPr>
            <w:r>
              <w:rPr>
                <w:spacing w:val="8"/>
              </w:rPr>
              <w:t>承担的工作</w:t>
            </w:r>
          </w:p>
        </w:tc>
        <w:tc>
          <w:tcPr>
            <w:tcW w:w="6095" w:type="dxa"/>
            <w:vAlign w:val="top"/>
          </w:tcPr>
          <w:p w14:paraId="661B0BE7">
            <w:pPr>
              <w:rPr>
                <w:rFonts w:ascii="Arial"/>
                <w:sz w:val="21"/>
              </w:rPr>
            </w:pPr>
          </w:p>
        </w:tc>
      </w:tr>
      <w:tr w14:paraId="5BAE0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66940D4">
            <w:pPr>
              <w:pStyle w:val="6"/>
              <w:spacing w:before="211" w:line="228" w:lineRule="auto"/>
              <w:ind w:left="794"/>
            </w:pPr>
            <w:r>
              <w:rPr>
                <w:spacing w:val="6"/>
              </w:rPr>
              <w:t>工程质量</w:t>
            </w:r>
          </w:p>
        </w:tc>
        <w:tc>
          <w:tcPr>
            <w:tcW w:w="6095" w:type="dxa"/>
            <w:vAlign w:val="top"/>
          </w:tcPr>
          <w:p w14:paraId="026D1799">
            <w:pPr>
              <w:rPr>
                <w:rFonts w:ascii="Arial"/>
                <w:sz w:val="21"/>
              </w:rPr>
            </w:pPr>
          </w:p>
        </w:tc>
      </w:tr>
      <w:tr w14:paraId="4BE9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320EF6B9">
            <w:pPr>
              <w:pStyle w:val="6"/>
              <w:spacing w:before="211" w:line="228" w:lineRule="auto"/>
              <w:ind w:left="795"/>
            </w:pPr>
            <w:r>
              <w:rPr>
                <w:spacing w:val="6"/>
              </w:rPr>
              <w:t>项目经理</w:t>
            </w:r>
          </w:p>
        </w:tc>
        <w:tc>
          <w:tcPr>
            <w:tcW w:w="6095" w:type="dxa"/>
            <w:vAlign w:val="top"/>
          </w:tcPr>
          <w:p w14:paraId="75A4BC83">
            <w:pPr>
              <w:rPr>
                <w:rFonts w:ascii="Arial"/>
                <w:sz w:val="21"/>
              </w:rPr>
            </w:pPr>
          </w:p>
        </w:tc>
      </w:tr>
      <w:tr w14:paraId="7D82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7AF59DCA">
            <w:pPr>
              <w:pStyle w:val="6"/>
              <w:spacing w:before="210" w:line="228" w:lineRule="auto"/>
              <w:ind w:left="689"/>
            </w:pPr>
            <w:r>
              <w:rPr>
                <w:spacing w:val="7"/>
              </w:rPr>
              <w:t>技术负责人</w:t>
            </w:r>
          </w:p>
        </w:tc>
        <w:tc>
          <w:tcPr>
            <w:tcW w:w="6095" w:type="dxa"/>
            <w:vAlign w:val="top"/>
          </w:tcPr>
          <w:p w14:paraId="11C0499D">
            <w:pPr>
              <w:rPr>
                <w:rFonts w:ascii="Arial"/>
                <w:sz w:val="21"/>
              </w:rPr>
            </w:pPr>
          </w:p>
        </w:tc>
      </w:tr>
      <w:tr w14:paraId="61AA5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A3CFCE8">
            <w:pPr>
              <w:pStyle w:val="6"/>
              <w:spacing w:before="209" w:line="228" w:lineRule="auto"/>
              <w:ind w:left="274"/>
            </w:pPr>
            <w:r>
              <w:rPr>
                <w:spacing w:val="8"/>
              </w:rPr>
              <w:t>总监理工程师及电话</w:t>
            </w:r>
          </w:p>
        </w:tc>
        <w:tc>
          <w:tcPr>
            <w:tcW w:w="6095" w:type="dxa"/>
            <w:vAlign w:val="top"/>
          </w:tcPr>
          <w:p w14:paraId="1514D791">
            <w:pPr>
              <w:rPr>
                <w:rFonts w:ascii="Arial"/>
                <w:sz w:val="21"/>
              </w:rPr>
            </w:pPr>
          </w:p>
        </w:tc>
      </w:tr>
      <w:tr w14:paraId="5A4B3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4" w:type="dxa"/>
            <w:vAlign w:val="top"/>
          </w:tcPr>
          <w:p w14:paraId="4C3B80C5">
            <w:pPr>
              <w:spacing w:line="275" w:lineRule="auto"/>
              <w:rPr>
                <w:rFonts w:ascii="Arial"/>
                <w:sz w:val="21"/>
              </w:rPr>
            </w:pPr>
          </w:p>
          <w:p w14:paraId="392C238A">
            <w:pPr>
              <w:spacing w:line="276" w:lineRule="auto"/>
              <w:rPr>
                <w:rFonts w:ascii="Arial"/>
                <w:sz w:val="21"/>
              </w:rPr>
            </w:pPr>
          </w:p>
          <w:p w14:paraId="18E58930">
            <w:pPr>
              <w:spacing w:line="276" w:lineRule="auto"/>
              <w:rPr>
                <w:rFonts w:ascii="Arial"/>
                <w:sz w:val="21"/>
              </w:rPr>
            </w:pPr>
          </w:p>
          <w:p w14:paraId="7FFFEDF5">
            <w:pPr>
              <w:spacing w:line="276" w:lineRule="auto"/>
              <w:rPr>
                <w:rFonts w:ascii="Arial"/>
                <w:sz w:val="21"/>
              </w:rPr>
            </w:pPr>
          </w:p>
          <w:p w14:paraId="4AC5A064">
            <w:pPr>
              <w:pStyle w:val="6"/>
              <w:spacing w:before="65" w:line="228" w:lineRule="auto"/>
              <w:ind w:left="795"/>
            </w:pPr>
            <w:r>
              <w:rPr>
                <w:spacing w:val="6"/>
              </w:rPr>
              <w:t>项目描述</w:t>
            </w:r>
          </w:p>
        </w:tc>
        <w:tc>
          <w:tcPr>
            <w:tcW w:w="6095" w:type="dxa"/>
            <w:vAlign w:val="top"/>
          </w:tcPr>
          <w:p w14:paraId="7C6FA87B">
            <w:pPr>
              <w:rPr>
                <w:rFonts w:ascii="Arial"/>
                <w:sz w:val="21"/>
              </w:rPr>
            </w:pPr>
          </w:p>
        </w:tc>
      </w:tr>
      <w:tr w14:paraId="0DE6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14:paraId="1E83081D">
            <w:pPr>
              <w:pStyle w:val="6"/>
              <w:spacing w:before="212" w:line="229" w:lineRule="auto"/>
              <w:ind w:left="1005"/>
            </w:pPr>
            <w:r>
              <w:rPr>
                <w:spacing w:val="3"/>
              </w:rPr>
              <w:t>备注</w:t>
            </w:r>
          </w:p>
        </w:tc>
        <w:tc>
          <w:tcPr>
            <w:tcW w:w="6095" w:type="dxa"/>
            <w:vAlign w:val="top"/>
          </w:tcPr>
          <w:p w14:paraId="48FDFDB6">
            <w:pPr>
              <w:rPr>
                <w:rFonts w:ascii="Arial"/>
                <w:sz w:val="21"/>
              </w:rPr>
            </w:pPr>
          </w:p>
        </w:tc>
      </w:tr>
    </w:tbl>
    <w:p w14:paraId="19CC34DB">
      <w:pPr>
        <w:spacing w:before="173" w:line="230" w:lineRule="auto"/>
        <w:ind w:left="14"/>
        <w:rPr>
          <w:rFonts w:ascii="宋体" w:hAnsi="宋体" w:eastAsia="宋体" w:cs="宋体"/>
          <w:sz w:val="20"/>
          <w:szCs w:val="20"/>
        </w:rPr>
      </w:pPr>
      <w:r>
        <w:rPr>
          <w:rFonts w:ascii="黑体" w:hAnsi="黑体" w:eastAsia="黑体" w:cs="黑体"/>
          <w:spacing w:val="8"/>
          <w:sz w:val="20"/>
          <w:szCs w:val="20"/>
        </w:rPr>
        <w:t>备注：</w:t>
      </w:r>
      <w:r>
        <w:rPr>
          <w:rFonts w:ascii="宋体" w:hAnsi="宋体" w:eastAsia="宋体" w:cs="宋体"/>
          <w:spacing w:val="8"/>
          <w:sz w:val="20"/>
          <w:szCs w:val="20"/>
        </w:rPr>
        <w:t>1.每张表格只填写一个项目，并标明序号；</w:t>
      </w:r>
    </w:p>
    <w:p w14:paraId="7E3D0430">
      <w:pPr>
        <w:spacing w:before="189" w:line="227" w:lineRule="auto"/>
        <w:ind w:left="645"/>
        <w:rPr>
          <w:rFonts w:ascii="宋体" w:hAnsi="宋体" w:eastAsia="宋体" w:cs="宋体"/>
          <w:sz w:val="20"/>
          <w:szCs w:val="20"/>
        </w:rPr>
      </w:pPr>
      <w:r>
        <w:rPr>
          <w:rFonts w:ascii="宋体" w:hAnsi="宋体" w:eastAsia="宋体" w:cs="宋体"/>
          <w:spacing w:val="6"/>
          <w:sz w:val="20"/>
          <w:szCs w:val="20"/>
        </w:rPr>
        <w:t>2.本表后应附第二章“投标人须知</w:t>
      </w:r>
      <w:r>
        <w:rPr>
          <w:rFonts w:ascii="宋体" w:hAnsi="宋体" w:eastAsia="宋体" w:cs="宋体"/>
          <w:spacing w:val="-65"/>
          <w:sz w:val="20"/>
          <w:szCs w:val="20"/>
        </w:rPr>
        <w:t xml:space="preserve"> </w:t>
      </w: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3.5.2</w:t>
      </w:r>
      <w:r>
        <w:rPr>
          <w:rFonts w:ascii="宋体" w:hAnsi="宋体" w:eastAsia="宋体" w:cs="宋体"/>
          <w:spacing w:val="-34"/>
          <w:sz w:val="20"/>
          <w:szCs w:val="20"/>
        </w:rPr>
        <w:t xml:space="preserve"> </w:t>
      </w:r>
      <w:r>
        <w:rPr>
          <w:rFonts w:ascii="宋体" w:hAnsi="宋体" w:eastAsia="宋体" w:cs="宋体"/>
          <w:spacing w:val="6"/>
          <w:sz w:val="20"/>
          <w:szCs w:val="20"/>
        </w:rPr>
        <w:t>项规定的资料；</w:t>
      </w:r>
    </w:p>
    <w:p w14:paraId="1F5655F7">
      <w:pPr>
        <w:spacing w:before="193" w:line="227" w:lineRule="auto"/>
        <w:ind w:left="647"/>
        <w:outlineLvl w:val="2"/>
        <w:rPr>
          <w:rFonts w:ascii="宋体" w:hAnsi="宋体" w:eastAsia="宋体" w:cs="宋体"/>
          <w:sz w:val="20"/>
          <w:szCs w:val="20"/>
        </w:rPr>
      </w:pPr>
      <w:r>
        <w:rPr>
          <w:rFonts w:ascii="宋体" w:hAnsi="宋体" w:eastAsia="宋体" w:cs="宋体"/>
          <w:spacing w:val="9"/>
          <w:sz w:val="20"/>
          <w:szCs w:val="20"/>
        </w:rPr>
        <w:t>3.提供的类似项目业绩满足招标文件资格要求和评分要求即可，无需过多提供。</w:t>
      </w:r>
    </w:p>
    <w:p w14:paraId="4ED6539E">
      <w:pPr>
        <w:spacing w:line="227" w:lineRule="auto"/>
        <w:rPr>
          <w:rFonts w:ascii="宋体" w:hAnsi="宋体" w:eastAsia="宋体" w:cs="宋体"/>
          <w:sz w:val="20"/>
          <w:szCs w:val="20"/>
        </w:rPr>
        <w:sectPr>
          <w:footerReference r:id="rId157" w:type="default"/>
          <w:pgSz w:w="11906" w:h="16839"/>
          <w:pgMar w:top="400" w:right="1696" w:bottom="1018" w:left="1695" w:header="0" w:footer="852" w:gutter="0"/>
          <w:cols w:space="720" w:num="1"/>
        </w:sectPr>
      </w:pPr>
    </w:p>
    <w:p w14:paraId="47CF01D5">
      <w:pPr>
        <w:pStyle w:val="2"/>
        <w:spacing w:line="284" w:lineRule="auto"/>
      </w:pPr>
    </w:p>
    <w:p w14:paraId="56DDF991">
      <w:pPr>
        <w:pStyle w:val="2"/>
        <w:spacing w:line="285" w:lineRule="auto"/>
      </w:pPr>
    </w:p>
    <w:p w14:paraId="60498D40">
      <w:pPr>
        <w:pStyle w:val="2"/>
        <w:spacing w:line="285" w:lineRule="auto"/>
      </w:pPr>
    </w:p>
    <w:p w14:paraId="6B8FB2A9">
      <w:pPr>
        <w:pStyle w:val="2"/>
        <w:spacing w:line="285" w:lineRule="auto"/>
      </w:pPr>
    </w:p>
    <w:p w14:paraId="5F3171E7">
      <w:pPr>
        <w:spacing w:before="78" w:line="219" w:lineRule="auto"/>
        <w:outlineLvl w:val="1"/>
        <w:rPr>
          <w:rFonts w:ascii="宋体" w:hAnsi="宋体" w:eastAsia="宋体" w:cs="宋体"/>
          <w:sz w:val="24"/>
          <w:szCs w:val="24"/>
        </w:rPr>
      </w:pPr>
      <w:bookmarkStart w:id="356" w:name="bookmark326"/>
      <w:bookmarkEnd w:id="356"/>
      <w:r>
        <w:rPr>
          <w:rFonts w:ascii="宋体" w:hAnsi="宋体" w:eastAsia="宋体" w:cs="宋体"/>
          <w:b/>
          <w:bCs/>
          <w:spacing w:val="-7"/>
          <w:sz w:val="24"/>
          <w:szCs w:val="24"/>
        </w:rPr>
        <w:t>(三)主要项目管理人员表</w:t>
      </w:r>
    </w:p>
    <w:p w14:paraId="57DA6F78">
      <w:pPr>
        <w:spacing w:before="32" w:line="220" w:lineRule="auto"/>
        <w:ind w:left="2952"/>
        <w:rPr>
          <w:rFonts w:ascii="宋体" w:hAnsi="宋体" w:eastAsia="宋体" w:cs="宋体"/>
          <w:sz w:val="28"/>
          <w:szCs w:val="28"/>
        </w:rPr>
      </w:pPr>
      <w:r>
        <w:rPr>
          <w:rFonts w:ascii="宋体" w:hAnsi="宋体" w:eastAsia="宋体" w:cs="宋体"/>
          <w:spacing w:val="-2"/>
          <w:sz w:val="28"/>
          <w:szCs w:val="28"/>
        </w:rPr>
        <w:t>主要项目管理人员表</w:t>
      </w:r>
    </w:p>
    <w:p w14:paraId="460DF245">
      <w:pPr>
        <w:spacing w:before="143" w:line="229" w:lineRule="auto"/>
        <w:ind w:left="588"/>
        <w:rPr>
          <w:rFonts w:ascii="宋体" w:hAnsi="宋体" w:eastAsia="宋体" w:cs="宋体"/>
          <w:sz w:val="20"/>
          <w:szCs w:val="20"/>
        </w:rPr>
      </w:pPr>
      <w:r>
        <w:rPr>
          <w:rFonts w:ascii="黑体" w:hAnsi="黑体" w:eastAsia="黑体" w:cs="黑体"/>
          <w:b/>
          <w:bCs/>
          <w:spacing w:val="8"/>
          <w:sz w:val="20"/>
          <w:szCs w:val="20"/>
        </w:rPr>
        <w:t>说明</w:t>
      </w:r>
      <w:r>
        <w:rPr>
          <w:rFonts w:ascii="黑体" w:hAnsi="黑体" w:eastAsia="黑体" w:cs="黑体"/>
          <w:spacing w:val="8"/>
          <w:sz w:val="20"/>
          <w:szCs w:val="20"/>
        </w:rPr>
        <w:t>：</w:t>
      </w:r>
      <w:r>
        <w:rPr>
          <w:rFonts w:ascii="宋体" w:hAnsi="宋体" w:eastAsia="宋体" w:cs="宋体"/>
          <w:spacing w:val="8"/>
          <w:sz w:val="20"/>
          <w:szCs w:val="20"/>
        </w:rPr>
        <w:t>在本章“项目管理机构</w:t>
      </w:r>
      <w:r>
        <w:rPr>
          <w:rFonts w:ascii="宋体" w:hAnsi="宋体" w:eastAsia="宋体" w:cs="宋体"/>
          <w:spacing w:val="-70"/>
          <w:sz w:val="20"/>
          <w:szCs w:val="20"/>
        </w:rPr>
        <w:t xml:space="preserve"> </w:t>
      </w:r>
      <w:r>
        <w:rPr>
          <w:rFonts w:ascii="宋体" w:hAnsi="宋体" w:eastAsia="宋体" w:cs="宋体"/>
          <w:spacing w:val="8"/>
          <w:sz w:val="20"/>
          <w:szCs w:val="20"/>
        </w:rPr>
        <w:t>”已有的内容，无需重复</w:t>
      </w:r>
      <w:r>
        <w:rPr>
          <w:rFonts w:ascii="宋体" w:hAnsi="宋体" w:eastAsia="宋体" w:cs="宋体"/>
          <w:spacing w:val="7"/>
          <w:sz w:val="20"/>
          <w:szCs w:val="20"/>
        </w:rPr>
        <w:t>提交。</w:t>
      </w:r>
    </w:p>
    <w:p w14:paraId="6E7DD982">
      <w:pPr>
        <w:spacing w:line="229" w:lineRule="auto"/>
        <w:rPr>
          <w:rFonts w:ascii="宋体" w:hAnsi="宋体" w:eastAsia="宋体" w:cs="宋体"/>
          <w:sz w:val="20"/>
          <w:szCs w:val="20"/>
        </w:rPr>
        <w:sectPr>
          <w:footerReference r:id="rId158" w:type="default"/>
          <w:pgSz w:w="11906" w:h="16839"/>
          <w:pgMar w:top="400" w:right="1785" w:bottom="1018" w:left="1753" w:header="0" w:footer="852" w:gutter="0"/>
          <w:cols w:space="720" w:num="1"/>
        </w:sectPr>
      </w:pPr>
    </w:p>
    <w:p w14:paraId="6308B064">
      <w:pPr>
        <w:pStyle w:val="2"/>
        <w:spacing w:line="282" w:lineRule="auto"/>
      </w:pPr>
    </w:p>
    <w:p w14:paraId="7BDFFFDC">
      <w:pPr>
        <w:pStyle w:val="2"/>
        <w:spacing w:line="282" w:lineRule="auto"/>
      </w:pPr>
    </w:p>
    <w:p w14:paraId="3EAEDF9B">
      <w:pPr>
        <w:pStyle w:val="2"/>
        <w:spacing w:line="282" w:lineRule="auto"/>
      </w:pPr>
    </w:p>
    <w:p w14:paraId="005D5AB4">
      <w:pPr>
        <w:pStyle w:val="2"/>
        <w:spacing w:line="283" w:lineRule="auto"/>
      </w:pPr>
    </w:p>
    <w:p w14:paraId="639D701A">
      <w:pPr>
        <w:spacing w:before="100" w:line="225" w:lineRule="auto"/>
        <w:ind w:left="12"/>
        <w:rPr>
          <w:rFonts w:ascii="宋体" w:hAnsi="宋体" w:eastAsia="宋体" w:cs="宋体"/>
          <w:sz w:val="31"/>
          <w:szCs w:val="31"/>
        </w:rPr>
      </w:pPr>
      <w:bookmarkStart w:id="357" w:name="bookmark328"/>
      <w:bookmarkEnd w:id="357"/>
      <w:r>
        <w:rPr>
          <w:rFonts w:ascii="宋体" w:hAnsi="宋体" w:eastAsia="宋体" w:cs="宋体"/>
          <w:spacing w:val="7"/>
          <w:sz w:val="31"/>
          <w:szCs w:val="31"/>
        </w:rPr>
        <w:t>九、中小企业声明函</w:t>
      </w:r>
    </w:p>
    <w:p w14:paraId="5132E41F">
      <w:pPr>
        <w:spacing w:before="29" w:line="220" w:lineRule="auto"/>
        <w:ind w:left="3301"/>
        <w:rPr>
          <w:rFonts w:ascii="宋体" w:hAnsi="宋体" w:eastAsia="宋体" w:cs="宋体"/>
          <w:sz w:val="28"/>
          <w:szCs w:val="28"/>
        </w:rPr>
      </w:pPr>
      <w:r>
        <w:rPr>
          <w:rFonts w:ascii="宋体" w:hAnsi="宋体" w:eastAsia="宋体" w:cs="宋体"/>
          <w:spacing w:val="-6"/>
          <w:sz w:val="28"/>
          <w:szCs w:val="28"/>
        </w:rPr>
        <w:t>中小企业声明函</w:t>
      </w:r>
    </w:p>
    <w:p w14:paraId="681F67B4">
      <w:pPr>
        <w:spacing w:before="18" w:line="370" w:lineRule="auto"/>
        <w:ind w:right="3" w:firstLine="630"/>
        <w:jc w:val="both"/>
        <w:rPr>
          <w:rFonts w:ascii="宋体" w:hAnsi="宋体" w:eastAsia="宋体" w:cs="宋体"/>
          <w:sz w:val="20"/>
          <w:szCs w:val="20"/>
        </w:rPr>
      </w:pPr>
      <w:r>
        <w:rPr>
          <w:rFonts w:ascii="宋体" w:hAnsi="宋体" w:eastAsia="宋体" w:cs="宋体"/>
          <w:spacing w:val="1"/>
          <w:sz w:val="20"/>
          <w:szCs w:val="20"/>
        </w:rPr>
        <w:t>本公司(联合体）郑重声明，根据《政府采购促进中小企业发展管</w:t>
      </w:r>
      <w:r>
        <w:rPr>
          <w:rFonts w:ascii="宋体" w:hAnsi="宋体" w:eastAsia="宋体" w:cs="宋体"/>
          <w:sz w:val="20"/>
          <w:szCs w:val="20"/>
        </w:rPr>
        <w:t xml:space="preserve">理办法》（财库〔2020〕 </w:t>
      </w:r>
      <w:r>
        <w:rPr>
          <w:rFonts w:ascii="宋体" w:hAnsi="宋体" w:eastAsia="宋体" w:cs="宋体"/>
          <w:spacing w:val="6"/>
          <w:sz w:val="20"/>
          <w:szCs w:val="20"/>
        </w:rPr>
        <w:t>46</w:t>
      </w:r>
      <w:r>
        <w:rPr>
          <w:rFonts w:ascii="宋体" w:hAnsi="宋体" w:eastAsia="宋体" w:cs="宋体"/>
          <w:spacing w:val="-35"/>
          <w:sz w:val="20"/>
          <w:szCs w:val="20"/>
        </w:rPr>
        <w:t xml:space="preserve"> </w:t>
      </w:r>
      <w:r>
        <w:rPr>
          <w:rFonts w:ascii="宋体" w:hAnsi="宋体" w:eastAsia="宋体" w:cs="宋体"/>
          <w:spacing w:val="6"/>
          <w:sz w:val="20"/>
          <w:szCs w:val="20"/>
        </w:rPr>
        <w:t>号）的规定，本公司(联合体）参加</w:t>
      </w:r>
      <w:r>
        <w:rPr>
          <w:rFonts w:ascii="宋体" w:hAnsi="宋体" w:eastAsia="宋体" w:cs="宋体"/>
          <w:spacing w:val="52"/>
          <w:sz w:val="20"/>
          <w:szCs w:val="20"/>
          <w:u w:val="single" w:color="auto"/>
        </w:rPr>
        <w:t xml:space="preserve"> </w:t>
      </w:r>
      <w:r>
        <w:rPr>
          <w:rFonts w:ascii="宋体" w:hAnsi="宋体" w:eastAsia="宋体" w:cs="宋体"/>
          <w:spacing w:val="6"/>
          <w:sz w:val="20"/>
          <w:szCs w:val="20"/>
          <w:u w:val="single" w:color="auto"/>
        </w:rPr>
        <w:t xml:space="preserve">(单位名称） </w:t>
      </w:r>
      <w:r>
        <w:rPr>
          <w:rFonts w:ascii="宋体" w:hAnsi="宋体" w:eastAsia="宋体" w:cs="宋体"/>
          <w:spacing w:val="-74"/>
          <w:sz w:val="20"/>
          <w:szCs w:val="20"/>
        </w:rPr>
        <w:t xml:space="preserve"> </w:t>
      </w:r>
      <w:r>
        <w:rPr>
          <w:rFonts w:ascii="宋体" w:hAnsi="宋体" w:eastAsia="宋体" w:cs="宋体"/>
          <w:spacing w:val="6"/>
          <w:sz w:val="20"/>
          <w:szCs w:val="20"/>
        </w:rPr>
        <w:t>的</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(项目名称）的采购活动，</w:t>
      </w:r>
      <w:r>
        <w:rPr>
          <w:rFonts w:ascii="宋体" w:hAnsi="宋体" w:eastAsia="宋体" w:cs="宋体"/>
          <w:sz w:val="20"/>
          <w:szCs w:val="20"/>
        </w:rPr>
        <w:t xml:space="preserve"> </w:t>
      </w:r>
      <w:r>
        <w:rPr>
          <w:rFonts w:ascii="宋体" w:hAnsi="宋体" w:eastAsia="宋体" w:cs="宋体"/>
          <w:spacing w:val="10"/>
          <w:sz w:val="20"/>
          <w:szCs w:val="20"/>
        </w:rPr>
        <w:t>工程的施工单位全部为符合政策要求的中小企</w:t>
      </w:r>
      <w:r>
        <w:rPr>
          <w:rFonts w:ascii="宋体" w:hAnsi="宋体" w:eastAsia="宋体" w:cs="宋体"/>
          <w:spacing w:val="9"/>
          <w:sz w:val="20"/>
          <w:szCs w:val="20"/>
        </w:rPr>
        <w:t>业(或者:服务全部由符合政策要求的中小企业</w:t>
      </w:r>
      <w:r>
        <w:rPr>
          <w:rFonts w:ascii="宋体" w:hAnsi="宋体" w:eastAsia="宋体" w:cs="宋体"/>
          <w:sz w:val="20"/>
          <w:szCs w:val="20"/>
        </w:rPr>
        <w:t xml:space="preserve">  </w:t>
      </w:r>
      <w:r>
        <w:rPr>
          <w:rFonts w:ascii="宋体" w:hAnsi="宋体" w:eastAsia="宋体" w:cs="宋体"/>
          <w:spacing w:val="9"/>
          <w:sz w:val="20"/>
          <w:szCs w:val="20"/>
        </w:rPr>
        <w:t>承接)。相关企业(含联合体中的中小企业、签订分包意向协议的中小企业)的具体情况如下</w:t>
      </w:r>
      <w:r>
        <w:rPr>
          <w:rFonts w:ascii="宋体" w:hAnsi="宋体" w:eastAsia="宋体" w:cs="宋体"/>
          <w:spacing w:val="-53"/>
          <w:sz w:val="20"/>
          <w:szCs w:val="20"/>
        </w:rPr>
        <w:t xml:space="preserve"> </w:t>
      </w:r>
      <w:r>
        <w:rPr>
          <w:rFonts w:ascii="宋体" w:hAnsi="宋体" w:eastAsia="宋体" w:cs="宋体"/>
          <w:spacing w:val="9"/>
          <w:sz w:val="20"/>
          <w:szCs w:val="20"/>
        </w:rPr>
        <w:t>:</w:t>
      </w:r>
    </w:p>
    <w:p w14:paraId="499DF836">
      <w:pPr>
        <w:spacing w:before="30" w:line="328" w:lineRule="auto"/>
        <w:ind w:left="3" w:firstLine="432"/>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46"/>
          <w:sz w:val="20"/>
          <w:szCs w:val="20"/>
        </w:rPr>
        <w:t xml:space="preserve"> </w:t>
      </w:r>
      <w:r>
        <w:rPr>
          <w:rFonts w:ascii="宋体" w:hAnsi="宋体" w:eastAsia="宋体" w:cs="宋体"/>
          <w:spacing w:val="3"/>
          <w:sz w:val="20"/>
          <w:szCs w:val="20"/>
          <w:u w:val="single" w:color="auto"/>
        </w:rPr>
        <w:t>(标的名称</w:t>
      </w:r>
      <w:r>
        <w:rPr>
          <w:rFonts w:ascii="宋体" w:hAnsi="宋体" w:eastAsia="宋体" w:cs="宋体"/>
          <w:spacing w:val="-4"/>
          <w:sz w:val="20"/>
          <w:szCs w:val="20"/>
          <w:u w:val="single" w:color="auto"/>
        </w:rPr>
        <w:t>）</w:t>
      </w:r>
      <w:r>
        <w:rPr>
          <w:rFonts w:ascii="宋体" w:hAnsi="宋体" w:eastAsia="宋体" w:cs="宋体"/>
          <w:spacing w:val="17"/>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4"/>
          <w:sz w:val="20"/>
          <w:szCs w:val="20"/>
        </w:rPr>
        <w:t>，</w:t>
      </w:r>
      <w:r>
        <w:rPr>
          <w:rFonts w:ascii="宋体" w:hAnsi="宋体" w:eastAsia="宋体" w:cs="宋体"/>
          <w:spacing w:val="3"/>
          <w:sz w:val="20"/>
          <w:szCs w:val="20"/>
        </w:rPr>
        <w:t>属于</w:t>
      </w:r>
      <w:r>
        <w:rPr>
          <w:rFonts w:ascii="宋体" w:hAnsi="宋体" w:eastAsia="宋体" w:cs="宋体"/>
          <w:spacing w:val="50"/>
          <w:sz w:val="20"/>
          <w:szCs w:val="20"/>
          <w:u w:val="single" w:color="auto"/>
        </w:rPr>
        <w:t xml:space="preserve"> </w:t>
      </w:r>
      <w:r>
        <w:rPr>
          <w:rFonts w:ascii="宋体" w:hAnsi="宋体" w:eastAsia="宋体" w:cs="宋体"/>
          <w:spacing w:val="3"/>
          <w:sz w:val="20"/>
          <w:szCs w:val="20"/>
          <w:u w:val="single" w:color="auto"/>
        </w:rPr>
        <w:t>(采购文件中明确的所属行业)</w:t>
      </w:r>
      <w:r>
        <w:rPr>
          <w:rFonts w:ascii="宋体" w:hAnsi="宋体" w:eastAsia="宋体" w:cs="宋体"/>
          <w:spacing w:val="31"/>
          <w:sz w:val="20"/>
          <w:szCs w:val="20"/>
        </w:rPr>
        <w:t xml:space="preserve"> </w:t>
      </w:r>
      <w:r>
        <w:rPr>
          <w:rFonts w:ascii="宋体" w:hAnsi="宋体" w:eastAsia="宋体" w:cs="宋体"/>
          <w:spacing w:val="3"/>
          <w:sz w:val="20"/>
          <w:szCs w:val="20"/>
        </w:rPr>
        <w:t>；承建</w:t>
      </w:r>
      <w:r>
        <w:rPr>
          <w:rFonts w:ascii="宋体" w:hAnsi="宋体" w:eastAsia="宋体" w:cs="宋体"/>
          <w:spacing w:val="2"/>
          <w:sz w:val="20"/>
          <w:szCs w:val="20"/>
          <w:u w:val="single" w:color="auto"/>
        </w:rPr>
        <w:t>（承接</w:t>
      </w:r>
      <w:r>
        <w:rPr>
          <w:rFonts w:ascii="宋体" w:hAnsi="宋体" w:eastAsia="宋体" w:cs="宋体"/>
          <w:spacing w:val="3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2"/>
          <w:sz w:val="20"/>
          <w:szCs w:val="20"/>
        </w:rPr>
        <w:t>企业为</w:t>
      </w:r>
      <w:r>
        <w:rPr>
          <w:rFonts w:ascii="宋体" w:hAnsi="宋体" w:eastAsia="宋体" w:cs="宋体"/>
          <w:spacing w:val="51"/>
          <w:sz w:val="20"/>
          <w:szCs w:val="20"/>
          <w:u w:val="single" w:color="auto"/>
        </w:rPr>
        <w:t xml:space="preserve"> </w:t>
      </w:r>
      <w:r>
        <w:rPr>
          <w:rFonts w:ascii="宋体" w:hAnsi="宋体" w:eastAsia="宋体" w:cs="宋体"/>
          <w:spacing w:val="2"/>
          <w:sz w:val="20"/>
          <w:szCs w:val="20"/>
          <w:u w:val="single" w:color="auto"/>
        </w:rPr>
        <w:t>(企业</w:t>
      </w:r>
      <w:r>
        <w:rPr>
          <w:rFonts w:ascii="宋体" w:hAnsi="宋体" w:eastAsia="宋体" w:cs="宋体"/>
          <w:sz w:val="20"/>
          <w:szCs w:val="20"/>
        </w:rPr>
        <w:t xml:space="preserve">  </w:t>
      </w:r>
      <w:r>
        <w:rPr>
          <w:rFonts w:ascii="宋体" w:hAnsi="宋体" w:eastAsia="宋体" w:cs="宋体"/>
          <w:spacing w:val="6"/>
          <w:sz w:val="20"/>
          <w:szCs w:val="20"/>
          <w:u w:val="single" w:color="auto"/>
        </w:rPr>
        <w:t>名称)</w:t>
      </w:r>
      <w:r>
        <w:rPr>
          <w:rFonts w:ascii="宋体" w:hAnsi="宋体" w:eastAsia="宋体" w:cs="宋体"/>
          <w:spacing w:val="30"/>
          <w:sz w:val="20"/>
          <w:szCs w:val="20"/>
          <w:u w:val="single" w:color="auto"/>
        </w:rPr>
        <w:t xml:space="preserve"> </w:t>
      </w:r>
      <w:r>
        <w:rPr>
          <w:rFonts w:ascii="宋体" w:hAnsi="宋体" w:eastAsia="宋体" w:cs="宋体"/>
          <w:spacing w:val="6"/>
          <w:sz w:val="20"/>
          <w:szCs w:val="20"/>
        </w:rPr>
        <w:t>，从业人员_  _人，营业收入为_   _万元，资产总额为_   _</w:t>
      </w:r>
      <w:r>
        <w:rPr>
          <w:rFonts w:ascii="宋体" w:hAnsi="宋体" w:eastAsia="宋体" w:cs="宋体"/>
          <w:spacing w:val="5"/>
          <w:sz w:val="20"/>
          <w:szCs w:val="20"/>
        </w:rPr>
        <w:t>万元，属于</w:t>
      </w:r>
      <w:r>
        <w:rPr>
          <w:rFonts w:ascii="宋体" w:hAnsi="宋体" w:eastAsia="宋体" w:cs="宋体"/>
          <w:spacing w:val="53"/>
          <w:sz w:val="20"/>
          <w:szCs w:val="20"/>
          <w:u w:val="single" w:color="auto"/>
        </w:rPr>
        <w:t xml:space="preserve"> </w:t>
      </w:r>
      <w:r>
        <w:rPr>
          <w:rFonts w:ascii="宋体" w:hAnsi="宋体" w:eastAsia="宋体" w:cs="宋体"/>
          <w:spacing w:val="5"/>
          <w:sz w:val="20"/>
          <w:szCs w:val="20"/>
          <w:u w:val="single" w:color="auto"/>
        </w:rPr>
        <w:t>(中型企业、</w:t>
      </w:r>
      <w:r>
        <w:rPr>
          <w:rFonts w:ascii="宋体" w:hAnsi="宋体" w:eastAsia="宋体" w:cs="宋体"/>
          <w:sz w:val="20"/>
          <w:szCs w:val="20"/>
        </w:rPr>
        <w:t xml:space="preserve"> </w:t>
      </w:r>
      <w:r>
        <w:rPr>
          <w:rFonts w:ascii="宋体" w:hAnsi="宋体" w:eastAsia="宋体" w:cs="宋体"/>
          <w:spacing w:val="8"/>
          <w:sz w:val="20"/>
          <w:szCs w:val="20"/>
          <w:u w:val="single" w:color="auto"/>
        </w:rPr>
        <w:t>小型企业、微型企业</w:t>
      </w:r>
      <w:r>
        <w:rPr>
          <w:rFonts w:ascii="宋体" w:hAnsi="宋体" w:eastAsia="宋体" w:cs="宋体"/>
          <w:spacing w:val="2"/>
          <w:sz w:val="20"/>
          <w:szCs w:val="20"/>
          <w:u w:val="single" w:color="auto"/>
        </w:rPr>
        <w:t>）</w:t>
      </w:r>
      <w:r>
        <w:rPr>
          <w:rFonts w:ascii="宋体" w:hAnsi="宋体" w:eastAsia="宋体" w:cs="宋体"/>
          <w:spacing w:val="14"/>
          <w:sz w:val="20"/>
          <w:szCs w:val="20"/>
          <w:u w:val="single" w:color="auto"/>
        </w:rPr>
        <w:t xml:space="preserve"> </w:t>
      </w:r>
      <w:r>
        <w:rPr>
          <w:rFonts w:ascii="宋体" w:hAnsi="宋体" w:eastAsia="宋体" w:cs="宋体"/>
          <w:spacing w:val="2"/>
          <w:sz w:val="20"/>
          <w:szCs w:val="20"/>
        </w:rPr>
        <w:t>；</w:t>
      </w:r>
    </w:p>
    <w:p w14:paraId="11319594">
      <w:pPr>
        <w:spacing w:before="161" w:line="327" w:lineRule="auto"/>
        <w:ind w:right="68" w:firstLine="423"/>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7"/>
          <w:sz w:val="20"/>
          <w:szCs w:val="20"/>
        </w:rPr>
        <w:t xml:space="preserve"> </w:t>
      </w:r>
      <w:r>
        <w:rPr>
          <w:rFonts w:ascii="宋体" w:hAnsi="宋体" w:eastAsia="宋体" w:cs="宋体"/>
          <w:spacing w:val="4"/>
          <w:sz w:val="20"/>
          <w:szCs w:val="20"/>
          <w:u w:val="single" w:color="auto"/>
        </w:rPr>
        <w:t>(标的名称</w:t>
      </w:r>
      <w:r>
        <w:rPr>
          <w:rFonts w:ascii="宋体" w:hAnsi="宋体" w:eastAsia="宋体" w:cs="宋体"/>
          <w:spacing w:val="-4"/>
          <w:sz w:val="20"/>
          <w:szCs w:val="20"/>
          <w:u w:val="single" w:color="auto"/>
        </w:rPr>
        <w:t>）</w:t>
      </w:r>
      <w:r>
        <w:rPr>
          <w:rFonts w:ascii="宋体" w:hAnsi="宋体" w:eastAsia="宋体" w:cs="宋体"/>
          <w:spacing w:val="19"/>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rPr>
        <w:t>属于</w:t>
      </w:r>
      <w:r>
        <w:rPr>
          <w:rFonts w:ascii="宋体" w:hAnsi="宋体" w:eastAsia="宋体" w:cs="宋体"/>
          <w:spacing w:val="52"/>
          <w:sz w:val="20"/>
          <w:szCs w:val="20"/>
          <w:u w:val="single" w:color="auto"/>
        </w:rPr>
        <w:t xml:space="preserve"> </w:t>
      </w:r>
      <w:r>
        <w:rPr>
          <w:rFonts w:ascii="宋体" w:hAnsi="宋体" w:eastAsia="宋体" w:cs="宋体"/>
          <w:spacing w:val="4"/>
          <w:sz w:val="20"/>
          <w:szCs w:val="20"/>
          <w:u w:val="single" w:color="auto"/>
        </w:rPr>
        <w:t>(采购文件中明确的所属行业)</w:t>
      </w:r>
      <w:r>
        <w:rPr>
          <w:rFonts w:ascii="宋体" w:hAnsi="宋体" w:eastAsia="宋体" w:cs="宋体"/>
          <w:spacing w:val="31"/>
          <w:sz w:val="20"/>
          <w:szCs w:val="20"/>
        </w:rPr>
        <w:t xml:space="preserve"> </w:t>
      </w:r>
      <w:r>
        <w:rPr>
          <w:rFonts w:ascii="宋体" w:hAnsi="宋体" w:eastAsia="宋体" w:cs="宋体"/>
          <w:spacing w:val="4"/>
          <w:sz w:val="20"/>
          <w:szCs w:val="20"/>
        </w:rPr>
        <w:t>；承建</w:t>
      </w:r>
      <w:r>
        <w:rPr>
          <w:rFonts w:ascii="宋体" w:hAnsi="宋体" w:eastAsia="宋体" w:cs="宋体"/>
          <w:spacing w:val="4"/>
          <w:sz w:val="20"/>
          <w:szCs w:val="20"/>
          <w:u w:val="single" w:color="auto"/>
        </w:rPr>
        <w:t>（承接）</w:t>
      </w:r>
      <w:r>
        <w:rPr>
          <w:rFonts w:ascii="宋体" w:hAnsi="宋体" w:eastAsia="宋体" w:cs="宋体"/>
          <w:spacing w:val="4"/>
          <w:sz w:val="20"/>
          <w:szCs w:val="20"/>
        </w:rPr>
        <w:t>企业为</w:t>
      </w:r>
      <w:r>
        <w:rPr>
          <w:rFonts w:ascii="宋体" w:hAnsi="宋体" w:eastAsia="宋体" w:cs="宋体"/>
          <w:spacing w:val="50"/>
          <w:sz w:val="20"/>
          <w:szCs w:val="20"/>
          <w:u w:val="single" w:color="auto"/>
        </w:rPr>
        <w:t xml:space="preserve"> </w:t>
      </w:r>
      <w:r>
        <w:rPr>
          <w:rFonts w:ascii="宋体" w:hAnsi="宋体" w:eastAsia="宋体" w:cs="宋体"/>
          <w:spacing w:val="4"/>
          <w:sz w:val="20"/>
          <w:szCs w:val="20"/>
          <w:u w:val="single" w:color="auto"/>
        </w:rPr>
        <w:t>(企业名</w:t>
      </w:r>
      <w:r>
        <w:rPr>
          <w:rFonts w:ascii="宋体" w:hAnsi="宋体" w:eastAsia="宋体" w:cs="宋体"/>
          <w:sz w:val="20"/>
          <w:szCs w:val="20"/>
        </w:rPr>
        <w:t xml:space="preserve"> </w:t>
      </w:r>
      <w:r>
        <w:rPr>
          <w:rFonts w:ascii="宋体" w:hAnsi="宋体" w:eastAsia="宋体" w:cs="宋体"/>
          <w:spacing w:val="7"/>
          <w:sz w:val="20"/>
          <w:szCs w:val="20"/>
          <w:u w:val="single" w:color="auto"/>
        </w:rPr>
        <w:t>称)</w:t>
      </w:r>
      <w:r>
        <w:rPr>
          <w:rFonts w:ascii="宋体" w:hAnsi="宋体" w:eastAsia="宋体" w:cs="宋体"/>
          <w:spacing w:val="32"/>
          <w:sz w:val="20"/>
          <w:szCs w:val="20"/>
          <w:u w:val="single" w:color="auto"/>
        </w:rPr>
        <w:t xml:space="preserve"> </w:t>
      </w:r>
      <w:r>
        <w:rPr>
          <w:rFonts w:ascii="宋体" w:hAnsi="宋体" w:eastAsia="宋体" w:cs="宋体"/>
          <w:spacing w:val="7"/>
          <w:sz w:val="20"/>
          <w:szCs w:val="20"/>
        </w:rPr>
        <w:t>，从业人员_  _人，营业收入为_   _万元，</w:t>
      </w:r>
      <w:r>
        <w:rPr>
          <w:rFonts w:ascii="宋体" w:hAnsi="宋体" w:eastAsia="宋体" w:cs="宋体"/>
          <w:spacing w:val="6"/>
          <w:sz w:val="20"/>
          <w:szCs w:val="20"/>
        </w:rPr>
        <w:t>资产总额为_   _万元，属于</w:t>
      </w:r>
      <w:r>
        <w:rPr>
          <w:rFonts w:ascii="宋体" w:hAnsi="宋体" w:eastAsia="宋体" w:cs="宋体"/>
          <w:spacing w:val="51"/>
          <w:sz w:val="20"/>
          <w:szCs w:val="20"/>
          <w:u w:val="single" w:color="auto"/>
        </w:rPr>
        <w:t xml:space="preserve"> </w:t>
      </w:r>
      <w:r>
        <w:rPr>
          <w:rFonts w:ascii="宋体" w:hAnsi="宋体" w:eastAsia="宋体" w:cs="宋体"/>
          <w:spacing w:val="6"/>
          <w:sz w:val="20"/>
          <w:szCs w:val="20"/>
          <w:u w:val="single" w:color="auto"/>
        </w:rPr>
        <w:t>(中型企业、</w:t>
      </w:r>
      <w:r>
        <w:rPr>
          <w:rFonts w:ascii="宋体" w:hAnsi="宋体" w:eastAsia="宋体" w:cs="宋体"/>
          <w:sz w:val="20"/>
          <w:szCs w:val="20"/>
        </w:rPr>
        <w:t xml:space="preserve">  </w:t>
      </w:r>
      <w:r>
        <w:rPr>
          <w:rFonts w:ascii="宋体" w:hAnsi="宋体" w:eastAsia="宋体" w:cs="宋体"/>
          <w:spacing w:val="9"/>
          <w:sz w:val="20"/>
          <w:szCs w:val="20"/>
          <w:u w:val="single" w:color="auto"/>
        </w:rPr>
        <w:t>小型企业、微型企业</w:t>
      </w:r>
      <w:r>
        <w:rPr>
          <w:rFonts w:ascii="宋体" w:hAnsi="宋体" w:eastAsia="宋体" w:cs="宋体"/>
          <w:spacing w:val="-54"/>
          <w:w w:val="99"/>
          <w:sz w:val="20"/>
          <w:szCs w:val="20"/>
          <w:u w:val="single" w:color="auto"/>
        </w:rPr>
        <w:t>）</w:t>
      </w:r>
      <w:r>
        <w:rPr>
          <w:rFonts w:ascii="宋体" w:hAnsi="宋体" w:eastAsia="宋体" w:cs="宋体"/>
          <w:spacing w:val="-54"/>
          <w:w w:val="99"/>
          <w:sz w:val="20"/>
          <w:szCs w:val="20"/>
        </w:rPr>
        <w:t>；</w:t>
      </w:r>
    </w:p>
    <w:p w14:paraId="329DBA37">
      <w:pPr>
        <w:spacing w:before="161" w:line="324" w:lineRule="exact"/>
        <w:ind w:left="854"/>
        <w:rPr>
          <w:rFonts w:ascii="宋体" w:hAnsi="宋体" w:eastAsia="宋体" w:cs="宋体"/>
          <w:sz w:val="20"/>
          <w:szCs w:val="20"/>
        </w:rPr>
      </w:pPr>
      <w:r>
        <w:rPr>
          <w:rFonts w:ascii="宋体" w:hAnsi="宋体" w:eastAsia="宋体" w:cs="宋体"/>
          <w:spacing w:val="-2"/>
          <w:position w:val="2"/>
          <w:sz w:val="20"/>
          <w:szCs w:val="20"/>
        </w:rPr>
        <w:t>……</w:t>
      </w:r>
    </w:p>
    <w:p w14:paraId="682D1E66">
      <w:pPr>
        <w:spacing w:before="85" w:line="364" w:lineRule="auto"/>
        <w:ind w:left="3" w:right="174" w:firstLine="649"/>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w:t>
      </w:r>
      <w:r>
        <w:rPr>
          <w:rFonts w:ascii="宋体" w:hAnsi="宋体" w:eastAsia="宋体" w:cs="宋体"/>
          <w:spacing w:val="2"/>
          <w:sz w:val="20"/>
          <w:szCs w:val="20"/>
        </w:rPr>
        <w:t xml:space="preserve"> </w:t>
      </w:r>
      <w:r>
        <w:rPr>
          <w:rFonts w:ascii="宋体" w:hAnsi="宋体" w:eastAsia="宋体" w:cs="宋体"/>
          <w:spacing w:val="8"/>
          <w:sz w:val="20"/>
          <w:szCs w:val="20"/>
        </w:rPr>
        <w:t>大企业的负责人为同一人的情形。</w:t>
      </w:r>
    </w:p>
    <w:p w14:paraId="2FF96DC0">
      <w:pPr>
        <w:spacing w:before="29" w:line="227" w:lineRule="auto"/>
        <w:ind w:left="630"/>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56B4DAAF">
      <w:pPr>
        <w:pStyle w:val="2"/>
        <w:spacing w:line="287" w:lineRule="auto"/>
      </w:pPr>
    </w:p>
    <w:p w14:paraId="04607646">
      <w:pPr>
        <w:pStyle w:val="2"/>
        <w:spacing w:line="287" w:lineRule="auto"/>
      </w:pPr>
    </w:p>
    <w:p w14:paraId="5AC6909C">
      <w:pPr>
        <w:pStyle w:val="2"/>
        <w:spacing w:line="288" w:lineRule="auto"/>
      </w:pPr>
    </w:p>
    <w:p w14:paraId="1ED8B98D">
      <w:pPr>
        <w:spacing w:before="65" w:line="362" w:lineRule="auto"/>
        <w:ind w:left="3150" w:right="297"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9"/>
          <w:sz w:val="20"/>
          <w:szCs w:val="20"/>
        </w:rPr>
        <w:t>盖单位章）</w:t>
      </w:r>
      <w:r>
        <w:rPr>
          <w:rFonts w:ascii="宋体" w:hAnsi="宋体" w:eastAsia="宋体" w:cs="宋体"/>
          <w:spacing w:val="17"/>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7127C6F1">
      <w:pPr>
        <w:spacing w:before="32" w:line="228" w:lineRule="auto"/>
        <w:ind w:left="3814"/>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1CD59C58">
      <w:pPr>
        <w:pStyle w:val="2"/>
        <w:spacing w:line="252" w:lineRule="auto"/>
      </w:pPr>
    </w:p>
    <w:p w14:paraId="4035DBA7">
      <w:pPr>
        <w:pStyle w:val="2"/>
        <w:spacing w:line="253" w:lineRule="auto"/>
      </w:pPr>
    </w:p>
    <w:p w14:paraId="1D2EB91C">
      <w:pPr>
        <w:pStyle w:val="2"/>
        <w:spacing w:line="253" w:lineRule="auto"/>
      </w:pPr>
    </w:p>
    <w:p w14:paraId="06D01376">
      <w:pPr>
        <w:pStyle w:val="2"/>
        <w:spacing w:line="253" w:lineRule="auto"/>
      </w:pPr>
    </w:p>
    <w:p w14:paraId="6A94E04E">
      <w:pPr>
        <w:spacing w:before="65" w:line="229" w:lineRule="auto"/>
        <w:ind w:left="632"/>
        <w:rPr>
          <w:rFonts w:ascii="宋体" w:hAnsi="宋体" w:eastAsia="宋体" w:cs="宋体"/>
          <w:sz w:val="20"/>
          <w:szCs w:val="20"/>
        </w:rPr>
      </w:pPr>
      <w:r>
        <w:rPr>
          <w:rFonts w:ascii="宋体" w:hAnsi="宋体" w:eastAsia="宋体" w:cs="宋体"/>
          <w:b/>
          <w:bCs/>
          <w:spacing w:val="1"/>
          <w:sz w:val="20"/>
          <w:szCs w:val="20"/>
        </w:rPr>
        <w:t>备注</w:t>
      </w:r>
      <w:r>
        <w:rPr>
          <w:rFonts w:ascii="宋体" w:hAnsi="宋体" w:eastAsia="宋体" w:cs="宋体"/>
          <w:spacing w:val="1"/>
          <w:sz w:val="20"/>
          <w:szCs w:val="20"/>
        </w:rPr>
        <w:t>：</w:t>
      </w:r>
    </w:p>
    <w:p w14:paraId="1D2B418E">
      <w:pPr>
        <w:spacing w:before="161" w:line="303" w:lineRule="auto"/>
        <w:ind w:left="2" w:right="68" w:firstLine="642"/>
        <w:rPr>
          <w:rFonts w:ascii="宋体" w:hAnsi="宋体" w:eastAsia="宋体" w:cs="宋体"/>
          <w:sz w:val="20"/>
          <w:szCs w:val="20"/>
        </w:rPr>
      </w:pPr>
      <w:r>
        <w:rPr>
          <w:rFonts w:ascii="宋体" w:hAnsi="宋体" w:eastAsia="宋体" w:cs="宋体"/>
          <w:spacing w:val="9"/>
          <w:sz w:val="20"/>
          <w:szCs w:val="20"/>
        </w:rPr>
        <w:t>1、从业人员、营业收入、资产总额填报上一年度数据，无上一年度数据的新成立企业</w:t>
      </w:r>
      <w:r>
        <w:rPr>
          <w:rFonts w:ascii="宋体" w:hAnsi="宋体" w:eastAsia="宋体" w:cs="宋体"/>
          <w:spacing w:val="7"/>
          <w:sz w:val="20"/>
          <w:szCs w:val="20"/>
        </w:rPr>
        <w:t xml:space="preserve"> </w:t>
      </w:r>
      <w:r>
        <w:rPr>
          <w:rFonts w:ascii="宋体" w:hAnsi="宋体" w:eastAsia="宋体" w:cs="宋体"/>
          <w:spacing w:val="5"/>
          <w:sz w:val="20"/>
          <w:szCs w:val="20"/>
        </w:rPr>
        <w:t>可不填报。</w:t>
      </w:r>
    </w:p>
    <w:p w14:paraId="2173E672">
      <w:pPr>
        <w:spacing w:before="161" w:line="302" w:lineRule="auto"/>
        <w:ind w:left="17" w:right="70" w:firstLine="615"/>
        <w:rPr>
          <w:rFonts w:ascii="宋体" w:hAnsi="宋体" w:eastAsia="宋体" w:cs="宋体"/>
          <w:sz w:val="20"/>
          <w:szCs w:val="20"/>
        </w:rPr>
      </w:pPr>
      <w:r>
        <w:rPr>
          <w:rFonts w:ascii="宋体" w:hAnsi="宋体" w:eastAsia="宋体" w:cs="宋体"/>
          <w:spacing w:val="9"/>
          <w:sz w:val="20"/>
          <w:szCs w:val="20"/>
        </w:rPr>
        <w:t>2、中小企业划分标准见工业和信息化部国家统计局国家发展和改革委员财政部《关于</w:t>
      </w:r>
      <w:r>
        <w:rPr>
          <w:rFonts w:ascii="宋体" w:hAnsi="宋体" w:eastAsia="宋体" w:cs="宋体"/>
          <w:spacing w:val="18"/>
          <w:sz w:val="20"/>
          <w:szCs w:val="20"/>
        </w:rPr>
        <w:t xml:space="preserve"> </w:t>
      </w:r>
      <w:r>
        <w:rPr>
          <w:rFonts w:ascii="宋体" w:hAnsi="宋体" w:eastAsia="宋体" w:cs="宋体"/>
          <w:spacing w:val="5"/>
          <w:sz w:val="20"/>
          <w:szCs w:val="20"/>
        </w:rPr>
        <w:t>印发中小企业划型标准规定的通知》（工信部联企业〔2011〕</w:t>
      </w:r>
      <w:r>
        <w:rPr>
          <w:rFonts w:ascii="宋体" w:hAnsi="宋体" w:eastAsia="宋体" w:cs="宋体"/>
          <w:spacing w:val="4"/>
          <w:sz w:val="20"/>
          <w:szCs w:val="20"/>
        </w:rPr>
        <w:t>300 号)。</w:t>
      </w:r>
    </w:p>
    <w:p w14:paraId="453D5F43">
      <w:pPr>
        <w:spacing w:before="162" w:line="227" w:lineRule="auto"/>
        <w:ind w:left="633"/>
        <w:rPr>
          <w:rFonts w:ascii="宋体" w:hAnsi="宋体" w:eastAsia="宋体" w:cs="宋体"/>
          <w:sz w:val="20"/>
          <w:szCs w:val="20"/>
        </w:rPr>
      </w:pPr>
      <w:r>
        <w:rPr>
          <w:rFonts w:ascii="宋体" w:hAnsi="宋体" w:eastAsia="宋体" w:cs="宋体"/>
          <w:spacing w:val="8"/>
          <w:sz w:val="20"/>
          <w:szCs w:val="20"/>
        </w:rPr>
        <w:t>3、本项目对应的中小企业划分标准所属行业为：</w:t>
      </w:r>
      <w:r>
        <w:rPr>
          <w:rFonts w:ascii="宋体" w:hAnsi="宋体" w:eastAsia="宋体" w:cs="宋体"/>
          <w:b/>
          <w:bCs/>
          <w:spacing w:val="8"/>
          <w:sz w:val="20"/>
          <w:szCs w:val="20"/>
        </w:rPr>
        <w:t>建筑业。</w:t>
      </w:r>
    </w:p>
    <w:p w14:paraId="1FF48983">
      <w:pPr>
        <w:spacing w:line="227" w:lineRule="auto"/>
        <w:rPr>
          <w:rFonts w:ascii="宋体" w:hAnsi="宋体" w:eastAsia="宋体" w:cs="宋体"/>
          <w:sz w:val="20"/>
          <w:szCs w:val="20"/>
        </w:rPr>
        <w:sectPr>
          <w:footerReference r:id="rId159" w:type="default"/>
          <w:pgSz w:w="11906" w:h="16839"/>
          <w:pgMar w:top="400" w:right="1632" w:bottom="1017" w:left="1708" w:header="0" w:footer="852" w:gutter="0"/>
          <w:cols w:space="720" w:num="1"/>
        </w:sectPr>
      </w:pPr>
    </w:p>
    <w:p w14:paraId="58F325F0">
      <w:pPr>
        <w:pStyle w:val="2"/>
        <w:spacing w:line="284" w:lineRule="auto"/>
      </w:pPr>
    </w:p>
    <w:p w14:paraId="3106B42A">
      <w:pPr>
        <w:pStyle w:val="2"/>
        <w:spacing w:line="284" w:lineRule="auto"/>
      </w:pPr>
    </w:p>
    <w:p w14:paraId="30F8D910">
      <w:pPr>
        <w:pStyle w:val="2"/>
        <w:spacing w:line="284" w:lineRule="auto"/>
      </w:pPr>
    </w:p>
    <w:p w14:paraId="13DA0B87">
      <w:pPr>
        <w:pStyle w:val="2"/>
        <w:spacing w:line="285" w:lineRule="auto"/>
      </w:pPr>
    </w:p>
    <w:p w14:paraId="37E28E5F">
      <w:pPr>
        <w:spacing w:before="79" w:line="217" w:lineRule="auto"/>
        <w:ind w:left="3247"/>
        <w:rPr>
          <w:rFonts w:ascii="黑体" w:hAnsi="黑体" w:eastAsia="黑体" w:cs="黑体"/>
          <w:sz w:val="24"/>
          <w:szCs w:val="24"/>
        </w:rPr>
      </w:pPr>
      <w:r>
        <w:rPr>
          <w:rFonts w:ascii="黑体" w:hAnsi="黑体" w:eastAsia="黑体" w:cs="黑体"/>
          <w:spacing w:val="-1"/>
          <w:sz w:val="24"/>
          <w:szCs w:val="24"/>
        </w:rPr>
        <w:t>残疾人福利性单位声明函</w:t>
      </w:r>
    </w:p>
    <w:p w14:paraId="28BD99E1">
      <w:pPr>
        <w:pStyle w:val="2"/>
        <w:spacing w:line="303" w:lineRule="auto"/>
      </w:pPr>
    </w:p>
    <w:p w14:paraId="56439077">
      <w:pPr>
        <w:spacing w:before="65" w:line="454" w:lineRule="auto"/>
        <w:ind w:firstLine="421"/>
        <w:jc w:val="both"/>
        <w:rPr>
          <w:rFonts w:ascii="宋体" w:hAnsi="宋体" w:eastAsia="宋体" w:cs="宋体"/>
          <w:sz w:val="20"/>
          <w:szCs w:val="20"/>
        </w:rPr>
      </w:pPr>
      <w:r>
        <w:rPr>
          <w:rFonts w:ascii="宋体" w:hAnsi="宋体" w:eastAsia="宋体" w:cs="宋体"/>
          <w:spacing w:val="19"/>
          <w:sz w:val="20"/>
          <w:szCs w:val="20"/>
        </w:rPr>
        <w:t>本单位</w:t>
      </w:r>
      <w:r>
        <w:rPr>
          <w:rFonts w:ascii="宋体" w:hAnsi="宋体" w:eastAsia="宋体" w:cs="宋体"/>
          <w:spacing w:val="-55"/>
          <w:sz w:val="20"/>
          <w:szCs w:val="20"/>
        </w:rPr>
        <w:t xml:space="preserve"> </w:t>
      </w:r>
      <w:r>
        <w:rPr>
          <w:rFonts w:ascii="宋体" w:hAnsi="宋体" w:eastAsia="宋体" w:cs="宋体"/>
          <w:spacing w:val="19"/>
          <w:sz w:val="20"/>
          <w:szCs w:val="20"/>
        </w:rPr>
        <w:t>郑重</w:t>
      </w:r>
      <w:r>
        <w:rPr>
          <w:rFonts w:ascii="宋体" w:hAnsi="宋体" w:eastAsia="宋体" w:cs="宋体"/>
          <w:spacing w:val="-59"/>
          <w:sz w:val="20"/>
          <w:szCs w:val="20"/>
        </w:rPr>
        <w:t xml:space="preserve"> </w:t>
      </w:r>
      <w:r>
        <w:rPr>
          <w:rFonts w:ascii="宋体" w:hAnsi="宋体" w:eastAsia="宋体" w:cs="宋体"/>
          <w:spacing w:val="19"/>
          <w:sz w:val="20"/>
          <w:szCs w:val="20"/>
        </w:rPr>
        <w:t>声</w:t>
      </w:r>
      <w:r>
        <w:rPr>
          <w:rFonts w:ascii="宋体" w:hAnsi="宋体" w:eastAsia="宋体" w:cs="宋体"/>
          <w:spacing w:val="-44"/>
          <w:sz w:val="20"/>
          <w:szCs w:val="20"/>
        </w:rPr>
        <w:t xml:space="preserve"> </w:t>
      </w:r>
      <w:r>
        <w:rPr>
          <w:rFonts w:ascii="宋体" w:hAnsi="宋体" w:eastAsia="宋体" w:cs="宋体"/>
          <w:spacing w:val="19"/>
          <w:sz w:val="20"/>
          <w:szCs w:val="20"/>
        </w:rPr>
        <w:t>明</w:t>
      </w:r>
      <w:r>
        <w:rPr>
          <w:rFonts w:ascii="宋体" w:hAnsi="宋体" w:eastAsia="宋体" w:cs="宋体"/>
          <w:spacing w:val="-46"/>
          <w:sz w:val="20"/>
          <w:szCs w:val="20"/>
        </w:rPr>
        <w:t xml:space="preserve"> </w:t>
      </w:r>
      <w:r>
        <w:rPr>
          <w:rFonts w:ascii="宋体" w:hAnsi="宋体" w:eastAsia="宋体" w:cs="宋体"/>
          <w:spacing w:val="19"/>
          <w:sz w:val="20"/>
          <w:szCs w:val="20"/>
        </w:rPr>
        <w:t>，根据《</w:t>
      </w:r>
      <w:r>
        <w:rPr>
          <w:rFonts w:ascii="宋体" w:hAnsi="宋体" w:eastAsia="宋体" w:cs="宋体"/>
          <w:spacing w:val="-40"/>
          <w:sz w:val="20"/>
          <w:szCs w:val="20"/>
        </w:rPr>
        <w:t xml:space="preserve"> </w:t>
      </w:r>
      <w:r>
        <w:rPr>
          <w:rFonts w:ascii="宋体" w:hAnsi="宋体" w:eastAsia="宋体" w:cs="宋体"/>
          <w:spacing w:val="19"/>
          <w:sz w:val="20"/>
          <w:szCs w:val="20"/>
        </w:rPr>
        <w:t>财政部</w:t>
      </w:r>
      <w:r>
        <w:rPr>
          <w:rFonts w:ascii="宋体" w:hAnsi="宋体" w:eastAsia="宋体" w:cs="宋体"/>
          <w:spacing w:val="90"/>
          <w:sz w:val="20"/>
          <w:szCs w:val="20"/>
        </w:rPr>
        <w:t xml:space="preserve"> </w:t>
      </w:r>
      <w:r>
        <w:rPr>
          <w:rFonts w:ascii="宋体" w:hAnsi="宋体" w:eastAsia="宋体" w:cs="宋体"/>
          <w:spacing w:val="19"/>
          <w:sz w:val="20"/>
          <w:szCs w:val="20"/>
        </w:rPr>
        <w:t>民政部</w:t>
      </w:r>
      <w:r>
        <w:rPr>
          <w:rFonts w:ascii="宋体" w:hAnsi="宋体" w:eastAsia="宋体" w:cs="宋体"/>
          <w:spacing w:val="90"/>
          <w:sz w:val="20"/>
          <w:szCs w:val="20"/>
        </w:rPr>
        <w:t xml:space="preserve"> </w:t>
      </w:r>
      <w:r>
        <w:rPr>
          <w:rFonts w:ascii="宋体" w:hAnsi="宋体" w:eastAsia="宋体" w:cs="宋体"/>
          <w:spacing w:val="19"/>
          <w:sz w:val="20"/>
          <w:szCs w:val="20"/>
        </w:rPr>
        <w:t>中</w:t>
      </w:r>
      <w:r>
        <w:rPr>
          <w:rFonts w:ascii="宋体" w:hAnsi="宋体" w:eastAsia="宋体" w:cs="宋体"/>
          <w:spacing w:val="-42"/>
          <w:sz w:val="20"/>
          <w:szCs w:val="20"/>
        </w:rPr>
        <w:t xml:space="preserve"> </w:t>
      </w:r>
      <w:r>
        <w:rPr>
          <w:rFonts w:ascii="宋体" w:hAnsi="宋体" w:eastAsia="宋体" w:cs="宋体"/>
          <w:spacing w:val="19"/>
          <w:sz w:val="20"/>
          <w:szCs w:val="20"/>
        </w:rPr>
        <w:t>国残疾</w:t>
      </w:r>
      <w:r>
        <w:rPr>
          <w:rFonts w:ascii="宋体" w:hAnsi="宋体" w:eastAsia="宋体" w:cs="宋体"/>
          <w:spacing w:val="-60"/>
          <w:sz w:val="20"/>
          <w:szCs w:val="20"/>
        </w:rPr>
        <w:t xml:space="preserve"> </w:t>
      </w:r>
      <w:r>
        <w:rPr>
          <w:rFonts w:ascii="宋体" w:hAnsi="宋体" w:eastAsia="宋体" w:cs="宋体"/>
          <w:spacing w:val="19"/>
          <w:sz w:val="20"/>
          <w:szCs w:val="20"/>
        </w:rPr>
        <w:t>人联合会</w:t>
      </w:r>
      <w:r>
        <w:rPr>
          <w:rFonts w:ascii="宋体" w:hAnsi="宋体" w:eastAsia="宋体" w:cs="宋体"/>
          <w:spacing w:val="-59"/>
          <w:sz w:val="20"/>
          <w:szCs w:val="20"/>
        </w:rPr>
        <w:t xml:space="preserve"> </w:t>
      </w:r>
      <w:r>
        <w:rPr>
          <w:rFonts w:ascii="宋体" w:hAnsi="宋体" w:eastAsia="宋体" w:cs="宋体"/>
          <w:spacing w:val="19"/>
          <w:sz w:val="20"/>
          <w:szCs w:val="20"/>
        </w:rPr>
        <w:t>关</w:t>
      </w:r>
      <w:r>
        <w:rPr>
          <w:rFonts w:ascii="宋体" w:hAnsi="宋体" w:eastAsia="宋体" w:cs="宋体"/>
          <w:spacing w:val="-60"/>
          <w:sz w:val="20"/>
          <w:szCs w:val="20"/>
        </w:rPr>
        <w:t xml:space="preserve"> </w:t>
      </w:r>
      <w:r>
        <w:rPr>
          <w:rFonts w:ascii="宋体" w:hAnsi="宋体" w:eastAsia="宋体" w:cs="宋体"/>
          <w:spacing w:val="19"/>
          <w:sz w:val="20"/>
          <w:szCs w:val="20"/>
        </w:rPr>
        <w:t>于促进残疾人就</w:t>
      </w:r>
      <w:r>
        <w:rPr>
          <w:rFonts w:ascii="宋体" w:hAnsi="宋体" w:eastAsia="宋体" w:cs="宋体"/>
          <w:sz w:val="20"/>
          <w:szCs w:val="20"/>
        </w:rPr>
        <w:t xml:space="preserve"> </w:t>
      </w:r>
      <w:r>
        <w:rPr>
          <w:rFonts w:ascii="宋体" w:hAnsi="宋体" w:eastAsia="宋体" w:cs="宋体"/>
          <w:spacing w:val="8"/>
          <w:sz w:val="20"/>
          <w:szCs w:val="20"/>
        </w:rPr>
        <w:t>业政</w:t>
      </w:r>
      <w:r>
        <w:rPr>
          <w:rFonts w:ascii="宋体" w:hAnsi="宋体" w:eastAsia="宋体" w:cs="宋体"/>
          <w:spacing w:val="-53"/>
          <w:sz w:val="20"/>
          <w:szCs w:val="20"/>
        </w:rPr>
        <w:t xml:space="preserve"> </w:t>
      </w:r>
      <w:r>
        <w:rPr>
          <w:rFonts w:ascii="宋体" w:hAnsi="宋体" w:eastAsia="宋体" w:cs="宋体"/>
          <w:spacing w:val="8"/>
          <w:sz w:val="20"/>
          <w:szCs w:val="20"/>
        </w:rPr>
        <w:t>府采购政</w:t>
      </w:r>
      <w:r>
        <w:rPr>
          <w:rFonts w:ascii="宋体" w:hAnsi="宋体" w:eastAsia="宋体" w:cs="宋体"/>
          <w:spacing w:val="-57"/>
          <w:sz w:val="20"/>
          <w:szCs w:val="20"/>
        </w:rPr>
        <w:t xml:space="preserve"> </w:t>
      </w:r>
      <w:r>
        <w:rPr>
          <w:rFonts w:ascii="宋体" w:hAnsi="宋体" w:eastAsia="宋体" w:cs="宋体"/>
          <w:spacing w:val="8"/>
          <w:sz w:val="20"/>
          <w:szCs w:val="20"/>
        </w:rPr>
        <w:t>策</w:t>
      </w:r>
      <w:r>
        <w:rPr>
          <w:rFonts w:ascii="宋体" w:hAnsi="宋体" w:eastAsia="宋体" w:cs="宋体"/>
          <w:spacing w:val="-43"/>
          <w:sz w:val="20"/>
          <w:szCs w:val="20"/>
        </w:rPr>
        <w:t xml:space="preserve"> </w:t>
      </w:r>
      <w:r>
        <w:rPr>
          <w:rFonts w:ascii="宋体" w:hAnsi="宋体" w:eastAsia="宋体" w:cs="宋体"/>
          <w:spacing w:val="8"/>
          <w:sz w:val="20"/>
          <w:szCs w:val="20"/>
        </w:rPr>
        <w:t>的通</w:t>
      </w:r>
      <w:r>
        <w:rPr>
          <w:rFonts w:ascii="宋体" w:hAnsi="宋体" w:eastAsia="宋体" w:cs="宋体"/>
          <w:spacing w:val="-55"/>
          <w:sz w:val="20"/>
          <w:szCs w:val="20"/>
        </w:rPr>
        <w:t xml:space="preserve"> </w:t>
      </w:r>
      <w:r>
        <w:rPr>
          <w:rFonts w:ascii="宋体" w:hAnsi="宋体" w:eastAsia="宋体" w:cs="宋体"/>
          <w:spacing w:val="8"/>
          <w:sz w:val="20"/>
          <w:szCs w:val="20"/>
        </w:rPr>
        <w:t>知</w:t>
      </w:r>
      <w:r>
        <w:rPr>
          <w:rFonts w:ascii="宋体" w:hAnsi="宋体" w:eastAsia="宋体" w:cs="宋体"/>
          <w:spacing w:val="-49"/>
          <w:sz w:val="20"/>
          <w:szCs w:val="20"/>
        </w:rPr>
        <w:t xml:space="preserve"> </w:t>
      </w:r>
      <w:r>
        <w:rPr>
          <w:rFonts w:ascii="宋体" w:hAnsi="宋体" w:eastAsia="宋体" w:cs="宋体"/>
          <w:spacing w:val="8"/>
          <w:sz w:val="20"/>
          <w:szCs w:val="20"/>
        </w:rPr>
        <w:t>》</w:t>
      </w:r>
      <w:r>
        <w:rPr>
          <w:rFonts w:ascii="宋体" w:hAnsi="宋体" w:eastAsia="宋体" w:cs="宋体"/>
          <w:spacing w:val="-57"/>
          <w:sz w:val="20"/>
          <w:szCs w:val="20"/>
        </w:rPr>
        <w:t xml:space="preserve"> </w:t>
      </w:r>
      <w:r>
        <w:rPr>
          <w:rFonts w:ascii="宋体" w:hAnsi="宋体" w:eastAsia="宋体" w:cs="宋体"/>
          <w:spacing w:val="8"/>
          <w:sz w:val="20"/>
          <w:szCs w:val="20"/>
        </w:rPr>
        <w:t>（财</w:t>
      </w:r>
      <w:r>
        <w:rPr>
          <w:rFonts w:ascii="宋体" w:hAnsi="宋体" w:eastAsia="宋体" w:cs="宋体"/>
          <w:spacing w:val="-57"/>
          <w:sz w:val="20"/>
          <w:szCs w:val="20"/>
        </w:rPr>
        <w:t xml:space="preserve"> </w:t>
      </w:r>
      <w:r>
        <w:rPr>
          <w:rFonts w:ascii="宋体" w:hAnsi="宋体" w:eastAsia="宋体" w:cs="宋体"/>
          <w:spacing w:val="8"/>
          <w:sz w:val="20"/>
          <w:szCs w:val="20"/>
        </w:rPr>
        <w:t>库〔</w:t>
      </w:r>
      <w:r>
        <w:rPr>
          <w:rFonts w:ascii="宋体" w:hAnsi="宋体" w:eastAsia="宋体" w:cs="宋体"/>
          <w:spacing w:val="-55"/>
          <w:sz w:val="20"/>
          <w:szCs w:val="20"/>
        </w:rPr>
        <w:t xml:space="preserve"> </w:t>
      </w:r>
      <w:r>
        <w:rPr>
          <w:rFonts w:ascii="宋体" w:hAnsi="宋体" w:eastAsia="宋体" w:cs="宋体"/>
          <w:spacing w:val="8"/>
          <w:sz w:val="20"/>
          <w:szCs w:val="20"/>
        </w:rPr>
        <w:t>2017〕</w:t>
      </w:r>
      <w:r>
        <w:rPr>
          <w:rFonts w:ascii="宋体" w:hAnsi="宋体" w:eastAsia="宋体" w:cs="宋体"/>
          <w:spacing w:val="97"/>
          <w:sz w:val="20"/>
          <w:szCs w:val="20"/>
        </w:rPr>
        <w:t xml:space="preserve"> </w:t>
      </w:r>
      <w:r>
        <w:rPr>
          <w:rFonts w:ascii="宋体" w:hAnsi="宋体" w:eastAsia="宋体" w:cs="宋体"/>
          <w:spacing w:val="8"/>
          <w:sz w:val="20"/>
          <w:szCs w:val="20"/>
        </w:rPr>
        <w:t>141 号</w:t>
      </w:r>
      <w:r>
        <w:rPr>
          <w:rFonts w:ascii="宋体" w:hAnsi="宋体" w:eastAsia="宋体" w:cs="宋体"/>
          <w:spacing w:val="-39"/>
          <w:sz w:val="20"/>
          <w:szCs w:val="20"/>
        </w:rPr>
        <w:t xml:space="preserve"> </w:t>
      </w:r>
      <w:r>
        <w:rPr>
          <w:rFonts w:ascii="宋体" w:hAnsi="宋体" w:eastAsia="宋体" w:cs="宋体"/>
          <w:spacing w:val="8"/>
          <w:sz w:val="20"/>
          <w:szCs w:val="20"/>
        </w:rPr>
        <w:t>）</w:t>
      </w:r>
      <w:r>
        <w:rPr>
          <w:rFonts w:ascii="宋体" w:hAnsi="宋体" w:eastAsia="宋体" w:cs="宋体"/>
          <w:spacing w:val="-36"/>
          <w:sz w:val="20"/>
          <w:szCs w:val="20"/>
        </w:rPr>
        <w:t xml:space="preserve"> </w:t>
      </w:r>
      <w:r>
        <w:rPr>
          <w:rFonts w:ascii="宋体" w:hAnsi="宋体" w:eastAsia="宋体" w:cs="宋体"/>
          <w:spacing w:val="8"/>
          <w:sz w:val="20"/>
          <w:szCs w:val="20"/>
        </w:rPr>
        <w:t>的规</w:t>
      </w:r>
      <w:r>
        <w:rPr>
          <w:rFonts w:ascii="宋体" w:hAnsi="宋体" w:eastAsia="宋体" w:cs="宋体"/>
          <w:spacing w:val="-53"/>
          <w:sz w:val="20"/>
          <w:szCs w:val="20"/>
        </w:rPr>
        <w:t xml:space="preserve"> </w:t>
      </w:r>
      <w:r>
        <w:rPr>
          <w:rFonts w:ascii="宋体" w:hAnsi="宋体" w:eastAsia="宋体" w:cs="宋体"/>
          <w:spacing w:val="8"/>
          <w:sz w:val="20"/>
          <w:szCs w:val="20"/>
        </w:rPr>
        <w:t>定</w:t>
      </w:r>
      <w:r>
        <w:rPr>
          <w:rFonts w:ascii="宋体" w:hAnsi="宋体" w:eastAsia="宋体" w:cs="宋体"/>
          <w:spacing w:val="-44"/>
          <w:sz w:val="20"/>
          <w:szCs w:val="20"/>
        </w:rPr>
        <w:t xml:space="preserve"> </w:t>
      </w:r>
      <w:r>
        <w:rPr>
          <w:rFonts w:ascii="宋体" w:hAnsi="宋体" w:eastAsia="宋体" w:cs="宋体"/>
          <w:spacing w:val="8"/>
          <w:sz w:val="20"/>
          <w:szCs w:val="20"/>
        </w:rPr>
        <w:t>，</w:t>
      </w:r>
      <w:r>
        <w:rPr>
          <w:rFonts w:ascii="宋体" w:hAnsi="宋体" w:eastAsia="宋体" w:cs="宋体"/>
          <w:spacing w:val="-51"/>
          <w:sz w:val="20"/>
          <w:szCs w:val="20"/>
        </w:rPr>
        <w:t xml:space="preserve"> </w:t>
      </w:r>
      <w:r>
        <w:rPr>
          <w:rFonts w:ascii="宋体" w:hAnsi="宋体" w:eastAsia="宋体" w:cs="宋体"/>
          <w:spacing w:val="8"/>
          <w:sz w:val="20"/>
          <w:szCs w:val="20"/>
        </w:rPr>
        <w:t>本</w:t>
      </w:r>
      <w:r>
        <w:rPr>
          <w:rFonts w:ascii="宋体" w:hAnsi="宋体" w:eastAsia="宋体" w:cs="宋体"/>
          <w:spacing w:val="-59"/>
          <w:sz w:val="20"/>
          <w:szCs w:val="20"/>
        </w:rPr>
        <w:t xml:space="preserve"> </w:t>
      </w:r>
      <w:r>
        <w:rPr>
          <w:rFonts w:ascii="宋体" w:hAnsi="宋体" w:eastAsia="宋体" w:cs="宋体"/>
          <w:spacing w:val="8"/>
          <w:sz w:val="20"/>
          <w:szCs w:val="20"/>
        </w:rPr>
        <w:t>单位</w:t>
      </w:r>
      <w:r>
        <w:rPr>
          <w:rFonts w:ascii="宋体" w:hAnsi="宋体" w:eastAsia="宋体" w:cs="宋体"/>
          <w:spacing w:val="-56"/>
          <w:sz w:val="20"/>
          <w:szCs w:val="20"/>
        </w:rPr>
        <w:t xml:space="preserve"> </w:t>
      </w:r>
      <w:r>
        <w:rPr>
          <w:rFonts w:ascii="宋体" w:hAnsi="宋体" w:eastAsia="宋体" w:cs="宋体"/>
          <w:spacing w:val="8"/>
          <w:sz w:val="20"/>
          <w:szCs w:val="20"/>
        </w:rPr>
        <w:t>为</w:t>
      </w:r>
      <w:r>
        <w:rPr>
          <w:rFonts w:ascii="宋体" w:hAnsi="宋体" w:eastAsia="宋体" w:cs="宋体"/>
          <w:spacing w:val="-59"/>
          <w:sz w:val="20"/>
          <w:szCs w:val="20"/>
        </w:rPr>
        <w:t xml:space="preserve"> </w:t>
      </w:r>
      <w:r>
        <w:rPr>
          <w:rFonts w:ascii="宋体" w:hAnsi="宋体" w:eastAsia="宋体" w:cs="宋体"/>
          <w:spacing w:val="8"/>
          <w:sz w:val="20"/>
          <w:szCs w:val="20"/>
        </w:rPr>
        <w:t>符</w:t>
      </w:r>
      <w:r>
        <w:rPr>
          <w:rFonts w:ascii="宋体" w:hAnsi="宋体" w:eastAsia="宋体" w:cs="宋体"/>
          <w:spacing w:val="-58"/>
          <w:sz w:val="20"/>
          <w:szCs w:val="20"/>
        </w:rPr>
        <w:t xml:space="preserve"> </w:t>
      </w:r>
      <w:r>
        <w:rPr>
          <w:rFonts w:ascii="宋体" w:hAnsi="宋体" w:eastAsia="宋体" w:cs="宋体"/>
          <w:spacing w:val="8"/>
          <w:sz w:val="20"/>
          <w:szCs w:val="20"/>
        </w:rPr>
        <w:t>合</w:t>
      </w:r>
      <w:r>
        <w:rPr>
          <w:rFonts w:ascii="宋体" w:hAnsi="宋体" w:eastAsia="宋体" w:cs="宋体"/>
          <w:spacing w:val="-59"/>
          <w:sz w:val="20"/>
          <w:szCs w:val="20"/>
        </w:rPr>
        <w:t xml:space="preserve"> </w:t>
      </w:r>
      <w:r>
        <w:rPr>
          <w:rFonts w:ascii="宋体" w:hAnsi="宋体" w:eastAsia="宋体" w:cs="宋体"/>
          <w:spacing w:val="8"/>
          <w:sz w:val="20"/>
          <w:szCs w:val="20"/>
        </w:rPr>
        <w:t>条</w:t>
      </w:r>
      <w:r>
        <w:rPr>
          <w:rFonts w:ascii="宋体" w:hAnsi="宋体" w:eastAsia="宋体" w:cs="宋体"/>
          <w:spacing w:val="-60"/>
          <w:sz w:val="20"/>
          <w:szCs w:val="20"/>
        </w:rPr>
        <w:t xml:space="preserve"> </w:t>
      </w:r>
      <w:r>
        <w:rPr>
          <w:rFonts w:ascii="宋体" w:hAnsi="宋体" w:eastAsia="宋体" w:cs="宋体"/>
          <w:spacing w:val="8"/>
          <w:sz w:val="20"/>
          <w:szCs w:val="20"/>
        </w:rPr>
        <w:t>件</w:t>
      </w:r>
      <w:r>
        <w:rPr>
          <w:rFonts w:ascii="宋体" w:hAnsi="宋体" w:eastAsia="宋体" w:cs="宋体"/>
          <w:spacing w:val="-43"/>
          <w:sz w:val="20"/>
          <w:szCs w:val="20"/>
        </w:rPr>
        <w:t xml:space="preserve"> </w:t>
      </w:r>
      <w:r>
        <w:rPr>
          <w:rFonts w:ascii="宋体" w:hAnsi="宋体" w:eastAsia="宋体" w:cs="宋体"/>
          <w:spacing w:val="8"/>
          <w:sz w:val="20"/>
          <w:szCs w:val="20"/>
        </w:rPr>
        <w:t>的</w:t>
      </w:r>
      <w:r>
        <w:rPr>
          <w:rFonts w:ascii="宋体" w:hAnsi="宋体" w:eastAsia="宋体" w:cs="宋体"/>
          <w:sz w:val="20"/>
          <w:szCs w:val="20"/>
        </w:rPr>
        <w:t xml:space="preserve"> </w:t>
      </w:r>
      <w:r>
        <w:rPr>
          <w:rFonts w:ascii="宋体" w:hAnsi="宋体" w:eastAsia="宋体" w:cs="宋体"/>
          <w:spacing w:val="23"/>
          <w:sz w:val="20"/>
          <w:szCs w:val="20"/>
        </w:rPr>
        <w:t>残疾人福利性单位，且本单位</w:t>
      </w:r>
      <w:r>
        <w:rPr>
          <w:rFonts w:ascii="宋体" w:hAnsi="宋体" w:eastAsia="宋体" w:cs="宋体"/>
          <w:spacing w:val="-58"/>
          <w:sz w:val="20"/>
          <w:szCs w:val="20"/>
        </w:rPr>
        <w:t xml:space="preserve"> </w:t>
      </w:r>
      <w:r>
        <w:rPr>
          <w:rFonts w:ascii="宋体" w:hAnsi="宋体" w:eastAsia="宋体" w:cs="宋体"/>
          <w:spacing w:val="23"/>
          <w:sz w:val="20"/>
          <w:szCs w:val="20"/>
        </w:rPr>
        <w:t>参加</w:t>
      </w:r>
      <w:r>
        <w:rPr>
          <w:rFonts w:ascii="宋体" w:hAnsi="宋体" w:eastAsia="宋体" w:cs="宋体"/>
          <w:spacing w:val="-71"/>
          <w:sz w:val="20"/>
          <w:szCs w:val="20"/>
        </w:rPr>
        <w:t xml:space="preserve"> </w:t>
      </w:r>
      <w:r>
        <w:rPr>
          <w:rFonts w:ascii="宋体" w:hAnsi="宋体" w:eastAsia="宋体" w:cs="宋体"/>
          <w:spacing w:val="15"/>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23"/>
          <w:sz w:val="20"/>
          <w:szCs w:val="20"/>
        </w:rPr>
        <w:t>单位</w:t>
      </w:r>
      <w:r>
        <w:rPr>
          <w:rFonts w:ascii="宋体" w:hAnsi="宋体" w:eastAsia="宋体" w:cs="宋体"/>
          <w:spacing w:val="-47"/>
          <w:sz w:val="20"/>
          <w:szCs w:val="20"/>
        </w:rPr>
        <w:t xml:space="preserve"> </w:t>
      </w:r>
      <w:r>
        <w:rPr>
          <w:rFonts w:ascii="宋体" w:hAnsi="宋体" w:eastAsia="宋体" w:cs="宋体"/>
          <w:spacing w:val="23"/>
          <w:sz w:val="20"/>
          <w:szCs w:val="20"/>
        </w:rPr>
        <w:t>的</w:t>
      </w:r>
      <w:r>
        <w:rPr>
          <w:rFonts w:ascii="宋体" w:hAnsi="宋体" w:eastAsia="宋体" w:cs="宋体"/>
          <w:spacing w:val="-69"/>
          <w:sz w:val="20"/>
          <w:szCs w:val="20"/>
        </w:rPr>
        <w:t xml:space="preserve"> </w:t>
      </w:r>
      <w:r>
        <w:rPr>
          <w:rFonts w:ascii="宋体" w:hAnsi="宋体" w:eastAsia="宋体" w:cs="宋体"/>
          <w:spacing w:val="15"/>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23"/>
          <w:sz w:val="20"/>
          <w:szCs w:val="20"/>
        </w:rPr>
        <w:t>项</w:t>
      </w:r>
      <w:r>
        <w:rPr>
          <w:rFonts w:ascii="宋体" w:hAnsi="宋体" w:eastAsia="宋体" w:cs="宋体"/>
          <w:spacing w:val="-24"/>
          <w:sz w:val="20"/>
          <w:szCs w:val="20"/>
        </w:rPr>
        <w:t xml:space="preserve"> </w:t>
      </w:r>
      <w:r>
        <w:rPr>
          <w:rFonts w:ascii="宋体" w:hAnsi="宋体" w:eastAsia="宋体" w:cs="宋体"/>
          <w:spacing w:val="23"/>
          <w:sz w:val="20"/>
          <w:szCs w:val="20"/>
        </w:rPr>
        <w:t>目采购</w:t>
      </w:r>
      <w:r>
        <w:rPr>
          <w:rFonts w:ascii="宋体" w:hAnsi="宋体" w:eastAsia="宋体" w:cs="宋体"/>
          <w:spacing w:val="-57"/>
          <w:sz w:val="20"/>
          <w:szCs w:val="20"/>
        </w:rPr>
        <w:t xml:space="preserve"> </w:t>
      </w:r>
      <w:r>
        <w:rPr>
          <w:rFonts w:ascii="宋体" w:hAnsi="宋体" w:eastAsia="宋体" w:cs="宋体"/>
          <w:spacing w:val="23"/>
          <w:sz w:val="20"/>
          <w:szCs w:val="20"/>
        </w:rPr>
        <w:t>活动提供本单位</w:t>
      </w:r>
      <w:r>
        <w:rPr>
          <w:rFonts w:ascii="宋体" w:hAnsi="宋体" w:eastAsia="宋体" w:cs="宋体"/>
          <w:spacing w:val="-46"/>
          <w:sz w:val="20"/>
          <w:szCs w:val="20"/>
        </w:rPr>
        <w:t xml:space="preserve"> </w:t>
      </w:r>
      <w:r>
        <w:rPr>
          <w:rFonts w:ascii="宋体" w:hAnsi="宋体" w:eastAsia="宋体" w:cs="宋体"/>
          <w:spacing w:val="23"/>
          <w:sz w:val="20"/>
          <w:szCs w:val="20"/>
        </w:rPr>
        <w:t>的</w:t>
      </w:r>
      <w:r>
        <w:rPr>
          <w:rFonts w:ascii="宋体" w:hAnsi="宋体" w:eastAsia="宋体" w:cs="宋体"/>
          <w:sz w:val="20"/>
          <w:szCs w:val="20"/>
        </w:rPr>
        <w:t xml:space="preserve"> </w:t>
      </w:r>
      <w:r>
        <w:rPr>
          <w:rFonts w:ascii="宋体" w:hAnsi="宋体" w:eastAsia="宋体" w:cs="宋体"/>
          <w:spacing w:val="23"/>
          <w:sz w:val="20"/>
          <w:szCs w:val="20"/>
        </w:rPr>
        <w:t>服务。</w:t>
      </w:r>
    </w:p>
    <w:p w14:paraId="3A6755FF">
      <w:pPr>
        <w:spacing w:before="30" w:line="227" w:lineRule="auto"/>
        <w:ind w:left="421"/>
        <w:rPr>
          <w:rFonts w:ascii="宋体" w:hAnsi="宋体" w:eastAsia="宋体" w:cs="宋体"/>
          <w:sz w:val="20"/>
          <w:szCs w:val="20"/>
        </w:rPr>
      </w:pPr>
      <w:r>
        <w:rPr>
          <w:rFonts w:ascii="宋体" w:hAnsi="宋体" w:eastAsia="宋体" w:cs="宋体"/>
          <w:spacing w:val="19"/>
          <w:sz w:val="20"/>
          <w:szCs w:val="20"/>
        </w:rPr>
        <w:t>本单位对</w:t>
      </w:r>
      <w:r>
        <w:rPr>
          <w:rFonts w:ascii="宋体" w:hAnsi="宋体" w:eastAsia="宋体" w:cs="宋体"/>
          <w:spacing w:val="-50"/>
          <w:sz w:val="20"/>
          <w:szCs w:val="20"/>
        </w:rPr>
        <w:t xml:space="preserve"> </w:t>
      </w:r>
      <w:r>
        <w:rPr>
          <w:rFonts w:ascii="宋体" w:hAnsi="宋体" w:eastAsia="宋体" w:cs="宋体"/>
          <w:spacing w:val="19"/>
          <w:sz w:val="20"/>
          <w:szCs w:val="20"/>
        </w:rPr>
        <w:t>上述</w:t>
      </w:r>
      <w:r>
        <w:rPr>
          <w:rFonts w:ascii="宋体" w:hAnsi="宋体" w:eastAsia="宋体" w:cs="宋体"/>
          <w:spacing w:val="-59"/>
          <w:sz w:val="20"/>
          <w:szCs w:val="20"/>
        </w:rPr>
        <w:t xml:space="preserve"> </w:t>
      </w:r>
      <w:r>
        <w:rPr>
          <w:rFonts w:ascii="宋体" w:hAnsi="宋体" w:eastAsia="宋体" w:cs="宋体"/>
          <w:spacing w:val="19"/>
          <w:sz w:val="20"/>
          <w:szCs w:val="20"/>
        </w:rPr>
        <w:t>声</w:t>
      </w:r>
      <w:r>
        <w:rPr>
          <w:rFonts w:ascii="宋体" w:hAnsi="宋体" w:eastAsia="宋体" w:cs="宋体"/>
          <w:spacing w:val="-44"/>
          <w:sz w:val="20"/>
          <w:szCs w:val="20"/>
        </w:rPr>
        <w:t xml:space="preserve"> </w:t>
      </w:r>
      <w:r>
        <w:rPr>
          <w:rFonts w:ascii="宋体" w:hAnsi="宋体" w:eastAsia="宋体" w:cs="宋体"/>
          <w:spacing w:val="19"/>
          <w:sz w:val="20"/>
          <w:szCs w:val="20"/>
        </w:rPr>
        <w:t>明的真</w:t>
      </w:r>
      <w:r>
        <w:rPr>
          <w:rFonts w:ascii="宋体" w:hAnsi="宋体" w:eastAsia="宋体" w:cs="宋体"/>
          <w:spacing w:val="-56"/>
          <w:sz w:val="20"/>
          <w:szCs w:val="20"/>
        </w:rPr>
        <w:t xml:space="preserve"> </w:t>
      </w:r>
      <w:r>
        <w:rPr>
          <w:rFonts w:ascii="宋体" w:hAnsi="宋体" w:eastAsia="宋体" w:cs="宋体"/>
          <w:spacing w:val="19"/>
          <w:sz w:val="20"/>
          <w:szCs w:val="20"/>
        </w:rPr>
        <w:t>实性</w:t>
      </w:r>
      <w:r>
        <w:rPr>
          <w:rFonts w:ascii="宋体" w:hAnsi="宋体" w:eastAsia="宋体" w:cs="宋体"/>
          <w:spacing w:val="-55"/>
          <w:sz w:val="20"/>
          <w:szCs w:val="20"/>
        </w:rPr>
        <w:t xml:space="preserve"> </w:t>
      </w:r>
      <w:r>
        <w:rPr>
          <w:rFonts w:ascii="宋体" w:hAnsi="宋体" w:eastAsia="宋体" w:cs="宋体"/>
          <w:spacing w:val="19"/>
          <w:sz w:val="20"/>
          <w:szCs w:val="20"/>
        </w:rPr>
        <w:t>负</w:t>
      </w:r>
      <w:r>
        <w:rPr>
          <w:rFonts w:ascii="宋体" w:hAnsi="宋体" w:eastAsia="宋体" w:cs="宋体"/>
          <w:spacing w:val="-56"/>
          <w:sz w:val="20"/>
          <w:szCs w:val="20"/>
        </w:rPr>
        <w:t xml:space="preserve"> </w:t>
      </w:r>
      <w:r>
        <w:rPr>
          <w:rFonts w:ascii="宋体" w:hAnsi="宋体" w:eastAsia="宋体" w:cs="宋体"/>
          <w:spacing w:val="19"/>
          <w:sz w:val="20"/>
          <w:szCs w:val="20"/>
        </w:rPr>
        <w:t>责</w:t>
      </w:r>
      <w:r>
        <w:rPr>
          <w:rFonts w:ascii="宋体" w:hAnsi="宋体" w:eastAsia="宋体" w:cs="宋体"/>
          <w:spacing w:val="-43"/>
          <w:sz w:val="20"/>
          <w:szCs w:val="20"/>
        </w:rPr>
        <w:t xml:space="preserve"> </w:t>
      </w:r>
      <w:r>
        <w:rPr>
          <w:rFonts w:ascii="宋体" w:hAnsi="宋体" w:eastAsia="宋体" w:cs="宋体"/>
          <w:spacing w:val="19"/>
          <w:sz w:val="20"/>
          <w:szCs w:val="20"/>
        </w:rPr>
        <w:t>。</w:t>
      </w:r>
      <w:r>
        <w:rPr>
          <w:rFonts w:ascii="宋体" w:hAnsi="宋体" w:eastAsia="宋体" w:cs="宋体"/>
          <w:spacing w:val="-54"/>
          <w:sz w:val="20"/>
          <w:szCs w:val="20"/>
        </w:rPr>
        <w:t xml:space="preserve"> </w:t>
      </w:r>
      <w:r>
        <w:rPr>
          <w:rFonts w:ascii="宋体" w:hAnsi="宋体" w:eastAsia="宋体" w:cs="宋体"/>
          <w:spacing w:val="19"/>
          <w:sz w:val="20"/>
          <w:szCs w:val="20"/>
        </w:rPr>
        <w:t>如有虚假</w:t>
      </w:r>
      <w:r>
        <w:rPr>
          <w:rFonts w:ascii="宋体" w:hAnsi="宋体" w:eastAsia="宋体" w:cs="宋体"/>
          <w:spacing w:val="-46"/>
          <w:sz w:val="20"/>
          <w:szCs w:val="20"/>
        </w:rPr>
        <w:t xml:space="preserve"> </w:t>
      </w:r>
      <w:r>
        <w:rPr>
          <w:rFonts w:ascii="宋体" w:hAnsi="宋体" w:eastAsia="宋体" w:cs="宋体"/>
          <w:spacing w:val="19"/>
          <w:sz w:val="20"/>
          <w:szCs w:val="20"/>
        </w:rPr>
        <w:t>，</w:t>
      </w:r>
      <w:r>
        <w:rPr>
          <w:rFonts w:ascii="宋体" w:hAnsi="宋体" w:eastAsia="宋体" w:cs="宋体"/>
          <w:spacing w:val="-58"/>
          <w:sz w:val="20"/>
          <w:szCs w:val="20"/>
        </w:rPr>
        <w:t xml:space="preserve"> </w:t>
      </w:r>
      <w:r>
        <w:rPr>
          <w:rFonts w:ascii="宋体" w:hAnsi="宋体" w:eastAsia="宋体" w:cs="宋体"/>
          <w:spacing w:val="19"/>
          <w:sz w:val="20"/>
          <w:szCs w:val="20"/>
        </w:rPr>
        <w:t>将依法承担相应</w:t>
      </w:r>
      <w:r>
        <w:rPr>
          <w:rFonts w:ascii="宋体" w:hAnsi="宋体" w:eastAsia="宋体" w:cs="宋体"/>
          <w:spacing w:val="-56"/>
          <w:sz w:val="20"/>
          <w:szCs w:val="20"/>
        </w:rPr>
        <w:t xml:space="preserve"> </w:t>
      </w:r>
      <w:r>
        <w:rPr>
          <w:rFonts w:ascii="宋体" w:hAnsi="宋体" w:eastAsia="宋体" w:cs="宋体"/>
          <w:spacing w:val="19"/>
          <w:sz w:val="20"/>
          <w:szCs w:val="20"/>
        </w:rPr>
        <w:t>责任。</w:t>
      </w:r>
    </w:p>
    <w:p w14:paraId="70C31E6E">
      <w:pPr>
        <w:pStyle w:val="2"/>
        <w:spacing w:line="248" w:lineRule="auto"/>
      </w:pPr>
    </w:p>
    <w:p w14:paraId="2EC350B7">
      <w:pPr>
        <w:pStyle w:val="2"/>
        <w:spacing w:line="248" w:lineRule="auto"/>
      </w:pPr>
    </w:p>
    <w:p w14:paraId="4E20FF47">
      <w:pPr>
        <w:pStyle w:val="2"/>
        <w:spacing w:line="248" w:lineRule="auto"/>
      </w:pPr>
    </w:p>
    <w:p w14:paraId="3B94D09F">
      <w:pPr>
        <w:pStyle w:val="2"/>
        <w:spacing w:line="248" w:lineRule="auto"/>
      </w:pPr>
    </w:p>
    <w:p w14:paraId="4DBEF12B">
      <w:pPr>
        <w:pStyle w:val="2"/>
        <w:spacing w:line="249" w:lineRule="auto"/>
      </w:pPr>
    </w:p>
    <w:p w14:paraId="361AFDD4">
      <w:pPr>
        <w:pStyle w:val="2"/>
        <w:spacing w:line="249" w:lineRule="auto"/>
      </w:pPr>
    </w:p>
    <w:p w14:paraId="4F1CEC30">
      <w:pPr>
        <w:pStyle w:val="2"/>
        <w:spacing w:line="249" w:lineRule="auto"/>
      </w:pPr>
    </w:p>
    <w:p w14:paraId="2499CB49">
      <w:pPr>
        <w:pStyle w:val="2"/>
        <w:spacing w:line="249" w:lineRule="auto"/>
      </w:pPr>
    </w:p>
    <w:p w14:paraId="73792EA1">
      <w:pPr>
        <w:spacing w:before="65" w:line="364" w:lineRule="auto"/>
        <w:ind w:left="3150" w:right="200"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9"/>
          <w:sz w:val="20"/>
          <w:szCs w:val="20"/>
        </w:rPr>
        <w:t>盖单位章）</w:t>
      </w:r>
      <w:r>
        <w:rPr>
          <w:rFonts w:ascii="宋体" w:hAnsi="宋体" w:eastAsia="宋体" w:cs="宋体"/>
          <w:spacing w:val="17"/>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6DF1A235">
      <w:pPr>
        <w:spacing w:before="28" w:line="228" w:lineRule="auto"/>
        <w:ind w:left="3814"/>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12C0A91C">
      <w:pPr>
        <w:spacing w:line="228" w:lineRule="auto"/>
        <w:rPr>
          <w:rFonts w:ascii="宋体" w:hAnsi="宋体" w:eastAsia="宋体" w:cs="宋体"/>
          <w:sz w:val="20"/>
          <w:szCs w:val="20"/>
        </w:rPr>
        <w:sectPr>
          <w:footerReference r:id="rId160" w:type="default"/>
          <w:pgSz w:w="11906" w:h="16839"/>
          <w:pgMar w:top="400" w:right="1729" w:bottom="1018" w:left="1708" w:header="0" w:footer="852" w:gutter="0"/>
          <w:cols w:space="720" w:num="1"/>
        </w:sectPr>
      </w:pPr>
    </w:p>
    <w:p w14:paraId="5A599B0F">
      <w:pPr>
        <w:pStyle w:val="2"/>
        <w:spacing w:line="259" w:lineRule="auto"/>
      </w:pPr>
    </w:p>
    <w:p w14:paraId="564F1496">
      <w:pPr>
        <w:pStyle w:val="2"/>
        <w:spacing w:line="259" w:lineRule="auto"/>
      </w:pPr>
    </w:p>
    <w:p w14:paraId="5AE1D6FA">
      <w:pPr>
        <w:pStyle w:val="2"/>
        <w:spacing w:line="259" w:lineRule="auto"/>
      </w:pPr>
    </w:p>
    <w:p w14:paraId="69CDBC78">
      <w:pPr>
        <w:pStyle w:val="2"/>
        <w:spacing w:line="259" w:lineRule="auto"/>
      </w:pPr>
    </w:p>
    <w:p w14:paraId="63E076D9">
      <w:pPr>
        <w:pStyle w:val="2"/>
        <w:spacing w:line="259" w:lineRule="auto"/>
      </w:pPr>
    </w:p>
    <w:p w14:paraId="3B053FDB">
      <w:pPr>
        <w:spacing w:before="78" w:line="221" w:lineRule="auto"/>
        <w:ind w:left="3289"/>
        <w:outlineLvl w:val="1"/>
        <w:rPr>
          <w:rFonts w:ascii="黑体" w:hAnsi="黑体" w:eastAsia="黑体" w:cs="黑体"/>
          <w:sz w:val="24"/>
          <w:szCs w:val="24"/>
        </w:rPr>
      </w:pPr>
      <w:r>
        <w:rPr>
          <w:rFonts w:ascii="黑体" w:hAnsi="黑体" w:eastAsia="黑体" w:cs="黑体"/>
          <w:spacing w:val="-2"/>
          <w:sz w:val="24"/>
          <w:szCs w:val="24"/>
        </w:rPr>
        <w:t>监狱企业证明文件</w:t>
      </w:r>
    </w:p>
    <w:p w14:paraId="14A1383A">
      <w:pPr>
        <w:pStyle w:val="2"/>
        <w:spacing w:line="335" w:lineRule="auto"/>
      </w:pPr>
    </w:p>
    <w:p w14:paraId="04578FD4">
      <w:pPr>
        <w:pStyle w:val="2"/>
        <w:spacing w:line="336" w:lineRule="auto"/>
      </w:pPr>
    </w:p>
    <w:p w14:paraId="5878A163">
      <w:pPr>
        <w:spacing w:before="65" w:line="446" w:lineRule="auto"/>
        <w:ind w:firstLine="421"/>
        <w:rPr>
          <w:rFonts w:ascii="宋体" w:hAnsi="宋体" w:eastAsia="宋体" w:cs="宋体"/>
          <w:sz w:val="20"/>
          <w:szCs w:val="20"/>
        </w:rPr>
      </w:pPr>
      <w:r>
        <w:rPr>
          <w:rFonts w:ascii="宋体" w:hAnsi="宋体" w:eastAsia="宋体" w:cs="宋体"/>
          <w:spacing w:val="12"/>
          <w:sz w:val="20"/>
          <w:szCs w:val="20"/>
        </w:rPr>
        <w:t>说</w:t>
      </w:r>
      <w:r>
        <w:rPr>
          <w:rFonts w:ascii="宋体" w:hAnsi="宋体" w:eastAsia="宋体" w:cs="宋体"/>
          <w:spacing w:val="-35"/>
          <w:sz w:val="20"/>
          <w:szCs w:val="20"/>
        </w:rPr>
        <w:t xml:space="preserve"> </w:t>
      </w:r>
      <w:r>
        <w:rPr>
          <w:rFonts w:ascii="宋体" w:hAnsi="宋体" w:eastAsia="宋体" w:cs="宋体"/>
          <w:spacing w:val="12"/>
          <w:sz w:val="20"/>
          <w:szCs w:val="20"/>
        </w:rPr>
        <w:t>明：投标人为监狱</w:t>
      </w:r>
      <w:r>
        <w:rPr>
          <w:rFonts w:ascii="宋体" w:hAnsi="宋体" w:eastAsia="宋体" w:cs="宋体"/>
          <w:spacing w:val="-60"/>
          <w:sz w:val="20"/>
          <w:szCs w:val="20"/>
        </w:rPr>
        <w:t xml:space="preserve"> </w:t>
      </w:r>
      <w:r>
        <w:rPr>
          <w:rFonts w:ascii="宋体" w:hAnsi="宋体" w:eastAsia="宋体" w:cs="宋体"/>
          <w:spacing w:val="12"/>
          <w:sz w:val="20"/>
          <w:szCs w:val="20"/>
        </w:rPr>
        <w:t>企业</w:t>
      </w:r>
      <w:r>
        <w:rPr>
          <w:rFonts w:ascii="宋体" w:hAnsi="宋体" w:eastAsia="宋体" w:cs="宋体"/>
          <w:spacing w:val="-46"/>
          <w:sz w:val="20"/>
          <w:szCs w:val="20"/>
        </w:rPr>
        <w:t xml:space="preserve"> </w:t>
      </w:r>
      <w:r>
        <w:rPr>
          <w:rFonts w:ascii="宋体" w:hAnsi="宋体" w:eastAsia="宋体" w:cs="宋体"/>
          <w:spacing w:val="12"/>
          <w:sz w:val="20"/>
          <w:szCs w:val="20"/>
        </w:rPr>
        <w:t>的</w:t>
      </w:r>
      <w:r>
        <w:rPr>
          <w:rFonts w:ascii="宋体" w:hAnsi="宋体" w:eastAsia="宋体" w:cs="宋体"/>
          <w:spacing w:val="-44"/>
          <w:sz w:val="20"/>
          <w:szCs w:val="20"/>
        </w:rPr>
        <w:t xml:space="preserve"> </w:t>
      </w:r>
      <w:r>
        <w:rPr>
          <w:rFonts w:ascii="宋体" w:hAnsi="宋体" w:eastAsia="宋体" w:cs="宋体"/>
          <w:spacing w:val="12"/>
          <w:sz w:val="20"/>
          <w:szCs w:val="20"/>
        </w:rPr>
        <w:t>，应</w:t>
      </w:r>
      <w:r>
        <w:rPr>
          <w:rFonts w:ascii="宋体" w:hAnsi="宋体" w:eastAsia="宋体" w:cs="宋体"/>
          <w:spacing w:val="-50"/>
          <w:sz w:val="20"/>
          <w:szCs w:val="20"/>
        </w:rPr>
        <w:t xml:space="preserve"> </w:t>
      </w:r>
      <w:r>
        <w:rPr>
          <w:rFonts w:ascii="宋体" w:hAnsi="宋体" w:eastAsia="宋体" w:cs="宋体"/>
          <w:spacing w:val="12"/>
          <w:sz w:val="20"/>
          <w:szCs w:val="20"/>
        </w:rPr>
        <w:t>当提供</w:t>
      </w:r>
      <w:r>
        <w:rPr>
          <w:rFonts w:ascii="宋体" w:hAnsi="宋体" w:eastAsia="宋体" w:cs="宋体"/>
          <w:spacing w:val="-36"/>
          <w:sz w:val="20"/>
          <w:szCs w:val="20"/>
        </w:rPr>
        <w:t xml:space="preserve"> </w:t>
      </w:r>
      <w:r>
        <w:rPr>
          <w:rFonts w:ascii="宋体" w:hAnsi="宋体" w:eastAsia="宋体" w:cs="宋体"/>
          <w:spacing w:val="12"/>
          <w:sz w:val="20"/>
          <w:szCs w:val="20"/>
        </w:rPr>
        <w:t>由</w:t>
      </w:r>
      <w:r>
        <w:rPr>
          <w:rFonts w:ascii="宋体" w:hAnsi="宋体" w:eastAsia="宋体" w:cs="宋体"/>
          <w:spacing w:val="-60"/>
          <w:sz w:val="20"/>
          <w:szCs w:val="20"/>
        </w:rPr>
        <w:t xml:space="preserve"> </w:t>
      </w:r>
      <w:r>
        <w:rPr>
          <w:rFonts w:ascii="宋体" w:hAnsi="宋体" w:eastAsia="宋体" w:cs="宋体"/>
          <w:spacing w:val="12"/>
          <w:sz w:val="20"/>
          <w:szCs w:val="20"/>
        </w:rPr>
        <w:t>省</w:t>
      </w:r>
      <w:r>
        <w:rPr>
          <w:rFonts w:ascii="宋体" w:hAnsi="宋体" w:eastAsia="宋体" w:cs="宋体"/>
          <w:spacing w:val="-60"/>
          <w:sz w:val="20"/>
          <w:szCs w:val="20"/>
        </w:rPr>
        <w:t xml:space="preserve"> </w:t>
      </w:r>
      <w:r>
        <w:rPr>
          <w:rFonts w:ascii="宋体" w:hAnsi="宋体" w:eastAsia="宋体" w:cs="宋体"/>
          <w:spacing w:val="12"/>
          <w:sz w:val="20"/>
          <w:szCs w:val="20"/>
        </w:rPr>
        <w:t>级</w:t>
      </w:r>
      <w:r>
        <w:rPr>
          <w:rFonts w:ascii="宋体" w:hAnsi="宋体" w:eastAsia="宋体" w:cs="宋体"/>
          <w:spacing w:val="-39"/>
          <w:sz w:val="20"/>
          <w:szCs w:val="20"/>
        </w:rPr>
        <w:t xml:space="preserve"> </w:t>
      </w:r>
      <w:r>
        <w:rPr>
          <w:rFonts w:ascii="宋体" w:hAnsi="宋体" w:eastAsia="宋体" w:cs="宋体"/>
          <w:spacing w:val="12"/>
          <w:sz w:val="20"/>
          <w:szCs w:val="20"/>
        </w:rPr>
        <w:t>以上监狱</w:t>
      </w:r>
      <w:r>
        <w:rPr>
          <w:rFonts w:ascii="宋体" w:hAnsi="宋体" w:eastAsia="宋体" w:cs="宋体"/>
          <w:spacing w:val="-58"/>
          <w:sz w:val="20"/>
          <w:szCs w:val="20"/>
        </w:rPr>
        <w:t xml:space="preserve"> </w:t>
      </w:r>
      <w:r>
        <w:rPr>
          <w:rFonts w:ascii="宋体" w:hAnsi="宋体" w:eastAsia="宋体" w:cs="宋体"/>
          <w:spacing w:val="12"/>
          <w:sz w:val="20"/>
          <w:szCs w:val="20"/>
        </w:rPr>
        <w:t>管理局</w:t>
      </w:r>
      <w:r>
        <w:rPr>
          <w:rFonts w:ascii="宋体" w:hAnsi="宋体" w:eastAsia="宋体" w:cs="宋体"/>
          <w:spacing w:val="-47"/>
          <w:sz w:val="20"/>
          <w:szCs w:val="20"/>
        </w:rPr>
        <w:t xml:space="preserve"> </w:t>
      </w:r>
      <w:r>
        <w:rPr>
          <w:rFonts w:ascii="宋体" w:hAnsi="宋体" w:eastAsia="宋体" w:cs="宋体"/>
          <w:spacing w:val="12"/>
          <w:sz w:val="20"/>
          <w:szCs w:val="20"/>
        </w:rPr>
        <w:t>、戒毒</w:t>
      </w:r>
      <w:r>
        <w:rPr>
          <w:rFonts w:ascii="宋体" w:hAnsi="宋体" w:eastAsia="宋体" w:cs="宋体"/>
          <w:spacing w:val="-58"/>
          <w:sz w:val="20"/>
          <w:szCs w:val="20"/>
        </w:rPr>
        <w:t xml:space="preserve"> </w:t>
      </w:r>
      <w:r>
        <w:rPr>
          <w:rFonts w:ascii="宋体" w:hAnsi="宋体" w:eastAsia="宋体" w:cs="宋体"/>
          <w:spacing w:val="12"/>
          <w:sz w:val="20"/>
          <w:szCs w:val="20"/>
        </w:rPr>
        <w:t>管理</w:t>
      </w:r>
      <w:r>
        <w:rPr>
          <w:rFonts w:ascii="宋体" w:hAnsi="宋体" w:eastAsia="宋体" w:cs="宋体"/>
          <w:spacing w:val="-58"/>
          <w:sz w:val="20"/>
          <w:szCs w:val="20"/>
        </w:rPr>
        <w:t xml:space="preserve"> </w:t>
      </w:r>
      <w:r>
        <w:rPr>
          <w:rFonts w:ascii="宋体" w:hAnsi="宋体" w:eastAsia="宋体" w:cs="宋体"/>
          <w:spacing w:val="12"/>
          <w:sz w:val="20"/>
          <w:szCs w:val="20"/>
        </w:rPr>
        <w:t>局</w:t>
      </w:r>
      <w:r>
        <w:rPr>
          <w:rFonts w:ascii="宋体" w:hAnsi="宋体" w:eastAsia="宋体" w:cs="宋体"/>
          <w:spacing w:val="-27"/>
          <w:sz w:val="20"/>
          <w:szCs w:val="20"/>
        </w:rPr>
        <w:t xml:space="preserve"> </w:t>
      </w:r>
      <w:r>
        <w:rPr>
          <w:rFonts w:ascii="宋体" w:hAnsi="宋体" w:eastAsia="宋体" w:cs="宋体"/>
          <w:spacing w:val="12"/>
          <w:sz w:val="20"/>
          <w:szCs w:val="20"/>
        </w:rPr>
        <w:t>(含</w:t>
      </w:r>
      <w:r>
        <w:rPr>
          <w:rFonts w:ascii="宋体" w:hAnsi="宋体" w:eastAsia="宋体" w:cs="宋体"/>
          <w:sz w:val="20"/>
          <w:szCs w:val="20"/>
        </w:rPr>
        <w:t xml:space="preserve"> </w:t>
      </w:r>
      <w:r>
        <w:rPr>
          <w:rFonts w:ascii="宋体" w:hAnsi="宋体" w:eastAsia="宋体" w:cs="宋体"/>
          <w:spacing w:val="17"/>
          <w:sz w:val="20"/>
          <w:szCs w:val="20"/>
        </w:rPr>
        <w:t>新疆生产</w:t>
      </w:r>
      <w:r>
        <w:rPr>
          <w:rFonts w:ascii="宋体" w:hAnsi="宋体" w:eastAsia="宋体" w:cs="宋体"/>
          <w:spacing w:val="-46"/>
          <w:sz w:val="20"/>
          <w:szCs w:val="20"/>
        </w:rPr>
        <w:t xml:space="preserve"> </w:t>
      </w:r>
      <w:r>
        <w:rPr>
          <w:rFonts w:ascii="宋体" w:hAnsi="宋体" w:eastAsia="宋体" w:cs="宋体"/>
          <w:spacing w:val="17"/>
          <w:sz w:val="20"/>
          <w:szCs w:val="20"/>
        </w:rPr>
        <w:t>建</w:t>
      </w:r>
      <w:r>
        <w:rPr>
          <w:rFonts w:ascii="宋体" w:hAnsi="宋体" w:eastAsia="宋体" w:cs="宋体"/>
          <w:spacing w:val="-60"/>
          <w:sz w:val="20"/>
          <w:szCs w:val="20"/>
        </w:rPr>
        <w:t xml:space="preserve"> </w:t>
      </w:r>
      <w:r>
        <w:rPr>
          <w:rFonts w:ascii="宋体" w:hAnsi="宋体" w:eastAsia="宋体" w:cs="宋体"/>
          <w:spacing w:val="17"/>
          <w:sz w:val="20"/>
          <w:szCs w:val="20"/>
        </w:rPr>
        <w:t>设兵</w:t>
      </w:r>
      <w:r>
        <w:rPr>
          <w:rFonts w:ascii="宋体" w:hAnsi="宋体" w:eastAsia="宋体" w:cs="宋体"/>
          <w:spacing w:val="-45"/>
          <w:sz w:val="20"/>
          <w:szCs w:val="20"/>
        </w:rPr>
        <w:t xml:space="preserve"> </w:t>
      </w:r>
      <w:r>
        <w:rPr>
          <w:rFonts w:ascii="宋体" w:hAnsi="宋体" w:eastAsia="宋体" w:cs="宋体"/>
          <w:spacing w:val="17"/>
          <w:sz w:val="20"/>
          <w:szCs w:val="20"/>
        </w:rPr>
        <w:t>团)出</w:t>
      </w:r>
      <w:r>
        <w:rPr>
          <w:rFonts w:ascii="宋体" w:hAnsi="宋体" w:eastAsia="宋体" w:cs="宋体"/>
          <w:spacing w:val="-59"/>
          <w:sz w:val="20"/>
          <w:szCs w:val="20"/>
        </w:rPr>
        <w:t xml:space="preserve"> </w:t>
      </w:r>
      <w:r>
        <w:rPr>
          <w:rFonts w:ascii="宋体" w:hAnsi="宋体" w:eastAsia="宋体" w:cs="宋体"/>
          <w:spacing w:val="17"/>
          <w:sz w:val="20"/>
          <w:szCs w:val="20"/>
        </w:rPr>
        <w:t>具</w:t>
      </w:r>
      <w:r>
        <w:rPr>
          <w:rFonts w:ascii="宋体" w:hAnsi="宋体" w:eastAsia="宋体" w:cs="宋体"/>
          <w:spacing w:val="-46"/>
          <w:sz w:val="20"/>
          <w:szCs w:val="20"/>
        </w:rPr>
        <w:t xml:space="preserve"> </w:t>
      </w:r>
      <w:r>
        <w:rPr>
          <w:rFonts w:ascii="宋体" w:hAnsi="宋体" w:eastAsia="宋体" w:cs="宋体"/>
          <w:spacing w:val="17"/>
          <w:sz w:val="20"/>
          <w:szCs w:val="20"/>
        </w:rPr>
        <w:t>的属</w:t>
      </w:r>
      <w:r>
        <w:rPr>
          <w:rFonts w:ascii="宋体" w:hAnsi="宋体" w:eastAsia="宋体" w:cs="宋体"/>
          <w:spacing w:val="-57"/>
          <w:sz w:val="20"/>
          <w:szCs w:val="20"/>
        </w:rPr>
        <w:t xml:space="preserve"> </w:t>
      </w:r>
      <w:r>
        <w:rPr>
          <w:rFonts w:ascii="宋体" w:hAnsi="宋体" w:eastAsia="宋体" w:cs="宋体"/>
          <w:spacing w:val="17"/>
          <w:sz w:val="20"/>
          <w:szCs w:val="20"/>
        </w:rPr>
        <w:t>于监狱</w:t>
      </w:r>
      <w:r>
        <w:rPr>
          <w:rFonts w:ascii="宋体" w:hAnsi="宋体" w:eastAsia="宋体" w:cs="宋体"/>
          <w:spacing w:val="-60"/>
          <w:sz w:val="20"/>
          <w:szCs w:val="20"/>
        </w:rPr>
        <w:t xml:space="preserve"> </w:t>
      </w:r>
      <w:r>
        <w:rPr>
          <w:rFonts w:ascii="宋体" w:hAnsi="宋体" w:eastAsia="宋体" w:cs="宋体"/>
          <w:spacing w:val="17"/>
          <w:sz w:val="20"/>
          <w:szCs w:val="20"/>
        </w:rPr>
        <w:t>企业</w:t>
      </w:r>
      <w:r>
        <w:rPr>
          <w:rFonts w:ascii="宋体" w:hAnsi="宋体" w:eastAsia="宋体" w:cs="宋体"/>
          <w:spacing w:val="-46"/>
          <w:sz w:val="20"/>
          <w:szCs w:val="20"/>
        </w:rPr>
        <w:t xml:space="preserve"> </w:t>
      </w:r>
      <w:r>
        <w:rPr>
          <w:rFonts w:ascii="宋体" w:hAnsi="宋体" w:eastAsia="宋体" w:cs="宋体"/>
          <w:spacing w:val="17"/>
          <w:sz w:val="20"/>
          <w:szCs w:val="20"/>
        </w:rPr>
        <w:t>的证</w:t>
      </w:r>
      <w:r>
        <w:rPr>
          <w:rFonts w:ascii="宋体" w:hAnsi="宋体" w:eastAsia="宋体" w:cs="宋体"/>
          <w:spacing w:val="-44"/>
          <w:sz w:val="20"/>
          <w:szCs w:val="20"/>
        </w:rPr>
        <w:t xml:space="preserve"> </w:t>
      </w:r>
      <w:r>
        <w:rPr>
          <w:rFonts w:ascii="宋体" w:hAnsi="宋体" w:eastAsia="宋体" w:cs="宋体"/>
          <w:spacing w:val="17"/>
          <w:sz w:val="20"/>
          <w:szCs w:val="20"/>
        </w:rPr>
        <w:t>明文件。</w:t>
      </w:r>
    </w:p>
    <w:p w14:paraId="78394B18">
      <w:pPr>
        <w:spacing w:line="446" w:lineRule="auto"/>
        <w:rPr>
          <w:rFonts w:ascii="宋体" w:hAnsi="宋体" w:eastAsia="宋体" w:cs="宋体"/>
          <w:sz w:val="20"/>
          <w:szCs w:val="20"/>
        </w:rPr>
        <w:sectPr>
          <w:footerReference r:id="rId161" w:type="default"/>
          <w:pgSz w:w="11906" w:h="16839"/>
          <w:pgMar w:top="400" w:right="1729" w:bottom="1018" w:left="1710" w:header="0" w:footer="852" w:gutter="0"/>
          <w:cols w:space="720" w:num="1"/>
        </w:sectPr>
      </w:pPr>
    </w:p>
    <w:p w14:paraId="6F66D000">
      <w:pPr>
        <w:pStyle w:val="2"/>
        <w:spacing w:line="282" w:lineRule="auto"/>
      </w:pPr>
    </w:p>
    <w:p w14:paraId="4DAA217C">
      <w:pPr>
        <w:pStyle w:val="2"/>
        <w:spacing w:line="282" w:lineRule="auto"/>
      </w:pPr>
    </w:p>
    <w:p w14:paraId="42B62D2C">
      <w:pPr>
        <w:pStyle w:val="2"/>
        <w:spacing w:line="282" w:lineRule="auto"/>
      </w:pPr>
    </w:p>
    <w:p w14:paraId="20F2C95A">
      <w:pPr>
        <w:pStyle w:val="2"/>
        <w:spacing w:line="283" w:lineRule="auto"/>
      </w:pPr>
    </w:p>
    <w:p w14:paraId="306E8611">
      <w:pPr>
        <w:spacing w:before="100" w:line="225" w:lineRule="auto"/>
        <w:ind w:left="6"/>
        <w:rPr>
          <w:rFonts w:ascii="宋体" w:hAnsi="宋体" w:eastAsia="宋体" w:cs="宋体"/>
          <w:sz w:val="31"/>
          <w:szCs w:val="31"/>
        </w:rPr>
      </w:pPr>
      <w:bookmarkStart w:id="358" w:name="bookmark330"/>
      <w:bookmarkEnd w:id="358"/>
      <w:r>
        <w:rPr>
          <w:rFonts w:ascii="宋体" w:hAnsi="宋体" w:eastAsia="宋体" w:cs="宋体"/>
          <w:spacing w:val="7"/>
          <w:sz w:val="31"/>
          <w:szCs w:val="31"/>
        </w:rPr>
        <w:t>十、投标承诺函</w:t>
      </w:r>
    </w:p>
    <w:p w14:paraId="18CA4428">
      <w:pPr>
        <w:spacing w:before="29" w:line="220" w:lineRule="auto"/>
        <w:ind w:left="3559"/>
        <w:rPr>
          <w:rFonts w:ascii="宋体" w:hAnsi="宋体" w:eastAsia="宋体" w:cs="宋体"/>
          <w:sz w:val="28"/>
          <w:szCs w:val="28"/>
        </w:rPr>
      </w:pPr>
      <w:r>
        <w:rPr>
          <w:rFonts w:ascii="宋体" w:hAnsi="宋体" w:eastAsia="宋体" w:cs="宋体"/>
          <w:spacing w:val="-3"/>
          <w:sz w:val="28"/>
          <w:szCs w:val="28"/>
        </w:rPr>
        <w:t>投标承诺函</w:t>
      </w:r>
    </w:p>
    <w:p w14:paraId="104AA36F">
      <w:pPr>
        <w:spacing w:before="208" w:line="228" w:lineRule="auto"/>
        <w:rPr>
          <w:rFonts w:ascii="宋体" w:hAnsi="宋体" w:eastAsia="宋体" w:cs="宋体"/>
          <w:sz w:val="20"/>
          <w:szCs w:val="20"/>
        </w:rPr>
      </w:pPr>
      <w:r>
        <w:rPr>
          <w:rFonts w:ascii="宋体" w:hAnsi="宋体" w:eastAsia="宋体" w:cs="宋体"/>
          <w:spacing w:val="15"/>
          <w:sz w:val="20"/>
          <w:szCs w:val="20"/>
          <w:u w:val="single" w:color="auto"/>
        </w:rPr>
        <w:t>致</w:t>
      </w:r>
      <w:r>
        <w:rPr>
          <w:rFonts w:ascii="宋体" w:hAnsi="宋体" w:eastAsia="宋体" w:cs="宋体"/>
          <w:spacing w:val="-8"/>
          <w:sz w:val="20"/>
          <w:szCs w:val="20"/>
          <w:u w:val="single" w:color="auto"/>
        </w:rPr>
        <w:t>：（</w:t>
      </w:r>
      <w:r>
        <w:rPr>
          <w:rFonts w:ascii="宋体" w:hAnsi="宋体" w:eastAsia="宋体" w:cs="宋体"/>
          <w:spacing w:val="15"/>
          <w:sz w:val="20"/>
          <w:szCs w:val="20"/>
          <w:u w:val="single" w:color="auto"/>
        </w:rPr>
        <w:t>填写招标人名称</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2D74F5FE">
      <w:pPr>
        <w:spacing w:before="251" w:line="228" w:lineRule="auto"/>
        <w:ind w:left="422"/>
        <w:rPr>
          <w:rFonts w:ascii="宋体" w:hAnsi="宋体" w:eastAsia="宋体" w:cs="宋体"/>
          <w:sz w:val="20"/>
          <w:szCs w:val="20"/>
        </w:rPr>
      </w:pPr>
      <w:r>
        <w:rPr>
          <w:rFonts w:ascii="宋体" w:hAnsi="宋体" w:eastAsia="宋体" w:cs="宋体"/>
          <w:spacing w:val="6"/>
          <w:sz w:val="20"/>
          <w:szCs w:val="20"/>
        </w:rPr>
        <w:t xml:space="preserve">我单位在 </w:t>
      </w:r>
      <w:r>
        <w:rPr>
          <w:rFonts w:ascii="宋体" w:hAnsi="宋体" w:eastAsia="宋体" w:cs="宋体"/>
          <w:spacing w:val="6"/>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项目</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标段投标中自愿作出以下承诺：</w:t>
      </w:r>
    </w:p>
    <w:p w14:paraId="36211815">
      <w:pPr>
        <w:spacing w:before="255" w:line="446" w:lineRule="auto"/>
        <w:ind w:right="68" w:firstLine="424"/>
        <w:rPr>
          <w:rFonts w:ascii="宋体" w:hAnsi="宋体" w:eastAsia="宋体" w:cs="宋体"/>
          <w:sz w:val="20"/>
          <w:szCs w:val="20"/>
        </w:rPr>
      </w:pPr>
      <w:r>
        <w:rPr>
          <w:rFonts w:ascii="宋体" w:hAnsi="宋体" w:eastAsia="宋体" w:cs="宋体"/>
          <w:spacing w:val="11"/>
          <w:sz w:val="20"/>
          <w:szCs w:val="20"/>
        </w:rPr>
        <w:t>一、我单位具备承担招标项目的能力，</w:t>
      </w:r>
      <w:r>
        <w:rPr>
          <w:rFonts w:ascii="宋体" w:hAnsi="宋体" w:eastAsia="宋体" w:cs="宋体"/>
          <w:spacing w:val="-48"/>
          <w:sz w:val="20"/>
          <w:szCs w:val="20"/>
        </w:rPr>
        <w:t xml:space="preserve"> </w:t>
      </w:r>
      <w:r>
        <w:rPr>
          <w:rFonts w:ascii="宋体" w:hAnsi="宋体" w:eastAsia="宋体" w:cs="宋体"/>
          <w:spacing w:val="11"/>
          <w:sz w:val="20"/>
          <w:szCs w:val="20"/>
        </w:rPr>
        <w:t>自愿参加该标段投标活动，严格遵守《中华人民</w:t>
      </w:r>
      <w:r>
        <w:rPr>
          <w:rFonts w:ascii="宋体" w:hAnsi="宋体" w:eastAsia="宋体" w:cs="宋体"/>
          <w:sz w:val="20"/>
          <w:szCs w:val="20"/>
        </w:rPr>
        <w:t xml:space="preserve"> </w:t>
      </w:r>
      <w:r>
        <w:rPr>
          <w:rFonts w:ascii="宋体" w:hAnsi="宋体" w:eastAsia="宋体" w:cs="宋体"/>
          <w:spacing w:val="9"/>
          <w:sz w:val="20"/>
          <w:szCs w:val="20"/>
        </w:rPr>
        <w:t>共和国招标投标法》及相关法律法规，依法诚信经营，不存在以下任何情形之一：</w:t>
      </w:r>
    </w:p>
    <w:p w14:paraId="09C5AC6B">
      <w:pPr>
        <w:spacing w:before="32" w:line="448" w:lineRule="auto"/>
        <w:ind w:left="423" w:right="3481" w:firstLine="12"/>
        <w:rPr>
          <w:rFonts w:ascii="宋体" w:hAnsi="宋体" w:eastAsia="宋体" w:cs="宋体"/>
          <w:sz w:val="20"/>
          <w:szCs w:val="20"/>
        </w:rPr>
      </w:pPr>
      <w:r>
        <w:rPr>
          <w:rFonts w:ascii="宋体" w:hAnsi="宋体" w:eastAsia="宋体" w:cs="宋体"/>
          <w:spacing w:val="6"/>
          <w:sz w:val="20"/>
          <w:szCs w:val="20"/>
        </w:rPr>
        <w:t>1. 为本标段前期准备提供设计或咨询服务的法人；</w:t>
      </w:r>
      <w:r>
        <w:rPr>
          <w:rFonts w:ascii="宋体" w:hAnsi="宋体" w:eastAsia="宋体" w:cs="宋体"/>
          <w:spacing w:val="1"/>
          <w:sz w:val="20"/>
          <w:szCs w:val="20"/>
        </w:rPr>
        <w:t xml:space="preserve"> </w:t>
      </w:r>
      <w:r>
        <w:rPr>
          <w:rFonts w:ascii="宋体" w:hAnsi="宋体" w:eastAsia="宋体" w:cs="宋体"/>
          <w:spacing w:val="8"/>
          <w:sz w:val="20"/>
          <w:szCs w:val="20"/>
        </w:rPr>
        <w:t>2.为本标段的监理人、代建人或招标代理机构的；</w:t>
      </w:r>
    </w:p>
    <w:p w14:paraId="4D299072">
      <w:pPr>
        <w:spacing w:before="30" w:line="446" w:lineRule="auto"/>
        <w:ind w:left="420" w:right="1698" w:firstLine="5"/>
        <w:rPr>
          <w:rFonts w:ascii="宋体" w:hAnsi="宋体" w:eastAsia="宋体" w:cs="宋体"/>
          <w:sz w:val="20"/>
          <w:szCs w:val="20"/>
        </w:rPr>
      </w:pPr>
      <w:r>
        <w:rPr>
          <w:rFonts w:ascii="宋体" w:hAnsi="宋体" w:eastAsia="宋体" w:cs="宋体"/>
          <w:spacing w:val="7"/>
          <w:sz w:val="20"/>
          <w:szCs w:val="20"/>
        </w:rPr>
        <w:t>3.与本标段的监理人或代建人或招标代理机构同为一个法定代表人的；</w:t>
      </w:r>
      <w:r>
        <w:rPr>
          <w:rFonts w:ascii="宋体" w:hAnsi="宋体" w:eastAsia="宋体" w:cs="宋体"/>
          <w:spacing w:val="15"/>
          <w:sz w:val="20"/>
          <w:szCs w:val="20"/>
        </w:rPr>
        <w:t xml:space="preserve"> </w:t>
      </w:r>
      <w:r>
        <w:rPr>
          <w:rFonts w:ascii="宋体" w:hAnsi="宋体" w:eastAsia="宋体" w:cs="宋体"/>
          <w:spacing w:val="9"/>
          <w:sz w:val="20"/>
          <w:szCs w:val="20"/>
        </w:rPr>
        <w:t>4.与本标段的监理人或代建人或招标代理机构相互控股或参股的；</w:t>
      </w:r>
    </w:p>
    <w:p w14:paraId="10F237EA">
      <w:pPr>
        <w:spacing w:before="35" w:line="227" w:lineRule="auto"/>
        <w:ind w:left="425"/>
        <w:rPr>
          <w:rFonts w:ascii="宋体" w:hAnsi="宋体" w:eastAsia="宋体" w:cs="宋体"/>
          <w:sz w:val="20"/>
          <w:szCs w:val="20"/>
        </w:rPr>
      </w:pPr>
      <w:r>
        <w:rPr>
          <w:rFonts w:ascii="宋体" w:hAnsi="宋体" w:eastAsia="宋体" w:cs="宋体"/>
          <w:spacing w:val="9"/>
          <w:sz w:val="20"/>
          <w:szCs w:val="20"/>
        </w:rPr>
        <w:t>5.与本标段的监理人或代建人或招标代理机构相互任</w:t>
      </w:r>
      <w:r>
        <w:rPr>
          <w:rFonts w:ascii="宋体" w:hAnsi="宋体" w:eastAsia="宋体" w:cs="宋体"/>
          <w:spacing w:val="8"/>
          <w:sz w:val="20"/>
          <w:szCs w:val="20"/>
        </w:rPr>
        <w:t>职或工作的；</w:t>
      </w:r>
    </w:p>
    <w:p w14:paraId="5E5E8480">
      <w:pPr>
        <w:spacing w:before="253" w:line="227" w:lineRule="auto"/>
        <w:ind w:left="422"/>
        <w:rPr>
          <w:rFonts w:ascii="宋体" w:hAnsi="宋体" w:eastAsia="宋体" w:cs="宋体"/>
          <w:sz w:val="20"/>
          <w:szCs w:val="20"/>
        </w:rPr>
      </w:pPr>
      <w:r>
        <w:rPr>
          <w:rFonts w:ascii="宋体" w:hAnsi="宋体" w:eastAsia="宋体" w:cs="宋体"/>
          <w:spacing w:val="9"/>
          <w:sz w:val="20"/>
          <w:szCs w:val="20"/>
        </w:rPr>
        <w:t>6.被责令停业、被暂扣或者吊销执照、被暂扣或者吊销许可</w:t>
      </w:r>
      <w:r>
        <w:rPr>
          <w:rFonts w:ascii="宋体" w:hAnsi="宋体" w:eastAsia="宋体" w:cs="宋体"/>
          <w:spacing w:val="8"/>
          <w:sz w:val="20"/>
          <w:szCs w:val="20"/>
        </w:rPr>
        <w:t>证或的；</w:t>
      </w:r>
    </w:p>
    <w:p w14:paraId="4BD52EDC">
      <w:pPr>
        <w:spacing w:before="253" w:line="228" w:lineRule="auto"/>
        <w:ind w:left="425"/>
        <w:rPr>
          <w:rFonts w:ascii="宋体" w:hAnsi="宋体" w:eastAsia="宋体" w:cs="宋体"/>
          <w:sz w:val="20"/>
          <w:szCs w:val="20"/>
        </w:rPr>
      </w:pPr>
      <w:r>
        <w:rPr>
          <w:rFonts w:ascii="宋体" w:hAnsi="宋体" w:eastAsia="宋体" w:cs="宋体"/>
          <w:spacing w:val="7"/>
          <w:sz w:val="20"/>
          <w:szCs w:val="20"/>
        </w:rPr>
        <w:t>7.被暂停或取消投标资格的；</w:t>
      </w:r>
    </w:p>
    <w:p w14:paraId="6FE99362">
      <w:pPr>
        <w:spacing w:before="255" w:line="226" w:lineRule="auto"/>
        <w:ind w:left="421"/>
        <w:rPr>
          <w:rFonts w:ascii="宋体" w:hAnsi="宋体" w:eastAsia="宋体" w:cs="宋体"/>
          <w:sz w:val="20"/>
          <w:szCs w:val="20"/>
        </w:rPr>
      </w:pPr>
      <w:r>
        <w:rPr>
          <w:rFonts w:ascii="宋体" w:hAnsi="宋体" w:eastAsia="宋体" w:cs="宋体"/>
          <w:spacing w:val="7"/>
          <w:sz w:val="20"/>
          <w:szCs w:val="20"/>
        </w:rPr>
        <w:t>8.进入清算程序或宣告破产的；</w:t>
      </w:r>
    </w:p>
    <w:p w14:paraId="00CF3F01">
      <w:pPr>
        <w:spacing w:before="255" w:line="446" w:lineRule="auto"/>
        <w:ind w:left="435" w:right="2958" w:hanging="14"/>
        <w:rPr>
          <w:rFonts w:ascii="宋体" w:hAnsi="宋体" w:eastAsia="宋体" w:cs="宋体"/>
          <w:sz w:val="20"/>
          <w:szCs w:val="20"/>
        </w:rPr>
      </w:pPr>
      <w:r>
        <w:rPr>
          <w:rFonts w:ascii="宋体" w:hAnsi="宋体" w:eastAsia="宋体" w:cs="宋体"/>
          <w:spacing w:val="7"/>
          <w:sz w:val="20"/>
          <w:szCs w:val="20"/>
        </w:rPr>
        <w:t>9.因财产被接管、扣押、查封或冻结而丧失履约能力的；</w:t>
      </w:r>
      <w:r>
        <w:rPr>
          <w:rFonts w:ascii="宋体" w:hAnsi="宋体" w:eastAsia="宋体" w:cs="宋体"/>
          <w:spacing w:val="1"/>
          <w:sz w:val="20"/>
          <w:szCs w:val="20"/>
        </w:rPr>
        <w:t xml:space="preserve"> </w:t>
      </w:r>
      <w:r>
        <w:rPr>
          <w:rFonts w:ascii="宋体" w:hAnsi="宋体" w:eastAsia="宋体" w:cs="宋体"/>
          <w:spacing w:val="8"/>
          <w:sz w:val="20"/>
          <w:szCs w:val="20"/>
        </w:rPr>
        <w:t>10.与招标人存在利害关系且可能影响招标公正性</w:t>
      </w:r>
      <w:r>
        <w:rPr>
          <w:rFonts w:ascii="宋体" w:hAnsi="宋体" w:eastAsia="宋体" w:cs="宋体"/>
          <w:spacing w:val="7"/>
          <w:sz w:val="20"/>
          <w:szCs w:val="20"/>
        </w:rPr>
        <w:t>的；</w:t>
      </w:r>
    </w:p>
    <w:p w14:paraId="2BABC28E">
      <w:pPr>
        <w:spacing w:before="34" w:line="227" w:lineRule="auto"/>
        <w:ind w:left="436"/>
        <w:rPr>
          <w:rFonts w:ascii="宋体" w:hAnsi="宋体" w:eastAsia="宋体" w:cs="宋体"/>
          <w:sz w:val="20"/>
          <w:szCs w:val="20"/>
        </w:rPr>
      </w:pPr>
      <w:r>
        <w:rPr>
          <w:rFonts w:ascii="宋体" w:hAnsi="宋体" w:eastAsia="宋体" w:cs="宋体"/>
          <w:spacing w:val="8"/>
          <w:sz w:val="20"/>
          <w:szCs w:val="20"/>
        </w:rPr>
        <w:t>11.与本招标项目的其他投标人为同一单位负责人或存在控股、管理关系的；</w:t>
      </w:r>
    </w:p>
    <w:p w14:paraId="7E3CA45F">
      <w:pPr>
        <w:spacing w:before="254" w:line="452" w:lineRule="auto"/>
        <w:ind w:left="3" w:firstLine="432"/>
        <w:rPr>
          <w:rFonts w:ascii="宋体" w:hAnsi="宋体" w:eastAsia="宋体" w:cs="宋体"/>
          <w:sz w:val="20"/>
          <w:szCs w:val="20"/>
        </w:rPr>
      </w:pPr>
      <w:r>
        <w:rPr>
          <w:rFonts w:ascii="宋体" w:hAnsi="宋体" w:eastAsia="宋体" w:cs="宋体"/>
          <w:spacing w:val="5"/>
          <w:sz w:val="20"/>
          <w:szCs w:val="20"/>
        </w:rPr>
        <w:t>12.企业、法定代表人或拟派项目经理被列入全国建筑市场监管公共服务</w:t>
      </w:r>
      <w:r>
        <w:rPr>
          <w:rFonts w:ascii="宋体" w:hAnsi="宋体" w:eastAsia="宋体" w:cs="宋体"/>
          <w:spacing w:val="4"/>
          <w:sz w:val="20"/>
          <w:szCs w:val="20"/>
        </w:rPr>
        <w:t>平台“黑名单</w:t>
      </w:r>
      <w:r>
        <w:rPr>
          <w:rFonts w:ascii="宋体" w:hAnsi="宋体" w:eastAsia="宋体" w:cs="宋体"/>
          <w:spacing w:val="-70"/>
          <w:sz w:val="20"/>
          <w:szCs w:val="20"/>
        </w:rPr>
        <w:t xml:space="preserve">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1"/>
          <w:sz w:val="20"/>
          <w:szCs w:val="20"/>
        </w:rPr>
        <w:t>国家企业信用信息公示系统“严重违法失信名单</w:t>
      </w:r>
      <w:r>
        <w:rPr>
          <w:rFonts w:ascii="宋体" w:hAnsi="宋体" w:eastAsia="宋体" w:cs="宋体"/>
          <w:spacing w:val="-51"/>
          <w:sz w:val="20"/>
          <w:szCs w:val="20"/>
        </w:rPr>
        <w:t xml:space="preserve"> </w:t>
      </w:r>
      <w:r>
        <w:rPr>
          <w:rFonts w:ascii="宋体" w:hAnsi="宋体" w:eastAsia="宋体" w:cs="宋体"/>
          <w:spacing w:val="11"/>
          <w:sz w:val="20"/>
          <w:szCs w:val="20"/>
        </w:rPr>
        <w:t>”或信用中国网站“重点领域严重失信主体</w:t>
      </w:r>
      <w:r>
        <w:rPr>
          <w:rFonts w:ascii="宋体" w:hAnsi="宋体" w:eastAsia="宋体" w:cs="宋体"/>
          <w:sz w:val="20"/>
          <w:szCs w:val="20"/>
        </w:rPr>
        <w:t xml:space="preserve"> </w:t>
      </w:r>
      <w:r>
        <w:rPr>
          <w:rFonts w:ascii="宋体" w:hAnsi="宋体" w:eastAsia="宋体" w:cs="宋体"/>
          <w:spacing w:val="-1"/>
          <w:sz w:val="20"/>
          <w:szCs w:val="20"/>
        </w:rPr>
        <w:t>名单</w:t>
      </w:r>
      <w:r>
        <w:rPr>
          <w:rFonts w:ascii="宋体" w:hAnsi="宋体" w:eastAsia="宋体" w:cs="宋体"/>
          <w:spacing w:val="-69"/>
          <w:sz w:val="20"/>
          <w:szCs w:val="20"/>
        </w:rPr>
        <w:t xml:space="preserve"> </w:t>
      </w:r>
      <w:r>
        <w:rPr>
          <w:rFonts w:ascii="宋体" w:hAnsi="宋体" w:eastAsia="宋体" w:cs="宋体"/>
          <w:spacing w:val="-1"/>
          <w:sz w:val="20"/>
          <w:szCs w:val="20"/>
        </w:rPr>
        <w:t>”的；</w:t>
      </w:r>
    </w:p>
    <w:p w14:paraId="20772DCC">
      <w:pPr>
        <w:spacing w:before="30" w:line="446" w:lineRule="auto"/>
        <w:ind w:left="436" w:right="121"/>
        <w:rPr>
          <w:rFonts w:ascii="宋体" w:hAnsi="宋体" w:eastAsia="宋体" w:cs="宋体"/>
          <w:sz w:val="20"/>
          <w:szCs w:val="20"/>
        </w:rPr>
      </w:pPr>
      <w:r>
        <w:rPr>
          <w:rFonts w:ascii="宋体" w:hAnsi="宋体" w:eastAsia="宋体" w:cs="宋体"/>
          <w:spacing w:val="7"/>
          <w:sz w:val="20"/>
          <w:szCs w:val="20"/>
        </w:rPr>
        <w:t>13.在河南省建筑市场公共服务平台资质状态栏被标注“注册人员不足</w:t>
      </w:r>
      <w:r>
        <w:rPr>
          <w:rFonts w:ascii="宋体" w:hAnsi="宋体" w:eastAsia="宋体" w:cs="宋体"/>
          <w:spacing w:val="-70"/>
          <w:sz w:val="20"/>
          <w:szCs w:val="20"/>
        </w:rPr>
        <w:t xml:space="preserve"> </w:t>
      </w:r>
      <w:r>
        <w:rPr>
          <w:rFonts w:ascii="宋体" w:hAnsi="宋体" w:eastAsia="宋体" w:cs="宋体"/>
          <w:spacing w:val="7"/>
          <w:sz w:val="20"/>
          <w:szCs w:val="20"/>
        </w:rPr>
        <w:t>”等资</w:t>
      </w:r>
      <w:r>
        <w:rPr>
          <w:rFonts w:ascii="宋体" w:hAnsi="宋体" w:eastAsia="宋体" w:cs="宋体"/>
          <w:spacing w:val="6"/>
          <w:sz w:val="20"/>
          <w:szCs w:val="20"/>
        </w:rPr>
        <w:t>质异常的；</w:t>
      </w:r>
      <w:r>
        <w:rPr>
          <w:rFonts w:ascii="宋体" w:hAnsi="宋体" w:eastAsia="宋体" w:cs="宋体"/>
          <w:sz w:val="20"/>
          <w:szCs w:val="20"/>
        </w:rPr>
        <w:t xml:space="preserve"> </w:t>
      </w:r>
      <w:r>
        <w:rPr>
          <w:rFonts w:ascii="宋体" w:hAnsi="宋体" w:eastAsia="宋体" w:cs="宋体"/>
          <w:spacing w:val="8"/>
          <w:sz w:val="20"/>
          <w:szCs w:val="20"/>
        </w:rPr>
        <w:t>14.在招标文件中规定的投标有效期内撤销投标文</w:t>
      </w:r>
      <w:r>
        <w:rPr>
          <w:rFonts w:ascii="宋体" w:hAnsi="宋体" w:eastAsia="宋体" w:cs="宋体"/>
          <w:spacing w:val="7"/>
          <w:sz w:val="20"/>
          <w:szCs w:val="20"/>
        </w:rPr>
        <w:t>件；</w:t>
      </w:r>
    </w:p>
    <w:p w14:paraId="5F78976B">
      <w:pPr>
        <w:spacing w:before="36" w:line="446" w:lineRule="auto"/>
        <w:ind w:left="5" w:right="68" w:firstLine="430"/>
        <w:rPr>
          <w:rFonts w:ascii="宋体" w:hAnsi="宋体" w:eastAsia="宋体" w:cs="宋体"/>
          <w:sz w:val="20"/>
          <w:szCs w:val="20"/>
        </w:rPr>
      </w:pPr>
      <w:r>
        <w:rPr>
          <w:rFonts w:ascii="宋体" w:hAnsi="宋体" w:eastAsia="宋体" w:cs="宋体"/>
          <w:spacing w:val="9"/>
          <w:sz w:val="20"/>
          <w:szCs w:val="20"/>
        </w:rPr>
        <w:t>15.中标后在规定期限内无正当理由不与招标人签订合同，或者不按招标文件规定提</w:t>
      </w:r>
      <w:r>
        <w:rPr>
          <w:rFonts w:ascii="宋体" w:hAnsi="宋体" w:eastAsia="宋体" w:cs="宋体"/>
          <w:spacing w:val="8"/>
          <w:sz w:val="20"/>
          <w:szCs w:val="20"/>
        </w:rPr>
        <w:t>交履</w:t>
      </w:r>
      <w:r>
        <w:rPr>
          <w:rFonts w:ascii="宋体" w:hAnsi="宋体" w:eastAsia="宋体" w:cs="宋体"/>
          <w:sz w:val="20"/>
          <w:szCs w:val="20"/>
        </w:rPr>
        <w:t xml:space="preserve"> </w:t>
      </w:r>
      <w:r>
        <w:rPr>
          <w:rFonts w:ascii="宋体" w:hAnsi="宋体" w:eastAsia="宋体" w:cs="宋体"/>
          <w:spacing w:val="4"/>
          <w:sz w:val="20"/>
          <w:szCs w:val="20"/>
        </w:rPr>
        <w:t>约保证金。</w:t>
      </w:r>
    </w:p>
    <w:p w14:paraId="6C01DE42">
      <w:pPr>
        <w:spacing w:before="31" w:line="227" w:lineRule="auto"/>
        <w:ind w:left="424"/>
        <w:rPr>
          <w:rFonts w:ascii="宋体" w:hAnsi="宋体" w:eastAsia="宋体" w:cs="宋体"/>
          <w:sz w:val="20"/>
          <w:szCs w:val="20"/>
        </w:rPr>
      </w:pPr>
      <w:r>
        <w:rPr>
          <w:rFonts w:ascii="宋体" w:hAnsi="宋体" w:eastAsia="宋体" w:cs="宋体"/>
          <w:spacing w:val="9"/>
          <w:sz w:val="20"/>
          <w:szCs w:val="20"/>
        </w:rPr>
        <w:t>二、在本项目投标中不存在串通投标、租借资质以及弄虚作假投标等违法行为。</w:t>
      </w:r>
    </w:p>
    <w:p w14:paraId="108F1C0F">
      <w:pPr>
        <w:spacing w:before="255" w:line="451" w:lineRule="auto"/>
        <w:ind w:left="1" w:right="68" w:firstLine="419"/>
        <w:jc w:val="both"/>
        <w:rPr>
          <w:rFonts w:ascii="宋体" w:hAnsi="宋体" w:eastAsia="宋体" w:cs="宋体"/>
          <w:sz w:val="20"/>
          <w:szCs w:val="20"/>
        </w:rPr>
      </w:pPr>
      <w:r>
        <w:rPr>
          <w:rFonts w:ascii="宋体" w:hAnsi="宋体" w:eastAsia="宋体" w:cs="宋体"/>
          <w:spacing w:val="11"/>
          <w:sz w:val="20"/>
          <w:szCs w:val="20"/>
        </w:rPr>
        <w:t>三、拟派的项目经理</w:t>
      </w:r>
      <w:r>
        <w:rPr>
          <w:rFonts w:ascii="宋体" w:hAnsi="宋体" w:eastAsia="宋体" w:cs="宋体"/>
          <w:spacing w:val="11"/>
          <w:sz w:val="20"/>
          <w:szCs w:val="20"/>
          <w:u w:val="single" w:color="auto"/>
        </w:rPr>
        <w:t xml:space="preserve">    （项目经理签名）    </w:t>
      </w:r>
      <w:r>
        <w:rPr>
          <w:rFonts w:ascii="宋体" w:hAnsi="宋体" w:eastAsia="宋体" w:cs="宋体"/>
          <w:spacing w:val="-91"/>
          <w:sz w:val="20"/>
          <w:szCs w:val="20"/>
        </w:rPr>
        <w:t xml:space="preserve"> </w:t>
      </w:r>
      <w:r>
        <w:rPr>
          <w:rFonts w:ascii="宋体" w:hAnsi="宋体" w:eastAsia="宋体" w:cs="宋体"/>
          <w:spacing w:val="11"/>
          <w:sz w:val="20"/>
          <w:szCs w:val="20"/>
        </w:rPr>
        <w:t>对所在单位参与本次投标知情，投标中</w:t>
      </w:r>
      <w:r>
        <w:rPr>
          <w:rFonts w:ascii="宋体" w:hAnsi="宋体" w:eastAsia="宋体" w:cs="宋体"/>
          <w:sz w:val="20"/>
          <w:szCs w:val="20"/>
        </w:rPr>
        <w:t xml:space="preserve"> </w:t>
      </w:r>
      <w:r>
        <w:rPr>
          <w:rFonts w:ascii="宋体" w:hAnsi="宋体" w:eastAsia="宋体" w:cs="宋体"/>
          <w:spacing w:val="12"/>
          <w:sz w:val="20"/>
          <w:szCs w:val="20"/>
        </w:rPr>
        <w:t>使用的本人相关业绩真实有效；本人未在其他项目上任职项目经理，或虽在其他项目上任职</w:t>
      </w:r>
      <w:r>
        <w:rPr>
          <w:rFonts w:ascii="宋体" w:hAnsi="宋体" w:eastAsia="宋体" w:cs="宋体"/>
          <w:spacing w:val="13"/>
          <w:sz w:val="20"/>
          <w:szCs w:val="20"/>
        </w:rPr>
        <w:t xml:space="preserve"> </w:t>
      </w:r>
      <w:r>
        <w:rPr>
          <w:rFonts w:ascii="宋体" w:hAnsi="宋体" w:eastAsia="宋体" w:cs="宋体"/>
          <w:spacing w:val="9"/>
          <w:sz w:val="20"/>
          <w:szCs w:val="20"/>
        </w:rPr>
        <w:t>项目经理，承诺本项目中标后能够从其他任职项目撤离。</w:t>
      </w:r>
    </w:p>
    <w:p w14:paraId="1F949BB9">
      <w:pPr>
        <w:spacing w:line="451" w:lineRule="auto"/>
        <w:rPr>
          <w:rFonts w:ascii="宋体" w:hAnsi="宋体" w:eastAsia="宋体" w:cs="宋体"/>
          <w:sz w:val="20"/>
          <w:szCs w:val="20"/>
        </w:rPr>
        <w:sectPr>
          <w:footerReference r:id="rId162" w:type="default"/>
          <w:pgSz w:w="11906" w:h="16839"/>
          <w:pgMar w:top="400" w:right="1632" w:bottom="1017" w:left="1708" w:header="0" w:footer="852" w:gutter="0"/>
          <w:cols w:space="720" w:num="1"/>
        </w:sectPr>
      </w:pPr>
    </w:p>
    <w:p w14:paraId="77649C7A">
      <w:pPr>
        <w:pStyle w:val="2"/>
        <w:spacing w:line="267" w:lineRule="auto"/>
      </w:pPr>
    </w:p>
    <w:p w14:paraId="1AA0D6A2">
      <w:pPr>
        <w:pStyle w:val="2"/>
        <w:spacing w:line="267" w:lineRule="auto"/>
      </w:pPr>
    </w:p>
    <w:p w14:paraId="21127DBF">
      <w:pPr>
        <w:pStyle w:val="2"/>
        <w:spacing w:line="267" w:lineRule="auto"/>
      </w:pPr>
    </w:p>
    <w:p w14:paraId="64E9DEEA">
      <w:pPr>
        <w:pStyle w:val="2"/>
        <w:spacing w:line="267" w:lineRule="auto"/>
      </w:pPr>
    </w:p>
    <w:p w14:paraId="73450013">
      <w:pPr>
        <w:pStyle w:val="2"/>
        <w:spacing w:line="267" w:lineRule="auto"/>
      </w:pPr>
    </w:p>
    <w:p w14:paraId="626CEB36">
      <w:pPr>
        <w:spacing w:before="65" w:line="228" w:lineRule="auto"/>
        <w:ind w:left="434"/>
        <w:rPr>
          <w:rFonts w:ascii="宋体" w:hAnsi="宋体" w:eastAsia="宋体" w:cs="宋体"/>
          <w:sz w:val="20"/>
          <w:szCs w:val="20"/>
        </w:rPr>
      </w:pPr>
      <w:r>
        <w:rPr>
          <w:rFonts w:ascii="宋体" w:hAnsi="宋体" w:eastAsia="宋体" w:cs="宋体"/>
          <w:spacing w:val="8"/>
          <w:sz w:val="20"/>
          <w:szCs w:val="20"/>
        </w:rPr>
        <w:t>四、同意将承诺和践诺信息作为我单位信用记录由“信用洛阳</w:t>
      </w:r>
      <w:r>
        <w:rPr>
          <w:rFonts w:ascii="宋体" w:hAnsi="宋体" w:eastAsia="宋体" w:cs="宋体"/>
          <w:spacing w:val="-64"/>
          <w:sz w:val="20"/>
          <w:szCs w:val="20"/>
        </w:rPr>
        <w:t xml:space="preserve"> </w:t>
      </w:r>
      <w:r>
        <w:rPr>
          <w:rFonts w:ascii="宋体" w:hAnsi="宋体" w:eastAsia="宋体" w:cs="宋体"/>
          <w:spacing w:val="8"/>
          <w:sz w:val="20"/>
          <w:szCs w:val="20"/>
        </w:rPr>
        <w:t>”网站归集并合规应用。</w:t>
      </w:r>
    </w:p>
    <w:p w14:paraId="4C71D5B6">
      <w:pPr>
        <w:spacing w:before="253" w:line="452" w:lineRule="auto"/>
        <w:ind w:firstLine="438"/>
        <w:rPr>
          <w:rFonts w:ascii="宋体" w:hAnsi="宋体" w:eastAsia="宋体" w:cs="宋体"/>
          <w:sz w:val="20"/>
          <w:szCs w:val="20"/>
        </w:rPr>
      </w:pPr>
      <w:r>
        <w:rPr>
          <w:rFonts w:ascii="宋体" w:hAnsi="宋体" w:eastAsia="宋体" w:cs="宋体"/>
          <w:spacing w:val="9"/>
          <w:sz w:val="20"/>
          <w:szCs w:val="20"/>
        </w:rPr>
        <w:t>以上承诺如有虚假，</w:t>
      </w:r>
      <w:r>
        <w:rPr>
          <w:rFonts w:ascii="宋体" w:hAnsi="宋体" w:eastAsia="宋体" w:cs="宋体"/>
          <w:spacing w:val="-38"/>
          <w:sz w:val="20"/>
          <w:szCs w:val="20"/>
        </w:rPr>
        <w:t xml:space="preserve"> </w:t>
      </w:r>
      <w:r>
        <w:rPr>
          <w:rFonts w:ascii="宋体" w:hAnsi="宋体" w:eastAsia="宋体" w:cs="宋体"/>
          <w:spacing w:val="9"/>
          <w:sz w:val="20"/>
          <w:szCs w:val="20"/>
        </w:rPr>
        <w:t>自愿放弃</w:t>
      </w:r>
      <w:r>
        <w:rPr>
          <w:rFonts w:ascii="宋体" w:hAnsi="宋体" w:eastAsia="宋体" w:cs="宋体"/>
          <w:spacing w:val="-22"/>
          <w:sz w:val="20"/>
          <w:szCs w:val="20"/>
        </w:rPr>
        <w:t xml:space="preserve"> </w:t>
      </w:r>
      <w:r>
        <w:rPr>
          <w:rFonts w:ascii="宋体" w:hAnsi="宋体" w:eastAsia="宋体" w:cs="宋体"/>
          <w:spacing w:val="9"/>
          <w:sz w:val="20"/>
          <w:szCs w:val="20"/>
        </w:rPr>
        <w:t>1</w:t>
      </w:r>
      <w:r>
        <w:rPr>
          <w:rFonts w:ascii="宋体" w:hAnsi="宋体" w:eastAsia="宋体" w:cs="宋体"/>
          <w:spacing w:val="-34"/>
          <w:sz w:val="20"/>
          <w:szCs w:val="20"/>
        </w:rPr>
        <w:t xml:space="preserve"> </w:t>
      </w:r>
      <w:r>
        <w:rPr>
          <w:rFonts w:ascii="宋体" w:hAnsi="宋体" w:eastAsia="宋体" w:cs="宋体"/>
          <w:spacing w:val="9"/>
          <w:sz w:val="20"/>
          <w:szCs w:val="20"/>
        </w:rPr>
        <w:t>年内在洛阳市工程建设项目招投标中免收投标保证金的</w:t>
      </w:r>
      <w:r>
        <w:rPr>
          <w:rFonts w:ascii="宋体" w:hAnsi="宋体" w:eastAsia="宋体" w:cs="宋体"/>
          <w:sz w:val="20"/>
          <w:szCs w:val="20"/>
        </w:rPr>
        <w:t xml:space="preserve"> </w:t>
      </w:r>
      <w:r>
        <w:rPr>
          <w:rFonts w:ascii="宋体" w:hAnsi="宋体" w:eastAsia="宋体" w:cs="宋体"/>
          <w:spacing w:val="12"/>
          <w:sz w:val="20"/>
          <w:szCs w:val="20"/>
        </w:rPr>
        <w:t>资格；招标人有权取消我单位投标资格或中标资格、拒签或提前终止合同，给招标人造成损</w:t>
      </w:r>
      <w:r>
        <w:rPr>
          <w:rFonts w:ascii="宋体" w:hAnsi="宋体" w:eastAsia="宋体" w:cs="宋体"/>
          <w:spacing w:val="8"/>
          <w:sz w:val="20"/>
          <w:szCs w:val="20"/>
        </w:rPr>
        <w:t xml:space="preserve"> 失的，</w:t>
      </w:r>
      <w:r>
        <w:rPr>
          <w:rFonts w:ascii="宋体" w:hAnsi="宋体" w:eastAsia="宋体" w:cs="宋体"/>
          <w:spacing w:val="-51"/>
          <w:sz w:val="20"/>
          <w:szCs w:val="20"/>
        </w:rPr>
        <w:t xml:space="preserve"> </w:t>
      </w:r>
      <w:r>
        <w:rPr>
          <w:rFonts w:ascii="宋体" w:hAnsi="宋体" w:eastAsia="宋体" w:cs="宋体"/>
          <w:spacing w:val="8"/>
          <w:sz w:val="20"/>
          <w:szCs w:val="20"/>
        </w:rPr>
        <w:t>自愿承担赔偿责任；接受有关部门的处罚，并承担由此带来的一切法律责</w:t>
      </w:r>
      <w:r>
        <w:rPr>
          <w:rFonts w:ascii="宋体" w:hAnsi="宋体" w:eastAsia="宋体" w:cs="宋体"/>
          <w:spacing w:val="7"/>
          <w:sz w:val="20"/>
          <w:szCs w:val="20"/>
        </w:rPr>
        <w:t>任。</w:t>
      </w:r>
    </w:p>
    <w:p w14:paraId="5005643A">
      <w:pPr>
        <w:spacing w:before="30" w:line="228" w:lineRule="auto"/>
        <w:ind w:left="414"/>
        <w:rPr>
          <w:rFonts w:ascii="宋体" w:hAnsi="宋体" w:eastAsia="宋体" w:cs="宋体"/>
          <w:sz w:val="20"/>
          <w:szCs w:val="20"/>
        </w:rPr>
      </w:pPr>
      <w:r>
        <w:rPr>
          <w:rFonts w:ascii="宋体" w:hAnsi="宋体" w:eastAsia="宋体" w:cs="宋体"/>
          <w:spacing w:val="5"/>
          <w:sz w:val="20"/>
          <w:szCs w:val="20"/>
        </w:rPr>
        <w:t>特此承诺。</w:t>
      </w:r>
    </w:p>
    <w:p w14:paraId="15D42C4D">
      <w:pPr>
        <w:pStyle w:val="2"/>
        <w:spacing w:line="270" w:lineRule="auto"/>
      </w:pPr>
    </w:p>
    <w:p w14:paraId="31B478FF">
      <w:pPr>
        <w:pStyle w:val="2"/>
        <w:spacing w:line="271" w:lineRule="auto"/>
      </w:pPr>
    </w:p>
    <w:p w14:paraId="5012A2B2">
      <w:pPr>
        <w:pStyle w:val="2"/>
        <w:spacing w:line="271" w:lineRule="auto"/>
      </w:pPr>
    </w:p>
    <w:p w14:paraId="5115BE67">
      <w:pPr>
        <w:pStyle w:val="2"/>
        <w:spacing w:line="271" w:lineRule="auto"/>
      </w:pPr>
    </w:p>
    <w:p w14:paraId="45989E10">
      <w:pPr>
        <w:pStyle w:val="2"/>
        <w:spacing w:line="271" w:lineRule="auto"/>
      </w:pPr>
    </w:p>
    <w:p w14:paraId="523FABC9">
      <w:pPr>
        <w:pStyle w:val="2"/>
        <w:spacing w:line="271" w:lineRule="auto"/>
      </w:pPr>
    </w:p>
    <w:p w14:paraId="211530CC">
      <w:pPr>
        <w:pStyle w:val="2"/>
        <w:spacing w:line="271" w:lineRule="auto"/>
      </w:pPr>
    </w:p>
    <w:p w14:paraId="006215A8">
      <w:pPr>
        <w:spacing w:before="65" w:line="362" w:lineRule="auto"/>
        <w:ind w:left="3144" w:right="229"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9"/>
          <w:sz w:val="20"/>
          <w:szCs w:val="20"/>
        </w:rPr>
        <w:t>盖单位章）</w:t>
      </w:r>
      <w:r>
        <w:rPr>
          <w:rFonts w:ascii="宋体" w:hAnsi="宋体" w:eastAsia="宋体" w:cs="宋体"/>
          <w:spacing w:val="17"/>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549CB2B5">
      <w:pPr>
        <w:spacing w:before="31" w:line="228" w:lineRule="auto"/>
        <w:ind w:left="3808"/>
        <w:outlineLvl w:val="1"/>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15BBED77">
      <w:pPr>
        <w:spacing w:line="228" w:lineRule="auto"/>
        <w:rPr>
          <w:rFonts w:ascii="宋体" w:hAnsi="宋体" w:eastAsia="宋体" w:cs="宋体"/>
          <w:sz w:val="20"/>
          <w:szCs w:val="20"/>
        </w:rPr>
        <w:sectPr>
          <w:footerReference r:id="rId163" w:type="default"/>
          <w:pgSz w:w="11906" w:h="16839"/>
          <w:pgMar w:top="400" w:right="1701" w:bottom="1017" w:left="1714" w:header="0" w:footer="852" w:gutter="0"/>
          <w:cols w:space="720" w:num="1"/>
        </w:sectPr>
      </w:pPr>
    </w:p>
    <w:p w14:paraId="60779E73">
      <w:pPr>
        <w:pStyle w:val="2"/>
        <w:spacing w:line="282" w:lineRule="auto"/>
      </w:pPr>
    </w:p>
    <w:p w14:paraId="5B2A2DDC">
      <w:pPr>
        <w:pStyle w:val="2"/>
        <w:spacing w:line="282" w:lineRule="auto"/>
      </w:pPr>
    </w:p>
    <w:p w14:paraId="5B508DCC">
      <w:pPr>
        <w:pStyle w:val="2"/>
        <w:spacing w:line="282" w:lineRule="auto"/>
      </w:pPr>
    </w:p>
    <w:p w14:paraId="14534517">
      <w:pPr>
        <w:pStyle w:val="2"/>
        <w:spacing w:line="283" w:lineRule="auto"/>
      </w:pPr>
    </w:p>
    <w:p w14:paraId="751E66DB">
      <w:pPr>
        <w:spacing w:before="101" w:line="224" w:lineRule="auto"/>
        <w:ind w:left="5"/>
        <w:rPr>
          <w:rFonts w:ascii="宋体" w:hAnsi="宋体" w:eastAsia="宋体" w:cs="宋体"/>
          <w:sz w:val="31"/>
          <w:szCs w:val="31"/>
        </w:rPr>
      </w:pPr>
      <w:bookmarkStart w:id="359" w:name="bookmark332"/>
      <w:bookmarkEnd w:id="359"/>
      <w:r>
        <w:rPr>
          <w:rFonts w:ascii="宋体" w:hAnsi="宋体" w:eastAsia="宋体" w:cs="宋体"/>
          <w:spacing w:val="8"/>
          <w:sz w:val="31"/>
          <w:szCs w:val="31"/>
        </w:rPr>
        <w:t>十一、投标所需其他材料</w:t>
      </w:r>
    </w:p>
    <w:p w14:paraId="674E594D">
      <w:pPr>
        <w:spacing w:before="100" w:line="219" w:lineRule="auto"/>
        <w:ind w:left="3975"/>
        <w:rPr>
          <w:rFonts w:ascii="宋体" w:hAnsi="宋体" w:eastAsia="宋体" w:cs="宋体"/>
          <w:sz w:val="28"/>
          <w:szCs w:val="28"/>
        </w:rPr>
      </w:pPr>
      <w:r>
        <w:rPr>
          <w:rFonts w:ascii="宋体" w:hAnsi="宋体" w:eastAsia="宋体" w:cs="宋体"/>
          <w:spacing w:val="-3"/>
          <w:sz w:val="28"/>
          <w:szCs w:val="28"/>
        </w:rPr>
        <w:t>其他材料</w:t>
      </w:r>
    </w:p>
    <w:p w14:paraId="562531A1">
      <w:pPr>
        <w:spacing w:before="108" w:line="326" w:lineRule="auto"/>
        <w:ind w:left="420" w:right="2949" w:firstLine="3099"/>
        <w:rPr>
          <w:rFonts w:ascii="宋体" w:hAnsi="宋体" w:eastAsia="宋体" w:cs="宋体"/>
          <w:sz w:val="20"/>
          <w:szCs w:val="20"/>
        </w:rPr>
      </w:pPr>
      <w:r>
        <w:rPr>
          <w:rFonts w:ascii="宋体" w:hAnsi="宋体" w:eastAsia="宋体" w:cs="宋体"/>
          <w:spacing w:val="-4"/>
          <w:sz w:val="28"/>
          <w:szCs w:val="28"/>
        </w:rPr>
        <w:t>（一）</w:t>
      </w:r>
      <w:r>
        <w:rPr>
          <w:rFonts w:ascii="宋体" w:hAnsi="宋体" w:eastAsia="宋体" w:cs="宋体"/>
          <w:b/>
          <w:bCs/>
          <w:spacing w:val="-4"/>
          <w:sz w:val="24"/>
          <w:szCs w:val="24"/>
        </w:rPr>
        <w:t>信用承诺函</w:t>
      </w:r>
      <w:r>
        <w:rPr>
          <w:rFonts w:ascii="宋体" w:hAnsi="宋体" w:eastAsia="宋体" w:cs="宋体"/>
          <w:spacing w:val="4"/>
          <w:sz w:val="24"/>
          <w:szCs w:val="24"/>
        </w:rPr>
        <w:t xml:space="preserve"> </w:t>
      </w:r>
      <w:r>
        <w:rPr>
          <w:rFonts w:ascii="宋体" w:hAnsi="宋体" w:eastAsia="宋体" w:cs="宋体"/>
          <w:spacing w:val="7"/>
          <w:sz w:val="20"/>
          <w:szCs w:val="20"/>
        </w:rPr>
        <w:t>致</w:t>
      </w:r>
      <w:r>
        <w:rPr>
          <w:rFonts w:ascii="宋体" w:hAnsi="宋体" w:eastAsia="宋体" w:cs="宋体"/>
          <w:spacing w:val="7"/>
          <w:sz w:val="20"/>
          <w:szCs w:val="20"/>
          <w:u w:val="single" w:color="auto"/>
        </w:rPr>
        <w:t>（招标人</w:t>
      </w:r>
      <w:r>
        <w:rPr>
          <w:rFonts w:ascii="宋体" w:hAnsi="宋体" w:eastAsia="宋体" w:cs="宋体"/>
          <w:spacing w:val="-53"/>
          <w:sz w:val="20"/>
          <w:szCs w:val="20"/>
          <w:u w:val="single" w:color="auto"/>
        </w:rPr>
        <w:t>）</w:t>
      </w:r>
      <w:r>
        <w:rPr>
          <w:rFonts w:ascii="宋体" w:hAnsi="宋体" w:eastAsia="宋体" w:cs="宋体"/>
          <w:spacing w:val="-53"/>
          <w:sz w:val="20"/>
          <w:szCs w:val="20"/>
        </w:rPr>
        <w:t>：</w:t>
      </w:r>
    </w:p>
    <w:p w14:paraId="4F7A730F">
      <w:pPr>
        <w:tabs>
          <w:tab w:val="left" w:pos="4292"/>
          <w:tab w:val="left" w:pos="4311"/>
          <w:tab w:val="left" w:pos="4352"/>
          <w:tab w:val="left" w:pos="4371"/>
        </w:tabs>
        <w:spacing w:before="93" w:line="400" w:lineRule="auto"/>
        <w:ind w:left="420" w:right="4124"/>
        <w:jc w:val="both"/>
        <w:rPr>
          <w:rFonts w:ascii="宋体" w:hAnsi="宋体" w:eastAsia="宋体" w:cs="宋体"/>
          <w:sz w:val="20"/>
          <w:szCs w:val="20"/>
        </w:rPr>
      </w:pPr>
      <w:r>
        <w:rPr>
          <w:rFonts w:ascii="宋体" w:hAnsi="宋体" w:eastAsia="宋体" w:cs="宋体"/>
          <w:spacing w:val="7"/>
          <w:sz w:val="20"/>
          <w:szCs w:val="20"/>
        </w:rPr>
        <w:t>单位名称：</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法定代表人：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统一社会信用代码：</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联系地址和电话：</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我单位自愿作出以下承诺：</w:t>
      </w:r>
    </w:p>
    <w:p w14:paraId="1E1B243E">
      <w:pPr>
        <w:spacing w:before="32" w:line="317" w:lineRule="auto"/>
        <w:ind w:firstLine="423"/>
        <w:rPr>
          <w:rFonts w:ascii="宋体" w:hAnsi="宋体" w:eastAsia="宋体" w:cs="宋体"/>
          <w:sz w:val="20"/>
          <w:szCs w:val="20"/>
        </w:rPr>
      </w:pPr>
      <w:r>
        <w:rPr>
          <w:rFonts w:ascii="宋体" w:hAnsi="宋体" w:eastAsia="宋体" w:cs="宋体"/>
          <w:spacing w:val="10"/>
          <w:sz w:val="20"/>
          <w:szCs w:val="20"/>
        </w:rPr>
        <w:t>一、我单位自愿参加本次招标活动，严格遵</w:t>
      </w:r>
      <w:r>
        <w:rPr>
          <w:rFonts w:ascii="宋体" w:hAnsi="宋体" w:eastAsia="宋体" w:cs="宋体"/>
          <w:spacing w:val="9"/>
          <w:sz w:val="20"/>
          <w:szCs w:val="20"/>
        </w:rPr>
        <w:t>守《中华人民共和国招标投标法》及相关 法</w:t>
      </w:r>
      <w:r>
        <w:rPr>
          <w:rFonts w:ascii="宋体" w:hAnsi="宋体" w:eastAsia="宋体" w:cs="宋体"/>
          <w:sz w:val="20"/>
          <w:szCs w:val="20"/>
        </w:rPr>
        <w:t xml:space="preserve"> </w:t>
      </w:r>
      <w:r>
        <w:rPr>
          <w:rFonts w:ascii="宋体" w:hAnsi="宋体" w:eastAsia="宋体" w:cs="宋体"/>
          <w:spacing w:val="9"/>
          <w:sz w:val="20"/>
          <w:szCs w:val="20"/>
        </w:rPr>
        <w:t>律法规，依法诚信经营，无条件遵守本次招标活动的各项规定。我单位郑重承诺：</w:t>
      </w:r>
    </w:p>
    <w:p w14:paraId="1D6C759F">
      <w:pPr>
        <w:spacing w:before="193" w:line="226" w:lineRule="auto"/>
        <w:ind w:left="430"/>
        <w:rPr>
          <w:rFonts w:ascii="宋体" w:hAnsi="宋体" w:eastAsia="宋体" w:cs="宋体"/>
          <w:sz w:val="20"/>
          <w:szCs w:val="20"/>
        </w:rPr>
      </w:pPr>
      <w:r>
        <w:rPr>
          <w:rFonts w:ascii="宋体" w:hAnsi="宋体" w:eastAsia="宋体" w:cs="宋体"/>
          <w:spacing w:val="8"/>
          <w:sz w:val="20"/>
          <w:szCs w:val="20"/>
        </w:rPr>
        <w:t>（1）符合国家相关规定的财务状况报告；</w:t>
      </w:r>
    </w:p>
    <w:p w14:paraId="7EE70737">
      <w:pPr>
        <w:spacing w:before="194" w:line="227" w:lineRule="auto"/>
        <w:ind w:left="430"/>
        <w:rPr>
          <w:rFonts w:ascii="宋体" w:hAnsi="宋体" w:eastAsia="宋体" w:cs="宋体"/>
          <w:sz w:val="20"/>
          <w:szCs w:val="20"/>
        </w:rPr>
      </w:pPr>
      <w:r>
        <w:rPr>
          <w:rFonts w:ascii="宋体" w:hAnsi="宋体" w:eastAsia="宋体" w:cs="宋体"/>
          <w:spacing w:val="7"/>
          <w:sz w:val="20"/>
          <w:szCs w:val="20"/>
        </w:rPr>
        <w:t>（2）依法缴纳税收的证明材料；</w:t>
      </w:r>
    </w:p>
    <w:p w14:paraId="4ED07A55">
      <w:pPr>
        <w:spacing w:before="196" w:line="227" w:lineRule="auto"/>
        <w:ind w:left="430"/>
        <w:rPr>
          <w:rFonts w:ascii="宋体" w:hAnsi="宋体" w:eastAsia="宋体" w:cs="宋体"/>
          <w:sz w:val="20"/>
          <w:szCs w:val="20"/>
        </w:rPr>
      </w:pPr>
      <w:r>
        <w:rPr>
          <w:rFonts w:ascii="宋体" w:hAnsi="宋体" w:eastAsia="宋体" w:cs="宋体"/>
          <w:spacing w:val="8"/>
          <w:sz w:val="20"/>
          <w:szCs w:val="20"/>
        </w:rPr>
        <w:t>（3）依法缴纳社会保障资金的证明材料；</w:t>
      </w:r>
    </w:p>
    <w:p w14:paraId="7B57991E">
      <w:pPr>
        <w:spacing w:before="193" w:line="227" w:lineRule="auto"/>
        <w:ind w:left="430"/>
        <w:rPr>
          <w:rFonts w:ascii="宋体" w:hAnsi="宋体" w:eastAsia="宋体" w:cs="宋体"/>
          <w:sz w:val="20"/>
          <w:szCs w:val="20"/>
        </w:rPr>
      </w:pPr>
      <w:r>
        <w:rPr>
          <w:rFonts w:ascii="宋体" w:hAnsi="宋体" w:eastAsia="宋体" w:cs="宋体"/>
          <w:spacing w:val="8"/>
          <w:sz w:val="20"/>
          <w:szCs w:val="20"/>
        </w:rPr>
        <w:t>（4）具备履行合同所必需的设备和专业技术能力的证明材料；</w:t>
      </w:r>
    </w:p>
    <w:p w14:paraId="564A6A88">
      <w:pPr>
        <w:spacing w:before="194" w:line="227" w:lineRule="auto"/>
        <w:ind w:left="430"/>
        <w:rPr>
          <w:rFonts w:ascii="宋体" w:hAnsi="宋体" w:eastAsia="宋体" w:cs="宋体"/>
          <w:sz w:val="20"/>
          <w:szCs w:val="20"/>
        </w:rPr>
      </w:pPr>
      <w:r>
        <w:rPr>
          <w:rFonts w:ascii="宋体" w:hAnsi="宋体" w:eastAsia="宋体" w:cs="宋体"/>
          <w:spacing w:val="9"/>
          <w:sz w:val="20"/>
          <w:szCs w:val="20"/>
        </w:rPr>
        <w:t>（5）参加招标活动前三年内在经营活动中没有重大违法记录的</w:t>
      </w:r>
      <w:r>
        <w:rPr>
          <w:rFonts w:ascii="宋体" w:hAnsi="宋体" w:eastAsia="宋体" w:cs="宋体"/>
          <w:spacing w:val="8"/>
          <w:sz w:val="20"/>
          <w:szCs w:val="20"/>
        </w:rPr>
        <w:t>证明材料；</w:t>
      </w:r>
    </w:p>
    <w:p w14:paraId="28E76B00">
      <w:pPr>
        <w:spacing w:before="196" w:line="316" w:lineRule="auto"/>
        <w:ind w:left="2" w:right="2" w:firstLine="427"/>
        <w:rPr>
          <w:rFonts w:ascii="宋体" w:hAnsi="宋体" w:eastAsia="宋体" w:cs="宋体"/>
          <w:sz w:val="20"/>
          <w:szCs w:val="20"/>
        </w:rPr>
      </w:pPr>
      <w:r>
        <w:rPr>
          <w:rFonts w:ascii="宋体" w:hAnsi="宋体" w:eastAsia="宋体" w:cs="宋体"/>
          <w:spacing w:val="9"/>
          <w:sz w:val="20"/>
          <w:szCs w:val="20"/>
        </w:rPr>
        <w:t>（6）未被列入失信被执行人、重大税收违法失信主体、政府采购严重违法失信行为记录</w:t>
      </w:r>
      <w:r>
        <w:rPr>
          <w:rFonts w:ascii="宋体" w:hAnsi="宋体" w:eastAsia="宋体" w:cs="宋体"/>
          <w:spacing w:val="10"/>
          <w:sz w:val="20"/>
          <w:szCs w:val="20"/>
        </w:rPr>
        <w:t xml:space="preserve"> </w:t>
      </w:r>
      <w:r>
        <w:rPr>
          <w:rFonts w:ascii="宋体" w:hAnsi="宋体" w:eastAsia="宋体" w:cs="宋体"/>
          <w:spacing w:val="7"/>
          <w:sz w:val="20"/>
          <w:szCs w:val="20"/>
        </w:rPr>
        <w:t>名单的证明材料。</w:t>
      </w:r>
    </w:p>
    <w:p w14:paraId="3485B630">
      <w:pPr>
        <w:spacing w:before="192" w:line="397" w:lineRule="auto"/>
        <w:ind w:firstLine="423"/>
        <w:jc w:val="both"/>
        <w:rPr>
          <w:rFonts w:ascii="宋体" w:hAnsi="宋体" w:eastAsia="宋体" w:cs="宋体"/>
          <w:sz w:val="20"/>
          <w:szCs w:val="20"/>
        </w:rPr>
      </w:pPr>
      <w:r>
        <w:rPr>
          <w:rFonts w:ascii="宋体" w:hAnsi="宋体" w:eastAsia="宋体" w:cs="宋体"/>
          <w:spacing w:val="8"/>
          <w:sz w:val="20"/>
          <w:szCs w:val="20"/>
        </w:rPr>
        <w:t>二、我单位保证上述承诺事项的真实性。如有弄虚作假或其他违法违规行为，</w:t>
      </w:r>
      <w:r>
        <w:rPr>
          <w:rFonts w:ascii="宋体" w:hAnsi="宋体" w:eastAsia="宋体" w:cs="宋体"/>
          <w:spacing w:val="-42"/>
          <w:sz w:val="20"/>
          <w:szCs w:val="20"/>
        </w:rPr>
        <w:t xml:space="preserve"> </w:t>
      </w:r>
      <w:r>
        <w:rPr>
          <w:rFonts w:ascii="宋体" w:hAnsi="宋体" w:eastAsia="宋体" w:cs="宋体"/>
          <w:spacing w:val="8"/>
          <w:sz w:val="20"/>
          <w:szCs w:val="20"/>
        </w:rPr>
        <w:t>自愿放 弃</w:t>
      </w:r>
      <w:r>
        <w:rPr>
          <w:rFonts w:ascii="宋体" w:hAnsi="宋体" w:eastAsia="宋体" w:cs="宋体"/>
          <w:sz w:val="20"/>
          <w:szCs w:val="20"/>
        </w:rPr>
        <w:t xml:space="preserve"> </w:t>
      </w:r>
      <w:r>
        <w:rPr>
          <w:rFonts w:ascii="宋体" w:hAnsi="宋体" w:eastAsia="宋体" w:cs="宋体"/>
          <w:spacing w:val="10"/>
          <w:sz w:val="20"/>
          <w:szCs w:val="20"/>
        </w:rPr>
        <w:t>中标资格并按照规定将违背承诺行为作为失信行为记录到</w:t>
      </w:r>
      <w:r>
        <w:rPr>
          <w:rFonts w:ascii="宋体" w:hAnsi="宋体" w:eastAsia="宋体" w:cs="宋体"/>
          <w:spacing w:val="9"/>
          <w:sz w:val="20"/>
          <w:szCs w:val="20"/>
        </w:rPr>
        <w:t>社会信用信息平台，并视同为 “提</w:t>
      </w:r>
      <w:r>
        <w:rPr>
          <w:rFonts w:ascii="宋体" w:hAnsi="宋体" w:eastAsia="宋体" w:cs="宋体"/>
          <w:sz w:val="20"/>
          <w:szCs w:val="20"/>
        </w:rPr>
        <w:t xml:space="preserve"> </w:t>
      </w:r>
      <w:r>
        <w:rPr>
          <w:rFonts w:ascii="宋体" w:hAnsi="宋体" w:eastAsia="宋体" w:cs="宋体"/>
          <w:spacing w:val="8"/>
          <w:sz w:val="20"/>
          <w:szCs w:val="20"/>
        </w:rPr>
        <w:t>供虚假材料谋取中标</w:t>
      </w:r>
      <w:r>
        <w:rPr>
          <w:rFonts w:ascii="宋体" w:hAnsi="宋体" w:eastAsia="宋体" w:cs="宋体"/>
          <w:spacing w:val="-69"/>
          <w:sz w:val="20"/>
          <w:szCs w:val="20"/>
        </w:rPr>
        <w:t xml:space="preserve"> </w:t>
      </w:r>
      <w:r>
        <w:rPr>
          <w:rFonts w:ascii="宋体" w:hAnsi="宋体" w:eastAsia="宋体" w:cs="宋体"/>
          <w:spacing w:val="8"/>
          <w:sz w:val="20"/>
          <w:szCs w:val="20"/>
        </w:rPr>
        <w:t>”。</w:t>
      </w:r>
    </w:p>
    <w:p w14:paraId="7625DDA0">
      <w:pPr>
        <w:spacing w:before="31" w:line="227" w:lineRule="auto"/>
        <w:ind w:left="420"/>
        <w:rPr>
          <w:rFonts w:ascii="宋体" w:hAnsi="宋体" w:eastAsia="宋体" w:cs="宋体"/>
          <w:sz w:val="20"/>
          <w:szCs w:val="20"/>
        </w:rPr>
      </w:pPr>
      <w:r>
        <w:rPr>
          <w:rFonts w:ascii="宋体" w:hAnsi="宋体" w:eastAsia="宋体" w:cs="宋体"/>
          <w:spacing w:val="9"/>
          <w:sz w:val="20"/>
          <w:szCs w:val="20"/>
        </w:rPr>
        <w:t>三、在签订合同前招标人要求提供相关证明材料的，积极配合招标人提供证明材料。</w:t>
      </w:r>
    </w:p>
    <w:p w14:paraId="0FE43C74">
      <w:pPr>
        <w:pStyle w:val="2"/>
        <w:spacing w:line="425" w:lineRule="auto"/>
      </w:pPr>
    </w:p>
    <w:p w14:paraId="37A712A9">
      <w:pPr>
        <w:spacing w:before="66" w:line="227" w:lineRule="auto"/>
        <w:ind w:left="2"/>
        <w:rPr>
          <w:rFonts w:ascii="宋体" w:hAnsi="宋体" w:eastAsia="宋体" w:cs="宋体"/>
          <w:sz w:val="20"/>
          <w:szCs w:val="20"/>
        </w:rPr>
      </w:pPr>
      <w:r>
        <w:rPr>
          <w:rFonts w:ascii="宋体" w:hAnsi="宋体" w:eastAsia="宋体" w:cs="宋体"/>
          <w:spacing w:val="8"/>
          <w:sz w:val="20"/>
          <w:szCs w:val="20"/>
        </w:rPr>
        <w:t>投标人（盖单位章</w:t>
      </w:r>
      <w:r>
        <w:rPr>
          <w:rFonts w:ascii="宋体" w:hAnsi="宋体" w:eastAsia="宋体" w:cs="宋体"/>
          <w:spacing w:val="-53"/>
          <w:sz w:val="20"/>
          <w:szCs w:val="20"/>
        </w:rPr>
        <w:t>）：</w:t>
      </w:r>
    </w:p>
    <w:p w14:paraId="32DFE022">
      <w:pPr>
        <w:spacing w:before="162" w:line="364" w:lineRule="auto"/>
        <w:ind w:left="35" w:right="4429" w:hanging="35"/>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52"/>
          <w:w w:val="97"/>
          <w:sz w:val="20"/>
          <w:szCs w:val="20"/>
        </w:rPr>
        <w:t>：（</w:t>
      </w:r>
      <w:r>
        <w:rPr>
          <w:rFonts w:ascii="宋体" w:hAnsi="宋体" w:eastAsia="宋体" w:cs="宋体"/>
          <w:spacing w:val="10"/>
          <w:sz w:val="20"/>
          <w:szCs w:val="20"/>
        </w:rPr>
        <w:t>签字或盖章）</w:t>
      </w:r>
      <w:r>
        <w:rPr>
          <w:rFonts w:ascii="宋体" w:hAnsi="宋体" w:eastAsia="宋体" w:cs="宋体"/>
          <w:sz w:val="20"/>
          <w:szCs w:val="20"/>
        </w:rPr>
        <w:t xml:space="preserve"> </w:t>
      </w: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0"/>
          <w:sz w:val="20"/>
          <w:szCs w:val="20"/>
        </w:rPr>
        <w:t xml:space="preserve">   </w:t>
      </w:r>
      <w:r>
        <w:rPr>
          <w:rFonts w:ascii="宋体" w:hAnsi="宋体" w:eastAsia="宋体" w:cs="宋体"/>
          <w:spacing w:val="-6"/>
          <w:sz w:val="20"/>
          <w:szCs w:val="20"/>
        </w:rPr>
        <w:t>日</w:t>
      </w:r>
    </w:p>
    <w:p w14:paraId="1B0ADF96">
      <w:pPr>
        <w:pStyle w:val="2"/>
        <w:spacing w:line="270" w:lineRule="auto"/>
      </w:pPr>
    </w:p>
    <w:p w14:paraId="76021CEC">
      <w:pPr>
        <w:pStyle w:val="2"/>
        <w:spacing w:line="271" w:lineRule="auto"/>
      </w:pPr>
    </w:p>
    <w:p w14:paraId="5736BBD6">
      <w:pPr>
        <w:spacing w:before="65" w:line="391" w:lineRule="auto"/>
        <w:ind w:left="1" w:right="156" w:hanging="1"/>
        <w:rPr>
          <w:rFonts w:ascii="宋体" w:hAnsi="宋体" w:eastAsia="宋体" w:cs="宋体"/>
          <w:sz w:val="20"/>
          <w:szCs w:val="20"/>
        </w:rPr>
      </w:pPr>
      <w:r>
        <w:rPr>
          <w:rFonts w:ascii="宋体" w:hAnsi="宋体" w:eastAsia="宋体" w:cs="宋体"/>
          <w:spacing w:val="8"/>
          <w:sz w:val="20"/>
          <w:szCs w:val="20"/>
        </w:rPr>
        <w:t>注：投标人须在投标文件中按此模板提供承诺函，未提供视为未实质性响应招标文件要求，</w:t>
      </w:r>
      <w:r>
        <w:rPr>
          <w:rFonts w:ascii="宋体" w:hAnsi="宋体" w:eastAsia="宋体" w:cs="宋体"/>
          <w:spacing w:val="17"/>
          <w:sz w:val="20"/>
          <w:szCs w:val="20"/>
        </w:rPr>
        <w:t xml:space="preserve"> </w:t>
      </w:r>
      <w:r>
        <w:rPr>
          <w:rFonts w:ascii="宋体" w:hAnsi="宋体" w:eastAsia="宋体" w:cs="宋体"/>
          <w:spacing w:val="7"/>
          <w:sz w:val="20"/>
          <w:szCs w:val="20"/>
        </w:rPr>
        <w:t>按无效投标处理。</w:t>
      </w:r>
    </w:p>
    <w:p w14:paraId="2A56880C">
      <w:pPr>
        <w:spacing w:line="391" w:lineRule="auto"/>
        <w:rPr>
          <w:rFonts w:ascii="宋体" w:hAnsi="宋体" w:eastAsia="宋体" w:cs="宋体"/>
          <w:sz w:val="20"/>
          <w:szCs w:val="20"/>
        </w:rPr>
        <w:sectPr>
          <w:footerReference r:id="rId164" w:type="default"/>
          <w:pgSz w:w="11906" w:h="16839"/>
          <w:pgMar w:top="400" w:right="1700" w:bottom="1018" w:left="1709" w:header="0" w:footer="852" w:gutter="0"/>
          <w:cols w:space="720" w:num="1"/>
        </w:sectPr>
      </w:pPr>
    </w:p>
    <w:p w14:paraId="0A335203">
      <w:pPr>
        <w:pStyle w:val="2"/>
      </w:pPr>
    </w:p>
    <w:p w14:paraId="3A817A15">
      <w:pPr>
        <w:pStyle w:val="2"/>
      </w:pPr>
    </w:p>
    <w:p w14:paraId="235734FC">
      <w:pPr>
        <w:pStyle w:val="2"/>
      </w:pPr>
    </w:p>
    <w:p w14:paraId="5278E0D1">
      <w:pPr>
        <w:pStyle w:val="2"/>
        <w:spacing w:line="241" w:lineRule="auto"/>
      </w:pPr>
    </w:p>
    <w:p w14:paraId="59867C08">
      <w:pPr>
        <w:pStyle w:val="2"/>
        <w:spacing w:line="241" w:lineRule="auto"/>
      </w:pPr>
    </w:p>
    <w:p w14:paraId="798AFEC1">
      <w:pPr>
        <w:pStyle w:val="2"/>
        <w:spacing w:line="241" w:lineRule="auto"/>
      </w:pPr>
    </w:p>
    <w:p w14:paraId="79CDA003">
      <w:pPr>
        <w:pStyle w:val="2"/>
        <w:spacing w:line="241" w:lineRule="auto"/>
      </w:pPr>
    </w:p>
    <w:p w14:paraId="67CCDF8E">
      <w:pPr>
        <w:pStyle w:val="2"/>
        <w:spacing w:line="241" w:lineRule="auto"/>
      </w:pPr>
    </w:p>
    <w:p w14:paraId="3D7B5807">
      <w:pPr>
        <w:pStyle w:val="2"/>
        <w:spacing w:line="241" w:lineRule="auto"/>
      </w:pPr>
    </w:p>
    <w:p w14:paraId="64859E27">
      <w:pPr>
        <w:pStyle w:val="2"/>
        <w:spacing w:line="241" w:lineRule="auto"/>
      </w:pPr>
    </w:p>
    <w:p w14:paraId="774EBF80">
      <w:pPr>
        <w:spacing w:before="101" w:line="225" w:lineRule="auto"/>
        <w:ind w:left="1373"/>
        <w:rPr>
          <w:rFonts w:ascii="宋体" w:hAnsi="宋体" w:eastAsia="宋体" w:cs="宋体"/>
          <w:sz w:val="31"/>
          <w:szCs w:val="31"/>
        </w:rPr>
      </w:pPr>
      <w:r>
        <w:rPr>
          <w:rFonts w:ascii="宋体" w:hAnsi="宋体" w:eastAsia="宋体" w:cs="宋体"/>
          <w:b/>
          <w:bCs/>
          <w:spacing w:val="6"/>
          <w:sz w:val="31"/>
          <w:szCs w:val="31"/>
        </w:rPr>
        <w:t>（二）全省房屋建筑和市政基础设施工程项目</w:t>
      </w:r>
    </w:p>
    <w:p w14:paraId="4D5B1AF5">
      <w:pPr>
        <w:spacing w:before="184" w:line="224" w:lineRule="auto"/>
        <w:ind w:left="3127"/>
        <w:rPr>
          <w:rFonts w:ascii="宋体" w:hAnsi="宋体" w:eastAsia="宋体" w:cs="宋体"/>
          <w:sz w:val="31"/>
          <w:szCs w:val="31"/>
        </w:rPr>
      </w:pPr>
      <w:r>
        <w:rPr>
          <w:rFonts w:ascii="宋体" w:hAnsi="宋体" w:eastAsia="宋体" w:cs="宋体"/>
          <w:b/>
          <w:bCs/>
          <w:spacing w:val="6"/>
          <w:sz w:val="31"/>
          <w:szCs w:val="31"/>
        </w:rPr>
        <w:t>招标投标活动承诺书</w:t>
      </w:r>
    </w:p>
    <w:p w14:paraId="5AF5F3F8">
      <w:pPr>
        <w:pStyle w:val="2"/>
        <w:spacing w:line="261" w:lineRule="auto"/>
      </w:pPr>
    </w:p>
    <w:p w14:paraId="64D3B55F">
      <w:pPr>
        <w:pStyle w:val="2"/>
        <w:spacing w:line="262" w:lineRule="auto"/>
      </w:pPr>
    </w:p>
    <w:p w14:paraId="31A5B97A">
      <w:pPr>
        <w:pStyle w:val="2"/>
        <w:spacing w:line="262" w:lineRule="auto"/>
      </w:pPr>
    </w:p>
    <w:p w14:paraId="3B478706">
      <w:pPr>
        <w:spacing w:before="65" w:line="532" w:lineRule="auto"/>
        <w:ind w:firstLine="457"/>
        <w:jc w:val="both"/>
        <w:rPr>
          <w:rFonts w:ascii="宋体" w:hAnsi="宋体" w:eastAsia="宋体" w:cs="宋体"/>
          <w:sz w:val="20"/>
          <w:szCs w:val="20"/>
        </w:rPr>
      </w:pPr>
      <w:r>
        <w:rPr>
          <w:rFonts w:ascii="宋体" w:hAnsi="宋体" w:eastAsia="宋体" w:cs="宋体"/>
          <w:spacing w:val="12"/>
          <w:sz w:val="20"/>
          <w:szCs w:val="20"/>
        </w:rPr>
        <w:t>我单位承诺</w:t>
      </w:r>
      <w:r>
        <w:rPr>
          <w:rFonts w:ascii="宋体" w:hAnsi="宋体" w:eastAsia="宋体" w:cs="宋体"/>
          <w:spacing w:val="-44"/>
          <w:sz w:val="20"/>
          <w:szCs w:val="20"/>
        </w:rPr>
        <w:t xml:space="preserve"> </w:t>
      </w:r>
      <w:r>
        <w:rPr>
          <w:rFonts w:ascii="宋体" w:hAnsi="宋体" w:eastAsia="宋体" w:cs="宋体"/>
          <w:spacing w:val="12"/>
          <w:sz w:val="20"/>
          <w:szCs w:val="20"/>
        </w:rPr>
        <w:t>，在</w:t>
      </w:r>
      <w:r>
        <w:rPr>
          <w:rFonts w:ascii="宋体" w:hAnsi="宋体" w:eastAsia="宋体" w:cs="宋体"/>
          <w:spacing w:val="-7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2"/>
          <w:sz w:val="20"/>
          <w:szCs w:val="20"/>
        </w:rPr>
        <w:t>项</w:t>
      </w:r>
      <w:r>
        <w:rPr>
          <w:rFonts w:ascii="宋体" w:hAnsi="宋体" w:eastAsia="宋体" w:cs="宋体"/>
          <w:spacing w:val="-30"/>
          <w:sz w:val="20"/>
          <w:szCs w:val="20"/>
        </w:rPr>
        <w:t xml:space="preserve"> </w:t>
      </w:r>
      <w:r>
        <w:rPr>
          <w:rFonts w:ascii="宋体" w:hAnsi="宋体" w:eastAsia="宋体" w:cs="宋体"/>
          <w:spacing w:val="12"/>
          <w:sz w:val="20"/>
          <w:szCs w:val="20"/>
        </w:rPr>
        <w:t>目招投标活动中</w:t>
      </w:r>
      <w:r>
        <w:rPr>
          <w:rFonts w:ascii="宋体" w:hAnsi="宋体" w:eastAsia="宋体" w:cs="宋体"/>
          <w:spacing w:val="-53"/>
          <w:sz w:val="20"/>
          <w:szCs w:val="20"/>
        </w:rPr>
        <w:t xml:space="preserve"> </w:t>
      </w:r>
      <w:r>
        <w:rPr>
          <w:rFonts w:ascii="宋体" w:hAnsi="宋体" w:eastAsia="宋体" w:cs="宋体"/>
          <w:spacing w:val="12"/>
          <w:sz w:val="20"/>
          <w:szCs w:val="20"/>
        </w:rPr>
        <w:t>，</w:t>
      </w:r>
      <w:r>
        <w:rPr>
          <w:rFonts w:ascii="宋体" w:hAnsi="宋体" w:eastAsia="宋体" w:cs="宋体"/>
          <w:spacing w:val="-30"/>
          <w:sz w:val="20"/>
          <w:szCs w:val="20"/>
        </w:rPr>
        <w:t xml:space="preserve"> </w:t>
      </w:r>
      <w:r>
        <w:rPr>
          <w:rFonts w:ascii="宋体" w:hAnsi="宋体" w:eastAsia="宋体" w:cs="宋体"/>
          <w:spacing w:val="12"/>
          <w:sz w:val="20"/>
          <w:szCs w:val="20"/>
        </w:rPr>
        <w:t>自</w:t>
      </w:r>
      <w:r>
        <w:rPr>
          <w:rFonts w:ascii="宋体" w:hAnsi="宋体" w:eastAsia="宋体" w:cs="宋体"/>
          <w:sz w:val="20"/>
          <w:szCs w:val="20"/>
        </w:rPr>
        <w:t xml:space="preserve"> </w:t>
      </w:r>
      <w:r>
        <w:rPr>
          <w:rFonts w:ascii="宋体" w:hAnsi="宋体" w:eastAsia="宋体" w:cs="宋体"/>
          <w:spacing w:val="23"/>
          <w:sz w:val="20"/>
          <w:szCs w:val="20"/>
        </w:rPr>
        <w:t>觉遵守《中华人民共和国招标投标法》、《中华人民共和国招标投标法实施条</w:t>
      </w:r>
      <w:r>
        <w:rPr>
          <w:rFonts w:ascii="宋体" w:hAnsi="宋体" w:eastAsia="宋体" w:cs="宋体"/>
          <w:spacing w:val="22"/>
          <w:sz w:val="20"/>
          <w:szCs w:val="20"/>
        </w:rPr>
        <w:t>例》、河</w:t>
      </w:r>
      <w:r>
        <w:rPr>
          <w:rFonts w:ascii="宋体" w:hAnsi="宋体" w:eastAsia="宋体" w:cs="宋体"/>
          <w:sz w:val="20"/>
          <w:szCs w:val="20"/>
        </w:rPr>
        <w:t xml:space="preserve"> </w:t>
      </w:r>
      <w:r>
        <w:rPr>
          <w:rFonts w:ascii="宋体" w:hAnsi="宋体" w:eastAsia="宋体" w:cs="宋体"/>
          <w:spacing w:val="23"/>
          <w:sz w:val="20"/>
          <w:szCs w:val="20"/>
        </w:rPr>
        <w:t>南省实施《中华人民共和国招标投标法》办法等招标投标相关法律</w:t>
      </w:r>
      <w:r>
        <w:rPr>
          <w:rFonts w:ascii="宋体" w:hAnsi="宋体" w:eastAsia="宋体" w:cs="宋体"/>
          <w:spacing w:val="-40"/>
          <w:sz w:val="20"/>
          <w:szCs w:val="20"/>
        </w:rPr>
        <w:t xml:space="preserve"> </w:t>
      </w:r>
      <w:r>
        <w:rPr>
          <w:rFonts w:ascii="宋体" w:hAnsi="宋体" w:eastAsia="宋体" w:cs="宋体"/>
          <w:spacing w:val="23"/>
          <w:sz w:val="20"/>
          <w:szCs w:val="20"/>
        </w:rPr>
        <w:t>、法规和制度规定，</w:t>
      </w:r>
      <w:r>
        <w:rPr>
          <w:rFonts w:ascii="宋体" w:hAnsi="宋体" w:eastAsia="宋体" w:cs="宋体"/>
          <w:sz w:val="20"/>
          <w:szCs w:val="20"/>
        </w:rPr>
        <w:t xml:space="preserve"> </w:t>
      </w:r>
      <w:r>
        <w:rPr>
          <w:rFonts w:ascii="宋体" w:hAnsi="宋体" w:eastAsia="宋体" w:cs="宋体"/>
          <w:spacing w:val="24"/>
          <w:sz w:val="20"/>
          <w:szCs w:val="20"/>
        </w:rPr>
        <w:t>如有违反</w:t>
      </w:r>
      <w:r>
        <w:rPr>
          <w:rFonts w:ascii="宋体" w:hAnsi="宋体" w:eastAsia="宋体" w:cs="宋体"/>
          <w:spacing w:val="-50"/>
          <w:sz w:val="20"/>
          <w:szCs w:val="20"/>
        </w:rPr>
        <w:t xml:space="preserve"> </w:t>
      </w:r>
      <w:r>
        <w:rPr>
          <w:rFonts w:ascii="宋体" w:hAnsi="宋体" w:eastAsia="宋体" w:cs="宋体"/>
          <w:spacing w:val="24"/>
          <w:sz w:val="20"/>
          <w:szCs w:val="20"/>
        </w:rPr>
        <w:t>，愿承担相关法律责任。</w:t>
      </w:r>
    </w:p>
    <w:p w14:paraId="47D46232">
      <w:pPr>
        <w:pStyle w:val="2"/>
        <w:spacing w:line="273" w:lineRule="auto"/>
      </w:pPr>
    </w:p>
    <w:p w14:paraId="025F08A1">
      <w:pPr>
        <w:pStyle w:val="2"/>
        <w:spacing w:line="274" w:lineRule="auto"/>
      </w:pPr>
    </w:p>
    <w:p w14:paraId="269429A9">
      <w:pPr>
        <w:spacing w:before="65" w:line="525" w:lineRule="auto"/>
        <w:ind w:left="417" w:right="2457"/>
        <w:rPr>
          <w:rFonts w:ascii="宋体" w:hAnsi="宋体" w:eastAsia="宋体" w:cs="宋体"/>
          <w:sz w:val="20"/>
          <w:szCs w:val="20"/>
        </w:rPr>
      </w:pPr>
      <w:r>
        <w:rPr>
          <w:rFonts w:ascii="宋体" w:hAnsi="宋体" w:eastAsia="宋体" w:cs="宋体"/>
          <w:spacing w:val="11"/>
          <w:sz w:val="20"/>
          <w:szCs w:val="20"/>
        </w:rPr>
        <w:t>承诺人（法人或委托代理人</w:t>
      </w:r>
      <w:r>
        <w:rPr>
          <w:rFonts w:ascii="宋体" w:hAnsi="宋体" w:eastAsia="宋体" w:cs="宋体"/>
          <w:spacing w:val="-56"/>
          <w:sz w:val="20"/>
          <w:szCs w:val="20"/>
        </w:rPr>
        <w:t>）（</w:t>
      </w:r>
      <w:r>
        <w:rPr>
          <w:rFonts w:ascii="宋体" w:hAnsi="宋体" w:eastAsia="宋体" w:cs="宋体"/>
          <w:spacing w:val="11"/>
          <w:sz w:val="20"/>
          <w:szCs w:val="20"/>
        </w:rPr>
        <w:t>签字或盖章</w:t>
      </w:r>
      <w:r>
        <w:rPr>
          <w:rFonts w:ascii="宋体" w:hAnsi="宋体" w:eastAsia="宋体" w:cs="宋体"/>
          <w:spacing w:val="-56"/>
          <w:sz w:val="20"/>
          <w:szCs w:val="20"/>
        </w:rPr>
        <w:t>）：</w:t>
      </w:r>
      <w:r>
        <w:rPr>
          <w:rFonts w:ascii="宋体" w:hAnsi="宋体" w:eastAsia="宋体" w:cs="宋体"/>
          <w:spacing w:val="-73"/>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6BBD5016">
      <w:pPr>
        <w:pStyle w:val="2"/>
        <w:spacing w:line="269" w:lineRule="auto"/>
      </w:pPr>
    </w:p>
    <w:p w14:paraId="718BC876">
      <w:pPr>
        <w:pStyle w:val="2"/>
        <w:spacing w:line="269" w:lineRule="auto"/>
      </w:pPr>
    </w:p>
    <w:p w14:paraId="251A3580">
      <w:pPr>
        <w:pStyle w:val="2"/>
        <w:spacing w:line="270" w:lineRule="auto"/>
      </w:pPr>
    </w:p>
    <w:p w14:paraId="31970710">
      <w:pPr>
        <w:pStyle w:val="2"/>
        <w:spacing w:line="270" w:lineRule="auto"/>
      </w:pPr>
    </w:p>
    <w:p w14:paraId="6F555F7E">
      <w:pPr>
        <w:spacing w:before="65" w:line="227" w:lineRule="auto"/>
        <w:ind w:left="417"/>
        <w:rPr>
          <w:rFonts w:ascii="宋体" w:hAnsi="宋体" w:eastAsia="宋体" w:cs="宋体"/>
          <w:sz w:val="20"/>
          <w:szCs w:val="20"/>
        </w:rPr>
      </w:pPr>
      <w:r>
        <w:rPr>
          <w:rFonts w:ascii="宋体" w:hAnsi="宋体" w:eastAsia="宋体" w:cs="宋体"/>
          <w:spacing w:val="11"/>
          <w:sz w:val="20"/>
          <w:szCs w:val="20"/>
        </w:rPr>
        <w:t>承诺人</w:t>
      </w:r>
      <w:r>
        <w:rPr>
          <w:rFonts w:ascii="宋体" w:hAnsi="宋体" w:eastAsia="宋体" w:cs="宋体"/>
          <w:spacing w:val="-10"/>
          <w:sz w:val="20"/>
          <w:szCs w:val="20"/>
        </w:rPr>
        <w:t>：</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盖单位章）</w:t>
      </w:r>
    </w:p>
    <w:p w14:paraId="2A9696E9">
      <w:pPr>
        <w:pStyle w:val="2"/>
        <w:spacing w:line="330" w:lineRule="auto"/>
      </w:pPr>
    </w:p>
    <w:p w14:paraId="37198E5D">
      <w:pPr>
        <w:pStyle w:val="2"/>
        <w:spacing w:line="331" w:lineRule="auto"/>
      </w:pPr>
    </w:p>
    <w:p w14:paraId="0036CA3A">
      <w:pPr>
        <w:spacing w:before="65" w:line="228" w:lineRule="auto"/>
        <w:ind w:left="3725"/>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14:paraId="04DAFAF3">
      <w:pPr>
        <w:spacing w:line="228" w:lineRule="auto"/>
        <w:rPr>
          <w:rFonts w:ascii="宋体" w:hAnsi="宋体" w:eastAsia="宋体" w:cs="宋体"/>
          <w:sz w:val="20"/>
          <w:szCs w:val="20"/>
        </w:rPr>
        <w:sectPr>
          <w:footerReference r:id="rId165" w:type="default"/>
          <w:pgSz w:w="11906" w:h="16839"/>
          <w:pgMar w:top="400" w:right="1658" w:bottom="1017" w:left="1712" w:header="0" w:footer="852" w:gutter="0"/>
          <w:cols w:space="720" w:num="1"/>
        </w:sectPr>
      </w:pPr>
    </w:p>
    <w:p w14:paraId="7A8036E2">
      <w:pPr>
        <w:pStyle w:val="2"/>
        <w:spacing w:line="258" w:lineRule="auto"/>
      </w:pPr>
    </w:p>
    <w:p w14:paraId="3D1FACEA">
      <w:pPr>
        <w:pStyle w:val="2"/>
        <w:spacing w:line="258" w:lineRule="auto"/>
      </w:pPr>
    </w:p>
    <w:p w14:paraId="301B2C69">
      <w:pPr>
        <w:pStyle w:val="2"/>
        <w:spacing w:line="259" w:lineRule="auto"/>
      </w:pPr>
    </w:p>
    <w:p w14:paraId="4EB2A129">
      <w:pPr>
        <w:pStyle w:val="2"/>
        <w:spacing w:line="259" w:lineRule="auto"/>
      </w:pPr>
    </w:p>
    <w:p w14:paraId="5FB115C8">
      <w:pPr>
        <w:pStyle w:val="2"/>
        <w:spacing w:line="259" w:lineRule="auto"/>
      </w:pPr>
    </w:p>
    <w:p w14:paraId="15645CAA">
      <w:pPr>
        <w:pStyle w:val="2"/>
        <w:spacing w:line="259" w:lineRule="auto"/>
      </w:pPr>
    </w:p>
    <w:p w14:paraId="0406CC3F">
      <w:pPr>
        <w:pStyle w:val="2"/>
        <w:spacing w:line="259" w:lineRule="auto"/>
      </w:pPr>
    </w:p>
    <w:p w14:paraId="674A819F">
      <w:pPr>
        <w:spacing w:before="101" w:line="225" w:lineRule="auto"/>
        <w:ind w:left="1376"/>
        <w:rPr>
          <w:rFonts w:ascii="宋体" w:hAnsi="宋体" w:eastAsia="宋体" w:cs="宋体"/>
          <w:sz w:val="31"/>
          <w:szCs w:val="31"/>
        </w:rPr>
      </w:pPr>
      <w:r>
        <w:rPr>
          <w:rFonts w:ascii="宋体" w:hAnsi="宋体" w:eastAsia="宋体" w:cs="宋体"/>
          <w:b/>
          <w:bCs/>
          <w:spacing w:val="6"/>
          <w:sz w:val="31"/>
          <w:szCs w:val="31"/>
        </w:rPr>
        <w:t>（三）全市房屋建筑和建筑基础设施工程项目</w:t>
      </w:r>
    </w:p>
    <w:p w14:paraId="68F93EF4">
      <w:pPr>
        <w:spacing w:before="181" w:line="224" w:lineRule="auto"/>
        <w:ind w:left="3131"/>
        <w:rPr>
          <w:rFonts w:ascii="宋体" w:hAnsi="宋体" w:eastAsia="宋体" w:cs="宋体"/>
          <w:sz w:val="31"/>
          <w:szCs w:val="31"/>
        </w:rPr>
      </w:pPr>
      <w:r>
        <w:rPr>
          <w:rFonts w:ascii="宋体" w:hAnsi="宋体" w:eastAsia="宋体" w:cs="宋体"/>
          <w:b/>
          <w:bCs/>
          <w:spacing w:val="6"/>
          <w:sz w:val="31"/>
          <w:szCs w:val="31"/>
        </w:rPr>
        <w:t>招标投标活动承诺书</w:t>
      </w:r>
    </w:p>
    <w:p w14:paraId="22BBE877">
      <w:pPr>
        <w:pStyle w:val="2"/>
        <w:spacing w:line="262" w:lineRule="auto"/>
      </w:pPr>
    </w:p>
    <w:p w14:paraId="6A7E53C4">
      <w:pPr>
        <w:pStyle w:val="2"/>
        <w:spacing w:line="262" w:lineRule="auto"/>
      </w:pPr>
    </w:p>
    <w:p w14:paraId="29A27FB8">
      <w:pPr>
        <w:pStyle w:val="2"/>
        <w:spacing w:line="262" w:lineRule="auto"/>
      </w:pPr>
    </w:p>
    <w:p w14:paraId="7401D7B2">
      <w:pPr>
        <w:spacing w:before="65" w:line="533" w:lineRule="auto"/>
        <w:ind w:firstLine="460"/>
        <w:rPr>
          <w:rFonts w:ascii="宋体" w:hAnsi="宋体" w:eastAsia="宋体" w:cs="宋体"/>
          <w:sz w:val="20"/>
          <w:szCs w:val="20"/>
        </w:rPr>
      </w:pPr>
      <w:r>
        <w:rPr>
          <w:rFonts w:ascii="宋体" w:hAnsi="宋体" w:eastAsia="宋体" w:cs="宋体"/>
          <w:spacing w:val="14"/>
          <w:sz w:val="20"/>
          <w:szCs w:val="20"/>
        </w:rPr>
        <w:t>我单位承诺，在</w:t>
      </w:r>
      <w:r>
        <w:rPr>
          <w:rFonts w:ascii="宋体" w:hAnsi="宋体" w:eastAsia="宋体" w:cs="宋体"/>
          <w:spacing w:val="-6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项</w:t>
      </w:r>
      <w:r>
        <w:rPr>
          <w:rFonts w:ascii="宋体" w:hAnsi="宋体" w:eastAsia="宋体" w:cs="宋体"/>
          <w:spacing w:val="-31"/>
          <w:sz w:val="20"/>
          <w:szCs w:val="20"/>
        </w:rPr>
        <w:t xml:space="preserve"> </w:t>
      </w:r>
      <w:r>
        <w:rPr>
          <w:rFonts w:ascii="宋体" w:hAnsi="宋体" w:eastAsia="宋体" w:cs="宋体"/>
          <w:spacing w:val="14"/>
          <w:sz w:val="20"/>
          <w:szCs w:val="20"/>
        </w:rPr>
        <w:t>目招投标活动中</w:t>
      </w:r>
      <w:r>
        <w:rPr>
          <w:rFonts w:ascii="宋体" w:hAnsi="宋体" w:eastAsia="宋体" w:cs="宋体"/>
          <w:spacing w:val="-53"/>
          <w:sz w:val="20"/>
          <w:szCs w:val="20"/>
        </w:rPr>
        <w:t xml:space="preserve"> </w:t>
      </w:r>
      <w:r>
        <w:rPr>
          <w:rFonts w:ascii="宋体" w:hAnsi="宋体" w:eastAsia="宋体" w:cs="宋体"/>
          <w:spacing w:val="14"/>
          <w:sz w:val="20"/>
          <w:szCs w:val="20"/>
        </w:rPr>
        <w:t>，自觉</w:t>
      </w:r>
      <w:r>
        <w:rPr>
          <w:rFonts w:ascii="宋体" w:hAnsi="宋体" w:eastAsia="宋体" w:cs="宋体"/>
          <w:sz w:val="20"/>
          <w:szCs w:val="20"/>
        </w:rPr>
        <w:t xml:space="preserve"> </w:t>
      </w:r>
      <w:r>
        <w:rPr>
          <w:rFonts w:ascii="宋体" w:hAnsi="宋体" w:eastAsia="宋体" w:cs="宋体"/>
          <w:spacing w:val="22"/>
          <w:sz w:val="20"/>
          <w:szCs w:val="20"/>
        </w:rPr>
        <w:t>遵守《中华人民共和</w:t>
      </w:r>
      <w:r>
        <w:rPr>
          <w:rFonts w:ascii="宋体" w:hAnsi="宋体" w:eastAsia="宋体" w:cs="宋体"/>
          <w:spacing w:val="-45"/>
          <w:sz w:val="20"/>
          <w:szCs w:val="20"/>
        </w:rPr>
        <w:t xml:space="preserve"> </w:t>
      </w:r>
      <w:r>
        <w:rPr>
          <w:rFonts w:ascii="宋体" w:hAnsi="宋体" w:eastAsia="宋体" w:cs="宋体"/>
          <w:spacing w:val="22"/>
          <w:sz w:val="20"/>
          <w:szCs w:val="20"/>
        </w:rPr>
        <w:t>国招标投标法》、《中华</w:t>
      </w:r>
      <w:r>
        <w:rPr>
          <w:rFonts w:ascii="宋体" w:hAnsi="宋体" w:eastAsia="宋体" w:cs="宋体"/>
          <w:spacing w:val="21"/>
          <w:sz w:val="20"/>
          <w:szCs w:val="20"/>
        </w:rPr>
        <w:t>人民共和国招标投标法实施条例》、河南</w:t>
      </w:r>
      <w:r>
        <w:rPr>
          <w:rFonts w:ascii="宋体" w:hAnsi="宋体" w:eastAsia="宋体" w:cs="宋体"/>
          <w:sz w:val="20"/>
          <w:szCs w:val="20"/>
        </w:rPr>
        <w:t xml:space="preserve"> </w:t>
      </w:r>
      <w:r>
        <w:rPr>
          <w:rFonts w:ascii="宋体" w:hAnsi="宋体" w:eastAsia="宋体" w:cs="宋体"/>
          <w:spacing w:val="25"/>
          <w:sz w:val="20"/>
          <w:szCs w:val="20"/>
        </w:rPr>
        <w:t>省实施《中华人民共和国招标投标法》</w:t>
      </w:r>
      <w:r>
        <w:rPr>
          <w:rFonts w:ascii="宋体" w:hAnsi="宋体" w:eastAsia="宋体" w:cs="宋体"/>
          <w:spacing w:val="-36"/>
          <w:sz w:val="20"/>
          <w:szCs w:val="20"/>
        </w:rPr>
        <w:t xml:space="preserve"> </w:t>
      </w:r>
      <w:r>
        <w:rPr>
          <w:rFonts w:ascii="宋体" w:hAnsi="宋体" w:eastAsia="宋体" w:cs="宋体"/>
          <w:spacing w:val="25"/>
          <w:sz w:val="20"/>
          <w:szCs w:val="20"/>
        </w:rPr>
        <w:t>办法等招标投标相关法律</w:t>
      </w:r>
      <w:r>
        <w:rPr>
          <w:rFonts w:ascii="宋体" w:hAnsi="宋体" w:eastAsia="宋体" w:cs="宋体"/>
          <w:spacing w:val="-56"/>
          <w:sz w:val="20"/>
          <w:szCs w:val="20"/>
        </w:rPr>
        <w:t xml:space="preserve"> </w:t>
      </w:r>
      <w:r>
        <w:rPr>
          <w:rFonts w:ascii="宋体" w:hAnsi="宋体" w:eastAsia="宋体" w:cs="宋体"/>
          <w:spacing w:val="25"/>
          <w:sz w:val="20"/>
          <w:szCs w:val="20"/>
        </w:rPr>
        <w:t>、法</w:t>
      </w:r>
      <w:r>
        <w:rPr>
          <w:rFonts w:ascii="宋体" w:hAnsi="宋体" w:eastAsia="宋体" w:cs="宋体"/>
          <w:spacing w:val="24"/>
          <w:sz w:val="20"/>
          <w:szCs w:val="20"/>
        </w:rPr>
        <w:t>规和制度规定</w:t>
      </w:r>
      <w:r>
        <w:rPr>
          <w:rFonts w:ascii="宋体" w:hAnsi="宋体" w:eastAsia="宋体" w:cs="宋体"/>
          <w:spacing w:val="-53"/>
          <w:sz w:val="20"/>
          <w:szCs w:val="20"/>
        </w:rPr>
        <w:t xml:space="preserve"> </w:t>
      </w:r>
      <w:r>
        <w:rPr>
          <w:rFonts w:ascii="宋体" w:hAnsi="宋体" w:eastAsia="宋体" w:cs="宋体"/>
          <w:spacing w:val="24"/>
          <w:sz w:val="20"/>
          <w:szCs w:val="20"/>
        </w:rPr>
        <w:t>，</w:t>
      </w:r>
      <w:r>
        <w:rPr>
          <w:rFonts w:ascii="宋体" w:hAnsi="宋体" w:eastAsia="宋体" w:cs="宋体"/>
          <w:sz w:val="20"/>
          <w:szCs w:val="20"/>
        </w:rPr>
        <w:t xml:space="preserve"> </w:t>
      </w:r>
      <w:r>
        <w:rPr>
          <w:rFonts w:ascii="宋体" w:hAnsi="宋体" w:eastAsia="宋体" w:cs="宋体"/>
          <w:spacing w:val="25"/>
          <w:sz w:val="20"/>
          <w:szCs w:val="20"/>
        </w:rPr>
        <w:t>不存在《洛阳市房屋建筑和建筑基础设施工程项</w:t>
      </w:r>
      <w:r>
        <w:rPr>
          <w:rFonts w:ascii="宋体" w:hAnsi="宋体" w:eastAsia="宋体" w:cs="宋体"/>
          <w:spacing w:val="-27"/>
          <w:sz w:val="20"/>
          <w:szCs w:val="20"/>
        </w:rPr>
        <w:t xml:space="preserve"> </w:t>
      </w:r>
      <w:r>
        <w:rPr>
          <w:rFonts w:ascii="宋体" w:hAnsi="宋体" w:eastAsia="宋体" w:cs="宋体"/>
          <w:spacing w:val="25"/>
          <w:sz w:val="20"/>
          <w:szCs w:val="20"/>
        </w:rPr>
        <w:t>目招标投标活动负面行为清单》</w:t>
      </w:r>
      <w:r>
        <w:rPr>
          <w:rFonts w:ascii="宋体" w:hAnsi="宋体" w:eastAsia="宋体" w:cs="宋体"/>
          <w:spacing w:val="-25"/>
          <w:sz w:val="20"/>
          <w:szCs w:val="20"/>
        </w:rPr>
        <w:t xml:space="preserve"> </w:t>
      </w:r>
      <w:r>
        <w:rPr>
          <w:rFonts w:ascii="宋体" w:hAnsi="宋体" w:eastAsia="宋体" w:cs="宋体"/>
          <w:spacing w:val="25"/>
          <w:sz w:val="20"/>
          <w:szCs w:val="20"/>
        </w:rPr>
        <w:t>中所</w:t>
      </w:r>
      <w:r>
        <w:rPr>
          <w:rFonts w:ascii="宋体" w:hAnsi="宋体" w:eastAsia="宋体" w:cs="宋体"/>
          <w:sz w:val="20"/>
          <w:szCs w:val="20"/>
        </w:rPr>
        <w:t xml:space="preserve"> </w:t>
      </w:r>
      <w:r>
        <w:rPr>
          <w:rFonts w:ascii="宋体" w:hAnsi="宋体" w:eastAsia="宋体" w:cs="宋体"/>
          <w:spacing w:val="23"/>
          <w:sz w:val="20"/>
          <w:szCs w:val="20"/>
        </w:rPr>
        <w:t>列行为</w:t>
      </w:r>
      <w:r>
        <w:rPr>
          <w:rFonts w:ascii="宋体" w:hAnsi="宋体" w:eastAsia="宋体" w:cs="宋体"/>
          <w:spacing w:val="-51"/>
          <w:sz w:val="20"/>
          <w:szCs w:val="20"/>
        </w:rPr>
        <w:t xml:space="preserve"> </w:t>
      </w:r>
      <w:r>
        <w:rPr>
          <w:rFonts w:ascii="宋体" w:hAnsi="宋体" w:eastAsia="宋体" w:cs="宋体"/>
          <w:spacing w:val="23"/>
          <w:sz w:val="20"/>
          <w:szCs w:val="20"/>
        </w:rPr>
        <w:t>，如有违反</w:t>
      </w:r>
      <w:r>
        <w:rPr>
          <w:rFonts w:ascii="宋体" w:hAnsi="宋体" w:eastAsia="宋体" w:cs="宋体"/>
          <w:spacing w:val="-54"/>
          <w:sz w:val="20"/>
          <w:szCs w:val="20"/>
        </w:rPr>
        <w:t xml:space="preserve"> </w:t>
      </w:r>
      <w:r>
        <w:rPr>
          <w:rFonts w:ascii="宋体" w:hAnsi="宋体" w:eastAsia="宋体" w:cs="宋体"/>
          <w:spacing w:val="23"/>
          <w:sz w:val="20"/>
          <w:szCs w:val="20"/>
        </w:rPr>
        <w:t>，愿承担相关法律责任。</w:t>
      </w:r>
    </w:p>
    <w:p w14:paraId="25F8E729">
      <w:pPr>
        <w:pStyle w:val="2"/>
        <w:spacing w:line="281" w:lineRule="auto"/>
      </w:pPr>
    </w:p>
    <w:p w14:paraId="0802DD25">
      <w:pPr>
        <w:pStyle w:val="2"/>
        <w:spacing w:line="282" w:lineRule="auto"/>
      </w:pPr>
    </w:p>
    <w:p w14:paraId="3264E455">
      <w:pPr>
        <w:pStyle w:val="2"/>
        <w:spacing w:line="282" w:lineRule="auto"/>
      </w:pPr>
    </w:p>
    <w:p w14:paraId="2477A6A5">
      <w:pPr>
        <w:pStyle w:val="2"/>
        <w:spacing w:line="282" w:lineRule="auto"/>
      </w:pPr>
    </w:p>
    <w:p w14:paraId="419E8455">
      <w:pPr>
        <w:spacing w:before="65" w:line="527" w:lineRule="auto"/>
        <w:ind w:left="459" w:right="1987"/>
        <w:rPr>
          <w:rFonts w:ascii="宋体" w:hAnsi="宋体" w:eastAsia="宋体" w:cs="宋体"/>
          <w:sz w:val="20"/>
          <w:szCs w:val="20"/>
        </w:rPr>
      </w:pPr>
      <w:r>
        <w:rPr>
          <w:rFonts w:ascii="宋体" w:hAnsi="宋体" w:eastAsia="宋体" w:cs="宋体"/>
          <w:spacing w:val="24"/>
          <w:sz w:val="20"/>
          <w:szCs w:val="20"/>
        </w:rPr>
        <w:t>承诺人（法人或委托代理人</w:t>
      </w:r>
      <w:r>
        <w:rPr>
          <w:rFonts w:ascii="宋体" w:hAnsi="宋体" w:eastAsia="宋体" w:cs="宋体"/>
          <w:spacing w:val="-53"/>
          <w:w w:val="98"/>
          <w:sz w:val="20"/>
          <w:szCs w:val="20"/>
        </w:rPr>
        <w:t>）：（</w:t>
      </w:r>
      <w:r>
        <w:rPr>
          <w:rFonts w:ascii="宋体" w:hAnsi="宋体" w:eastAsia="宋体" w:cs="宋体"/>
          <w:spacing w:val="24"/>
          <w:sz w:val="20"/>
          <w:szCs w:val="20"/>
        </w:rPr>
        <w:t>签字或盖章</w:t>
      </w:r>
      <w:r>
        <w:rPr>
          <w:rFonts w:ascii="宋体" w:hAnsi="宋体" w:eastAsia="宋体" w:cs="宋体"/>
          <w:spacing w:val="-53"/>
          <w:w w:val="98"/>
          <w:sz w:val="20"/>
          <w:szCs w:val="20"/>
        </w:rPr>
        <w:t>）：</w:t>
      </w:r>
      <w:r>
        <w:rPr>
          <w:rFonts w:ascii="宋体" w:hAnsi="宋体" w:eastAsia="宋体" w:cs="宋体"/>
          <w:spacing w:val="-6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17"/>
          <w:sz w:val="20"/>
          <w:szCs w:val="20"/>
        </w:rPr>
        <w:t>联系电话：</w:t>
      </w:r>
    </w:p>
    <w:p w14:paraId="76EA0AFB">
      <w:pPr>
        <w:pStyle w:val="2"/>
        <w:spacing w:line="258" w:lineRule="auto"/>
      </w:pPr>
    </w:p>
    <w:p w14:paraId="341716D0">
      <w:pPr>
        <w:pStyle w:val="2"/>
        <w:spacing w:line="259" w:lineRule="auto"/>
      </w:pPr>
    </w:p>
    <w:p w14:paraId="612DD83A">
      <w:pPr>
        <w:spacing w:before="66" w:line="227" w:lineRule="auto"/>
        <w:ind w:left="584"/>
        <w:rPr>
          <w:rFonts w:ascii="宋体" w:hAnsi="宋体" w:eastAsia="宋体" w:cs="宋体"/>
          <w:sz w:val="20"/>
          <w:szCs w:val="20"/>
        </w:rPr>
      </w:pPr>
      <w:r>
        <w:rPr>
          <w:rFonts w:ascii="宋体" w:hAnsi="宋体" w:eastAsia="宋体" w:cs="宋体"/>
          <w:spacing w:val="14"/>
          <w:sz w:val="20"/>
          <w:szCs w:val="20"/>
        </w:rPr>
        <w:t>承诺人（盖单位章）</w:t>
      </w:r>
    </w:p>
    <w:p w14:paraId="428425C4">
      <w:pPr>
        <w:pStyle w:val="2"/>
        <w:spacing w:line="249" w:lineRule="auto"/>
      </w:pPr>
    </w:p>
    <w:p w14:paraId="6DD16840">
      <w:pPr>
        <w:pStyle w:val="2"/>
        <w:spacing w:line="249" w:lineRule="auto"/>
      </w:pPr>
    </w:p>
    <w:p w14:paraId="52882485">
      <w:pPr>
        <w:pStyle w:val="2"/>
        <w:spacing w:line="249" w:lineRule="auto"/>
      </w:pPr>
    </w:p>
    <w:p w14:paraId="098FD2FF">
      <w:pPr>
        <w:spacing w:before="65" w:line="228" w:lineRule="auto"/>
        <w:jc w:val="right"/>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2"/>
          <w:sz w:val="20"/>
          <w:szCs w:val="20"/>
        </w:rPr>
        <w:t xml:space="preserve">    </w:t>
      </w:r>
      <w:r>
        <w:rPr>
          <w:rFonts w:ascii="宋体" w:hAnsi="宋体" w:eastAsia="宋体" w:cs="宋体"/>
          <w:spacing w:val="-14"/>
          <w:sz w:val="20"/>
          <w:szCs w:val="20"/>
        </w:rPr>
        <w:t>月</w:t>
      </w:r>
      <w:r>
        <w:rPr>
          <w:rFonts w:ascii="宋体" w:hAnsi="宋体" w:eastAsia="宋体" w:cs="宋体"/>
          <w:spacing w:val="10"/>
          <w:sz w:val="20"/>
          <w:szCs w:val="20"/>
        </w:rPr>
        <w:t xml:space="preserve">    </w:t>
      </w:r>
      <w:r>
        <w:rPr>
          <w:rFonts w:ascii="宋体" w:hAnsi="宋体" w:eastAsia="宋体" w:cs="宋体"/>
          <w:spacing w:val="-14"/>
          <w:sz w:val="20"/>
          <w:szCs w:val="20"/>
        </w:rPr>
        <w:t>日</w:t>
      </w:r>
    </w:p>
    <w:p w14:paraId="14C2A8BC">
      <w:pPr>
        <w:spacing w:line="228" w:lineRule="auto"/>
        <w:rPr>
          <w:rFonts w:ascii="宋体" w:hAnsi="宋体" w:eastAsia="宋体" w:cs="宋体"/>
          <w:sz w:val="20"/>
          <w:szCs w:val="20"/>
        </w:rPr>
        <w:sectPr>
          <w:footerReference r:id="rId166" w:type="default"/>
          <w:pgSz w:w="11906" w:h="16839"/>
          <w:pgMar w:top="400" w:right="1722" w:bottom="1018" w:left="1708" w:header="0" w:footer="852" w:gutter="0"/>
          <w:cols w:space="720" w:num="1"/>
        </w:sectPr>
      </w:pPr>
    </w:p>
    <w:p w14:paraId="6F980363">
      <w:pPr>
        <w:pStyle w:val="2"/>
        <w:spacing w:line="265" w:lineRule="auto"/>
      </w:pPr>
    </w:p>
    <w:p w14:paraId="431B61AA">
      <w:pPr>
        <w:pStyle w:val="2"/>
        <w:spacing w:line="265" w:lineRule="auto"/>
      </w:pPr>
    </w:p>
    <w:p w14:paraId="3368F54A">
      <w:pPr>
        <w:pStyle w:val="2"/>
        <w:spacing w:line="265" w:lineRule="auto"/>
      </w:pPr>
    </w:p>
    <w:p w14:paraId="698CD2E6">
      <w:pPr>
        <w:pStyle w:val="2"/>
        <w:spacing w:line="265" w:lineRule="auto"/>
      </w:pPr>
    </w:p>
    <w:p w14:paraId="377591C2">
      <w:pPr>
        <w:pStyle w:val="2"/>
        <w:spacing w:line="266" w:lineRule="auto"/>
      </w:pPr>
    </w:p>
    <w:p w14:paraId="7D5F8EEA">
      <w:pPr>
        <w:pStyle w:val="2"/>
        <w:spacing w:line="266" w:lineRule="auto"/>
      </w:pPr>
    </w:p>
    <w:p w14:paraId="1D85ADDB">
      <w:pPr>
        <w:spacing w:before="101" w:line="224" w:lineRule="auto"/>
        <w:ind w:left="3302"/>
        <w:rPr>
          <w:rFonts w:ascii="宋体" w:hAnsi="宋体" w:eastAsia="宋体" w:cs="宋体"/>
          <w:sz w:val="31"/>
          <w:szCs w:val="31"/>
        </w:rPr>
      </w:pPr>
      <w:r>
        <w:rPr>
          <w:rFonts w:ascii="宋体" w:hAnsi="宋体" w:eastAsia="宋体" w:cs="宋体"/>
          <w:b/>
          <w:bCs/>
          <w:spacing w:val="4"/>
          <w:sz w:val="31"/>
          <w:szCs w:val="31"/>
        </w:rPr>
        <w:t>（四）投标承诺书</w:t>
      </w:r>
    </w:p>
    <w:p w14:paraId="25BF52CF">
      <w:pPr>
        <w:pStyle w:val="2"/>
        <w:spacing w:line="382" w:lineRule="auto"/>
      </w:pPr>
    </w:p>
    <w:p w14:paraId="2126DBB0">
      <w:pPr>
        <w:spacing w:before="65" w:line="228" w:lineRule="auto"/>
        <w:ind w:left="420"/>
        <w:rPr>
          <w:rFonts w:ascii="宋体" w:hAnsi="宋体" w:eastAsia="宋体" w:cs="宋体"/>
          <w:sz w:val="20"/>
          <w:szCs w:val="20"/>
        </w:rPr>
      </w:pPr>
      <w:r>
        <w:rPr>
          <w:rFonts w:ascii="宋体" w:hAnsi="宋体" w:eastAsia="宋体" w:cs="宋体"/>
          <w:spacing w:val="8"/>
          <w:sz w:val="20"/>
          <w:szCs w:val="20"/>
        </w:rPr>
        <w:t>我单位现对</w:t>
      </w:r>
      <w:r>
        <w:rPr>
          <w:rFonts w:ascii="宋体" w:hAnsi="宋体" w:eastAsia="宋体" w:cs="宋体"/>
          <w:b/>
          <w:bCs/>
          <w:spacing w:val="8"/>
          <w:sz w:val="20"/>
          <w:szCs w:val="20"/>
          <w:u w:val="single" w:color="auto"/>
        </w:rPr>
        <w:t>（项目名称）</w:t>
      </w:r>
      <w:r>
        <w:rPr>
          <w:rFonts w:ascii="宋体" w:hAnsi="宋体" w:eastAsia="宋体" w:cs="宋体"/>
          <w:spacing w:val="8"/>
          <w:sz w:val="20"/>
          <w:szCs w:val="20"/>
        </w:rPr>
        <w:t>投标做出如下郑重承诺：</w:t>
      </w:r>
    </w:p>
    <w:p w14:paraId="64881661">
      <w:pPr>
        <w:spacing w:before="293" w:line="491" w:lineRule="auto"/>
        <w:ind w:firstLine="420"/>
        <w:rPr>
          <w:rFonts w:ascii="宋体" w:hAnsi="宋体" w:eastAsia="宋体" w:cs="宋体"/>
          <w:sz w:val="20"/>
          <w:szCs w:val="20"/>
        </w:rPr>
      </w:pPr>
      <w:r>
        <w:rPr>
          <w:rFonts w:ascii="宋体" w:hAnsi="宋体" w:eastAsia="宋体" w:cs="宋体"/>
          <w:spacing w:val="12"/>
          <w:sz w:val="20"/>
          <w:szCs w:val="20"/>
        </w:rPr>
        <w:t>我单位如存在投标截止后撤销投标文件、中标后无正当理由不与招标人订立合同、在签</w:t>
      </w:r>
      <w:r>
        <w:rPr>
          <w:rFonts w:ascii="宋体" w:hAnsi="宋体" w:eastAsia="宋体" w:cs="宋体"/>
          <w:spacing w:val="16"/>
          <w:sz w:val="20"/>
          <w:szCs w:val="20"/>
        </w:rPr>
        <w:t xml:space="preserve"> </w:t>
      </w:r>
      <w:r>
        <w:rPr>
          <w:rFonts w:ascii="宋体" w:hAnsi="宋体" w:eastAsia="宋体" w:cs="宋体"/>
          <w:spacing w:val="12"/>
          <w:sz w:val="20"/>
          <w:szCs w:val="20"/>
        </w:rPr>
        <w:t>订合同时向招标人提出附加条件、不按照招标文件要求提交履约保证金，或在招标投标活动</w:t>
      </w:r>
      <w:r>
        <w:rPr>
          <w:rFonts w:ascii="宋体" w:hAnsi="宋体" w:eastAsia="宋体" w:cs="宋体"/>
          <w:spacing w:val="13"/>
          <w:sz w:val="20"/>
          <w:szCs w:val="20"/>
        </w:rPr>
        <w:t xml:space="preserve"> </w:t>
      </w:r>
      <w:r>
        <w:rPr>
          <w:rFonts w:ascii="宋体" w:hAnsi="宋体" w:eastAsia="宋体" w:cs="宋体"/>
          <w:spacing w:val="11"/>
          <w:sz w:val="20"/>
          <w:szCs w:val="20"/>
        </w:rPr>
        <w:t>中存在其他违法违规的行为，我单位自愿承担因此造成的一切法律后果，</w:t>
      </w:r>
      <w:r>
        <w:rPr>
          <w:rFonts w:ascii="宋体" w:hAnsi="宋体" w:eastAsia="宋体" w:cs="宋体"/>
          <w:spacing w:val="-47"/>
          <w:sz w:val="20"/>
          <w:szCs w:val="20"/>
        </w:rPr>
        <w:t xml:space="preserve"> </w:t>
      </w:r>
      <w:r>
        <w:rPr>
          <w:rFonts w:ascii="宋体" w:hAnsi="宋体" w:eastAsia="宋体" w:cs="宋体"/>
          <w:spacing w:val="11"/>
          <w:sz w:val="20"/>
          <w:szCs w:val="20"/>
        </w:rPr>
        <w:t>自愿接受招标人和</w:t>
      </w:r>
      <w:r>
        <w:rPr>
          <w:rFonts w:ascii="宋体" w:hAnsi="宋体" w:eastAsia="宋体" w:cs="宋体"/>
          <w:sz w:val="20"/>
          <w:szCs w:val="20"/>
        </w:rPr>
        <w:t xml:space="preserve"> </w:t>
      </w:r>
      <w:r>
        <w:rPr>
          <w:rFonts w:ascii="宋体" w:hAnsi="宋体" w:eastAsia="宋体" w:cs="宋体"/>
          <w:spacing w:val="8"/>
          <w:sz w:val="20"/>
          <w:szCs w:val="20"/>
        </w:rPr>
        <w:t>招标投标监督部门的信用惩戒措施。</w:t>
      </w:r>
    </w:p>
    <w:p w14:paraId="17CBA805">
      <w:pPr>
        <w:pStyle w:val="2"/>
        <w:spacing w:line="252" w:lineRule="auto"/>
      </w:pPr>
    </w:p>
    <w:p w14:paraId="708DB127">
      <w:pPr>
        <w:pStyle w:val="2"/>
        <w:spacing w:line="252" w:lineRule="auto"/>
      </w:pPr>
    </w:p>
    <w:p w14:paraId="75E037AB">
      <w:pPr>
        <w:spacing w:before="65" w:line="489" w:lineRule="auto"/>
        <w:ind w:left="418" w:right="5512" w:firstLine="1"/>
        <w:jc w:val="both"/>
        <w:rPr>
          <w:rFonts w:ascii="宋体" w:hAnsi="宋体" w:eastAsia="宋体" w:cs="宋体"/>
          <w:sz w:val="20"/>
          <w:szCs w:val="20"/>
        </w:rPr>
      </w:pPr>
      <w:r>
        <w:rPr>
          <w:rFonts w:ascii="宋体" w:hAnsi="宋体" w:eastAsia="宋体" w:cs="宋体"/>
          <w:spacing w:val="9"/>
          <w:sz w:val="20"/>
          <w:szCs w:val="20"/>
        </w:rPr>
        <w:t>法定代表人（签字或盖章</w:t>
      </w:r>
      <w:r>
        <w:rPr>
          <w:rFonts w:ascii="宋体" w:hAnsi="宋体" w:eastAsia="宋体" w:cs="宋体"/>
          <w:spacing w:val="-48"/>
          <w:w w:val="89"/>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授权委托人（签字或盖章</w:t>
      </w:r>
      <w:r>
        <w:rPr>
          <w:rFonts w:ascii="宋体" w:hAnsi="宋体" w:eastAsia="宋体" w:cs="宋体"/>
          <w:spacing w:val="-48"/>
          <w:w w:val="89"/>
          <w:sz w:val="20"/>
          <w:szCs w:val="20"/>
        </w:rPr>
        <w:t>）：</w:t>
      </w:r>
      <w:r>
        <w:rPr>
          <w:rFonts w:ascii="宋体" w:hAnsi="宋体" w:eastAsia="宋体" w:cs="宋体"/>
          <w:spacing w:val="3"/>
          <w:sz w:val="20"/>
          <w:szCs w:val="20"/>
        </w:rPr>
        <w:t xml:space="preserve"> </w:t>
      </w:r>
      <w:r>
        <w:rPr>
          <w:rFonts w:ascii="宋体" w:hAnsi="宋体" w:eastAsia="宋体" w:cs="宋体"/>
          <w:spacing w:val="6"/>
          <w:sz w:val="20"/>
          <w:szCs w:val="20"/>
        </w:rPr>
        <w:t>联系电话：</w:t>
      </w:r>
    </w:p>
    <w:p w14:paraId="5B395874">
      <w:pPr>
        <w:pStyle w:val="2"/>
        <w:spacing w:line="279" w:lineRule="auto"/>
      </w:pPr>
    </w:p>
    <w:p w14:paraId="70E3C599">
      <w:pPr>
        <w:pStyle w:val="2"/>
        <w:spacing w:line="280" w:lineRule="auto"/>
      </w:pPr>
    </w:p>
    <w:p w14:paraId="70525553">
      <w:pPr>
        <w:pStyle w:val="2"/>
        <w:spacing w:line="280" w:lineRule="auto"/>
      </w:pPr>
    </w:p>
    <w:p w14:paraId="507D02CA">
      <w:pPr>
        <w:spacing w:before="66" w:line="484" w:lineRule="auto"/>
        <w:ind w:left="522" w:right="6109" w:hanging="10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54"/>
          <w:w w:val="99"/>
          <w:sz w:val="20"/>
          <w:szCs w:val="20"/>
        </w:rPr>
        <w:t>：（</w:t>
      </w:r>
      <w:r>
        <w:rPr>
          <w:rFonts w:ascii="宋体" w:hAnsi="宋体" w:eastAsia="宋体" w:cs="宋体"/>
          <w:spacing w:val="9"/>
          <w:sz w:val="20"/>
          <w:szCs w:val="20"/>
        </w:rPr>
        <w:t>盖单位章）</w:t>
      </w:r>
      <w:r>
        <w:rPr>
          <w:rFonts w:ascii="宋体" w:hAnsi="宋体" w:eastAsia="宋体" w:cs="宋体"/>
          <w:spacing w:val="2"/>
          <w:sz w:val="20"/>
          <w:szCs w:val="20"/>
        </w:rPr>
        <w:t xml:space="preserve"> </w:t>
      </w: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4FA5F418">
      <w:pPr>
        <w:spacing w:line="484" w:lineRule="auto"/>
        <w:rPr>
          <w:rFonts w:ascii="宋体" w:hAnsi="宋体" w:eastAsia="宋体" w:cs="宋体"/>
          <w:sz w:val="20"/>
          <w:szCs w:val="20"/>
        </w:rPr>
        <w:sectPr>
          <w:footerReference r:id="rId167" w:type="default"/>
          <w:pgSz w:w="11906" w:h="16839"/>
          <w:pgMar w:top="400" w:right="1701" w:bottom="1018" w:left="1710" w:header="0" w:footer="852" w:gutter="0"/>
          <w:cols w:space="720" w:num="1"/>
        </w:sectPr>
      </w:pPr>
    </w:p>
    <w:p w14:paraId="714DB690">
      <w:pPr>
        <w:pStyle w:val="2"/>
        <w:spacing w:line="293" w:lineRule="auto"/>
      </w:pPr>
    </w:p>
    <w:p w14:paraId="105B0447">
      <w:pPr>
        <w:pStyle w:val="2"/>
        <w:spacing w:line="293" w:lineRule="auto"/>
      </w:pPr>
    </w:p>
    <w:p w14:paraId="044F6C84">
      <w:pPr>
        <w:pStyle w:val="2"/>
        <w:spacing w:line="293" w:lineRule="auto"/>
      </w:pPr>
    </w:p>
    <w:p w14:paraId="02251906">
      <w:pPr>
        <w:pStyle w:val="2"/>
        <w:spacing w:line="293" w:lineRule="auto"/>
      </w:pPr>
    </w:p>
    <w:p w14:paraId="4EE9EE64">
      <w:pPr>
        <w:spacing w:before="103" w:line="185" w:lineRule="auto"/>
        <w:ind w:left="3438"/>
        <w:rPr>
          <w:rFonts w:ascii="微软雅黑" w:hAnsi="微软雅黑" w:eastAsia="微软雅黑" w:cs="微软雅黑"/>
          <w:sz w:val="24"/>
          <w:szCs w:val="24"/>
        </w:rPr>
      </w:pPr>
      <w:r>
        <w:rPr>
          <w:rFonts w:ascii="宋体" w:hAnsi="宋体" w:eastAsia="宋体" w:cs="宋体"/>
          <w:b/>
          <w:bCs/>
          <w:spacing w:val="-3"/>
          <w:sz w:val="24"/>
          <w:szCs w:val="24"/>
        </w:rPr>
        <w:t>（五）</w:t>
      </w:r>
      <w:r>
        <w:rPr>
          <w:rFonts w:ascii="微软雅黑" w:hAnsi="微软雅黑" w:eastAsia="微软雅黑" w:cs="微软雅黑"/>
          <w:b/>
          <w:bCs/>
          <w:spacing w:val="-3"/>
          <w:sz w:val="24"/>
          <w:szCs w:val="24"/>
        </w:rPr>
        <w:t>投标人信息汇总表 ：</w:t>
      </w:r>
    </w:p>
    <w:p w14:paraId="0727E9CC">
      <w:pPr>
        <w:spacing w:line="240" w:lineRule="exact"/>
      </w:pPr>
    </w:p>
    <w:tbl>
      <w:tblPr>
        <w:tblStyle w:val="5"/>
        <w:tblW w:w="9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1397"/>
        <w:gridCol w:w="1575"/>
        <w:gridCol w:w="1773"/>
        <w:gridCol w:w="1296"/>
        <w:gridCol w:w="1664"/>
      </w:tblGrid>
      <w:tr w14:paraId="76E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61" w:type="dxa"/>
            <w:vAlign w:val="top"/>
          </w:tcPr>
          <w:p w14:paraId="47719571">
            <w:pPr>
              <w:pStyle w:val="6"/>
              <w:spacing w:before="90" w:line="228" w:lineRule="auto"/>
              <w:ind w:left="369"/>
            </w:pPr>
            <w:r>
              <w:rPr>
                <w:spacing w:val="7"/>
              </w:rPr>
              <w:t>投标人名称</w:t>
            </w:r>
          </w:p>
        </w:tc>
        <w:tc>
          <w:tcPr>
            <w:tcW w:w="2972" w:type="dxa"/>
            <w:gridSpan w:val="2"/>
            <w:vAlign w:val="top"/>
          </w:tcPr>
          <w:p w14:paraId="1981C369">
            <w:pPr>
              <w:rPr>
                <w:rFonts w:ascii="Arial"/>
                <w:sz w:val="21"/>
              </w:rPr>
            </w:pPr>
          </w:p>
        </w:tc>
        <w:tc>
          <w:tcPr>
            <w:tcW w:w="1773" w:type="dxa"/>
            <w:vAlign w:val="top"/>
          </w:tcPr>
          <w:p w14:paraId="152E3A72">
            <w:pPr>
              <w:pStyle w:val="6"/>
              <w:spacing w:before="90" w:line="228" w:lineRule="auto"/>
              <w:ind w:left="136"/>
            </w:pPr>
            <w:r>
              <w:rPr>
                <w:spacing w:val="7"/>
              </w:rPr>
              <w:t>注册编号</w:t>
            </w:r>
          </w:p>
        </w:tc>
        <w:tc>
          <w:tcPr>
            <w:tcW w:w="2960" w:type="dxa"/>
            <w:gridSpan w:val="2"/>
            <w:vAlign w:val="top"/>
          </w:tcPr>
          <w:p w14:paraId="59E186DB">
            <w:pPr>
              <w:rPr>
                <w:rFonts w:ascii="Arial"/>
                <w:sz w:val="21"/>
              </w:rPr>
            </w:pPr>
          </w:p>
        </w:tc>
      </w:tr>
      <w:tr w14:paraId="2F56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761" w:type="dxa"/>
            <w:vAlign w:val="top"/>
          </w:tcPr>
          <w:p w14:paraId="0CB4F7C9">
            <w:pPr>
              <w:pStyle w:val="6"/>
              <w:spacing w:before="170" w:line="229" w:lineRule="auto"/>
              <w:ind w:left="470"/>
            </w:pPr>
            <w:r>
              <w:rPr>
                <w:spacing w:val="7"/>
              </w:rPr>
              <w:t>注册地址</w:t>
            </w:r>
          </w:p>
        </w:tc>
        <w:tc>
          <w:tcPr>
            <w:tcW w:w="7705" w:type="dxa"/>
            <w:gridSpan w:val="5"/>
            <w:vAlign w:val="top"/>
          </w:tcPr>
          <w:p w14:paraId="4E8FA3C1">
            <w:pPr>
              <w:rPr>
                <w:rFonts w:ascii="Arial"/>
                <w:sz w:val="21"/>
              </w:rPr>
            </w:pPr>
          </w:p>
        </w:tc>
      </w:tr>
      <w:tr w14:paraId="0C902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61" w:type="dxa"/>
            <w:tcBorders>
              <w:bottom w:val="single" w:color="000000" w:sz="6" w:space="0"/>
            </w:tcBorders>
            <w:vAlign w:val="top"/>
          </w:tcPr>
          <w:p w14:paraId="07C9A7E1">
            <w:pPr>
              <w:pStyle w:val="6"/>
              <w:spacing w:before="116" w:line="228" w:lineRule="auto"/>
              <w:ind w:left="472"/>
            </w:pPr>
            <w:r>
              <w:rPr>
                <w:spacing w:val="5"/>
              </w:rPr>
              <w:t>资质等级</w:t>
            </w:r>
          </w:p>
        </w:tc>
        <w:tc>
          <w:tcPr>
            <w:tcW w:w="2972" w:type="dxa"/>
            <w:gridSpan w:val="2"/>
            <w:tcBorders>
              <w:bottom w:val="single" w:color="000000" w:sz="6" w:space="0"/>
            </w:tcBorders>
            <w:vAlign w:val="top"/>
          </w:tcPr>
          <w:p w14:paraId="5422C171">
            <w:pPr>
              <w:rPr>
                <w:rFonts w:ascii="Arial"/>
                <w:sz w:val="21"/>
              </w:rPr>
            </w:pPr>
          </w:p>
        </w:tc>
        <w:tc>
          <w:tcPr>
            <w:tcW w:w="1773" w:type="dxa"/>
            <w:tcBorders>
              <w:bottom w:val="single" w:color="000000" w:sz="6" w:space="0"/>
            </w:tcBorders>
            <w:vAlign w:val="top"/>
          </w:tcPr>
          <w:p w14:paraId="3BD3083F">
            <w:pPr>
              <w:pStyle w:val="6"/>
              <w:spacing w:before="56" w:line="227" w:lineRule="auto"/>
              <w:ind w:left="145"/>
            </w:pPr>
            <w:r>
              <w:rPr>
                <w:spacing w:val="6"/>
              </w:rPr>
              <w:t>资质证书编号</w:t>
            </w:r>
          </w:p>
        </w:tc>
        <w:tc>
          <w:tcPr>
            <w:tcW w:w="2960" w:type="dxa"/>
            <w:gridSpan w:val="2"/>
            <w:tcBorders>
              <w:bottom w:val="single" w:color="000000" w:sz="6" w:space="0"/>
            </w:tcBorders>
            <w:vAlign w:val="top"/>
          </w:tcPr>
          <w:p w14:paraId="10DADC1C">
            <w:pPr>
              <w:rPr>
                <w:rFonts w:ascii="Arial"/>
                <w:sz w:val="21"/>
              </w:rPr>
            </w:pPr>
          </w:p>
        </w:tc>
      </w:tr>
      <w:tr w14:paraId="1E36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761" w:type="dxa"/>
            <w:tcBorders>
              <w:top w:val="single" w:color="000000" w:sz="6" w:space="0"/>
              <w:bottom w:val="single" w:color="000000" w:sz="6" w:space="0"/>
            </w:tcBorders>
            <w:vAlign w:val="top"/>
          </w:tcPr>
          <w:p w14:paraId="2EFB101A">
            <w:pPr>
              <w:pStyle w:val="6"/>
              <w:spacing w:before="56" w:line="225" w:lineRule="auto"/>
              <w:ind w:left="681" w:right="458" w:hanging="215"/>
            </w:pPr>
            <w:r>
              <w:rPr>
                <w:spacing w:val="6"/>
              </w:rPr>
              <w:t>项目经理</w:t>
            </w:r>
            <w:r>
              <w:rPr>
                <w:spacing w:val="1"/>
              </w:rPr>
              <w:t xml:space="preserve"> </w:t>
            </w:r>
            <w:r>
              <w:rPr>
                <w:spacing w:val="4"/>
              </w:rPr>
              <w:t>姓名</w:t>
            </w:r>
          </w:p>
        </w:tc>
        <w:tc>
          <w:tcPr>
            <w:tcW w:w="1397" w:type="dxa"/>
            <w:tcBorders>
              <w:top w:val="single" w:color="000000" w:sz="6" w:space="0"/>
              <w:bottom w:val="single" w:color="000000" w:sz="6" w:space="0"/>
            </w:tcBorders>
            <w:vAlign w:val="top"/>
          </w:tcPr>
          <w:p w14:paraId="21D28DB7">
            <w:pPr>
              <w:rPr>
                <w:rFonts w:ascii="Arial"/>
                <w:sz w:val="21"/>
              </w:rPr>
            </w:pPr>
          </w:p>
        </w:tc>
        <w:tc>
          <w:tcPr>
            <w:tcW w:w="1575" w:type="dxa"/>
            <w:tcBorders>
              <w:top w:val="single" w:color="000000" w:sz="6" w:space="0"/>
              <w:bottom w:val="single" w:color="000000" w:sz="6" w:space="0"/>
            </w:tcBorders>
            <w:vAlign w:val="top"/>
          </w:tcPr>
          <w:p w14:paraId="038DD841">
            <w:pPr>
              <w:pStyle w:val="6"/>
              <w:spacing w:before="27" w:line="237" w:lineRule="auto"/>
              <w:ind w:left="318" w:right="326" w:firstLine="2"/>
            </w:pPr>
            <w:r>
              <w:rPr>
                <w:spacing w:val="29"/>
              </w:rPr>
              <w:t>项目经理</w:t>
            </w:r>
            <w:r>
              <w:t xml:space="preserve"> </w:t>
            </w:r>
            <w:r>
              <w:rPr>
                <w:spacing w:val="30"/>
              </w:rPr>
              <w:t>职业资格</w:t>
            </w:r>
          </w:p>
        </w:tc>
        <w:tc>
          <w:tcPr>
            <w:tcW w:w="1773" w:type="dxa"/>
            <w:tcBorders>
              <w:top w:val="single" w:color="000000" w:sz="6" w:space="0"/>
              <w:bottom w:val="single" w:color="000000" w:sz="6" w:space="0"/>
            </w:tcBorders>
            <w:vAlign w:val="top"/>
          </w:tcPr>
          <w:p w14:paraId="7B74ECEC">
            <w:pPr>
              <w:rPr>
                <w:rFonts w:ascii="Arial"/>
                <w:sz w:val="21"/>
              </w:rPr>
            </w:pPr>
          </w:p>
        </w:tc>
        <w:tc>
          <w:tcPr>
            <w:tcW w:w="1296" w:type="dxa"/>
            <w:tcBorders>
              <w:top w:val="single" w:color="000000" w:sz="6" w:space="0"/>
              <w:bottom w:val="single" w:color="000000" w:sz="6" w:space="0"/>
            </w:tcBorders>
            <w:vAlign w:val="top"/>
          </w:tcPr>
          <w:p w14:paraId="1C8E1CF8">
            <w:pPr>
              <w:pStyle w:val="6"/>
              <w:spacing w:before="97" w:line="227" w:lineRule="auto"/>
              <w:ind w:left="139"/>
            </w:pPr>
            <w:r>
              <w:rPr>
                <w:spacing w:val="7"/>
              </w:rPr>
              <w:t>证书编号</w:t>
            </w:r>
          </w:p>
        </w:tc>
        <w:tc>
          <w:tcPr>
            <w:tcW w:w="1664" w:type="dxa"/>
            <w:tcBorders>
              <w:top w:val="single" w:color="000000" w:sz="6" w:space="0"/>
              <w:bottom w:val="single" w:color="000000" w:sz="6" w:space="0"/>
            </w:tcBorders>
            <w:vAlign w:val="top"/>
          </w:tcPr>
          <w:p w14:paraId="7F6F6A26">
            <w:pPr>
              <w:rPr>
                <w:rFonts w:ascii="Arial"/>
                <w:sz w:val="21"/>
              </w:rPr>
            </w:pPr>
          </w:p>
        </w:tc>
      </w:tr>
      <w:tr w14:paraId="390E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466" w:type="dxa"/>
            <w:gridSpan w:val="6"/>
            <w:tcBorders>
              <w:top w:val="single" w:color="000000" w:sz="6" w:space="0"/>
            </w:tcBorders>
            <w:vAlign w:val="top"/>
          </w:tcPr>
          <w:p w14:paraId="44235599">
            <w:pPr>
              <w:pStyle w:val="6"/>
              <w:spacing w:before="97" w:line="228" w:lineRule="auto"/>
              <w:ind w:left="4825"/>
            </w:pPr>
            <w:r>
              <w:rPr>
                <w:spacing w:val="5"/>
              </w:rPr>
              <w:t>业绩</w:t>
            </w:r>
          </w:p>
        </w:tc>
      </w:tr>
      <w:tr w14:paraId="6591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761" w:type="dxa"/>
            <w:tcBorders>
              <w:bottom w:val="single" w:color="000000" w:sz="6" w:space="0"/>
            </w:tcBorders>
            <w:vAlign w:val="top"/>
          </w:tcPr>
          <w:p w14:paraId="2807A443">
            <w:pPr>
              <w:pStyle w:val="6"/>
              <w:spacing w:before="121" w:line="228" w:lineRule="auto"/>
              <w:ind w:left="361"/>
            </w:pPr>
            <w:r>
              <w:rPr>
                <w:spacing w:val="7"/>
              </w:rPr>
              <w:t>企业业绩一</w:t>
            </w:r>
          </w:p>
        </w:tc>
        <w:tc>
          <w:tcPr>
            <w:tcW w:w="2972" w:type="dxa"/>
            <w:gridSpan w:val="2"/>
            <w:tcBorders>
              <w:bottom w:val="single" w:color="000000" w:sz="6" w:space="0"/>
            </w:tcBorders>
            <w:vAlign w:val="top"/>
          </w:tcPr>
          <w:p w14:paraId="72B43688">
            <w:pPr>
              <w:pStyle w:val="6"/>
              <w:spacing w:before="190" w:line="228" w:lineRule="auto"/>
              <w:ind w:left="1397"/>
            </w:pPr>
            <w:r>
              <w:rPr>
                <w:spacing w:val="6"/>
              </w:rPr>
              <w:t>工程名称</w:t>
            </w:r>
          </w:p>
        </w:tc>
        <w:tc>
          <w:tcPr>
            <w:tcW w:w="3069" w:type="dxa"/>
            <w:gridSpan w:val="2"/>
            <w:tcBorders>
              <w:bottom w:val="single" w:color="000000" w:sz="6" w:space="0"/>
            </w:tcBorders>
            <w:vAlign w:val="top"/>
          </w:tcPr>
          <w:p w14:paraId="35163349">
            <w:pPr>
              <w:pStyle w:val="6"/>
              <w:spacing w:before="121" w:line="228" w:lineRule="auto"/>
              <w:ind w:left="1416"/>
            </w:pPr>
            <w:r>
              <w:rPr>
                <w:spacing w:val="6"/>
              </w:rPr>
              <w:t>建设单位</w:t>
            </w:r>
          </w:p>
        </w:tc>
        <w:tc>
          <w:tcPr>
            <w:tcW w:w="1664" w:type="dxa"/>
            <w:tcBorders>
              <w:bottom w:val="single" w:color="000000" w:sz="6" w:space="0"/>
            </w:tcBorders>
            <w:vAlign w:val="top"/>
          </w:tcPr>
          <w:p w14:paraId="5A03F804">
            <w:pPr>
              <w:pStyle w:val="6"/>
              <w:spacing w:before="120" w:line="230" w:lineRule="auto"/>
              <w:ind w:left="140"/>
            </w:pPr>
            <w:r>
              <w:rPr>
                <w:spacing w:val="8"/>
              </w:rPr>
              <w:t>合同签订时间</w:t>
            </w:r>
          </w:p>
        </w:tc>
      </w:tr>
      <w:tr w14:paraId="043D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61" w:type="dxa"/>
            <w:tcBorders>
              <w:top w:val="single" w:color="000000" w:sz="6" w:space="0"/>
            </w:tcBorders>
            <w:vAlign w:val="top"/>
          </w:tcPr>
          <w:p w14:paraId="4DC1B137">
            <w:pPr>
              <w:pStyle w:val="6"/>
              <w:spacing w:before="141" w:line="324" w:lineRule="exact"/>
              <w:ind w:left="694"/>
            </w:pPr>
            <w:r>
              <w:rPr>
                <w:spacing w:val="-2"/>
                <w:position w:val="2"/>
              </w:rPr>
              <w:t>……</w:t>
            </w:r>
          </w:p>
        </w:tc>
        <w:tc>
          <w:tcPr>
            <w:tcW w:w="2972" w:type="dxa"/>
            <w:gridSpan w:val="2"/>
            <w:tcBorders>
              <w:top w:val="single" w:color="000000" w:sz="6" w:space="0"/>
            </w:tcBorders>
            <w:vAlign w:val="top"/>
          </w:tcPr>
          <w:p w14:paraId="78F2B8F1">
            <w:pPr>
              <w:rPr>
                <w:rFonts w:ascii="Arial"/>
                <w:sz w:val="21"/>
              </w:rPr>
            </w:pPr>
          </w:p>
        </w:tc>
        <w:tc>
          <w:tcPr>
            <w:tcW w:w="3069" w:type="dxa"/>
            <w:gridSpan w:val="2"/>
            <w:tcBorders>
              <w:top w:val="single" w:color="000000" w:sz="6" w:space="0"/>
            </w:tcBorders>
            <w:vAlign w:val="top"/>
          </w:tcPr>
          <w:p w14:paraId="315E219A">
            <w:pPr>
              <w:rPr>
                <w:rFonts w:ascii="Arial"/>
                <w:sz w:val="21"/>
              </w:rPr>
            </w:pPr>
          </w:p>
        </w:tc>
        <w:tc>
          <w:tcPr>
            <w:tcW w:w="1664" w:type="dxa"/>
            <w:tcBorders>
              <w:top w:val="single" w:color="000000" w:sz="6" w:space="0"/>
            </w:tcBorders>
            <w:vAlign w:val="top"/>
          </w:tcPr>
          <w:p w14:paraId="6B78206A">
            <w:pPr>
              <w:rPr>
                <w:rFonts w:ascii="Arial"/>
                <w:sz w:val="21"/>
              </w:rPr>
            </w:pPr>
          </w:p>
        </w:tc>
      </w:tr>
      <w:tr w14:paraId="26C3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61" w:type="dxa"/>
            <w:vAlign w:val="top"/>
          </w:tcPr>
          <w:p w14:paraId="2830D306">
            <w:pPr>
              <w:pStyle w:val="6"/>
              <w:spacing w:before="192" w:line="324" w:lineRule="exact"/>
              <w:ind w:left="694"/>
            </w:pPr>
            <w:r>
              <w:rPr>
                <w:spacing w:val="-2"/>
                <w:position w:val="2"/>
              </w:rPr>
              <w:t>……</w:t>
            </w:r>
          </w:p>
        </w:tc>
        <w:tc>
          <w:tcPr>
            <w:tcW w:w="2972" w:type="dxa"/>
            <w:gridSpan w:val="2"/>
            <w:vAlign w:val="top"/>
          </w:tcPr>
          <w:p w14:paraId="6D0CB20D">
            <w:pPr>
              <w:rPr>
                <w:rFonts w:ascii="Arial"/>
                <w:sz w:val="21"/>
              </w:rPr>
            </w:pPr>
          </w:p>
        </w:tc>
        <w:tc>
          <w:tcPr>
            <w:tcW w:w="3069" w:type="dxa"/>
            <w:gridSpan w:val="2"/>
            <w:vAlign w:val="top"/>
          </w:tcPr>
          <w:p w14:paraId="53DAADCC">
            <w:pPr>
              <w:rPr>
                <w:rFonts w:ascii="Arial"/>
                <w:sz w:val="21"/>
              </w:rPr>
            </w:pPr>
          </w:p>
        </w:tc>
        <w:tc>
          <w:tcPr>
            <w:tcW w:w="1664" w:type="dxa"/>
            <w:vAlign w:val="top"/>
          </w:tcPr>
          <w:p w14:paraId="1C0912F5">
            <w:pPr>
              <w:rPr>
                <w:rFonts w:ascii="Arial"/>
                <w:sz w:val="21"/>
              </w:rPr>
            </w:pPr>
          </w:p>
        </w:tc>
      </w:tr>
    </w:tbl>
    <w:p w14:paraId="7C0E672D">
      <w:pPr>
        <w:spacing w:before="291" w:line="399" w:lineRule="auto"/>
        <w:ind w:left="544" w:right="541" w:firstLine="423"/>
        <w:jc w:val="both"/>
        <w:rPr>
          <w:rFonts w:ascii="宋体" w:hAnsi="宋体" w:eastAsia="宋体" w:cs="宋体"/>
          <w:sz w:val="20"/>
          <w:szCs w:val="20"/>
        </w:rPr>
      </w:pPr>
      <w:r>
        <w:rPr>
          <w:rFonts w:ascii="宋体" w:hAnsi="宋体" w:eastAsia="宋体" w:cs="宋体"/>
          <w:spacing w:val="10"/>
          <w:sz w:val="20"/>
          <w:szCs w:val="20"/>
        </w:rPr>
        <w:t>说明：企业资质等级是指，满足招标文件要求的企业</w:t>
      </w:r>
      <w:r>
        <w:rPr>
          <w:rFonts w:ascii="宋体" w:hAnsi="宋体" w:eastAsia="宋体" w:cs="宋体"/>
          <w:spacing w:val="9"/>
          <w:sz w:val="20"/>
          <w:szCs w:val="20"/>
        </w:rPr>
        <w:t>资质条件的资质等级；类似项目业</w:t>
      </w:r>
      <w:r>
        <w:rPr>
          <w:rFonts w:ascii="宋体" w:hAnsi="宋体" w:eastAsia="宋体" w:cs="宋体"/>
          <w:sz w:val="20"/>
          <w:szCs w:val="20"/>
        </w:rPr>
        <w:t xml:space="preserve"> </w:t>
      </w:r>
      <w:r>
        <w:rPr>
          <w:rFonts w:ascii="宋体" w:hAnsi="宋体" w:eastAsia="宋体" w:cs="宋体"/>
          <w:spacing w:val="10"/>
          <w:sz w:val="20"/>
          <w:szCs w:val="20"/>
        </w:rPr>
        <w:t>绩包括资格要求的业绩和评分业绩，本表填报的业绩，应与投标正</w:t>
      </w:r>
      <w:r>
        <w:rPr>
          <w:rFonts w:ascii="宋体" w:hAnsi="宋体" w:eastAsia="宋体" w:cs="宋体"/>
          <w:spacing w:val="9"/>
          <w:sz w:val="20"/>
          <w:szCs w:val="20"/>
        </w:rPr>
        <w:t>文填报的一致。投标人可</w:t>
      </w:r>
      <w:r>
        <w:rPr>
          <w:rFonts w:ascii="宋体" w:hAnsi="宋体" w:eastAsia="宋体" w:cs="宋体"/>
          <w:sz w:val="20"/>
          <w:szCs w:val="20"/>
        </w:rPr>
        <w:t xml:space="preserve"> </w:t>
      </w:r>
      <w:r>
        <w:rPr>
          <w:rFonts w:ascii="宋体" w:hAnsi="宋体" w:eastAsia="宋体" w:cs="宋体"/>
          <w:spacing w:val="10"/>
          <w:sz w:val="20"/>
          <w:szCs w:val="20"/>
        </w:rPr>
        <w:t>根据实际需要自行增加（或删减）表格。项目负责人的职（执）业</w:t>
      </w:r>
      <w:r>
        <w:rPr>
          <w:rFonts w:ascii="宋体" w:hAnsi="宋体" w:eastAsia="宋体" w:cs="宋体"/>
          <w:spacing w:val="9"/>
          <w:sz w:val="20"/>
          <w:szCs w:val="20"/>
        </w:rPr>
        <w:t>资格是指，满足招标文件</w:t>
      </w:r>
      <w:r>
        <w:rPr>
          <w:rFonts w:ascii="宋体" w:hAnsi="宋体" w:eastAsia="宋体" w:cs="宋体"/>
          <w:sz w:val="20"/>
          <w:szCs w:val="20"/>
        </w:rPr>
        <w:t xml:space="preserve"> </w:t>
      </w:r>
      <w:r>
        <w:rPr>
          <w:rFonts w:ascii="宋体" w:hAnsi="宋体" w:eastAsia="宋体" w:cs="宋体"/>
          <w:spacing w:val="10"/>
          <w:sz w:val="20"/>
          <w:szCs w:val="20"/>
        </w:rPr>
        <w:t>对项目负责人的职（执）业资格的要求资格条件的资格等级，投标</w:t>
      </w:r>
      <w:r>
        <w:rPr>
          <w:rFonts w:ascii="宋体" w:hAnsi="宋体" w:eastAsia="宋体" w:cs="宋体"/>
          <w:spacing w:val="9"/>
          <w:sz w:val="20"/>
          <w:szCs w:val="20"/>
        </w:rPr>
        <w:t>人可根据实际需要自行增</w:t>
      </w:r>
    </w:p>
    <w:p w14:paraId="21E57715">
      <w:pPr>
        <w:spacing w:before="32" w:line="228" w:lineRule="auto"/>
        <w:ind w:left="3802"/>
        <w:rPr>
          <w:rFonts w:ascii="宋体" w:hAnsi="宋体" w:eastAsia="宋体" w:cs="宋体"/>
          <w:sz w:val="20"/>
          <w:szCs w:val="20"/>
        </w:rPr>
      </w:pPr>
      <w:r>
        <w:rPr>
          <w:rFonts w:ascii="宋体" w:hAnsi="宋体" w:eastAsia="宋体" w:cs="宋体"/>
          <w:spacing w:val="7"/>
          <w:sz w:val="20"/>
          <w:szCs w:val="20"/>
        </w:rPr>
        <w:t>加（或删减）表格。</w:t>
      </w:r>
    </w:p>
    <w:p w14:paraId="06A5966C">
      <w:pPr>
        <w:spacing w:line="228" w:lineRule="auto"/>
        <w:rPr>
          <w:rFonts w:ascii="宋体" w:hAnsi="宋体" w:eastAsia="宋体" w:cs="宋体"/>
          <w:sz w:val="20"/>
          <w:szCs w:val="20"/>
        </w:rPr>
        <w:sectPr>
          <w:footerReference r:id="rId168" w:type="default"/>
          <w:pgSz w:w="11906" w:h="16839"/>
          <w:pgMar w:top="400" w:right="1214" w:bottom="1018" w:left="1214" w:header="0" w:footer="852" w:gutter="0"/>
          <w:cols w:space="720" w:num="1"/>
        </w:sectPr>
      </w:pPr>
    </w:p>
    <w:p w14:paraId="43C50E19">
      <w:pPr>
        <w:pStyle w:val="2"/>
        <w:spacing w:line="249" w:lineRule="auto"/>
      </w:pPr>
    </w:p>
    <w:p w14:paraId="1947A604">
      <w:pPr>
        <w:pStyle w:val="2"/>
        <w:spacing w:line="249" w:lineRule="auto"/>
      </w:pPr>
    </w:p>
    <w:p w14:paraId="3F6D75B4">
      <w:pPr>
        <w:pStyle w:val="2"/>
        <w:spacing w:line="250" w:lineRule="auto"/>
      </w:pPr>
    </w:p>
    <w:p w14:paraId="48276066">
      <w:pPr>
        <w:pStyle w:val="2"/>
        <w:spacing w:line="250" w:lineRule="auto"/>
      </w:pPr>
    </w:p>
    <w:p w14:paraId="5AE5082A">
      <w:pPr>
        <w:pStyle w:val="2"/>
        <w:spacing w:line="250" w:lineRule="auto"/>
      </w:pPr>
    </w:p>
    <w:p w14:paraId="18A3B948">
      <w:pPr>
        <w:spacing w:before="78" w:line="221" w:lineRule="auto"/>
        <w:ind w:left="2036"/>
        <w:rPr>
          <w:rFonts w:ascii="黑体" w:hAnsi="黑体" w:eastAsia="黑体" w:cs="黑体"/>
          <w:sz w:val="24"/>
          <w:szCs w:val="24"/>
        </w:rPr>
      </w:pPr>
      <w:r>
        <w:rPr>
          <w:rFonts w:ascii="黑体" w:hAnsi="黑体" w:eastAsia="黑体" w:cs="黑体"/>
          <w:spacing w:val="-2"/>
          <w:sz w:val="24"/>
          <w:szCs w:val="24"/>
        </w:rPr>
        <w:t>（六）投标人须知前附表规定的其他材料</w:t>
      </w:r>
    </w:p>
    <w:p w14:paraId="553570F0">
      <w:pPr>
        <w:pStyle w:val="2"/>
        <w:spacing w:line="247" w:lineRule="auto"/>
      </w:pPr>
    </w:p>
    <w:p w14:paraId="40E449A7">
      <w:pPr>
        <w:pStyle w:val="2"/>
        <w:spacing w:line="247" w:lineRule="auto"/>
      </w:pPr>
    </w:p>
    <w:p w14:paraId="5DEF798F">
      <w:pPr>
        <w:pStyle w:val="2"/>
        <w:spacing w:line="247" w:lineRule="auto"/>
      </w:pPr>
    </w:p>
    <w:p w14:paraId="5D2BF645">
      <w:pPr>
        <w:pStyle w:val="2"/>
        <w:spacing w:line="248" w:lineRule="auto"/>
      </w:pPr>
    </w:p>
    <w:p w14:paraId="6D147E1D">
      <w:pPr>
        <w:spacing w:before="78" w:line="222" w:lineRule="auto"/>
        <w:ind w:left="2036"/>
        <w:rPr>
          <w:rFonts w:ascii="黑体" w:hAnsi="黑体" w:eastAsia="黑体" w:cs="黑体"/>
          <w:sz w:val="24"/>
          <w:szCs w:val="24"/>
        </w:rPr>
      </w:pPr>
      <w:r>
        <w:rPr>
          <w:rFonts w:ascii="黑体" w:hAnsi="黑体" w:eastAsia="黑体" w:cs="黑体"/>
          <w:spacing w:val="-2"/>
          <w:sz w:val="24"/>
          <w:szCs w:val="24"/>
        </w:rPr>
        <w:t>（七）投标人认为有必要提供的其他资料</w:t>
      </w:r>
    </w:p>
    <w:p w14:paraId="4BE4D712">
      <w:pPr>
        <w:spacing w:line="222" w:lineRule="auto"/>
        <w:rPr>
          <w:rFonts w:ascii="黑体" w:hAnsi="黑体" w:eastAsia="黑体" w:cs="黑体"/>
          <w:sz w:val="24"/>
          <w:szCs w:val="24"/>
        </w:rPr>
        <w:sectPr>
          <w:footerReference r:id="rId169" w:type="default"/>
          <w:pgSz w:w="11906" w:h="16839"/>
          <w:pgMar w:top="400" w:right="1785" w:bottom="1018" w:left="1785" w:header="0" w:footer="852" w:gutter="0"/>
          <w:cols w:space="720" w:num="1"/>
        </w:sectPr>
      </w:pPr>
    </w:p>
    <w:p w14:paraId="3A626D88">
      <w:pPr>
        <w:pStyle w:val="2"/>
        <w:spacing w:line="286" w:lineRule="auto"/>
      </w:pPr>
    </w:p>
    <w:p w14:paraId="5CCE5112">
      <w:pPr>
        <w:pStyle w:val="2"/>
        <w:spacing w:line="287" w:lineRule="auto"/>
      </w:pPr>
    </w:p>
    <w:p w14:paraId="5E32291F">
      <w:pPr>
        <w:pStyle w:val="2"/>
        <w:spacing w:line="287" w:lineRule="auto"/>
      </w:pPr>
    </w:p>
    <w:p w14:paraId="2A4D2F86">
      <w:pPr>
        <w:pStyle w:val="2"/>
        <w:spacing w:line="287" w:lineRule="auto"/>
      </w:pPr>
    </w:p>
    <w:p w14:paraId="03382A37">
      <w:pPr>
        <w:spacing w:before="65" w:line="222" w:lineRule="auto"/>
        <w:ind w:left="3564"/>
        <w:rPr>
          <w:rFonts w:ascii="宋体" w:hAnsi="宋体" w:eastAsia="宋体" w:cs="宋体"/>
          <w:sz w:val="20"/>
          <w:szCs w:val="20"/>
        </w:rPr>
      </w:pPr>
      <w:r>
        <w:rPr>
          <w:rFonts w:ascii="宋体" w:hAnsi="宋体" w:eastAsia="宋体" w:cs="宋体"/>
          <w:b/>
          <w:bCs/>
          <w:spacing w:val="-9"/>
          <w:sz w:val="20"/>
          <w:szCs w:val="20"/>
        </w:rPr>
        <w:t>附件</w:t>
      </w:r>
      <w:r>
        <w:rPr>
          <w:rFonts w:ascii="宋体" w:hAnsi="宋体" w:eastAsia="宋体" w:cs="宋体"/>
          <w:spacing w:val="-29"/>
          <w:sz w:val="20"/>
          <w:szCs w:val="20"/>
        </w:rPr>
        <w:t xml:space="preserve"> </w:t>
      </w:r>
      <w:r>
        <w:rPr>
          <w:rFonts w:ascii="Calibri" w:hAnsi="Calibri" w:eastAsia="Calibri" w:cs="Calibri"/>
          <w:b/>
          <w:bCs/>
          <w:spacing w:val="-9"/>
          <w:sz w:val="20"/>
          <w:szCs w:val="20"/>
        </w:rPr>
        <w:t>1</w:t>
      </w:r>
      <w:r>
        <w:rPr>
          <w:rFonts w:ascii="Calibri" w:hAnsi="Calibri" w:eastAsia="Calibri" w:cs="Calibri"/>
          <w:b/>
          <w:bCs/>
          <w:spacing w:val="-23"/>
          <w:sz w:val="20"/>
          <w:szCs w:val="20"/>
        </w:rPr>
        <w:t xml:space="preserve"> </w:t>
      </w:r>
      <w:r>
        <w:rPr>
          <w:rFonts w:ascii="宋体" w:hAnsi="宋体" w:eastAsia="宋体" w:cs="宋体"/>
          <w:b/>
          <w:bCs/>
          <w:spacing w:val="-9"/>
          <w:sz w:val="20"/>
          <w:szCs w:val="20"/>
        </w:rPr>
        <w:t>、</w:t>
      </w:r>
      <w:r>
        <w:rPr>
          <w:rFonts w:ascii="宋体" w:hAnsi="宋体" w:eastAsia="宋体" w:cs="宋体"/>
          <w:spacing w:val="-49"/>
          <w:sz w:val="20"/>
          <w:szCs w:val="20"/>
        </w:rPr>
        <w:t xml:space="preserve"> </w:t>
      </w:r>
      <w:r>
        <w:rPr>
          <w:rFonts w:ascii="宋体" w:hAnsi="宋体" w:eastAsia="宋体" w:cs="宋体"/>
          <w:b/>
          <w:bCs/>
          <w:spacing w:val="-9"/>
          <w:sz w:val="20"/>
          <w:szCs w:val="20"/>
        </w:rPr>
        <w:t>自查表</w:t>
      </w:r>
    </w:p>
    <w:p w14:paraId="4E16D150">
      <w:pPr>
        <w:spacing w:line="12069" w:lineRule="exact"/>
      </w:pPr>
      <w:r>
        <w:rPr>
          <w:position w:val="-241"/>
        </w:rPr>
        <w:drawing>
          <wp:inline distT="0" distB="0" distL="0" distR="0">
            <wp:extent cx="4866005" cy="76638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1"/>
                    <a:stretch>
                      <a:fillRect/>
                    </a:stretch>
                  </pic:blipFill>
                  <pic:spPr>
                    <a:xfrm>
                      <a:off x="0" y="0"/>
                      <a:ext cx="4866131" cy="7664196"/>
                    </a:xfrm>
                    <a:prstGeom prst="rect">
                      <a:avLst/>
                    </a:prstGeom>
                  </pic:spPr>
                </pic:pic>
              </a:graphicData>
            </a:graphic>
          </wp:inline>
        </w:drawing>
      </w:r>
    </w:p>
    <w:p w14:paraId="2D63D378">
      <w:pPr>
        <w:spacing w:line="12069" w:lineRule="exact"/>
        <w:sectPr>
          <w:footerReference r:id="rId170" w:type="default"/>
          <w:pgSz w:w="11906" w:h="16839"/>
          <w:pgMar w:top="400" w:right="1785" w:bottom="1018" w:left="1701" w:header="0" w:footer="852" w:gutter="0"/>
          <w:cols w:space="720" w:num="1"/>
        </w:sectPr>
      </w:pPr>
    </w:p>
    <w:p w14:paraId="51136A15">
      <w:pPr>
        <w:pStyle w:val="2"/>
        <w:spacing w:line="286" w:lineRule="auto"/>
      </w:pPr>
    </w:p>
    <w:p w14:paraId="154A448C">
      <w:pPr>
        <w:pStyle w:val="2"/>
        <w:spacing w:line="287" w:lineRule="auto"/>
      </w:pPr>
    </w:p>
    <w:p w14:paraId="69C2E7B6">
      <w:pPr>
        <w:pStyle w:val="2"/>
        <w:spacing w:line="287" w:lineRule="auto"/>
      </w:pPr>
    </w:p>
    <w:p w14:paraId="68F86109">
      <w:pPr>
        <w:pStyle w:val="2"/>
        <w:spacing w:line="287" w:lineRule="auto"/>
      </w:pPr>
    </w:p>
    <w:p w14:paraId="3B7FC682">
      <w:pPr>
        <w:pStyle w:val="2"/>
        <w:spacing w:line="287" w:lineRule="auto"/>
      </w:pPr>
    </w:p>
    <w:p w14:paraId="7D204223">
      <w:pPr>
        <w:spacing w:line="11345" w:lineRule="exact"/>
      </w:pPr>
      <w:r>
        <w:rPr>
          <w:position w:val="-226"/>
        </w:rPr>
        <w:drawing>
          <wp:inline distT="0" distB="0" distL="0" distR="0">
            <wp:extent cx="5864225" cy="72034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2"/>
                    <a:stretch>
                      <a:fillRect/>
                    </a:stretch>
                  </pic:blipFill>
                  <pic:spPr>
                    <a:xfrm>
                      <a:off x="0" y="0"/>
                      <a:ext cx="5864352" cy="7203947"/>
                    </a:xfrm>
                    <a:prstGeom prst="rect">
                      <a:avLst/>
                    </a:prstGeom>
                  </pic:spPr>
                </pic:pic>
              </a:graphicData>
            </a:graphic>
          </wp:inline>
        </w:drawing>
      </w:r>
    </w:p>
    <w:p w14:paraId="53636472">
      <w:pPr>
        <w:spacing w:line="11345" w:lineRule="exact"/>
        <w:sectPr>
          <w:footerReference r:id="rId171" w:type="default"/>
          <w:pgSz w:w="11906" w:h="16839"/>
          <w:pgMar w:top="400" w:right="969" w:bottom="1018" w:left="1701" w:header="0" w:footer="852" w:gutter="0"/>
          <w:cols w:space="720" w:num="1"/>
        </w:sectPr>
      </w:pPr>
    </w:p>
    <w:p w14:paraId="1AF4C606">
      <w:pPr>
        <w:pStyle w:val="2"/>
        <w:spacing w:line="286" w:lineRule="auto"/>
      </w:pPr>
    </w:p>
    <w:p w14:paraId="63D3E756">
      <w:pPr>
        <w:pStyle w:val="2"/>
        <w:spacing w:line="286" w:lineRule="auto"/>
      </w:pPr>
    </w:p>
    <w:p w14:paraId="44D361DB">
      <w:pPr>
        <w:pStyle w:val="2"/>
        <w:spacing w:line="287" w:lineRule="auto"/>
      </w:pPr>
    </w:p>
    <w:p w14:paraId="185E12C3">
      <w:pPr>
        <w:pStyle w:val="2"/>
        <w:spacing w:line="287" w:lineRule="auto"/>
      </w:pPr>
    </w:p>
    <w:p w14:paraId="648309B0">
      <w:pPr>
        <w:spacing w:before="65" w:line="227" w:lineRule="auto"/>
        <w:ind w:left="231"/>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37"/>
          <w:sz w:val="20"/>
          <w:szCs w:val="20"/>
        </w:rPr>
        <w:t xml:space="preserve"> </w:t>
      </w:r>
      <w:r>
        <w:rPr>
          <w:rFonts w:ascii="Calibri" w:hAnsi="Calibri" w:eastAsia="Calibri" w:cs="Calibri"/>
          <w:b/>
          <w:bCs/>
          <w:spacing w:val="-4"/>
          <w:sz w:val="20"/>
          <w:szCs w:val="20"/>
        </w:rPr>
        <w:t>2</w:t>
      </w:r>
      <w:r>
        <w:rPr>
          <w:rFonts w:ascii="宋体" w:hAnsi="宋体" w:eastAsia="宋体" w:cs="宋体"/>
          <w:spacing w:val="-4"/>
          <w:sz w:val="20"/>
          <w:szCs w:val="20"/>
        </w:rPr>
        <w:t>、</w:t>
      </w:r>
    </w:p>
    <w:p w14:paraId="72A02A80">
      <w:pPr>
        <w:spacing w:before="25" w:line="227" w:lineRule="auto"/>
        <w:ind w:left="638"/>
        <w:rPr>
          <w:rFonts w:ascii="宋体" w:hAnsi="宋体" w:eastAsia="宋体" w:cs="宋体"/>
          <w:sz w:val="20"/>
          <w:szCs w:val="20"/>
        </w:rPr>
      </w:pPr>
      <w:r>
        <w:rPr>
          <w:rFonts w:ascii="宋体" w:hAnsi="宋体" w:eastAsia="宋体" w:cs="宋体"/>
          <w:spacing w:val="9"/>
          <w:sz w:val="20"/>
          <w:szCs w:val="20"/>
        </w:rPr>
        <w:t>一、技术标评审采用可行性评审法评标</w:t>
      </w:r>
    </w:p>
    <w:p w14:paraId="653B1760">
      <w:pPr>
        <w:pStyle w:val="2"/>
        <w:spacing w:line="354" w:lineRule="auto"/>
      </w:pPr>
    </w:p>
    <w:p w14:paraId="26638577">
      <w:pPr>
        <w:spacing w:before="65" w:line="226" w:lineRule="auto"/>
        <w:ind w:left="215"/>
        <w:rPr>
          <w:rFonts w:ascii="宋体" w:hAnsi="宋体" w:eastAsia="宋体" w:cs="宋体"/>
          <w:sz w:val="20"/>
          <w:szCs w:val="20"/>
        </w:rPr>
      </w:pPr>
      <w:r>
        <w:rPr>
          <w:rFonts w:ascii="宋体" w:hAnsi="宋体" w:eastAsia="宋体" w:cs="宋体"/>
          <w:spacing w:val="9"/>
          <w:sz w:val="20"/>
          <w:szCs w:val="20"/>
        </w:rPr>
        <w:t>适用于采用经评审的最低投标价法评标的建设工程。</w:t>
      </w:r>
    </w:p>
    <w:p w14:paraId="395D502A">
      <w:pPr>
        <w:pStyle w:val="2"/>
        <w:spacing w:line="350" w:lineRule="auto"/>
      </w:pPr>
    </w:p>
    <w:p w14:paraId="00B37616">
      <w:pPr>
        <w:spacing w:before="65" w:line="493" w:lineRule="auto"/>
        <w:ind w:left="214" w:right="138" w:firstLine="208"/>
        <w:rPr>
          <w:rFonts w:ascii="宋体" w:hAnsi="宋体" w:eastAsia="宋体" w:cs="宋体"/>
          <w:sz w:val="20"/>
          <w:szCs w:val="20"/>
        </w:rPr>
      </w:pPr>
      <w:r>
        <w:rPr>
          <w:rFonts w:ascii="宋体" w:hAnsi="宋体" w:eastAsia="宋体" w:cs="宋体"/>
          <w:spacing w:val="13"/>
          <w:sz w:val="20"/>
          <w:szCs w:val="20"/>
        </w:rPr>
        <w:t>评标委员会应按技术标评审内容对技术标进行可行性评审，评审结果为可行或者</w:t>
      </w:r>
      <w:r>
        <w:rPr>
          <w:rFonts w:ascii="宋体" w:hAnsi="宋体" w:eastAsia="宋体" w:cs="宋体"/>
          <w:spacing w:val="12"/>
          <w:sz w:val="20"/>
          <w:szCs w:val="20"/>
        </w:rPr>
        <w:t>不可行。</w:t>
      </w:r>
      <w:r>
        <w:rPr>
          <w:rFonts w:ascii="宋体" w:hAnsi="宋体" w:eastAsia="宋体" w:cs="宋体"/>
          <w:sz w:val="20"/>
          <w:szCs w:val="20"/>
        </w:rPr>
        <w:t xml:space="preserve"> </w:t>
      </w:r>
      <w:r>
        <w:rPr>
          <w:rFonts w:ascii="宋体" w:hAnsi="宋体" w:eastAsia="宋体" w:cs="宋体"/>
          <w:spacing w:val="9"/>
          <w:sz w:val="20"/>
          <w:szCs w:val="20"/>
        </w:rPr>
        <w:t>确认投标人技术标“可行</w:t>
      </w:r>
      <w:r>
        <w:rPr>
          <w:rFonts w:ascii="宋体" w:hAnsi="宋体" w:eastAsia="宋体" w:cs="宋体"/>
          <w:spacing w:val="-70"/>
          <w:sz w:val="20"/>
          <w:szCs w:val="20"/>
        </w:rPr>
        <w:t xml:space="preserve"> </w:t>
      </w:r>
      <w:r>
        <w:rPr>
          <w:rFonts w:ascii="宋体" w:hAnsi="宋体" w:eastAsia="宋体" w:cs="宋体"/>
          <w:spacing w:val="9"/>
          <w:sz w:val="20"/>
          <w:szCs w:val="20"/>
        </w:rPr>
        <w:t>”的，技术标得分</w:t>
      </w:r>
      <w:r>
        <w:rPr>
          <w:rFonts w:ascii="宋体" w:hAnsi="宋体" w:eastAsia="宋体" w:cs="宋体"/>
          <w:spacing w:val="8"/>
          <w:sz w:val="20"/>
          <w:szCs w:val="20"/>
        </w:rPr>
        <w:t>为</w:t>
      </w:r>
      <w:r>
        <w:rPr>
          <w:rFonts w:ascii="宋体" w:hAnsi="宋体" w:eastAsia="宋体" w:cs="宋体"/>
          <w:spacing w:val="-41"/>
          <w:sz w:val="20"/>
          <w:szCs w:val="20"/>
        </w:rPr>
        <w:t xml:space="preserve"> </w:t>
      </w:r>
      <w:r>
        <w:rPr>
          <w:rFonts w:ascii="Times New Roman" w:hAnsi="Times New Roman" w:eastAsia="Times New Roman" w:cs="Times New Roman"/>
          <w:spacing w:val="8"/>
          <w:sz w:val="20"/>
          <w:szCs w:val="20"/>
        </w:rPr>
        <w:t xml:space="preserve">20 </w:t>
      </w:r>
      <w:r>
        <w:rPr>
          <w:rFonts w:ascii="宋体" w:hAnsi="宋体" w:eastAsia="宋体" w:cs="宋体"/>
          <w:spacing w:val="8"/>
          <w:sz w:val="20"/>
          <w:szCs w:val="20"/>
        </w:rPr>
        <w:t>分，投标人的商务标和综合标继续进行详细</w:t>
      </w:r>
      <w:r>
        <w:rPr>
          <w:rFonts w:ascii="宋体" w:hAnsi="宋体" w:eastAsia="宋体" w:cs="宋体"/>
          <w:sz w:val="20"/>
          <w:szCs w:val="20"/>
        </w:rPr>
        <w:t xml:space="preserve"> </w:t>
      </w:r>
      <w:r>
        <w:rPr>
          <w:rFonts w:ascii="宋体" w:hAnsi="宋体" w:eastAsia="宋体" w:cs="宋体"/>
          <w:spacing w:val="8"/>
          <w:sz w:val="20"/>
          <w:szCs w:val="20"/>
        </w:rPr>
        <w:t>评审。确认投标人技术标“不可行</w:t>
      </w:r>
      <w:r>
        <w:rPr>
          <w:rFonts w:ascii="宋体" w:hAnsi="宋体" w:eastAsia="宋体" w:cs="宋体"/>
          <w:spacing w:val="-65"/>
          <w:sz w:val="20"/>
          <w:szCs w:val="20"/>
        </w:rPr>
        <w:t xml:space="preserve"> </w:t>
      </w:r>
      <w:r>
        <w:rPr>
          <w:rFonts w:ascii="宋体" w:hAnsi="宋体" w:eastAsia="宋体" w:cs="宋体"/>
          <w:spacing w:val="8"/>
          <w:sz w:val="20"/>
          <w:szCs w:val="20"/>
        </w:rPr>
        <w:t>”的，投标人的商务标和综合标不再参与后续的详细评审。</w:t>
      </w:r>
    </w:p>
    <w:p w14:paraId="37B3309D">
      <w:pPr>
        <w:spacing w:before="151" w:line="228" w:lineRule="auto"/>
        <w:ind w:left="638"/>
        <w:rPr>
          <w:rFonts w:ascii="宋体" w:hAnsi="宋体" w:eastAsia="宋体" w:cs="宋体"/>
          <w:sz w:val="20"/>
          <w:szCs w:val="20"/>
        </w:rPr>
      </w:pPr>
      <w:r>
        <w:rPr>
          <w:rFonts w:ascii="宋体" w:hAnsi="宋体" w:eastAsia="宋体" w:cs="宋体"/>
          <w:spacing w:val="8"/>
          <w:sz w:val="20"/>
          <w:szCs w:val="20"/>
        </w:rPr>
        <w:t>二、商务标的主要内容及评标分值：</w:t>
      </w:r>
      <w:r>
        <w:rPr>
          <w:rFonts w:ascii="Times New Roman" w:hAnsi="Times New Roman" w:eastAsia="Times New Roman" w:cs="Times New Roman"/>
          <w:spacing w:val="8"/>
          <w:sz w:val="20"/>
          <w:szCs w:val="20"/>
        </w:rPr>
        <w:t xml:space="preserve">50 </w:t>
      </w:r>
      <w:r>
        <w:rPr>
          <w:rFonts w:ascii="宋体" w:hAnsi="宋体" w:eastAsia="宋体" w:cs="宋体"/>
          <w:spacing w:val="8"/>
          <w:sz w:val="20"/>
          <w:szCs w:val="20"/>
        </w:rPr>
        <w:t>分</w:t>
      </w:r>
    </w:p>
    <w:p w14:paraId="28241F6E">
      <w:pPr>
        <w:pStyle w:val="2"/>
        <w:spacing w:line="345" w:lineRule="auto"/>
      </w:pPr>
    </w:p>
    <w:p w14:paraId="771625EE">
      <w:pPr>
        <w:spacing w:before="72" w:line="219" w:lineRule="auto"/>
        <w:ind w:left="832"/>
        <w:rPr>
          <w:rFonts w:ascii="宋体" w:hAnsi="宋体" w:eastAsia="宋体" w:cs="宋体"/>
          <w:sz w:val="22"/>
          <w:szCs w:val="22"/>
        </w:rPr>
      </w:pPr>
      <w:r>
        <w:rPr>
          <w:rFonts w:ascii="宋体" w:hAnsi="宋体" w:eastAsia="宋体" w:cs="宋体"/>
          <w:spacing w:val="-2"/>
          <w:sz w:val="22"/>
          <w:szCs w:val="22"/>
        </w:rPr>
        <w:t>（一）评标基准价的计算</w:t>
      </w:r>
    </w:p>
    <w:p w14:paraId="313D15B2">
      <w:pPr>
        <w:spacing w:before="23" w:line="214" w:lineRule="auto"/>
        <w:ind w:left="671"/>
        <w:rPr>
          <w:rFonts w:ascii="宋体" w:hAnsi="宋体" w:eastAsia="宋体" w:cs="宋体"/>
          <w:sz w:val="22"/>
          <w:szCs w:val="22"/>
        </w:rPr>
      </w:pPr>
      <w:r>
        <w:rPr>
          <w:rFonts w:ascii="宋体" w:hAnsi="宋体" w:eastAsia="宋体" w:cs="宋体"/>
          <w:b/>
          <w:bCs/>
          <w:spacing w:val="-5"/>
          <w:sz w:val="22"/>
          <w:szCs w:val="22"/>
        </w:rPr>
        <w:t>1.</w:t>
      </w:r>
      <w:r>
        <w:rPr>
          <w:rFonts w:ascii="宋体" w:hAnsi="宋体" w:eastAsia="宋体" w:cs="宋体"/>
          <w:spacing w:val="-5"/>
          <w:sz w:val="22"/>
          <w:szCs w:val="22"/>
        </w:rPr>
        <w:t xml:space="preserve"> </w:t>
      </w:r>
      <w:r>
        <w:rPr>
          <w:rFonts w:ascii="宋体" w:hAnsi="宋体" w:eastAsia="宋体" w:cs="宋体"/>
          <w:b/>
          <w:bCs/>
          <w:spacing w:val="-5"/>
          <w:sz w:val="22"/>
          <w:szCs w:val="22"/>
        </w:rPr>
        <w:t>有关定义：</w:t>
      </w:r>
    </w:p>
    <w:tbl>
      <w:tblPr>
        <w:tblStyle w:val="5"/>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8"/>
        <w:gridCol w:w="2684"/>
      </w:tblGrid>
      <w:tr w14:paraId="2603B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228" w:type="dxa"/>
            <w:vAlign w:val="top"/>
          </w:tcPr>
          <w:p w14:paraId="162681AE">
            <w:pPr>
              <w:pStyle w:val="6"/>
              <w:spacing w:before="34" w:line="227" w:lineRule="auto"/>
              <w:ind w:left="117"/>
              <w:rPr>
                <w:sz w:val="19"/>
                <w:szCs w:val="19"/>
              </w:rPr>
            </w:pPr>
            <w:r>
              <w:rPr>
                <w:spacing w:val="8"/>
                <w:sz w:val="19"/>
                <w:szCs w:val="19"/>
              </w:rPr>
              <w:t>有效投标报价</w:t>
            </w:r>
          </w:p>
        </w:tc>
        <w:tc>
          <w:tcPr>
            <w:tcW w:w="2684" w:type="dxa"/>
            <w:vAlign w:val="top"/>
          </w:tcPr>
          <w:p w14:paraId="1277C64F">
            <w:pPr>
              <w:pStyle w:val="6"/>
              <w:spacing w:before="35" w:line="265" w:lineRule="exact"/>
              <w:ind w:left="291"/>
              <w:rPr>
                <w:sz w:val="19"/>
                <w:szCs w:val="19"/>
              </w:rPr>
            </w:pPr>
            <w:r>
              <w:rPr>
                <w:spacing w:val="-2"/>
                <w:position w:val="1"/>
              </w:rPr>
              <w:t>x</w:t>
            </w:r>
            <w:r>
              <w:rPr>
                <w:spacing w:val="-2"/>
                <w:position w:val="-1"/>
                <w:sz w:val="10"/>
                <w:szCs w:val="10"/>
              </w:rPr>
              <w:t>i</w:t>
            </w:r>
            <w:r>
              <w:rPr>
                <w:spacing w:val="-18"/>
                <w:position w:val="-1"/>
                <w:sz w:val="10"/>
                <w:szCs w:val="10"/>
              </w:rPr>
              <w:t xml:space="preserve"> </w:t>
            </w:r>
            <w:r>
              <w:rPr>
                <w:spacing w:val="-2"/>
                <w:position w:val="1"/>
                <w:sz w:val="19"/>
                <w:szCs w:val="19"/>
              </w:rPr>
              <w:t>，i</w:t>
            </w:r>
            <w:r>
              <w:rPr>
                <w:spacing w:val="-33"/>
                <w:position w:val="1"/>
                <w:sz w:val="19"/>
                <w:szCs w:val="19"/>
              </w:rPr>
              <w:t xml:space="preserve"> </w:t>
            </w:r>
            <w:r>
              <w:rPr>
                <w:spacing w:val="-2"/>
                <w:position w:val="1"/>
                <w:sz w:val="19"/>
                <w:szCs w:val="19"/>
              </w:rPr>
              <w:t>为</w:t>
            </w:r>
            <w:r>
              <w:rPr>
                <w:spacing w:val="-22"/>
                <w:position w:val="1"/>
                <w:sz w:val="19"/>
                <w:szCs w:val="19"/>
              </w:rPr>
              <w:t xml:space="preserve"> </w:t>
            </w:r>
            <w:r>
              <w:rPr>
                <w:spacing w:val="-2"/>
                <w:position w:val="1"/>
                <w:sz w:val="19"/>
                <w:szCs w:val="19"/>
              </w:rPr>
              <w:t>1</w:t>
            </w:r>
            <w:r>
              <w:rPr>
                <w:spacing w:val="-33"/>
                <w:position w:val="1"/>
                <w:sz w:val="19"/>
                <w:szCs w:val="19"/>
              </w:rPr>
              <w:t xml:space="preserve"> </w:t>
            </w:r>
            <w:r>
              <w:rPr>
                <w:spacing w:val="-2"/>
                <w:position w:val="1"/>
                <w:sz w:val="19"/>
                <w:szCs w:val="19"/>
              </w:rPr>
              <w:t>到</w:t>
            </w:r>
            <w:r>
              <w:rPr>
                <w:spacing w:val="-43"/>
                <w:position w:val="1"/>
                <w:sz w:val="19"/>
                <w:szCs w:val="19"/>
              </w:rPr>
              <w:t xml:space="preserve"> </w:t>
            </w:r>
            <w:r>
              <w:rPr>
                <w:spacing w:val="-2"/>
                <w:position w:val="1"/>
                <w:sz w:val="19"/>
                <w:szCs w:val="19"/>
              </w:rPr>
              <w:t>N</w:t>
            </w:r>
            <w:r>
              <w:rPr>
                <w:spacing w:val="-19"/>
                <w:position w:val="1"/>
                <w:sz w:val="19"/>
                <w:szCs w:val="19"/>
              </w:rPr>
              <w:t xml:space="preserve"> </w:t>
            </w:r>
            <w:r>
              <w:rPr>
                <w:spacing w:val="-2"/>
                <w:position w:val="1"/>
                <w:sz w:val="19"/>
                <w:szCs w:val="19"/>
              </w:rPr>
              <w:t>的整数值</w:t>
            </w:r>
          </w:p>
        </w:tc>
      </w:tr>
      <w:tr w14:paraId="7F72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228" w:type="dxa"/>
            <w:vAlign w:val="top"/>
          </w:tcPr>
          <w:p w14:paraId="5CBD1CB3">
            <w:pPr>
              <w:pStyle w:val="6"/>
              <w:spacing w:before="32" w:line="227" w:lineRule="auto"/>
              <w:ind w:left="117"/>
              <w:rPr>
                <w:sz w:val="19"/>
                <w:szCs w:val="19"/>
              </w:rPr>
            </w:pPr>
            <w:r>
              <w:rPr>
                <w:spacing w:val="9"/>
                <w:sz w:val="19"/>
                <w:szCs w:val="19"/>
              </w:rPr>
              <w:t>有效投标报价的数量</w:t>
            </w:r>
          </w:p>
        </w:tc>
        <w:tc>
          <w:tcPr>
            <w:tcW w:w="2684" w:type="dxa"/>
            <w:vAlign w:val="top"/>
          </w:tcPr>
          <w:p w14:paraId="55193307">
            <w:pPr>
              <w:pStyle w:val="6"/>
              <w:spacing w:before="144" w:line="188" w:lineRule="auto"/>
              <w:ind w:left="1291"/>
              <w:rPr>
                <w:sz w:val="19"/>
                <w:szCs w:val="19"/>
              </w:rPr>
            </w:pPr>
            <w:r>
              <w:rPr>
                <w:spacing w:val="2"/>
                <w:sz w:val="19"/>
                <w:szCs w:val="19"/>
              </w:rPr>
              <w:t>N</w:t>
            </w:r>
          </w:p>
        </w:tc>
      </w:tr>
      <w:tr w14:paraId="6966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228" w:type="dxa"/>
            <w:vAlign w:val="top"/>
          </w:tcPr>
          <w:p w14:paraId="34BA3D9C">
            <w:pPr>
              <w:pStyle w:val="6"/>
              <w:spacing w:before="31" w:line="227" w:lineRule="auto"/>
              <w:ind w:left="117"/>
              <w:rPr>
                <w:sz w:val="19"/>
                <w:szCs w:val="19"/>
              </w:rPr>
            </w:pPr>
            <w:r>
              <w:rPr>
                <w:spacing w:val="9"/>
                <w:sz w:val="19"/>
                <w:szCs w:val="19"/>
              </w:rPr>
              <w:t>有效投标报价的算术平均值</w:t>
            </w:r>
          </w:p>
        </w:tc>
        <w:tc>
          <w:tcPr>
            <w:tcW w:w="2684" w:type="dxa"/>
            <w:vAlign w:val="top"/>
          </w:tcPr>
          <w:p w14:paraId="4EB71320">
            <w:pPr>
              <w:pStyle w:val="6"/>
              <w:spacing w:before="199" w:line="159" w:lineRule="exact"/>
              <w:ind w:left="1295"/>
              <w:rPr>
                <w:sz w:val="19"/>
                <w:szCs w:val="19"/>
              </w:rPr>
            </w:pPr>
            <w:r>
              <w:rPr>
                <w:sz w:val="19"/>
                <w:szCs w:val="19"/>
              </w:rPr>
              <w:t>μ</w:t>
            </w:r>
          </w:p>
        </w:tc>
      </w:tr>
      <w:tr w14:paraId="7F80D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28" w:type="dxa"/>
            <w:vAlign w:val="top"/>
          </w:tcPr>
          <w:p w14:paraId="73CA6230">
            <w:pPr>
              <w:pStyle w:val="6"/>
              <w:spacing w:before="32" w:line="230" w:lineRule="auto"/>
              <w:ind w:left="118"/>
              <w:rPr>
                <w:sz w:val="19"/>
                <w:szCs w:val="19"/>
              </w:rPr>
            </w:pPr>
            <w:r>
              <w:rPr>
                <w:spacing w:val="4"/>
                <w:sz w:val="19"/>
                <w:szCs w:val="19"/>
              </w:rPr>
              <w:t>求和</w:t>
            </w:r>
          </w:p>
        </w:tc>
        <w:tc>
          <w:tcPr>
            <w:tcW w:w="2684" w:type="dxa"/>
            <w:vAlign w:val="top"/>
          </w:tcPr>
          <w:p w14:paraId="74F022F7">
            <w:pPr>
              <w:pStyle w:val="6"/>
              <w:spacing w:before="138" w:line="250" w:lineRule="exact"/>
              <w:ind w:left="1269"/>
              <w:rPr>
                <w:sz w:val="19"/>
                <w:szCs w:val="19"/>
              </w:rPr>
            </w:pPr>
            <w:r>
              <w:rPr>
                <w:position w:val="1"/>
                <w:sz w:val="19"/>
                <w:szCs w:val="19"/>
              </w:rPr>
              <w:t>∑</w:t>
            </w:r>
          </w:p>
        </w:tc>
      </w:tr>
      <w:tr w14:paraId="46F3F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228" w:type="dxa"/>
            <w:vAlign w:val="top"/>
          </w:tcPr>
          <w:p w14:paraId="606E15C2">
            <w:pPr>
              <w:pStyle w:val="6"/>
              <w:spacing w:before="33" w:line="227" w:lineRule="auto"/>
              <w:ind w:left="117"/>
              <w:rPr>
                <w:sz w:val="19"/>
                <w:szCs w:val="19"/>
              </w:rPr>
            </w:pPr>
            <w:r>
              <w:rPr>
                <w:spacing w:val="9"/>
                <w:sz w:val="19"/>
                <w:szCs w:val="19"/>
              </w:rPr>
              <w:t>有效投标报价的标准差</w:t>
            </w:r>
          </w:p>
        </w:tc>
        <w:tc>
          <w:tcPr>
            <w:tcW w:w="2684" w:type="dxa"/>
            <w:vAlign w:val="top"/>
          </w:tcPr>
          <w:p w14:paraId="3ED74103">
            <w:pPr>
              <w:pStyle w:val="6"/>
              <w:spacing w:before="112" w:line="273" w:lineRule="exact"/>
              <w:ind w:left="1292"/>
              <w:rPr>
                <w:sz w:val="19"/>
                <w:szCs w:val="19"/>
              </w:rPr>
            </w:pPr>
            <w:r>
              <w:rPr>
                <w:position w:val="2"/>
                <w:sz w:val="19"/>
                <w:szCs w:val="19"/>
              </w:rPr>
              <w:t>σ</w:t>
            </w:r>
          </w:p>
        </w:tc>
      </w:tr>
      <w:tr w14:paraId="04087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228" w:type="dxa"/>
            <w:vAlign w:val="top"/>
          </w:tcPr>
          <w:p w14:paraId="667967C4">
            <w:pPr>
              <w:pStyle w:val="6"/>
              <w:spacing w:before="34" w:line="228" w:lineRule="auto"/>
              <w:ind w:left="116"/>
              <w:rPr>
                <w:sz w:val="19"/>
                <w:szCs w:val="19"/>
              </w:rPr>
            </w:pPr>
            <w:r>
              <w:rPr>
                <w:spacing w:val="7"/>
                <w:sz w:val="19"/>
                <w:szCs w:val="19"/>
              </w:rPr>
              <w:t>变异系数</w:t>
            </w:r>
          </w:p>
        </w:tc>
        <w:tc>
          <w:tcPr>
            <w:tcW w:w="2684" w:type="dxa"/>
            <w:vAlign w:val="top"/>
          </w:tcPr>
          <w:p w14:paraId="7850F881">
            <w:pPr>
              <w:pStyle w:val="6"/>
              <w:spacing w:before="97" w:line="188" w:lineRule="auto"/>
              <w:ind w:left="1296"/>
              <w:rPr>
                <w:sz w:val="19"/>
                <w:szCs w:val="19"/>
              </w:rPr>
            </w:pPr>
            <w:r>
              <w:rPr>
                <w:sz w:val="19"/>
                <w:szCs w:val="19"/>
              </w:rPr>
              <w:t>Z</w:t>
            </w:r>
          </w:p>
        </w:tc>
      </w:tr>
      <w:tr w14:paraId="7F08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228" w:type="dxa"/>
            <w:vAlign w:val="top"/>
          </w:tcPr>
          <w:p w14:paraId="7DE1A3D2">
            <w:pPr>
              <w:pStyle w:val="6"/>
              <w:spacing w:before="32" w:line="227" w:lineRule="auto"/>
              <w:ind w:left="118"/>
              <w:rPr>
                <w:sz w:val="19"/>
                <w:szCs w:val="19"/>
              </w:rPr>
            </w:pPr>
            <w:r>
              <w:rPr>
                <w:spacing w:val="9"/>
                <w:sz w:val="19"/>
                <w:szCs w:val="19"/>
              </w:rPr>
              <w:t>参与评标基准价计算的有效投标报价范围的最大值（上限）</w:t>
            </w:r>
          </w:p>
        </w:tc>
        <w:tc>
          <w:tcPr>
            <w:tcW w:w="2684" w:type="dxa"/>
            <w:vAlign w:val="top"/>
          </w:tcPr>
          <w:p w14:paraId="3D55B6F6">
            <w:pPr>
              <w:pStyle w:val="6"/>
              <w:spacing w:before="161" w:line="191" w:lineRule="auto"/>
              <w:ind w:left="1190"/>
              <w:rPr>
                <w:sz w:val="19"/>
                <w:szCs w:val="19"/>
              </w:rPr>
            </w:pPr>
            <w:r>
              <w:rPr>
                <w:spacing w:val="4"/>
                <w:sz w:val="19"/>
                <w:szCs w:val="19"/>
              </w:rPr>
              <w:t>MAX</w:t>
            </w:r>
          </w:p>
        </w:tc>
      </w:tr>
      <w:tr w14:paraId="4C81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28" w:type="dxa"/>
            <w:vAlign w:val="top"/>
          </w:tcPr>
          <w:p w14:paraId="1DBA2495">
            <w:pPr>
              <w:pStyle w:val="6"/>
              <w:spacing w:before="35" w:line="227" w:lineRule="auto"/>
              <w:ind w:left="118"/>
              <w:rPr>
                <w:sz w:val="19"/>
                <w:szCs w:val="19"/>
              </w:rPr>
            </w:pPr>
            <w:r>
              <w:rPr>
                <w:spacing w:val="9"/>
                <w:sz w:val="19"/>
                <w:szCs w:val="19"/>
              </w:rPr>
              <w:t>参与评标基准价计算的有效投标报价范围的最小值（下限）</w:t>
            </w:r>
          </w:p>
        </w:tc>
        <w:tc>
          <w:tcPr>
            <w:tcW w:w="2684" w:type="dxa"/>
            <w:vAlign w:val="top"/>
          </w:tcPr>
          <w:p w14:paraId="48FDE656">
            <w:pPr>
              <w:pStyle w:val="6"/>
              <w:spacing w:before="119" w:line="257" w:lineRule="exact"/>
              <w:ind w:left="1190"/>
              <w:rPr>
                <w:sz w:val="19"/>
                <w:szCs w:val="19"/>
              </w:rPr>
            </w:pPr>
            <w:r>
              <w:rPr>
                <w:spacing w:val="4"/>
                <w:position w:val="1"/>
                <w:sz w:val="19"/>
                <w:szCs w:val="19"/>
              </w:rPr>
              <w:t>MIN</w:t>
            </w:r>
          </w:p>
        </w:tc>
      </w:tr>
      <w:tr w14:paraId="68CA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228" w:type="dxa"/>
            <w:vAlign w:val="top"/>
          </w:tcPr>
          <w:p w14:paraId="14418687">
            <w:pPr>
              <w:pStyle w:val="6"/>
              <w:spacing w:before="35" w:line="212" w:lineRule="auto"/>
              <w:ind w:left="116"/>
              <w:rPr>
                <w:sz w:val="19"/>
                <w:szCs w:val="19"/>
              </w:rPr>
            </w:pPr>
            <w:r>
              <w:rPr>
                <w:spacing w:val="9"/>
                <w:sz w:val="19"/>
                <w:szCs w:val="19"/>
              </w:rPr>
              <w:t>确定参与评标基准价计算的有效投标报价范围的调整系数</w:t>
            </w:r>
          </w:p>
        </w:tc>
        <w:tc>
          <w:tcPr>
            <w:tcW w:w="2684" w:type="dxa"/>
            <w:vAlign w:val="top"/>
          </w:tcPr>
          <w:p w14:paraId="4E620E75">
            <w:pPr>
              <w:pStyle w:val="6"/>
              <w:spacing w:before="68" w:line="180" w:lineRule="auto"/>
              <w:ind w:left="1294"/>
              <w:rPr>
                <w:sz w:val="19"/>
                <w:szCs w:val="19"/>
              </w:rPr>
            </w:pPr>
            <w:r>
              <w:rPr>
                <w:sz w:val="19"/>
                <w:szCs w:val="19"/>
              </w:rPr>
              <w:t>K</w:t>
            </w:r>
          </w:p>
        </w:tc>
      </w:tr>
      <w:tr w14:paraId="7B58D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228" w:type="dxa"/>
            <w:vAlign w:val="top"/>
          </w:tcPr>
          <w:p w14:paraId="74EEBC37">
            <w:pPr>
              <w:pStyle w:val="6"/>
              <w:spacing w:before="34" w:line="227" w:lineRule="auto"/>
              <w:ind w:left="118"/>
              <w:rPr>
                <w:sz w:val="19"/>
                <w:szCs w:val="19"/>
              </w:rPr>
            </w:pPr>
            <w:r>
              <w:rPr>
                <w:spacing w:val="9"/>
                <w:sz w:val="19"/>
                <w:szCs w:val="19"/>
              </w:rPr>
              <w:t>参与投标报价基准价计算去掉最高最低值的数量</w:t>
            </w:r>
          </w:p>
        </w:tc>
        <w:tc>
          <w:tcPr>
            <w:tcW w:w="2684" w:type="dxa"/>
            <w:vAlign w:val="top"/>
          </w:tcPr>
          <w:p w14:paraId="5C9E01C2">
            <w:pPr>
              <w:pStyle w:val="6"/>
              <w:spacing w:before="139" w:line="188" w:lineRule="auto"/>
              <w:ind w:left="1291"/>
              <w:rPr>
                <w:sz w:val="19"/>
                <w:szCs w:val="19"/>
              </w:rPr>
            </w:pPr>
            <w:r>
              <w:rPr>
                <w:spacing w:val="2"/>
                <w:sz w:val="19"/>
                <w:szCs w:val="19"/>
              </w:rPr>
              <w:t>M</w:t>
            </w:r>
          </w:p>
        </w:tc>
      </w:tr>
      <w:tr w14:paraId="39866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228" w:type="dxa"/>
            <w:vAlign w:val="top"/>
          </w:tcPr>
          <w:p w14:paraId="1ECEC2F1">
            <w:pPr>
              <w:pStyle w:val="6"/>
              <w:spacing w:before="36" w:line="227" w:lineRule="auto"/>
              <w:ind w:left="118"/>
              <w:rPr>
                <w:sz w:val="19"/>
                <w:szCs w:val="19"/>
              </w:rPr>
            </w:pPr>
            <w:r>
              <w:rPr>
                <w:spacing w:val="8"/>
                <w:sz w:val="19"/>
                <w:szCs w:val="19"/>
              </w:rPr>
              <w:t>投标报价基准价</w:t>
            </w:r>
          </w:p>
        </w:tc>
        <w:tc>
          <w:tcPr>
            <w:tcW w:w="2684" w:type="dxa"/>
            <w:vAlign w:val="top"/>
          </w:tcPr>
          <w:p w14:paraId="284B8BC2">
            <w:pPr>
              <w:pStyle w:val="6"/>
              <w:spacing w:before="140" w:line="189" w:lineRule="auto"/>
              <w:ind w:left="1296"/>
              <w:rPr>
                <w:sz w:val="19"/>
                <w:szCs w:val="19"/>
              </w:rPr>
            </w:pPr>
            <w:r>
              <w:rPr>
                <w:sz w:val="19"/>
                <w:szCs w:val="19"/>
              </w:rPr>
              <w:t>J</w:t>
            </w:r>
          </w:p>
        </w:tc>
      </w:tr>
      <w:tr w14:paraId="2CD85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228" w:type="dxa"/>
            <w:vAlign w:val="top"/>
          </w:tcPr>
          <w:p w14:paraId="40ABAA95">
            <w:pPr>
              <w:pStyle w:val="6"/>
              <w:spacing w:before="34" w:line="227" w:lineRule="auto"/>
              <w:ind w:left="118"/>
              <w:rPr>
                <w:sz w:val="19"/>
                <w:szCs w:val="19"/>
              </w:rPr>
            </w:pPr>
            <w:r>
              <w:rPr>
                <w:spacing w:val="9"/>
                <w:sz w:val="19"/>
                <w:szCs w:val="19"/>
              </w:rPr>
              <w:t>分部分项工程项目清单综合单价的基准价</w:t>
            </w:r>
          </w:p>
        </w:tc>
        <w:tc>
          <w:tcPr>
            <w:tcW w:w="2684" w:type="dxa"/>
            <w:vAlign w:val="top"/>
          </w:tcPr>
          <w:p w14:paraId="64576488">
            <w:pPr>
              <w:pStyle w:val="6"/>
              <w:spacing w:before="104" w:line="227" w:lineRule="auto"/>
              <w:ind w:left="1246"/>
              <w:rPr>
                <w:sz w:val="19"/>
                <w:szCs w:val="19"/>
              </w:rPr>
            </w:pPr>
            <w:r>
              <w:rPr>
                <w:spacing w:val="1"/>
                <w:sz w:val="19"/>
                <w:szCs w:val="19"/>
              </w:rPr>
              <w:t>Jf</w:t>
            </w:r>
          </w:p>
        </w:tc>
      </w:tr>
      <w:tr w14:paraId="2285C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228" w:type="dxa"/>
            <w:vAlign w:val="top"/>
          </w:tcPr>
          <w:p w14:paraId="227DEB9B">
            <w:pPr>
              <w:pStyle w:val="6"/>
              <w:spacing w:before="36" w:line="227" w:lineRule="auto"/>
              <w:ind w:left="116"/>
              <w:rPr>
                <w:sz w:val="19"/>
                <w:szCs w:val="19"/>
              </w:rPr>
            </w:pPr>
            <w:r>
              <w:rPr>
                <w:spacing w:val="9"/>
                <w:sz w:val="19"/>
                <w:szCs w:val="19"/>
              </w:rPr>
              <w:t>措施项目费（不含安全文明施工措施费）的基准价</w:t>
            </w:r>
          </w:p>
        </w:tc>
        <w:tc>
          <w:tcPr>
            <w:tcW w:w="2684" w:type="dxa"/>
            <w:vAlign w:val="top"/>
          </w:tcPr>
          <w:p w14:paraId="5288CD42">
            <w:pPr>
              <w:pStyle w:val="6"/>
              <w:spacing w:before="98" w:line="227" w:lineRule="auto"/>
              <w:ind w:left="1246"/>
              <w:rPr>
                <w:sz w:val="19"/>
                <w:szCs w:val="19"/>
              </w:rPr>
            </w:pPr>
            <w:r>
              <w:rPr>
                <w:spacing w:val="1"/>
                <w:sz w:val="19"/>
                <w:szCs w:val="19"/>
              </w:rPr>
              <w:t>Js</w:t>
            </w:r>
          </w:p>
        </w:tc>
      </w:tr>
      <w:tr w14:paraId="1CBD8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228" w:type="dxa"/>
            <w:vAlign w:val="top"/>
          </w:tcPr>
          <w:p w14:paraId="7236A4EF">
            <w:pPr>
              <w:pStyle w:val="6"/>
              <w:spacing w:before="35" w:line="227" w:lineRule="auto"/>
              <w:ind w:left="116"/>
              <w:rPr>
                <w:sz w:val="19"/>
                <w:szCs w:val="19"/>
              </w:rPr>
            </w:pPr>
            <w:r>
              <w:rPr>
                <w:spacing w:val="8"/>
                <w:sz w:val="19"/>
                <w:szCs w:val="19"/>
              </w:rPr>
              <w:t>材料单价的基准价</w:t>
            </w:r>
          </w:p>
        </w:tc>
        <w:tc>
          <w:tcPr>
            <w:tcW w:w="2684" w:type="dxa"/>
            <w:vAlign w:val="top"/>
          </w:tcPr>
          <w:p w14:paraId="2271AA5D">
            <w:pPr>
              <w:pStyle w:val="6"/>
              <w:spacing w:before="117" w:line="227" w:lineRule="auto"/>
              <w:ind w:left="1246"/>
              <w:rPr>
                <w:sz w:val="19"/>
                <w:szCs w:val="19"/>
              </w:rPr>
            </w:pPr>
            <w:r>
              <w:rPr>
                <w:spacing w:val="1"/>
                <w:sz w:val="19"/>
                <w:szCs w:val="19"/>
              </w:rPr>
              <w:t>Jc</w:t>
            </w:r>
          </w:p>
        </w:tc>
      </w:tr>
    </w:tbl>
    <w:p w14:paraId="599177E2">
      <w:pPr>
        <w:spacing w:before="33" w:line="222" w:lineRule="auto"/>
        <w:ind w:left="638"/>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投标报价基准价计算</w:t>
      </w:r>
    </w:p>
    <w:p w14:paraId="5ECC61A6">
      <w:pPr>
        <w:spacing w:before="1" w:line="241" w:lineRule="auto"/>
        <w:ind w:left="636"/>
        <w:rPr>
          <w:rFonts w:ascii="宋体" w:hAnsi="宋体" w:eastAsia="宋体" w:cs="宋体"/>
          <w:sz w:val="20"/>
          <w:szCs w:val="20"/>
        </w:rPr>
      </w:pPr>
      <w:r>
        <w:rPr>
          <w:rFonts w:ascii="宋体" w:hAnsi="宋体" w:eastAsia="宋体" w:cs="宋体"/>
          <w:spacing w:val="1"/>
          <w:sz w:val="20"/>
          <w:szCs w:val="20"/>
        </w:rPr>
        <w:t>有效投标报价数据（X</w:t>
      </w:r>
      <w:r>
        <w:rPr>
          <w:rFonts w:ascii="宋体" w:hAnsi="宋体" w:eastAsia="宋体" w:cs="宋体"/>
          <w:spacing w:val="1"/>
          <w:position w:val="-2"/>
          <w:sz w:val="10"/>
          <w:szCs w:val="10"/>
        </w:rPr>
        <w:t>1</w:t>
      </w:r>
      <w:r>
        <w:rPr>
          <w:rFonts w:ascii="宋体" w:hAnsi="宋体" w:eastAsia="宋体" w:cs="宋体"/>
          <w:spacing w:val="-23"/>
          <w:position w:val="-2"/>
          <w:sz w:val="10"/>
          <w:szCs w:val="10"/>
        </w:rPr>
        <w:t xml:space="preserve"> </w:t>
      </w:r>
      <w:r>
        <w:rPr>
          <w:rFonts w:ascii="宋体" w:hAnsi="宋体" w:eastAsia="宋体" w:cs="宋体"/>
          <w:spacing w:val="1"/>
          <w:sz w:val="20"/>
          <w:szCs w:val="20"/>
        </w:rPr>
        <w:t>，X</w:t>
      </w:r>
      <w:r>
        <w:rPr>
          <w:rFonts w:ascii="宋体" w:hAnsi="宋体" w:eastAsia="宋体" w:cs="宋体"/>
          <w:spacing w:val="1"/>
          <w:position w:val="-2"/>
          <w:sz w:val="10"/>
          <w:szCs w:val="10"/>
        </w:rPr>
        <w:t>2</w:t>
      </w:r>
      <w:r>
        <w:rPr>
          <w:rFonts w:ascii="宋体" w:hAnsi="宋体" w:eastAsia="宋体" w:cs="宋体"/>
          <w:spacing w:val="-25"/>
          <w:position w:val="-2"/>
          <w:sz w:val="10"/>
          <w:szCs w:val="10"/>
        </w:rPr>
        <w:t xml:space="preserve"> </w:t>
      </w:r>
      <w:r>
        <w:rPr>
          <w:rFonts w:ascii="宋体" w:hAnsi="宋体" w:eastAsia="宋体" w:cs="宋体"/>
          <w:spacing w:val="1"/>
          <w:sz w:val="20"/>
          <w:szCs w:val="20"/>
        </w:rPr>
        <w:t>，X</w:t>
      </w:r>
      <w:r>
        <w:rPr>
          <w:rFonts w:ascii="宋体" w:hAnsi="宋体" w:eastAsia="宋体" w:cs="宋体"/>
          <w:spacing w:val="1"/>
          <w:position w:val="-2"/>
          <w:sz w:val="10"/>
          <w:szCs w:val="10"/>
        </w:rPr>
        <w:t>3</w:t>
      </w:r>
      <w:r>
        <w:rPr>
          <w:rFonts w:ascii="宋体" w:hAnsi="宋体" w:eastAsia="宋体" w:cs="宋体"/>
          <w:spacing w:val="1"/>
          <w:sz w:val="20"/>
          <w:szCs w:val="20"/>
        </w:rPr>
        <w:t>........</w:t>
      </w:r>
      <w:r>
        <w:rPr>
          <w:rFonts w:ascii="宋体" w:hAnsi="宋体" w:eastAsia="宋体" w:cs="宋体"/>
          <w:sz w:val="20"/>
          <w:szCs w:val="20"/>
        </w:rPr>
        <w:t>Xn</w:t>
      </w:r>
      <w:r>
        <w:rPr>
          <w:rFonts w:ascii="宋体" w:hAnsi="宋体" w:eastAsia="宋体" w:cs="宋体"/>
          <w:spacing w:val="-34"/>
          <w:sz w:val="20"/>
          <w:szCs w:val="20"/>
        </w:rPr>
        <w:t>），</w:t>
      </w:r>
      <w:r>
        <w:rPr>
          <w:rFonts w:ascii="宋体" w:hAnsi="宋体" w:eastAsia="宋体" w:cs="宋体"/>
          <w:spacing w:val="1"/>
          <w:sz w:val="20"/>
          <w:szCs w:val="20"/>
        </w:rPr>
        <w:t>其平均值为</w:t>
      </w:r>
      <w:r>
        <w:rPr>
          <w:rFonts w:ascii="宋体" w:hAnsi="宋体" w:eastAsia="宋体" w:cs="宋体"/>
          <w:spacing w:val="-36"/>
          <w:sz w:val="20"/>
          <w:szCs w:val="20"/>
        </w:rPr>
        <w:t xml:space="preserve"> </w:t>
      </w:r>
      <w:r>
        <w:rPr>
          <w:rFonts w:ascii="宋体" w:hAnsi="宋体" w:eastAsia="宋体" w:cs="宋体"/>
          <w:spacing w:val="1"/>
          <w:sz w:val="20"/>
          <w:szCs w:val="20"/>
        </w:rPr>
        <w:t>μ</w:t>
      </w:r>
      <w:r>
        <w:rPr>
          <w:rFonts w:ascii="宋体" w:hAnsi="宋体" w:eastAsia="宋体" w:cs="宋体"/>
          <w:spacing w:val="-73"/>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sz w:val="20"/>
          <w:szCs w:val="20"/>
        </w:rPr>
        <w:drawing>
          <wp:inline distT="0" distB="0" distL="0" distR="0">
            <wp:extent cx="1010285" cy="4006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3"/>
                    <a:stretch>
                      <a:fillRect/>
                    </a:stretch>
                  </pic:blipFill>
                  <pic:spPr>
                    <a:xfrm>
                      <a:off x="0" y="0"/>
                      <a:ext cx="1010411" cy="400811"/>
                    </a:xfrm>
                    <a:prstGeom prst="rect">
                      <a:avLst/>
                    </a:prstGeom>
                  </pic:spPr>
                </pic:pic>
              </a:graphicData>
            </a:graphic>
          </wp:inline>
        </w:drawing>
      </w:r>
      <w:r>
        <w:rPr>
          <w:rFonts w:ascii="宋体" w:hAnsi="宋体" w:eastAsia="宋体" w:cs="宋体"/>
          <w:spacing w:val="1"/>
          <w:sz w:val="20"/>
          <w:szCs w:val="20"/>
        </w:rPr>
        <w:t>;</w:t>
      </w:r>
      <w:r>
        <w:rPr>
          <w:rFonts w:ascii="宋体" w:hAnsi="宋体" w:eastAsia="宋体" w:cs="宋体"/>
          <w:spacing w:val="64"/>
          <w:sz w:val="20"/>
          <w:szCs w:val="20"/>
        </w:rPr>
        <w:t xml:space="preserve"> </w:t>
      </w:r>
      <w:r>
        <w:rPr>
          <w:rFonts w:ascii="宋体" w:hAnsi="宋体" w:eastAsia="宋体" w:cs="宋体"/>
          <w:spacing w:val="1"/>
          <w:sz w:val="20"/>
          <w:szCs w:val="20"/>
        </w:rPr>
        <w:t>其标准</w:t>
      </w:r>
    </w:p>
    <w:p w14:paraId="606FE59C">
      <w:pPr>
        <w:spacing w:line="722" w:lineRule="exact"/>
        <w:ind w:left="218"/>
        <w:rPr>
          <w:rFonts w:ascii="宋体" w:hAnsi="宋体" w:eastAsia="宋体" w:cs="宋体"/>
          <w:sz w:val="20"/>
          <w:szCs w:val="20"/>
        </w:rPr>
      </w:pPr>
      <w:r>
        <w:rPr>
          <w:rFonts w:ascii="宋体" w:hAnsi="宋体" w:eastAsia="宋体" w:cs="宋体"/>
          <w:position w:val="-10"/>
          <w:sz w:val="20"/>
          <w:szCs w:val="20"/>
        </w:rPr>
        <w:t>差为σ</w:t>
      </w:r>
      <w:r>
        <w:rPr>
          <w:rFonts w:ascii="宋体" w:hAnsi="宋体" w:eastAsia="宋体" w:cs="宋体"/>
          <w:spacing w:val="-75"/>
          <w:position w:val="-10"/>
          <w:sz w:val="20"/>
          <w:szCs w:val="20"/>
        </w:rPr>
        <w:t xml:space="preserve"> </w:t>
      </w:r>
      <w:r>
        <w:rPr>
          <w:rFonts w:ascii="宋体" w:hAnsi="宋体" w:eastAsia="宋体" w:cs="宋体"/>
          <w:position w:val="-10"/>
          <w:sz w:val="20"/>
          <w:szCs w:val="20"/>
        </w:rPr>
        <w:t>,</w:t>
      </w:r>
      <w:r>
        <w:rPr>
          <w:rFonts w:ascii="宋体" w:hAnsi="宋体" w:eastAsia="宋体" w:cs="宋体"/>
          <w:spacing w:val="-24"/>
          <w:position w:val="-10"/>
          <w:sz w:val="20"/>
          <w:szCs w:val="20"/>
        </w:rPr>
        <w:t xml:space="preserve"> </w:t>
      </w:r>
      <w:r>
        <w:rPr>
          <w:position w:val="-10"/>
          <w:sz w:val="20"/>
          <w:szCs w:val="20"/>
        </w:rPr>
        <w:drawing>
          <wp:inline distT="0" distB="0" distL="0" distR="0">
            <wp:extent cx="1723390" cy="4191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4"/>
                    <a:stretch>
                      <a:fillRect/>
                    </a:stretch>
                  </pic:blipFill>
                  <pic:spPr>
                    <a:xfrm>
                      <a:off x="0" y="0"/>
                      <a:ext cx="1723644" cy="419100"/>
                    </a:xfrm>
                    <a:prstGeom prst="rect">
                      <a:avLst/>
                    </a:prstGeom>
                  </pic:spPr>
                </pic:pic>
              </a:graphicData>
            </a:graphic>
          </wp:inline>
        </w:drawing>
      </w:r>
      <w:r>
        <w:rPr>
          <w:rFonts w:ascii="宋体" w:hAnsi="宋体" w:eastAsia="宋体" w:cs="宋体"/>
          <w:position w:val="-10"/>
          <w:sz w:val="20"/>
          <w:szCs w:val="20"/>
        </w:rPr>
        <w:t>; 标准差与平均数的比值为变异</w:t>
      </w:r>
      <w:r>
        <w:rPr>
          <w:rFonts w:ascii="宋体" w:hAnsi="宋体" w:eastAsia="宋体" w:cs="宋体"/>
          <w:spacing w:val="-1"/>
          <w:position w:val="-10"/>
          <w:sz w:val="20"/>
          <w:szCs w:val="20"/>
        </w:rPr>
        <w:t>系数，记为</w:t>
      </w:r>
      <w:r>
        <w:rPr>
          <w:rFonts w:ascii="宋体" w:hAnsi="宋体" w:eastAsia="宋体" w:cs="宋体"/>
          <w:spacing w:val="-37"/>
          <w:position w:val="-10"/>
          <w:sz w:val="20"/>
          <w:szCs w:val="20"/>
        </w:rPr>
        <w:t xml:space="preserve"> </w:t>
      </w:r>
      <w:r>
        <w:rPr>
          <w:rFonts w:ascii="宋体" w:hAnsi="宋体" w:eastAsia="宋体" w:cs="宋体"/>
          <w:spacing w:val="-1"/>
          <w:position w:val="-10"/>
          <w:sz w:val="20"/>
          <w:szCs w:val="20"/>
        </w:rPr>
        <w:t>Z，</w:t>
      </w:r>
      <w:r>
        <w:rPr>
          <w:rFonts w:ascii="宋体" w:hAnsi="宋体" w:eastAsia="宋体" w:cs="宋体"/>
          <w:spacing w:val="48"/>
          <w:position w:val="-10"/>
          <w:sz w:val="20"/>
          <w:szCs w:val="20"/>
        </w:rPr>
        <w:t xml:space="preserve"> </w:t>
      </w:r>
      <w:r>
        <w:rPr>
          <w:rFonts w:ascii="宋体" w:hAnsi="宋体" w:eastAsia="宋体" w:cs="宋体"/>
          <w:spacing w:val="-1"/>
          <w:position w:val="-10"/>
          <w:sz w:val="20"/>
          <w:szCs w:val="20"/>
        </w:rPr>
        <w:t>Z</w:t>
      </w:r>
      <w:r>
        <w:rPr>
          <w:rFonts w:ascii="宋体" w:hAnsi="宋体" w:eastAsia="宋体" w:cs="宋体"/>
          <w:spacing w:val="-40"/>
          <w:position w:val="-10"/>
          <w:sz w:val="20"/>
          <w:szCs w:val="20"/>
        </w:rPr>
        <w:t xml:space="preserve"> </w:t>
      </w:r>
      <w:r>
        <w:rPr>
          <w:rFonts w:ascii="宋体" w:hAnsi="宋体" w:eastAsia="宋体" w:cs="宋体"/>
          <w:spacing w:val="-1"/>
          <w:position w:val="-10"/>
          <w:sz w:val="20"/>
          <w:szCs w:val="20"/>
        </w:rPr>
        <w:t>=(</w:t>
      </w:r>
      <w:r>
        <w:rPr>
          <w:rFonts w:ascii="宋体" w:hAnsi="宋体" w:eastAsia="宋体" w:cs="宋体"/>
          <w:spacing w:val="63"/>
          <w:position w:val="-10"/>
          <w:sz w:val="20"/>
          <w:szCs w:val="20"/>
        </w:rPr>
        <w:t xml:space="preserve"> </w:t>
      </w:r>
      <w:r>
        <w:rPr>
          <w:rFonts w:ascii="宋体" w:hAnsi="宋体" w:eastAsia="宋体" w:cs="宋体"/>
          <w:spacing w:val="-1"/>
          <w:position w:val="-10"/>
          <w:sz w:val="20"/>
          <w:szCs w:val="20"/>
        </w:rPr>
        <w:t>σ</w:t>
      </w:r>
    </w:p>
    <w:p w14:paraId="5D874CBD">
      <w:pPr>
        <w:spacing w:before="31" w:line="242" w:lineRule="auto"/>
        <w:ind w:left="214" w:right="206"/>
        <w:jc w:val="both"/>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64"/>
          <w:sz w:val="20"/>
          <w:szCs w:val="20"/>
        </w:rPr>
        <w:t xml:space="preserve"> </w:t>
      </w:r>
      <w:r>
        <w:rPr>
          <w:rFonts w:ascii="宋体" w:hAnsi="宋体" w:eastAsia="宋体" w:cs="宋体"/>
          <w:spacing w:val="5"/>
          <w:sz w:val="20"/>
          <w:szCs w:val="20"/>
        </w:rPr>
        <w:t>μ )</w:t>
      </w:r>
      <w:r>
        <w:rPr>
          <w:rFonts w:ascii="宋体" w:hAnsi="宋体" w:eastAsia="宋体" w:cs="宋体"/>
          <w:spacing w:val="-61"/>
          <w:sz w:val="20"/>
          <w:szCs w:val="20"/>
        </w:rPr>
        <w:t xml:space="preserve"> </w:t>
      </w:r>
      <w:r>
        <w:rPr>
          <w:rFonts w:ascii="宋体" w:hAnsi="宋体" w:eastAsia="宋体" w:cs="宋体"/>
          <w:spacing w:val="5"/>
          <w:sz w:val="20"/>
          <w:szCs w:val="20"/>
        </w:rPr>
        <w:t>×</w:t>
      </w:r>
      <w:r>
        <w:rPr>
          <w:rFonts w:ascii="宋体" w:hAnsi="宋体" w:eastAsia="宋体" w:cs="宋体"/>
          <w:spacing w:val="29"/>
          <w:sz w:val="20"/>
          <w:szCs w:val="20"/>
        </w:rPr>
        <w:t xml:space="preserve"> </w:t>
      </w:r>
      <w:r>
        <w:rPr>
          <w:rFonts w:ascii="宋体" w:hAnsi="宋体" w:eastAsia="宋体" w:cs="宋体"/>
          <w:spacing w:val="5"/>
          <w:sz w:val="20"/>
          <w:szCs w:val="20"/>
        </w:rPr>
        <w:t>100%；参与评标基准价计算的有效投标报价范围的最大值（上</w:t>
      </w:r>
      <w:r>
        <w:rPr>
          <w:rFonts w:ascii="宋体" w:hAnsi="宋体" w:eastAsia="宋体" w:cs="宋体"/>
          <w:spacing w:val="4"/>
          <w:sz w:val="20"/>
          <w:szCs w:val="20"/>
        </w:rPr>
        <w:t>限）确定为：</w:t>
      </w:r>
      <w:r>
        <w:rPr>
          <w:rFonts w:ascii="宋体" w:hAnsi="宋体" w:eastAsia="宋体" w:cs="宋体"/>
          <w:sz w:val="20"/>
          <w:szCs w:val="20"/>
        </w:rPr>
        <w:t>MAX</w:t>
      </w:r>
      <w:r>
        <w:rPr>
          <w:rFonts w:ascii="宋体" w:hAnsi="宋体" w:eastAsia="宋体" w:cs="宋体"/>
          <w:spacing w:val="4"/>
          <w:sz w:val="20"/>
          <w:szCs w:val="20"/>
        </w:rPr>
        <w:t>=</w:t>
      </w:r>
      <w:r>
        <w:rPr>
          <w:rFonts w:ascii="宋体" w:hAnsi="宋体" w:eastAsia="宋体" w:cs="宋体"/>
          <w:spacing w:val="-39"/>
          <w:sz w:val="20"/>
          <w:szCs w:val="20"/>
        </w:rPr>
        <w:t xml:space="preserve"> </w:t>
      </w:r>
      <w:r>
        <w:rPr>
          <w:rFonts w:ascii="宋体" w:hAnsi="宋体" w:eastAsia="宋体" w:cs="宋体"/>
          <w:spacing w:val="4"/>
          <w:sz w:val="20"/>
          <w:szCs w:val="20"/>
        </w:rPr>
        <w:t>μ</w:t>
      </w:r>
      <w:r>
        <w:rPr>
          <w:rFonts w:ascii="宋体" w:hAnsi="宋体" w:eastAsia="宋体" w:cs="宋体"/>
          <w:sz w:val="20"/>
          <w:szCs w:val="20"/>
        </w:rPr>
        <w:t xml:space="preserve"> </w:t>
      </w:r>
      <w:r>
        <w:rPr>
          <w:rFonts w:ascii="宋体" w:hAnsi="宋体" w:eastAsia="宋体" w:cs="宋体"/>
          <w:spacing w:val="10"/>
          <w:sz w:val="20"/>
          <w:szCs w:val="20"/>
        </w:rPr>
        <w:t>+3×K×σ</w:t>
      </w:r>
      <w:r>
        <w:rPr>
          <w:rFonts w:ascii="宋体" w:hAnsi="宋体" w:eastAsia="宋体" w:cs="宋体"/>
          <w:spacing w:val="-71"/>
          <w:sz w:val="20"/>
          <w:szCs w:val="20"/>
        </w:rPr>
        <w:t xml:space="preserve"> </w:t>
      </w:r>
      <w:r>
        <w:rPr>
          <w:rFonts w:ascii="宋体" w:hAnsi="宋体" w:eastAsia="宋体" w:cs="宋体"/>
          <w:spacing w:val="10"/>
          <w:sz w:val="20"/>
          <w:szCs w:val="20"/>
        </w:rPr>
        <w:t>,</w:t>
      </w:r>
      <w:r>
        <w:rPr>
          <w:rFonts w:ascii="宋体" w:hAnsi="宋体" w:eastAsia="宋体" w:cs="宋体"/>
          <w:spacing w:val="66"/>
          <w:sz w:val="20"/>
          <w:szCs w:val="20"/>
        </w:rPr>
        <w:t xml:space="preserve"> </w:t>
      </w:r>
      <w:r>
        <w:rPr>
          <w:rFonts w:ascii="宋体" w:hAnsi="宋体" w:eastAsia="宋体" w:cs="宋体"/>
          <w:spacing w:val="10"/>
          <w:sz w:val="20"/>
          <w:szCs w:val="20"/>
        </w:rPr>
        <w:t>最小值（下限）为：</w:t>
      </w:r>
      <w:r>
        <w:rPr>
          <w:rFonts w:ascii="宋体" w:hAnsi="宋体" w:eastAsia="宋体" w:cs="宋体"/>
          <w:sz w:val="20"/>
          <w:szCs w:val="20"/>
        </w:rPr>
        <w:t>MIN</w:t>
      </w:r>
      <w:r>
        <w:rPr>
          <w:rFonts w:ascii="宋体" w:hAnsi="宋体" w:eastAsia="宋体" w:cs="宋体"/>
          <w:spacing w:val="10"/>
          <w:sz w:val="20"/>
          <w:szCs w:val="20"/>
        </w:rPr>
        <w:t>=</w:t>
      </w:r>
      <w:r>
        <w:rPr>
          <w:rFonts w:ascii="宋体" w:hAnsi="宋体" w:eastAsia="宋体" w:cs="宋体"/>
          <w:spacing w:val="-37"/>
          <w:sz w:val="20"/>
          <w:szCs w:val="20"/>
        </w:rPr>
        <w:t xml:space="preserve"> </w:t>
      </w:r>
      <w:r>
        <w:rPr>
          <w:rFonts w:ascii="宋体" w:hAnsi="宋体" w:eastAsia="宋体" w:cs="宋体"/>
          <w:spacing w:val="10"/>
          <w:sz w:val="20"/>
          <w:szCs w:val="20"/>
        </w:rPr>
        <w:t>μ</w:t>
      </w:r>
      <w:r>
        <w:rPr>
          <w:rFonts w:ascii="宋体" w:hAnsi="宋体" w:eastAsia="宋体" w:cs="宋体"/>
          <w:spacing w:val="-70"/>
          <w:sz w:val="20"/>
          <w:szCs w:val="20"/>
        </w:rPr>
        <w:t xml:space="preserve"> </w:t>
      </w:r>
      <w:r>
        <w:rPr>
          <w:rFonts w:ascii="宋体" w:hAnsi="宋体" w:eastAsia="宋体" w:cs="宋体"/>
          <w:spacing w:val="10"/>
          <w:sz w:val="20"/>
          <w:szCs w:val="20"/>
        </w:rPr>
        <w:t>-2×K×σ</w:t>
      </w:r>
      <w:r>
        <w:rPr>
          <w:rFonts w:ascii="宋体" w:hAnsi="宋体" w:eastAsia="宋体" w:cs="宋体"/>
          <w:spacing w:val="-72"/>
          <w:sz w:val="20"/>
          <w:szCs w:val="20"/>
        </w:rPr>
        <w:t xml:space="preserve"> </w:t>
      </w:r>
      <w:r>
        <w:rPr>
          <w:rFonts w:ascii="宋体" w:hAnsi="宋体" w:eastAsia="宋体" w:cs="宋体"/>
          <w:spacing w:val="10"/>
          <w:sz w:val="20"/>
          <w:szCs w:val="20"/>
        </w:rPr>
        <w:t>;</w:t>
      </w:r>
      <w:r>
        <w:rPr>
          <w:rFonts w:ascii="宋体" w:hAnsi="宋体" w:eastAsia="宋体" w:cs="宋体"/>
          <w:spacing w:val="65"/>
          <w:sz w:val="20"/>
          <w:szCs w:val="20"/>
        </w:rPr>
        <w:t xml:space="preserve"> </w:t>
      </w:r>
      <w:r>
        <w:rPr>
          <w:rFonts w:ascii="宋体" w:hAnsi="宋体" w:eastAsia="宋体" w:cs="宋体"/>
          <w:spacing w:val="10"/>
          <w:sz w:val="20"/>
          <w:szCs w:val="20"/>
        </w:rPr>
        <w:t>在此范围内的有效投标报价参与评标</w:t>
      </w:r>
      <w:r>
        <w:rPr>
          <w:rFonts w:ascii="宋体" w:hAnsi="宋体" w:eastAsia="宋体" w:cs="宋体"/>
          <w:sz w:val="20"/>
          <w:szCs w:val="20"/>
        </w:rPr>
        <w:t xml:space="preserve"> </w:t>
      </w:r>
      <w:r>
        <w:rPr>
          <w:rFonts w:ascii="宋体" w:hAnsi="宋体" w:eastAsia="宋体" w:cs="宋体"/>
          <w:spacing w:val="7"/>
          <w:sz w:val="20"/>
          <w:szCs w:val="20"/>
        </w:rPr>
        <w:t>基准价的计算。</w:t>
      </w:r>
    </w:p>
    <w:p w14:paraId="1CB69787">
      <w:pPr>
        <w:spacing w:before="29" w:line="228" w:lineRule="auto"/>
        <w:ind w:left="632"/>
        <w:rPr>
          <w:rFonts w:ascii="宋体" w:hAnsi="宋体" w:eastAsia="宋体" w:cs="宋体"/>
          <w:sz w:val="20"/>
          <w:szCs w:val="20"/>
        </w:rPr>
      </w:pPr>
      <w:r>
        <w:rPr>
          <w:rFonts w:ascii="宋体" w:hAnsi="宋体" w:eastAsia="宋体" w:cs="宋体"/>
          <w:spacing w:val="5"/>
          <w:sz w:val="20"/>
          <w:szCs w:val="20"/>
        </w:rPr>
        <w:t>K</w:t>
      </w:r>
      <w:r>
        <w:rPr>
          <w:rFonts w:ascii="宋体" w:hAnsi="宋体" w:eastAsia="宋体" w:cs="宋体"/>
          <w:spacing w:val="-36"/>
          <w:sz w:val="20"/>
          <w:szCs w:val="20"/>
        </w:rPr>
        <w:t xml:space="preserve"> </w:t>
      </w:r>
      <w:r>
        <w:rPr>
          <w:rFonts w:ascii="宋体" w:hAnsi="宋体" w:eastAsia="宋体" w:cs="宋体"/>
          <w:spacing w:val="5"/>
          <w:sz w:val="20"/>
          <w:szCs w:val="20"/>
        </w:rPr>
        <w:t>值的取值为：</w:t>
      </w:r>
    </w:p>
    <w:p w14:paraId="0E71FC6E">
      <w:pPr>
        <w:spacing w:line="228" w:lineRule="auto"/>
        <w:rPr>
          <w:rFonts w:ascii="宋体" w:hAnsi="宋体" w:eastAsia="宋体" w:cs="宋体"/>
          <w:sz w:val="20"/>
          <w:szCs w:val="20"/>
        </w:rPr>
        <w:sectPr>
          <w:footerReference r:id="rId172" w:type="default"/>
          <w:pgSz w:w="11906" w:h="16839"/>
          <w:pgMar w:top="400" w:right="1494" w:bottom="1018" w:left="1494" w:header="0" w:footer="852" w:gutter="0"/>
          <w:cols w:space="720" w:num="1"/>
        </w:sectPr>
      </w:pPr>
    </w:p>
    <w:p w14:paraId="34EB3FE3">
      <w:pPr>
        <w:spacing w:before="56"/>
      </w:pPr>
    </w:p>
    <w:p w14:paraId="2152A55B">
      <w:pPr>
        <w:spacing w:before="56"/>
      </w:pPr>
    </w:p>
    <w:p w14:paraId="2F3DA26E">
      <w:pPr>
        <w:spacing w:before="55"/>
      </w:pPr>
    </w:p>
    <w:p w14:paraId="428093CA">
      <w:pPr>
        <w:spacing w:before="55"/>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2284"/>
        <w:gridCol w:w="1146"/>
        <w:gridCol w:w="1008"/>
        <w:gridCol w:w="2273"/>
        <w:gridCol w:w="1200"/>
      </w:tblGrid>
      <w:tr w14:paraId="3311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011" w:type="dxa"/>
            <w:vAlign w:val="top"/>
          </w:tcPr>
          <w:p w14:paraId="5C374049">
            <w:pPr>
              <w:pStyle w:val="6"/>
              <w:spacing w:before="282" w:line="229" w:lineRule="auto"/>
              <w:ind w:left="300"/>
            </w:pPr>
            <w:r>
              <w:rPr>
                <w:spacing w:val="5"/>
              </w:rPr>
              <w:t>序号</w:t>
            </w:r>
          </w:p>
        </w:tc>
        <w:tc>
          <w:tcPr>
            <w:tcW w:w="2284" w:type="dxa"/>
            <w:vAlign w:val="top"/>
          </w:tcPr>
          <w:p w14:paraId="43CD28F9">
            <w:pPr>
              <w:pStyle w:val="6"/>
              <w:spacing w:before="283" w:line="228" w:lineRule="auto"/>
              <w:ind w:left="856"/>
            </w:pPr>
            <w:r>
              <w:t>Z</w:t>
            </w:r>
            <w:r>
              <w:rPr>
                <w:spacing w:val="-35"/>
              </w:rPr>
              <w:t xml:space="preserve"> </w:t>
            </w:r>
            <w:r>
              <w:t>范围</w:t>
            </w:r>
          </w:p>
        </w:tc>
        <w:tc>
          <w:tcPr>
            <w:tcW w:w="1146" w:type="dxa"/>
            <w:vAlign w:val="top"/>
          </w:tcPr>
          <w:p w14:paraId="365244E6">
            <w:pPr>
              <w:pStyle w:val="6"/>
              <w:spacing w:before="282" w:line="228" w:lineRule="auto"/>
              <w:ind w:left="389"/>
            </w:pPr>
            <w:r>
              <w:t>K</w:t>
            </w:r>
            <w:r>
              <w:rPr>
                <w:spacing w:val="-38"/>
              </w:rPr>
              <w:t xml:space="preserve"> </w:t>
            </w:r>
            <w:r>
              <w:t>值</w:t>
            </w:r>
          </w:p>
        </w:tc>
        <w:tc>
          <w:tcPr>
            <w:tcW w:w="1008" w:type="dxa"/>
            <w:vAlign w:val="top"/>
          </w:tcPr>
          <w:p w14:paraId="306192EA">
            <w:pPr>
              <w:pStyle w:val="6"/>
              <w:spacing w:before="282" w:line="229" w:lineRule="auto"/>
              <w:ind w:left="299"/>
            </w:pPr>
            <w:r>
              <w:rPr>
                <w:spacing w:val="5"/>
              </w:rPr>
              <w:t>序号</w:t>
            </w:r>
          </w:p>
        </w:tc>
        <w:tc>
          <w:tcPr>
            <w:tcW w:w="2273" w:type="dxa"/>
            <w:vAlign w:val="top"/>
          </w:tcPr>
          <w:p w14:paraId="5E6EB52E">
            <w:pPr>
              <w:pStyle w:val="6"/>
              <w:spacing w:before="283" w:line="228" w:lineRule="auto"/>
              <w:ind w:left="853"/>
            </w:pPr>
            <w:r>
              <w:t>Z</w:t>
            </w:r>
            <w:r>
              <w:rPr>
                <w:spacing w:val="-35"/>
              </w:rPr>
              <w:t xml:space="preserve"> </w:t>
            </w:r>
            <w:r>
              <w:t>范围</w:t>
            </w:r>
          </w:p>
        </w:tc>
        <w:tc>
          <w:tcPr>
            <w:tcW w:w="1200" w:type="dxa"/>
            <w:vAlign w:val="top"/>
          </w:tcPr>
          <w:p w14:paraId="6F582FA9">
            <w:pPr>
              <w:pStyle w:val="6"/>
              <w:spacing w:before="282" w:line="228" w:lineRule="auto"/>
              <w:ind w:left="419"/>
            </w:pPr>
            <w:r>
              <w:t>K</w:t>
            </w:r>
            <w:r>
              <w:rPr>
                <w:spacing w:val="-41"/>
              </w:rPr>
              <w:t xml:space="preserve"> </w:t>
            </w:r>
            <w:r>
              <w:t>值</w:t>
            </w:r>
          </w:p>
        </w:tc>
      </w:tr>
      <w:tr w14:paraId="1CEB0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11" w:type="dxa"/>
            <w:vAlign w:val="top"/>
          </w:tcPr>
          <w:p w14:paraId="12394351">
            <w:pPr>
              <w:pStyle w:val="6"/>
              <w:spacing w:before="296" w:line="189" w:lineRule="auto"/>
              <w:ind w:left="475"/>
            </w:pPr>
            <w:r>
              <w:t>1</w:t>
            </w:r>
          </w:p>
        </w:tc>
        <w:tc>
          <w:tcPr>
            <w:tcW w:w="2284" w:type="dxa"/>
            <w:vAlign w:val="top"/>
          </w:tcPr>
          <w:p w14:paraId="4173A607">
            <w:pPr>
              <w:pStyle w:val="6"/>
              <w:spacing w:before="263" w:line="268" w:lineRule="exact"/>
              <w:ind w:left="883"/>
            </w:pPr>
            <w:r>
              <w:rPr>
                <w:spacing w:val="3"/>
                <w:position w:val="1"/>
              </w:rPr>
              <w:t>Z&gt;10%</w:t>
            </w:r>
          </w:p>
        </w:tc>
        <w:tc>
          <w:tcPr>
            <w:tcW w:w="1146" w:type="dxa"/>
            <w:vAlign w:val="top"/>
          </w:tcPr>
          <w:p w14:paraId="39342C41">
            <w:pPr>
              <w:pStyle w:val="6"/>
              <w:spacing w:before="295" w:line="190" w:lineRule="auto"/>
              <w:ind w:left="423"/>
            </w:pPr>
            <w:r>
              <w:rPr>
                <w:spacing w:val="1"/>
              </w:rPr>
              <w:t>0.1</w:t>
            </w:r>
          </w:p>
        </w:tc>
        <w:tc>
          <w:tcPr>
            <w:tcW w:w="1008" w:type="dxa"/>
            <w:vAlign w:val="top"/>
          </w:tcPr>
          <w:p w14:paraId="3E95D388">
            <w:pPr>
              <w:pStyle w:val="6"/>
              <w:spacing w:before="296" w:line="189" w:lineRule="auto"/>
              <w:ind w:left="457"/>
            </w:pPr>
            <w:r>
              <w:t>4</w:t>
            </w:r>
          </w:p>
        </w:tc>
        <w:tc>
          <w:tcPr>
            <w:tcW w:w="2273" w:type="dxa"/>
            <w:vAlign w:val="top"/>
          </w:tcPr>
          <w:p w14:paraId="54D0B47C">
            <w:pPr>
              <w:pStyle w:val="6"/>
              <w:spacing w:before="263" w:line="266" w:lineRule="exact"/>
              <w:ind w:left="724"/>
            </w:pPr>
            <w:r>
              <w:rPr>
                <w:spacing w:val="4"/>
                <w:position w:val="1"/>
              </w:rPr>
              <w:t>6%≥Z&gt;4%</w:t>
            </w:r>
          </w:p>
        </w:tc>
        <w:tc>
          <w:tcPr>
            <w:tcW w:w="1200" w:type="dxa"/>
            <w:vAlign w:val="top"/>
          </w:tcPr>
          <w:p w14:paraId="166D8881">
            <w:pPr>
              <w:pStyle w:val="6"/>
              <w:spacing w:before="296" w:line="189" w:lineRule="auto"/>
              <w:ind w:left="397"/>
            </w:pPr>
            <w:r>
              <w:rPr>
                <w:spacing w:val="2"/>
              </w:rPr>
              <w:t>0.25</w:t>
            </w:r>
          </w:p>
        </w:tc>
      </w:tr>
      <w:tr w14:paraId="2E0CE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11" w:type="dxa"/>
            <w:vAlign w:val="top"/>
          </w:tcPr>
          <w:p w14:paraId="50886942">
            <w:pPr>
              <w:pStyle w:val="6"/>
              <w:spacing w:before="297" w:line="189" w:lineRule="auto"/>
              <w:ind w:left="462"/>
            </w:pPr>
            <w:r>
              <w:t>2</w:t>
            </w:r>
          </w:p>
        </w:tc>
        <w:tc>
          <w:tcPr>
            <w:tcW w:w="2284" w:type="dxa"/>
            <w:vAlign w:val="top"/>
          </w:tcPr>
          <w:p w14:paraId="5ABFF1A6">
            <w:pPr>
              <w:pStyle w:val="6"/>
              <w:spacing w:before="265" w:line="266" w:lineRule="exact"/>
              <w:ind w:left="688"/>
            </w:pPr>
            <w:r>
              <w:rPr>
                <w:spacing w:val="2"/>
                <w:position w:val="1"/>
              </w:rPr>
              <w:t>10%≥Z&gt;8%</w:t>
            </w:r>
          </w:p>
        </w:tc>
        <w:tc>
          <w:tcPr>
            <w:tcW w:w="1146" w:type="dxa"/>
            <w:vAlign w:val="top"/>
          </w:tcPr>
          <w:p w14:paraId="41D09813">
            <w:pPr>
              <w:pStyle w:val="6"/>
              <w:spacing w:before="297" w:line="190" w:lineRule="auto"/>
              <w:ind w:left="370"/>
            </w:pPr>
            <w:r>
              <w:rPr>
                <w:spacing w:val="2"/>
              </w:rPr>
              <w:t>0.15</w:t>
            </w:r>
          </w:p>
        </w:tc>
        <w:tc>
          <w:tcPr>
            <w:tcW w:w="1008" w:type="dxa"/>
            <w:vAlign w:val="top"/>
          </w:tcPr>
          <w:p w14:paraId="37A1B061">
            <w:pPr>
              <w:pStyle w:val="6"/>
              <w:spacing w:before="300" w:line="187" w:lineRule="auto"/>
              <w:ind w:left="462"/>
            </w:pPr>
            <w:r>
              <w:t>5</w:t>
            </w:r>
          </w:p>
        </w:tc>
        <w:tc>
          <w:tcPr>
            <w:tcW w:w="2273" w:type="dxa"/>
            <w:vAlign w:val="top"/>
          </w:tcPr>
          <w:p w14:paraId="4A9F68D3">
            <w:pPr>
              <w:pStyle w:val="6"/>
              <w:spacing w:before="265" w:line="266" w:lineRule="exact"/>
              <w:ind w:left="721"/>
            </w:pPr>
            <w:r>
              <w:rPr>
                <w:spacing w:val="4"/>
                <w:position w:val="1"/>
              </w:rPr>
              <w:t>4%≥Z&gt;2%</w:t>
            </w:r>
          </w:p>
        </w:tc>
        <w:tc>
          <w:tcPr>
            <w:tcW w:w="1200" w:type="dxa"/>
            <w:vAlign w:val="top"/>
          </w:tcPr>
          <w:p w14:paraId="57EFE6E1">
            <w:pPr>
              <w:pStyle w:val="6"/>
              <w:spacing w:before="298" w:line="189" w:lineRule="auto"/>
              <w:ind w:left="450"/>
            </w:pPr>
            <w:r>
              <w:rPr>
                <w:spacing w:val="1"/>
              </w:rPr>
              <w:t>0.3</w:t>
            </w:r>
          </w:p>
        </w:tc>
      </w:tr>
      <w:tr w14:paraId="565F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1" w:type="dxa"/>
            <w:vAlign w:val="top"/>
          </w:tcPr>
          <w:p w14:paraId="17DF104F">
            <w:pPr>
              <w:spacing w:line="268" w:lineRule="auto"/>
              <w:rPr>
                <w:rFonts w:ascii="Arial"/>
                <w:sz w:val="21"/>
              </w:rPr>
            </w:pPr>
          </w:p>
          <w:p w14:paraId="22EE9BD1">
            <w:pPr>
              <w:pStyle w:val="6"/>
              <w:spacing w:before="65" w:line="189" w:lineRule="auto"/>
              <w:ind w:left="463"/>
            </w:pPr>
            <w:r>
              <w:t>3</w:t>
            </w:r>
          </w:p>
        </w:tc>
        <w:tc>
          <w:tcPr>
            <w:tcW w:w="2284" w:type="dxa"/>
            <w:vAlign w:val="top"/>
          </w:tcPr>
          <w:p w14:paraId="33BE6706">
            <w:pPr>
              <w:pStyle w:val="6"/>
              <w:spacing w:before="302" w:line="266" w:lineRule="exact"/>
              <w:ind w:left="726"/>
            </w:pPr>
            <w:r>
              <w:rPr>
                <w:spacing w:val="4"/>
                <w:position w:val="1"/>
              </w:rPr>
              <w:t>8%≥Z&gt;6%</w:t>
            </w:r>
          </w:p>
        </w:tc>
        <w:tc>
          <w:tcPr>
            <w:tcW w:w="1146" w:type="dxa"/>
            <w:vAlign w:val="top"/>
          </w:tcPr>
          <w:p w14:paraId="423A889D">
            <w:pPr>
              <w:spacing w:line="268" w:lineRule="auto"/>
              <w:rPr>
                <w:rFonts w:ascii="Arial"/>
                <w:sz w:val="21"/>
              </w:rPr>
            </w:pPr>
          </w:p>
          <w:p w14:paraId="5B6B1363">
            <w:pPr>
              <w:pStyle w:val="6"/>
              <w:spacing w:before="65" w:line="189" w:lineRule="auto"/>
              <w:ind w:left="423"/>
            </w:pPr>
            <w:r>
              <w:rPr>
                <w:spacing w:val="1"/>
              </w:rPr>
              <w:t>0.2</w:t>
            </w:r>
          </w:p>
        </w:tc>
        <w:tc>
          <w:tcPr>
            <w:tcW w:w="1008" w:type="dxa"/>
            <w:vAlign w:val="top"/>
          </w:tcPr>
          <w:p w14:paraId="60A8FD83">
            <w:pPr>
              <w:spacing w:line="268" w:lineRule="auto"/>
              <w:rPr>
                <w:rFonts w:ascii="Arial"/>
                <w:sz w:val="21"/>
              </w:rPr>
            </w:pPr>
          </w:p>
          <w:p w14:paraId="735911EF">
            <w:pPr>
              <w:pStyle w:val="6"/>
              <w:spacing w:before="65" w:line="189" w:lineRule="auto"/>
              <w:ind w:left="460"/>
            </w:pPr>
            <w:r>
              <w:t>6</w:t>
            </w:r>
          </w:p>
        </w:tc>
        <w:tc>
          <w:tcPr>
            <w:tcW w:w="2273" w:type="dxa"/>
            <w:vAlign w:val="top"/>
          </w:tcPr>
          <w:p w14:paraId="68B25A23">
            <w:pPr>
              <w:pStyle w:val="6"/>
              <w:spacing w:before="302" w:line="266" w:lineRule="exact"/>
              <w:ind w:left="725"/>
            </w:pPr>
            <w:r>
              <w:rPr>
                <w:spacing w:val="4"/>
                <w:position w:val="1"/>
              </w:rPr>
              <w:t>2%≥Z&gt;0%</w:t>
            </w:r>
          </w:p>
        </w:tc>
        <w:tc>
          <w:tcPr>
            <w:tcW w:w="1200" w:type="dxa"/>
            <w:vAlign w:val="top"/>
          </w:tcPr>
          <w:p w14:paraId="21EF6D34">
            <w:pPr>
              <w:spacing w:line="268" w:lineRule="auto"/>
              <w:rPr>
                <w:rFonts w:ascii="Arial"/>
                <w:sz w:val="21"/>
              </w:rPr>
            </w:pPr>
          </w:p>
          <w:p w14:paraId="3C9682AB">
            <w:pPr>
              <w:pStyle w:val="6"/>
              <w:spacing w:before="65" w:line="189" w:lineRule="auto"/>
              <w:ind w:left="397"/>
            </w:pPr>
            <w:r>
              <w:rPr>
                <w:spacing w:val="2"/>
              </w:rPr>
              <w:t>0.35</w:t>
            </w:r>
          </w:p>
        </w:tc>
      </w:tr>
    </w:tbl>
    <w:p w14:paraId="0E3808A0">
      <w:pPr>
        <w:spacing w:before="32" w:line="221" w:lineRule="auto"/>
        <w:ind w:left="544"/>
        <w:rPr>
          <w:rFonts w:ascii="宋体" w:hAnsi="宋体" w:eastAsia="宋体" w:cs="宋体"/>
          <w:sz w:val="20"/>
          <w:szCs w:val="20"/>
        </w:rPr>
      </w:pPr>
      <w:r>
        <w:rPr>
          <w:rFonts w:ascii="宋体" w:hAnsi="宋体" w:eastAsia="宋体" w:cs="宋体"/>
          <w:spacing w:val="8"/>
          <w:sz w:val="20"/>
          <w:szCs w:val="20"/>
        </w:rPr>
        <w:t>投标报价基准价计算规则见下表。</w:t>
      </w: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3"/>
        <w:gridCol w:w="5620"/>
      </w:tblGrid>
      <w:tr w14:paraId="72AB9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3283" w:type="dxa"/>
            <w:vAlign w:val="top"/>
          </w:tcPr>
          <w:p w14:paraId="573C4807">
            <w:pPr>
              <w:pStyle w:val="6"/>
              <w:spacing w:before="283" w:line="226" w:lineRule="auto"/>
              <w:ind w:left="1019"/>
            </w:pPr>
            <w:r>
              <w:rPr>
                <w:spacing w:val="8"/>
              </w:rPr>
              <w:t>有效投标报价</w:t>
            </w:r>
          </w:p>
          <w:p w14:paraId="189858D9">
            <w:pPr>
              <w:pStyle w:val="6"/>
              <w:spacing w:before="114" w:line="228" w:lineRule="auto"/>
              <w:ind w:left="115"/>
            </w:pPr>
            <w:r>
              <w:rPr>
                <w:spacing w:val="10"/>
              </w:rPr>
              <w:t>在</w:t>
            </w:r>
            <w:r>
              <w:rPr>
                <w:spacing w:val="-46"/>
              </w:rPr>
              <w:t xml:space="preserve"> </w:t>
            </w:r>
            <w:r>
              <w:t>MAX</w:t>
            </w:r>
            <w:r>
              <w:rPr>
                <w:spacing w:val="10"/>
              </w:rPr>
              <w:t>、</w:t>
            </w:r>
            <w:r>
              <w:t>MIN</w:t>
            </w:r>
            <w:r>
              <w:rPr>
                <w:spacing w:val="-36"/>
              </w:rPr>
              <w:t xml:space="preserve"> </w:t>
            </w:r>
            <w:r>
              <w:rPr>
                <w:spacing w:val="10"/>
              </w:rPr>
              <w:t>范围内（含</w:t>
            </w:r>
            <w:r>
              <w:rPr>
                <w:spacing w:val="-43"/>
              </w:rPr>
              <w:t xml:space="preserve"> </w:t>
            </w:r>
            <w:r>
              <w:t>MAX</w:t>
            </w:r>
            <w:r>
              <w:rPr>
                <w:spacing w:val="10"/>
              </w:rPr>
              <w:t>、</w:t>
            </w:r>
            <w:r>
              <w:t>MIN</w:t>
            </w:r>
          </w:p>
          <w:p w14:paraId="606157CF">
            <w:pPr>
              <w:pStyle w:val="6"/>
              <w:spacing w:before="113" w:line="228" w:lineRule="auto"/>
              <w:ind w:left="1122"/>
            </w:pPr>
            <w:r>
              <w:rPr>
                <w:spacing w:val="8"/>
              </w:rPr>
              <w:t>值）的个数</w:t>
            </w:r>
          </w:p>
        </w:tc>
        <w:tc>
          <w:tcPr>
            <w:tcW w:w="5620" w:type="dxa"/>
            <w:vAlign w:val="top"/>
          </w:tcPr>
          <w:p w14:paraId="199143DC">
            <w:pPr>
              <w:spacing w:line="287" w:lineRule="auto"/>
              <w:rPr>
                <w:rFonts w:ascii="Arial"/>
                <w:sz w:val="21"/>
              </w:rPr>
            </w:pPr>
          </w:p>
          <w:p w14:paraId="577AAC4B">
            <w:pPr>
              <w:spacing w:line="288" w:lineRule="auto"/>
              <w:rPr>
                <w:rFonts w:ascii="Arial"/>
                <w:sz w:val="21"/>
              </w:rPr>
            </w:pPr>
          </w:p>
          <w:p w14:paraId="257DAD0F">
            <w:pPr>
              <w:pStyle w:val="6"/>
              <w:spacing w:before="65" w:line="226" w:lineRule="auto"/>
              <w:ind w:left="1451"/>
            </w:pPr>
            <w:r>
              <w:rPr>
                <w:spacing w:val="6"/>
              </w:rPr>
              <w:t>投标报价基准价</w:t>
            </w:r>
            <w:r>
              <w:rPr>
                <w:spacing w:val="-40"/>
              </w:rPr>
              <w:t xml:space="preserve"> </w:t>
            </w:r>
            <w:r>
              <w:rPr>
                <w:spacing w:val="6"/>
              </w:rPr>
              <w:t>J</w:t>
            </w:r>
            <w:r>
              <w:rPr>
                <w:spacing w:val="-21"/>
              </w:rPr>
              <w:t xml:space="preserve"> </w:t>
            </w:r>
            <w:r>
              <w:rPr>
                <w:spacing w:val="6"/>
              </w:rPr>
              <w:t>的计算方法</w:t>
            </w:r>
          </w:p>
        </w:tc>
      </w:tr>
      <w:tr w14:paraId="27773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3283" w:type="dxa"/>
            <w:vAlign w:val="top"/>
          </w:tcPr>
          <w:p w14:paraId="7F4A2C5B">
            <w:pPr>
              <w:spacing w:line="359" w:lineRule="auto"/>
              <w:rPr>
                <w:rFonts w:ascii="Arial"/>
                <w:sz w:val="21"/>
              </w:rPr>
            </w:pPr>
          </w:p>
          <w:p w14:paraId="77F5C1E9">
            <w:pPr>
              <w:pStyle w:val="6"/>
              <w:spacing w:before="65" w:line="228" w:lineRule="auto"/>
              <w:ind w:left="1333"/>
            </w:pPr>
            <w:r>
              <w:rPr>
                <w:spacing w:val="5"/>
              </w:rPr>
              <w:t>个数&lt;3</w:t>
            </w:r>
          </w:p>
        </w:tc>
        <w:tc>
          <w:tcPr>
            <w:tcW w:w="5620" w:type="dxa"/>
            <w:vAlign w:val="top"/>
          </w:tcPr>
          <w:p w14:paraId="0686559B">
            <w:pPr>
              <w:pStyle w:val="6"/>
              <w:spacing w:before="109" w:line="318" w:lineRule="auto"/>
              <w:ind w:left="111" w:right="156"/>
            </w:pPr>
            <w:r>
              <w:rPr>
                <w:spacing w:val="10"/>
              </w:rPr>
              <w:t>所有有效投标报价（不受</w:t>
            </w:r>
            <w:r>
              <w:rPr>
                <w:spacing w:val="-42"/>
              </w:rPr>
              <w:t xml:space="preserve"> </w:t>
            </w:r>
            <w:r>
              <w:t>MAX</w:t>
            </w:r>
            <w:r>
              <w:rPr>
                <w:spacing w:val="10"/>
              </w:rPr>
              <w:t>、</w:t>
            </w:r>
            <w:r>
              <w:t>MIN</w:t>
            </w:r>
            <w:r>
              <w:rPr>
                <w:spacing w:val="-33"/>
              </w:rPr>
              <w:t xml:space="preserve"> </w:t>
            </w:r>
            <w:r>
              <w:rPr>
                <w:spacing w:val="10"/>
              </w:rPr>
              <w:t>范围的限制）的算术平</w:t>
            </w:r>
            <w:r>
              <w:t xml:space="preserve"> </w:t>
            </w:r>
            <w:r>
              <w:rPr>
                <w:spacing w:val="4"/>
              </w:rPr>
              <w:t>均值</w:t>
            </w:r>
          </w:p>
        </w:tc>
      </w:tr>
      <w:tr w14:paraId="2DB93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3283" w:type="dxa"/>
            <w:vAlign w:val="top"/>
          </w:tcPr>
          <w:p w14:paraId="043AF201">
            <w:pPr>
              <w:spacing w:line="383" w:lineRule="auto"/>
              <w:rPr>
                <w:rFonts w:ascii="Arial"/>
                <w:sz w:val="21"/>
              </w:rPr>
            </w:pPr>
          </w:p>
          <w:p w14:paraId="2292FD21">
            <w:pPr>
              <w:pStyle w:val="6"/>
              <w:spacing w:before="65" w:line="228" w:lineRule="auto"/>
              <w:ind w:left="1126"/>
            </w:pPr>
            <w:r>
              <w:rPr>
                <w:spacing w:val="6"/>
              </w:rPr>
              <w:t>3≤个数≤6</w:t>
            </w:r>
          </w:p>
        </w:tc>
        <w:tc>
          <w:tcPr>
            <w:tcW w:w="5620" w:type="dxa"/>
            <w:vAlign w:val="top"/>
          </w:tcPr>
          <w:p w14:paraId="0013D179">
            <w:pPr>
              <w:pStyle w:val="6"/>
              <w:spacing w:before="110" w:line="226" w:lineRule="auto"/>
              <w:ind w:left="111"/>
            </w:pPr>
            <w:r>
              <w:rPr>
                <w:spacing w:val="10"/>
              </w:rPr>
              <w:t>在</w:t>
            </w:r>
            <w:r>
              <w:rPr>
                <w:spacing w:val="-41"/>
              </w:rPr>
              <w:t xml:space="preserve"> </w:t>
            </w:r>
            <w:r>
              <w:t>MAX</w:t>
            </w:r>
            <w:r>
              <w:rPr>
                <w:spacing w:val="10"/>
              </w:rPr>
              <w:t>、</w:t>
            </w:r>
            <w:r>
              <w:t>MIN</w:t>
            </w:r>
            <w:r>
              <w:rPr>
                <w:spacing w:val="-33"/>
              </w:rPr>
              <w:t xml:space="preserve"> </w:t>
            </w:r>
            <w:r>
              <w:rPr>
                <w:spacing w:val="10"/>
              </w:rPr>
              <w:t>范围内的所有有效投标报价的算术平均值</w:t>
            </w:r>
          </w:p>
        </w:tc>
      </w:tr>
      <w:tr w14:paraId="2C84F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3283" w:type="dxa"/>
            <w:vAlign w:val="top"/>
          </w:tcPr>
          <w:p w14:paraId="490CE09A">
            <w:pPr>
              <w:spacing w:line="241" w:lineRule="auto"/>
              <w:rPr>
                <w:rFonts w:ascii="Arial"/>
                <w:sz w:val="21"/>
              </w:rPr>
            </w:pPr>
          </w:p>
          <w:p w14:paraId="6DAC2636">
            <w:pPr>
              <w:spacing w:line="241" w:lineRule="auto"/>
              <w:rPr>
                <w:rFonts w:ascii="Arial"/>
                <w:sz w:val="21"/>
              </w:rPr>
            </w:pPr>
          </w:p>
          <w:p w14:paraId="78FBD0F3">
            <w:pPr>
              <w:spacing w:line="242" w:lineRule="auto"/>
              <w:rPr>
                <w:rFonts w:ascii="Arial"/>
                <w:sz w:val="21"/>
              </w:rPr>
            </w:pPr>
          </w:p>
          <w:p w14:paraId="370D8804">
            <w:pPr>
              <w:pStyle w:val="6"/>
              <w:spacing w:before="65" w:line="228" w:lineRule="auto"/>
              <w:ind w:left="1333"/>
            </w:pPr>
            <w:r>
              <w:rPr>
                <w:spacing w:val="5"/>
              </w:rPr>
              <w:t>个数&gt;6</w:t>
            </w:r>
          </w:p>
        </w:tc>
        <w:tc>
          <w:tcPr>
            <w:tcW w:w="5620" w:type="dxa"/>
            <w:vAlign w:val="top"/>
          </w:tcPr>
          <w:p w14:paraId="341CC536">
            <w:pPr>
              <w:pStyle w:val="6"/>
              <w:spacing w:before="110" w:line="323" w:lineRule="auto"/>
              <w:ind w:left="105" w:right="37" w:firstLine="5"/>
              <w:jc w:val="both"/>
            </w:pPr>
            <w:r>
              <w:rPr>
                <w:spacing w:val="9"/>
              </w:rPr>
              <w:t>在</w:t>
            </w:r>
            <w:r>
              <w:rPr>
                <w:spacing w:val="-36"/>
              </w:rPr>
              <w:t xml:space="preserve"> </w:t>
            </w:r>
            <w:r>
              <w:t>MAX</w:t>
            </w:r>
            <w:r>
              <w:rPr>
                <w:spacing w:val="9"/>
              </w:rPr>
              <w:t>、</w:t>
            </w:r>
            <w:r>
              <w:t>MIN</w:t>
            </w:r>
            <w:r>
              <w:rPr>
                <w:spacing w:val="-33"/>
              </w:rPr>
              <w:t xml:space="preserve"> </w:t>
            </w:r>
            <w:r>
              <w:rPr>
                <w:spacing w:val="9"/>
              </w:rPr>
              <w:t>范围内的所有有效投标报价去掉</w:t>
            </w:r>
            <w:r>
              <w:rPr>
                <w:spacing w:val="-45"/>
              </w:rPr>
              <w:t xml:space="preserve"> </w:t>
            </w:r>
            <w:r>
              <w:rPr>
                <w:spacing w:val="9"/>
              </w:rPr>
              <w:t>M</w:t>
            </w:r>
            <w:r>
              <w:rPr>
                <w:spacing w:val="-38"/>
              </w:rPr>
              <w:t xml:space="preserve"> </w:t>
            </w:r>
            <w:r>
              <w:rPr>
                <w:spacing w:val="9"/>
              </w:rPr>
              <w:t>个最高报价</w:t>
            </w:r>
            <w:r>
              <w:t xml:space="preserve">  </w:t>
            </w:r>
            <w:r>
              <w:rPr>
                <w:spacing w:val="5"/>
              </w:rPr>
              <w:t>和</w:t>
            </w:r>
            <w:r>
              <w:rPr>
                <w:spacing w:val="-36"/>
              </w:rPr>
              <w:t xml:space="preserve"> </w:t>
            </w:r>
            <w:r>
              <w:rPr>
                <w:spacing w:val="5"/>
              </w:rPr>
              <w:t>M</w:t>
            </w:r>
            <w:r>
              <w:rPr>
                <w:spacing w:val="-40"/>
              </w:rPr>
              <w:t xml:space="preserve"> </w:t>
            </w:r>
            <w:r>
              <w:rPr>
                <w:spacing w:val="5"/>
              </w:rPr>
              <w:t>个最低报价后的算术平均值，M</w:t>
            </w:r>
            <w:r>
              <w:rPr>
                <w:spacing w:val="-36"/>
              </w:rPr>
              <w:t xml:space="preserve"> </w:t>
            </w:r>
            <w:r>
              <w:rPr>
                <w:spacing w:val="5"/>
              </w:rPr>
              <w:t>为有效投标报价在</w:t>
            </w:r>
            <w:r>
              <w:rPr>
                <w:spacing w:val="-43"/>
              </w:rPr>
              <w:t xml:space="preserve"> </w:t>
            </w:r>
            <w:r>
              <w:t>MAX</w:t>
            </w:r>
            <w:r>
              <w:rPr>
                <w:spacing w:val="5"/>
              </w:rPr>
              <w:t>、</w:t>
            </w:r>
            <w:r>
              <w:t xml:space="preserve"> MIN</w:t>
            </w:r>
            <w:r>
              <w:rPr>
                <w:spacing w:val="-34"/>
              </w:rPr>
              <w:t xml:space="preserve"> </w:t>
            </w:r>
            <w:r>
              <w:rPr>
                <w:spacing w:val="9"/>
              </w:rPr>
              <w:t>范围内的个数÷4</w:t>
            </w:r>
            <w:r>
              <w:rPr>
                <w:spacing w:val="-36"/>
              </w:rPr>
              <w:t xml:space="preserve"> </w:t>
            </w:r>
            <w:r>
              <w:rPr>
                <w:spacing w:val="9"/>
              </w:rPr>
              <w:t>后向下取整的整数值</w:t>
            </w:r>
          </w:p>
        </w:tc>
      </w:tr>
    </w:tbl>
    <w:p w14:paraId="38F773F2">
      <w:pPr>
        <w:spacing w:before="32" w:line="238" w:lineRule="auto"/>
        <w:ind w:left="121" w:right="311" w:firstLine="421"/>
        <w:rPr>
          <w:rFonts w:ascii="宋体" w:hAnsi="宋体" w:eastAsia="宋体" w:cs="宋体"/>
          <w:sz w:val="20"/>
          <w:szCs w:val="20"/>
        </w:rPr>
      </w:pPr>
      <w:r>
        <w:rPr>
          <w:rFonts w:ascii="宋体" w:hAnsi="宋体" w:eastAsia="宋体" w:cs="宋体"/>
          <w:spacing w:val="12"/>
          <w:sz w:val="20"/>
          <w:szCs w:val="20"/>
        </w:rPr>
        <w:t>上述参与评标基准价计算的有效投标报价，均不含规费、安全文明施工措施费、暂列金</w:t>
      </w:r>
      <w:r>
        <w:rPr>
          <w:rFonts w:ascii="宋体" w:hAnsi="宋体" w:eastAsia="宋体" w:cs="宋体"/>
          <w:spacing w:val="16"/>
          <w:sz w:val="20"/>
          <w:szCs w:val="20"/>
        </w:rPr>
        <w:t xml:space="preserve"> </w:t>
      </w:r>
      <w:r>
        <w:rPr>
          <w:rFonts w:ascii="宋体" w:hAnsi="宋体" w:eastAsia="宋体" w:cs="宋体"/>
          <w:spacing w:val="8"/>
          <w:sz w:val="20"/>
          <w:szCs w:val="20"/>
        </w:rPr>
        <w:t>额、专业工程暂估价和税金。</w:t>
      </w:r>
    </w:p>
    <w:p w14:paraId="0DE4B9BE">
      <w:pPr>
        <w:spacing w:before="28" w:line="237" w:lineRule="auto"/>
        <w:ind w:left="122" w:right="313" w:firstLine="408"/>
        <w:rPr>
          <w:rFonts w:ascii="宋体" w:hAnsi="宋体" w:eastAsia="宋体" w:cs="宋体"/>
          <w:sz w:val="20"/>
          <w:szCs w:val="20"/>
        </w:rPr>
      </w:pPr>
      <w:r>
        <w:rPr>
          <w:rFonts w:ascii="宋体" w:hAnsi="宋体" w:eastAsia="宋体" w:cs="宋体"/>
          <w:spacing w:val="7"/>
          <w:sz w:val="20"/>
          <w:szCs w:val="20"/>
        </w:rPr>
        <w:t>3.分部分项工程项目清单综合单价基准价、措施项目费（不含安全文明施工措施费）基准</w:t>
      </w:r>
      <w:r>
        <w:rPr>
          <w:rFonts w:ascii="宋体" w:hAnsi="宋体" w:eastAsia="宋体" w:cs="宋体"/>
          <w:spacing w:val="2"/>
          <w:sz w:val="20"/>
          <w:szCs w:val="20"/>
        </w:rPr>
        <w:t xml:space="preserve"> </w:t>
      </w:r>
      <w:r>
        <w:rPr>
          <w:rFonts w:ascii="宋体" w:hAnsi="宋体" w:eastAsia="宋体" w:cs="宋体"/>
          <w:spacing w:val="9"/>
          <w:sz w:val="20"/>
          <w:szCs w:val="20"/>
        </w:rPr>
        <w:t>价、材料单价基准价是所有有效投标报价中相应项目的算术平均值。</w:t>
      </w:r>
    </w:p>
    <w:tbl>
      <w:tblPr>
        <w:tblStyle w:val="5"/>
        <w:tblW w:w="8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0"/>
        <w:gridCol w:w="5389"/>
      </w:tblGrid>
      <w:tr w14:paraId="4296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500" w:type="dxa"/>
            <w:vAlign w:val="top"/>
          </w:tcPr>
          <w:p w14:paraId="545A8E80">
            <w:pPr>
              <w:pStyle w:val="6"/>
              <w:spacing w:before="35" w:line="226" w:lineRule="auto"/>
              <w:ind w:left="1230"/>
            </w:pPr>
            <w:r>
              <w:rPr>
                <w:spacing w:val="8"/>
              </w:rPr>
              <w:t>基准价分类</w:t>
            </w:r>
          </w:p>
        </w:tc>
        <w:tc>
          <w:tcPr>
            <w:tcW w:w="5389" w:type="dxa"/>
            <w:vAlign w:val="top"/>
          </w:tcPr>
          <w:p w14:paraId="07AB660A">
            <w:pPr>
              <w:pStyle w:val="6"/>
              <w:spacing w:before="35" w:line="226" w:lineRule="auto"/>
              <w:ind w:left="1963"/>
            </w:pPr>
            <w:r>
              <w:rPr>
                <w:spacing w:val="8"/>
              </w:rPr>
              <w:t>基准价计算方法</w:t>
            </w:r>
          </w:p>
        </w:tc>
      </w:tr>
      <w:tr w14:paraId="22977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3500" w:type="dxa"/>
            <w:vAlign w:val="top"/>
          </w:tcPr>
          <w:p w14:paraId="64354ED1">
            <w:pPr>
              <w:spacing w:line="249" w:lineRule="auto"/>
              <w:rPr>
                <w:rFonts w:ascii="Arial"/>
                <w:sz w:val="21"/>
              </w:rPr>
            </w:pPr>
          </w:p>
          <w:p w14:paraId="50F011B7">
            <w:pPr>
              <w:pStyle w:val="6"/>
              <w:spacing w:before="65" w:line="239" w:lineRule="auto"/>
              <w:ind w:left="1415" w:right="172" w:hanging="1232"/>
            </w:pPr>
            <w:r>
              <w:rPr>
                <w:spacing w:val="9"/>
              </w:rPr>
              <w:t>分部分项工程项目清单综合单价基</w:t>
            </w:r>
            <w:r>
              <w:rPr>
                <w:spacing w:val="2"/>
              </w:rPr>
              <w:t xml:space="preserve"> </w:t>
            </w:r>
            <w:r>
              <w:rPr>
                <w:spacing w:val="5"/>
              </w:rPr>
              <w:t>准价</w:t>
            </w:r>
            <w:r>
              <w:rPr>
                <w:spacing w:val="-38"/>
              </w:rPr>
              <w:t xml:space="preserve"> </w:t>
            </w:r>
            <w:r>
              <w:t>Jf</w:t>
            </w:r>
          </w:p>
        </w:tc>
        <w:tc>
          <w:tcPr>
            <w:tcW w:w="5389" w:type="dxa"/>
            <w:vAlign w:val="top"/>
          </w:tcPr>
          <w:p w14:paraId="4EDDEBD5">
            <w:pPr>
              <w:spacing w:line="248" w:lineRule="auto"/>
              <w:rPr>
                <w:rFonts w:ascii="Arial"/>
                <w:sz w:val="21"/>
              </w:rPr>
            </w:pPr>
          </w:p>
          <w:p w14:paraId="34235C20">
            <w:pPr>
              <w:pStyle w:val="6"/>
              <w:spacing w:before="65"/>
              <w:ind w:left="114" w:right="109"/>
            </w:pPr>
            <w:r>
              <w:rPr>
                <w:spacing w:val="15"/>
              </w:rPr>
              <w:t>有效投标报价中的分部分项工程项目清单综合单价的算</w:t>
            </w:r>
            <w:r>
              <w:t xml:space="preserve"> </w:t>
            </w:r>
            <w:r>
              <w:rPr>
                <w:spacing w:val="6"/>
              </w:rPr>
              <w:t>术平均值</w:t>
            </w:r>
          </w:p>
        </w:tc>
      </w:tr>
      <w:tr w14:paraId="0E324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3500" w:type="dxa"/>
            <w:vAlign w:val="top"/>
          </w:tcPr>
          <w:p w14:paraId="5D108827">
            <w:pPr>
              <w:pStyle w:val="6"/>
              <w:spacing w:before="174" w:line="239" w:lineRule="auto"/>
              <w:ind w:left="1111" w:right="108" w:hanging="995"/>
            </w:pPr>
            <w:r>
              <w:rPr>
                <w:spacing w:val="4"/>
              </w:rPr>
              <w:t>措施项目费（不含安全文明施工措施</w:t>
            </w:r>
            <w:r>
              <w:rPr>
                <w:spacing w:val="5"/>
              </w:rPr>
              <w:t xml:space="preserve"> </w:t>
            </w:r>
            <w:r>
              <w:rPr>
                <w:spacing w:val="6"/>
              </w:rPr>
              <w:t>费）基准价</w:t>
            </w:r>
            <w:r>
              <w:rPr>
                <w:spacing w:val="-39"/>
              </w:rPr>
              <w:t xml:space="preserve"> </w:t>
            </w:r>
            <w:r>
              <w:t>Js</w:t>
            </w:r>
          </w:p>
        </w:tc>
        <w:tc>
          <w:tcPr>
            <w:tcW w:w="5389" w:type="dxa"/>
            <w:vAlign w:val="top"/>
          </w:tcPr>
          <w:p w14:paraId="76C3F4AF">
            <w:pPr>
              <w:spacing w:line="244" w:lineRule="auto"/>
              <w:rPr>
                <w:rFonts w:ascii="Arial"/>
                <w:sz w:val="21"/>
              </w:rPr>
            </w:pPr>
          </w:p>
          <w:p w14:paraId="291D3FDA">
            <w:pPr>
              <w:pStyle w:val="6"/>
              <w:spacing w:before="65" w:line="226" w:lineRule="auto"/>
              <w:ind w:left="114"/>
            </w:pPr>
            <w:r>
              <w:rPr>
                <w:spacing w:val="9"/>
              </w:rPr>
              <w:t>有效投标报价中的措施项目费的算术平均值</w:t>
            </w:r>
          </w:p>
        </w:tc>
      </w:tr>
      <w:tr w14:paraId="5CC1C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500" w:type="dxa"/>
            <w:vAlign w:val="top"/>
          </w:tcPr>
          <w:p w14:paraId="1299B2A8">
            <w:pPr>
              <w:spacing w:line="257" w:lineRule="auto"/>
              <w:rPr>
                <w:rFonts w:ascii="Arial"/>
                <w:sz w:val="21"/>
              </w:rPr>
            </w:pPr>
          </w:p>
          <w:p w14:paraId="753BBBBC">
            <w:pPr>
              <w:pStyle w:val="6"/>
              <w:spacing w:before="65" w:line="226" w:lineRule="auto"/>
              <w:ind w:left="889"/>
            </w:pPr>
            <w:r>
              <w:rPr>
                <w:spacing w:val="17"/>
              </w:rPr>
              <w:t>材料单价基准价</w:t>
            </w:r>
            <w:r>
              <w:t>Jc</w:t>
            </w:r>
          </w:p>
        </w:tc>
        <w:tc>
          <w:tcPr>
            <w:tcW w:w="5389" w:type="dxa"/>
            <w:vAlign w:val="top"/>
          </w:tcPr>
          <w:p w14:paraId="0AF0781E">
            <w:pPr>
              <w:spacing w:line="257" w:lineRule="auto"/>
              <w:rPr>
                <w:rFonts w:ascii="Arial"/>
                <w:sz w:val="21"/>
              </w:rPr>
            </w:pPr>
          </w:p>
          <w:p w14:paraId="5C69FA06">
            <w:pPr>
              <w:pStyle w:val="6"/>
              <w:spacing w:before="65" w:line="226" w:lineRule="auto"/>
              <w:ind w:left="114"/>
            </w:pPr>
            <w:r>
              <w:rPr>
                <w:spacing w:val="9"/>
              </w:rPr>
              <w:t>有效投标报价中的材料单价的算术平均值</w:t>
            </w:r>
          </w:p>
        </w:tc>
      </w:tr>
    </w:tbl>
    <w:p w14:paraId="13BA5D5A">
      <w:pPr>
        <w:spacing w:before="31" w:line="228" w:lineRule="auto"/>
        <w:ind w:left="741"/>
        <w:rPr>
          <w:rFonts w:ascii="宋体" w:hAnsi="宋体" w:eastAsia="宋体" w:cs="宋体"/>
          <w:sz w:val="20"/>
          <w:szCs w:val="20"/>
        </w:rPr>
      </w:pPr>
      <w:r>
        <w:rPr>
          <w:rFonts w:ascii="宋体" w:hAnsi="宋体" w:eastAsia="宋体" w:cs="宋体"/>
          <w:spacing w:val="6"/>
          <w:sz w:val="20"/>
          <w:szCs w:val="20"/>
        </w:rPr>
        <w:t>（二）评审计分</w:t>
      </w:r>
    </w:p>
    <w:p w14:paraId="77B92B74">
      <w:pPr>
        <w:spacing w:before="27" w:line="228" w:lineRule="auto"/>
        <w:ind w:left="557"/>
        <w:rPr>
          <w:rFonts w:ascii="宋体" w:hAnsi="宋体" w:eastAsia="宋体" w:cs="宋体"/>
          <w:sz w:val="20"/>
          <w:szCs w:val="20"/>
        </w:rPr>
      </w:pPr>
      <w:r>
        <w:rPr>
          <w:rFonts w:ascii="宋体" w:hAnsi="宋体" w:eastAsia="宋体" w:cs="宋体"/>
          <w:b/>
          <w:bCs/>
          <w:spacing w:val="2"/>
          <w:sz w:val="20"/>
          <w:szCs w:val="20"/>
        </w:rPr>
        <w:t>1.有关定义：</w:t>
      </w:r>
    </w:p>
    <w:p w14:paraId="3184B35E">
      <w:pPr>
        <w:spacing w:line="228" w:lineRule="auto"/>
        <w:rPr>
          <w:rFonts w:ascii="宋体" w:hAnsi="宋体" w:eastAsia="宋体" w:cs="宋体"/>
          <w:sz w:val="20"/>
          <w:szCs w:val="20"/>
        </w:rPr>
        <w:sectPr>
          <w:footerReference r:id="rId173" w:type="default"/>
          <w:pgSz w:w="11906" w:h="16839"/>
          <w:pgMar w:top="400" w:right="1390" w:bottom="1018" w:left="1588" w:header="0" w:footer="852" w:gutter="0"/>
          <w:cols w:space="720" w:num="1"/>
        </w:sectPr>
      </w:pPr>
    </w:p>
    <w:p w14:paraId="0416888C">
      <w:pPr>
        <w:spacing w:before="56"/>
      </w:pPr>
    </w:p>
    <w:p w14:paraId="7E534FC4">
      <w:pPr>
        <w:spacing w:before="56"/>
      </w:pPr>
    </w:p>
    <w:p w14:paraId="3ED851E1">
      <w:pPr>
        <w:spacing w:before="55"/>
      </w:pPr>
    </w:p>
    <w:p w14:paraId="0B143DF5">
      <w:pPr>
        <w:spacing w:before="55"/>
      </w:pPr>
    </w:p>
    <w:tbl>
      <w:tblPr>
        <w:tblStyle w:val="5"/>
        <w:tblW w:w="890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5"/>
        <w:gridCol w:w="2313"/>
      </w:tblGrid>
      <w:tr w14:paraId="0056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595" w:type="dxa"/>
            <w:vAlign w:val="top"/>
          </w:tcPr>
          <w:p w14:paraId="25DCD706">
            <w:pPr>
              <w:pStyle w:val="6"/>
              <w:spacing w:before="280" w:line="228" w:lineRule="auto"/>
              <w:ind w:left="119"/>
            </w:pPr>
            <w:r>
              <w:rPr>
                <w:spacing w:val="7"/>
              </w:rPr>
              <w:t>商务标总得分</w:t>
            </w:r>
          </w:p>
        </w:tc>
        <w:tc>
          <w:tcPr>
            <w:tcW w:w="2313" w:type="dxa"/>
            <w:vAlign w:val="top"/>
          </w:tcPr>
          <w:p w14:paraId="56469F80">
            <w:pPr>
              <w:pStyle w:val="6"/>
              <w:spacing w:before="269" w:line="187" w:lineRule="auto"/>
              <w:ind w:left="1106"/>
            </w:pPr>
            <w:r>
              <w:t>F</w:t>
            </w:r>
          </w:p>
        </w:tc>
      </w:tr>
      <w:tr w14:paraId="338BE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595" w:type="dxa"/>
            <w:vAlign w:val="top"/>
          </w:tcPr>
          <w:p w14:paraId="0703DE51">
            <w:pPr>
              <w:pStyle w:val="6"/>
              <w:spacing w:before="278" w:line="226" w:lineRule="auto"/>
              <w:ind w:left="118"/>
            </w:pPr>
            <w:r>
              <w:rPr>
                <w:spacing w:val="8"/>
              </w:rPr>
              <w:t>投标报价评审得分</w:t>
            </w:r>
          </w:p>
        </w:tc>
        <w:tc>
          <w:tcPr>
            <w:tcW w:w="2313" w:type="dxa"/>
            <w:vAlign w:val="top"/>
          </w:tcPr>
          <w:p w14:paraId="21EE1E7E">
            <w:pPr>
              <w:pStyle w:val="6"/>
              <w:spacing w:before="262" w:line="190" w:lineRule="auto"/>
              <w:ind w:left="1053"/>
            </w:pPr>
            <w:r>
              <w:rPr>
                <w:spacing w:val="2"/>
              </w:rPr>
              <w:t>FA</w:t>
            </w:r>
          </w:p>
        </w:tc>
      </w:tr>
      <w:tr w14:paraId="4937A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595" w:type="dxa"/>
            <w:vAlign w:val="top"/>
          </w:tcPr>
          <w:p w14:paraId="54BEA0A7">
            <w:pPr>
              <w:pStyle w:val="6"/>
              <w:spacing w:before="279" w:line="226" w:lineRule="auto"/>
              <w:ind w:left="118"/>
            </w:pPr>
            <w:r>
              <w:rPr>
                <w:spacing w:val="9"/>
              </w:rPr>
              <w:t>分部分项工程项目清单综合单价评审得分</w:t>
            </w:r>
          </w:p>
        </w:tc>
        <w:tc>
          <w:tcPr>
            <w:tcW w:w="2313" w:type="dxa"/>
            <w:vAlign w:val="top"/>
          </w:tcPr>
          <w:p w14:paraId="2F267BDB">
            <w:pPr>
              <w:pStyle w:val="6"/>
              <w:spacing w:before="268" w:line="187" w:lineRule="auto"/>
              <w:ind w:left="1053"/>
            </w:pPr>
            <w:r>
              <w:rPr>
                <w:spacing w:val="2"/>
              </w:rPr>
              <w:t>FB</w:t>
            </w:r>
          </w:p>
        </w:tc>
      </w:tr>
      <w:tr w14:paraId="3D46A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595" w:type="dxa"/>
            <w:vAlign w:val="top"/>
          </w:tcPr>
          <w:p w14:paraId="1DE24470">
            <w:pPr>
              <w:pStyle w:val="6"/>
              <w:spacing w:before="279" w:line="228" w:lineRule="auto"/>
              <w:ind w:left="115"/>
            </w:pPr>
            <w:r>
              <w:rPr>
                <w:spacing w:val="9"/>
              </w:rPr>
              <w:t>措施项目费（不含安全文明施工措施费）评审得分</w:t>
            </w:r>
          </w:p>
        </w:tc>
        <w:tc>
          <w:tcPr>
            <w:tcW w:w="2313" w:type="dxa"/>
            <w:vAlign w:val="top"/>
          </w:tcPr>
          <w:p w14:paraId="69DAEEBD">
            <w:pPr>
              <w:pStyle w:val="6"/>
              <w:spacing w:before="266" w:line="189" w:lineRule="auto"/>
              <w:ind w:left="1053"/>
            </w:pPr>
            <w:r>
              <w:rPr>
                <w:spacing w:val="2"/>
              </w:rPr>
              <w:t>FC</w:t>
            </w:r>
          </w:p>
        </w:tc>
      </w:tr>
      <w:tr w14:paraId="4ED7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595" w:type="dxa"/>
            <w:vAlign w:val="top"/>
          </w:tcPr>
          <w:p w14:paraId="5DE88589">
            <w:pPr>
              <w:pStyle w:val="6"/>
              <w:spacing w:before="243" w:line="226" w:lineRule="auto"/>
              <w:ind w:left="115"/>
            </w:pPr>
            <w:r>
              <w:rPr>
                <w:spacing w:val="8"/>
              </w:rPr>
              <w:t>材料单价评审得分</w:t>
            </w:r>
          </w:p>
        </w:tc>
        <w:tc>
          <w:tcPr>
            <w:tcW w:w="2313" w:type="dxa"/>
            <w:vAlign w:val="top"/>
          </w:tcPr>
          <w:p w14:paraId="60A055AA">
            <w:pPr>
              <w:pStyle w:val="6"/>
              <w:spacing w:before="278" w:line="187" w:lineRule="auto"/>
              <w:ind w:left="1053"/>
            </w:pPr>
            <w:r>
              <w:rPr>
                <w:spacing w:val="2"/>
              </w:rPr>
              <w:t>FD</w:t>
            </w:r>
          </w:p>
        </w:tc>
      </w:tr>
      <w:tr w14:paraId="79A1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595" w:type="dxa"/>
            <w:vAlign w:val="top"/>
          </w:tcPr>
          <w:p w14:paraId="43E932BB">
            <w:pPr>
              <w:pStyle w:val="6"/>
              <w:spacing w:before="244" w:line="228" w:lineRule="auto"/>
              <w:ind w:left="115"/>
            </w:pPr>
            <w:r>
              <w:rPr>
                <w:spacing w:val="6"/>
              </w:rPr>
              <w:t>偏差率</w:t>
            </w:r>
          </w:p>
        </w:tc>
        <w:tc>
          <w:tcPr>
            <w:tcW w:w="2313" w:type="dxa"/>
            <w:vAlign w:val="top"/>
          </w:tcPr>
          <w:p w14:paraId="4D398921">
            <w:pPr>
              <w:pStyle w:val="6"/>
              <w:spacing w:before="244" w:line="230" w:lineRule="auto"/>
              <w:ind w:left="1050"/>
              <w:rPr>
                <w:sz w:val="10"/>
                <w:szCs w:val="10"/>
              </w:rPr>
            </w:pPr>
            <w:r>
              <w:rPr>
                <w:spacing w:val="-46"/>
              </w:rPr>
              <w:t>α</w:t>
            </w:r>
            <w:r>
              <w:rPr>
                <w:spacing w:val="2"/>
                <w:position w:val="-2"/>
                <w:sz w:val="10"/>
                <w:szCs w:val="10"/>
              </w:rPr>
              <w:t>FA</w:t>
            </w:r>
          </w:p>
        </w:tc>
      </w:tr>
      <w:tr w14:paraId="1E1FA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595" w:type="dxa"/>
            <w:vAlign w:val="top"/>
          </w:tcPr>
          <w:p w14:paraId="2C3D3C70">
            <w:pPr>
              <w:pStyle w:val="6"/>
              <w:spacing w:before="245" w:line="226" w:lineRule="auto"/>
              <w:ind w:left="118"/>
            </w:pPr>
            <w:r>
              <w:rPr>
                <w:spacing w:val="7"/>
              </w:rPr>
              <w:t>最低价偏差率</w:t>
            </w:r>
          </w:p>
        </w:tc>
        <w:tc>
          <w:tcPr>
            <w:tcW w:w="2313" w:type="dxa"/>
            <w:vAlign w:val="top"/>
          </w:tcPr>
          <w:p w14:paraId="074EC02B">
            <w:pPr>
              <w:pStyle w:val="6"/>
              <w:spacing w:before="245" w:line="230" w:lineRule="auto"/>
              <w:ind w:left="1047"/>
              <w:rPr>
                <w:sz w:val="10"/>
                <w:szCs w:val="10"/>
              </w:rPr>
            </w:pPr>
            <w:r>
              <w:rPr>
                <w:spacing w:val="-43"/>
              </w:rPr>
              <w:t>β</w:t>
            </w:r>
            <w:r>
              <w:rPr>
                <w:spacing w:val="2"/>
                <w:position w:val="-2"/>
                <w:sz w:val="10"/>
                <w:szCs w:val="10"/>
              </w:rPr>
              <w:t>FA</w:t>
            </w:r>
          </w:p>
        </w:tc>
      </w:tr>
    </w:tbl>
    <w:p w14:paraId="10BA224C">
      <w:pPr>
        <w:spacing w:before="32" w:line="221" w:lineRule="auto"/>
        <w:ind w:left="544"/>
        <w:rPr>
          <w:rFonts w:ascii="宋体" w:hAnsi="宋体" w:eastAsia="宋体" w:cs="宋体"/>
          <w:sz w:val="20"/>
          <w:szCs w:val="20"/>
        </w:rPr>
      </w:pPr>
      <w:r>
        <w:rPr>
          <w:rFonts w:ascii="宋体" w:hAnsi="宋体" w:eastAsia="宋体" w:cs="宋体"/>
          <w:b/>
          <w:bCs/>
          <w:spacing w:val="8"/>
          <w:sz w:val="20"/>
          <w:szCs w:val="20"/>
        </w:rPr>
        <w:t>2.商务标得分等于下列4</w:t>
      </w:r>
      <w:r>
        <w:rPr>
          <w:rFonts w:ascii="宋体" w:hAnsi="宋体" w:eastAsia="宋体" w:cs="宋体"/>
          <w:spacing w:val="-24"/>
          <w:sz w:val="20"/>
          <w:szCs w:val="20"/>
        </w:rPr>
        <w:t xml:space="preserve"> </w:t>
      </w:r>
      <w:r>
        <w:rPr>
          <w:rFonts w:ascii="宋体" w:hAnsi="宋体" w:eastAsia="宋体" w:cs="宋体"/>
          <w:b/>
          <w:bCs/>
          <w:spacing w:val="8"/>
          <w:sz w:val="20"/>
          <w:szCs w:val="20"/>
        </w:rPr>
        <w:t>项得分之和。</w:t>
      </w:r>
    </w:p>
    <w:tbl>
      <w:tblPr>
        <w:tblStyle w:val="5"/>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5015"/>
        <w:gridCol w:w="887"/>
        <w:gridCol w:w="2578"/>
      </w:tblGrid>
      <w:tr w14:paraId="3358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62" w:type="dxa"/>
            <w:vAlign w:val="top"/>
          </w:tcPr>
          <w:p w14:paraId="44A38D21">
            <w:pPr>
              <w:pStyle w:val="6"/>
              <w:spacing w:before="299" w:line="229" w:lineRule="auto"/>
              <w:ind w:left="175"/>
            </w:pPr>
            <w:r>
              <w:rPr>
                <w:spacing w:val="5"/>
              </w:rPr>
              <w:t>序号</w:t>
            </w:r>
          </w:p>
        </w:tc>
        <w:tc>
          <w:tcPr>
            <w:tcW w:w="5015" w:type="dxa"/>
            <w:vAlign w:val="top"/>
          </w:tcPr>
          <w:p w14:paraId="6CCA70B2">
            <w:pPr>
              <w:pStyle w:val="6"/>
              <w:spacing w:before="300" w:line="228" w:lineRule="auto"/>
              <w:ind w:left="2305"/>
            </w:pPr>
            <w:r>
              <w:rPr>
                <w:spacing w:val="3"/>
              </w:rPr>
              <w:t>项目</w:t>
            </w:r>
          </w:p>
        </w:tc>
        <w:tc>
          <w:tcPr>
            <w:tcW w:w="887" w:type="dxa"/>
            <w:vAlign w:val="top"/>
          </w:tcPr>
          <w:p w14:paraId="567BDAD2">
            <w:pPr>
              <w:pStyle w:val="6"/>
              <w:spacing w:before="299" w:line="228" w:lineRule="auto"/>
              <w:ind w:left="241"/>
            </w:pPr>
            <w:r>
              <w:rPr>
                <w:spacing w:val="3"/>
              </w:rPr>
              <w:t>分值</w:t>
            </w:r>
          </w:p>
        </w:tc>
        <w:tc>
          <w:tcPr>
            <w:tcW w:w="2578" w:type="dxa"/>
            <w:vAlign w:val="top"/>
          </w:tcPr>
          <w:p w14:paraId="7F214F3A">
            <w:pPr>
              <w:pStyle w:val="6"/>
              <w:spacing w:before="299" w:line="228" w:lineRule="auto"/>
              <w:ind w:left="872"/>
            </w:pPr>
            <w:r>
              <w:rPr>
                <w:spacing w:val="7"/>
              </w:rPr>
              <w:t>评审得分</w:t>
            </w:r>
          </w:p>
        </w:tc>
      </w:tr>
      <w:tr w14:paraId="55FDF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62" w:type="dxa"/>
            <w:vAlign w:val="top"/>
          </w:tcPr>
          <w:p w14:paraId="6EC57C7D">
            <w:pPr>
              <w:spacing w:line="306" w:lineRule="auto"/>
              <w:rPr>
                <w:rFonts w:ascii="Arial"/>
                <w:sz w:val="21"/>
              </w:rPr>
            </w:pPr>
          </w:p>
          <w:p w14:paraId="7625080E">
            <w:pPr>
              <w:pStyle w:val="6"/>
              <w:spacing w:before="65" w:line="189" w:lineRule="auto"/>
              <w:ind w:left="350"/>
            </w:pPr>
            <w:r>
              <w:t>1</w:t>
            </w:r>
          </w:p>
        </w:tc>
        <w:tc>
          <w:tcPr>
            <w:tcW w:w="5015" w:type="dxa"/>
            <w:vAlign w:val="top"/>
          </w:tcPr>
          <w:p w14:paraId="42760D2D">
            <w:pPr>
              <w:spacing w:line="273" w:lineRule="auto"/>
              <w:rPr>
                <w:rFonts w:ascii="Arial"/>
                <w:sz w:val="21"/>
              </w:rPr>
            </w:pPr>
          </w:p>
          <w:p w14:paraId="1DBD7CAE">
            <w:pPr>
              <w:pStyle w:val="6"/>
              <w:spacing w:before="65" w:line="226" w:lineRule="auto"/>
              <w:ind w:left="1884"/>
            </w:pPr>
            <w:r>
              <w:rPr>
                <w:spacing w:val="7"/>
              </w:rPr>
              <w:t>投标报价评审</w:t>
            </w:r>
          </w:p>
        </w:tc>
        <w:tc>
          <w:tcPr>
            <w:tcW w:w="887" w:type="dxa"/>
            <w:vAlign w:val="top"/>
          </w:tcPr>
          <w:p w14:paraId="2EF94A82">
            <w:pPr>
              <w:spacing w:line="306" w:lineRule="auto"/>
              <w:rPr>
                <w:rFonts w:ascii="Arial"/>
                <w:sz w:val="21"/>
              </w:rPr>
            </w:pPr>
          </w:p>
          <w:p w14:paraId="67F083C4">
            <w:pPr>
              <w:pStyle w:val="6"/>
              <w:spacing w:before="65" w:line="189" w:lineRule="auto"/>
              <w:ind w:left="348"/>
            </w:pPr>
            <w:r>
              <w:rPr>
                <w:spacing w:val="-2"/>
              </w:rPr>
              <w:t>30</w:t>
            </w:r>
          </w:p>
        </w:tc>
        <w:tc>
          <w:tcPr>
            <w:tcW w:w="2578" w:type="dxa"/>
            <w:vAlign w:val="top"/>
          </w:tcPr>
          <w:p w14:paraId="4E9D101A">
            <w:pPr>
              <w:pStyle w:val="6"/>
              <w:spacing w:before="234" w:line="266" w:lineRule="exact"/>
              <w:ind w:left="930"/>
            </w:pPr>
            <w:r>
              <w:rPr>
                <w:spacing w:val="6"/>
                <w:position w:val="1"/>
              </w:rPr>
              <w:t>30≥</w:t>
            </w:r>
            <w:r>
              <w:rPr>
                <w:position w:val="1"/>
              </w:rPr>
              <w:t>FA</w:t>
            </w:r>
            <w:r>
              <w:rPr>
                <w:spacing w:val="6"/>
                <w:position w:val="1"/>
              </w:rPr>
              <w:t>≥0</w:t>
            </w:r>
          </w:p>
        </w:tc>
      </w:tr>
      <w:tr w14:paraId="4E5D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62" w:type="dxa"/>
            <w:vAlign w:val="top"/>
          </w:tcPr>
          <w:p w14:paraId="0A3DE64B">
            <w:pPr>
              <w:spacing w:line="308" w:lineRule="auto"/>
              <w:rPr>
                <w:rFonts w:ascii="Arial"/>
                <w:sz w:val="21"/>
              </w:rPr>
            </w:pPr>
          </w:p>
          <w:p w14:paraId="3F305FA9">
            <w:pPr>
              <w:pStyle w:val="6"/>
              <w:spacing w:before="65" w:line="189" w:lineRule="auto"/>
              <w:ind w:left="337"/>
            </w:pPr>
            <w:r>
              <w:t>2</w:t>
            </w:r>
          </w:p>
        </w:tc>
        <w:tc>
          <w:tcPr>
            <w:tcW w:w="5015" w:type="dxa"/>
            <w:vAlign w:val="top"/>
          </w:tcPr>
          <w:p w14:paraId="5DD37F77">
            <w:pPr>
              <w:spacing w:line="275" w:lineRule="auto"/>
              <w:rPr>
                <w:rFonts w:ascii="Arial"/>
                <w:sz w:val="21"/>
              </w:rPr>
            </w:pPr>
          </w:p>
          <w:p w14:paraId="27B22E02">
            <w:pPr>
              <w:pStyle w:val="6"/>
              <w:spacing w:before="65" w:line="226" w:lineRule="auto"/>
              <w:ind w:left="835"/>
            </w:pPr>
            <w:r>
              <w:rPr>
                <w:spacing w:val="9"/>
              </w:rPr>
              <w:t>分部分项工程项目清单综合单价评审</w:t>
            </w:r>
          </w:p>
        </w:tc>
        <w:tc>
          <w:tcPr>
            <w:tcW w:w="887" w:type="dxa"/>
            <w:vAlign w:val="top"/>
          </w:tcPr>
          <w:p w14:paraId="23D9B47F">
            <w:pPr>
              <w:spacing w:line="307" w:lineRule="auto"/>
              <w:rPr>
                <w:rFonts w:ascii="Arial"/>
                <w:sz w:val="21"/>
              </w:rPr>
            </w:pPr>
          </w:p>
          <w:p w14:paraId="24C8AD87">
            <w:pPr>
              <w:pStyle w:val="6"/>
              <w:spacing w:before="65" w:line="190" w:lineRule="auto"/>
              <w:ind w:left="359"/>
            </w:pPr>
            <w:r>
              <w:rPr>
                <w:spacing w:val="-7"/>
              </w:rPr>
              <w:t>10</w:t>
            </w:r>
          </w:p>
        </w:tc>
        <w:tc>
          <w:tcPr>
            <w:tcW w:w="2578" w:type="dxa"/>
            <w:vAlign w:val="top"/>
          </w:tcPr>
          <w:p w14:paraId="66FF9FED">
            <w:pPr>
              <w:pStyle w:val="6"/>
              <w:spacing w:before="236" w:line="266" w:lineRule="exact"/>
              <w:ind w:left="941"/>
            </w:pPr>
            <w:r>
              <w:rPr>
                <w:spacing w:val="4"/>
                <w:position w:val="1"/>
              </w:rPr>
              <w:t>10≥</w:t>
            </w:r>
            <w:r>
              <w:rPr>
                <w:position w:val="1"/>
              </w:rPr>
              <w:t>FB</w:t>
            </w:r>
            <w:r>
              <w:rPr>
                <w:spacing w:val="4"/>
                <w:position w:val="1"/>
              </w:rPr>
              <w:t>≥0</w:t>
            </w:r>
          </w:p>
        </w:tc>
      </w:tr>
      <w:tr w14:paraId="4BED9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62" w:type="dxa"/>
            <w:vAlign w:val="top"/>
          </w:tcPr>
          <w:p w14:paraId="1652DC2B">
            <w:pPr>
              <w:spacing w:line="308" w:lineRule="auto"/>
              <w:rPr>
                <w:rFonts w:ascii="Arial"/>
                <w:sz w:val="21"/>
              </w:rPr>
            </w:pPr>
          </w:p>
          <w:p w14:paraId="794BF102">
            <w:pPr>
              <w:pStyle w:val="6"/>
              <w:spacing w:before="65" w:line="189" w:lineRule="auto"/>
              <w:ind w:left="339"/>
            </w:pPr>
            <w:r>
              <w:t>3</w:t>
            </w:r>
          </w:p>
        </w:tc>
        <w:tc>
          <w:tcPr>
            <w:tcW w:w="5015" w:type="dxa"/>
            <w:vAlign w:val="top"/>
          </w:tcPr>
          <w:p w14:paraId="79785840">
            <w:pPr>
              <w:spacing w:line="275" w:lineRule="auto"/>
              <w:rPr>
                <w:rFonts w:ascii="Arial"/>
                <w:sz w:val="21"/>
              </w:rPr>
            </w:pPr>
          </w:p>
          <w:p w14:paraId="674AECBA">
            <w:pPr>
              <w:pStyle w:val="6"/>
              <w:spacing w:before="65" w:line="228" w:lineRule="auto"/>
              <w:ind w:left="412"/>
            </w:pPr>
            <w:r>
              <w:rPr>
                <w:spacing w:val="9"/>
              </w:rPr>
              <w:t>措施项目费（不含安全文明施工措施费）评审</w:t>
            </w:r>
          </w:p>
        </w:tc>
        <w:tc>
          <w:tcPr>
            <w:tcW w:w="887" w:type="dxa"/>
            <w:vAlign w:val="top"/>
          </w:tcPr>
          <w:p w14:paraId="0B79F955">
            <w:pPr>
              <w:spacing w:line="310" w:lineRule="auto"/>
              <w:rPr>
                <w:rFonts w:ascii="Arial"/>
                <w:sz w:val="21"/>
              </w:rPr>
            </w:pPr>
          </w:p>
          <w:p w14:paraId="6EBDB527">
            <w:pPr>
              <w:pStyle w:val="6"/>
              <w:spacing w:before="65" w:line="187" w:lineRule="auto"/>
              <w:ind w:left="401"/>
            </w:pPr>
            <w:r>
              <w:t>5</w:t>
            </w:r>
          </w:p>
        </w:tc>
        <w:tc>
          <w:tcPr>
            <w:tcW w:w="2578" w:type="dxa"/>
            <w:vAlign w:val="top"/>
          </w:tcPr>
          <w:p w14:paraId="61280DEC">
            <w:pPr>
              <w:pStyle w:val="6"/>
              <w:spacing w:before="236" w:line="266" w:lineRule="exact"/>
              <w:ind w:left="983"/>
            </w:pPr>
            <w:r>
              <w:rPr>
                <w:spacing w:val="6"/>
                <w:position w:val="1"/>
              </w:rPr>
              <w:t>5≥</w:t>
            </w:r>
            <w:r>
              <w:rPr>
                <w:position w:val="1"/>
              </w:rPr>
              <w:t>FC</w:t>
            </w:r>
            <w:r>
              <w:rPr>
                <w:spacing w:val="6"/>
                <w:position w:val="1"/>
              </w:rPr>
              <w:t>≥0</w:t>
            </w:r>
          </w:p>
        </w:tc>
      </w:tr>
      <w:tr w14:paraId="0D61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62" w:type="dxa"/>
            <w:vAlign w:val="top"/>
          </w:tcPr>
          <w:p w14:paraId="486A7506">
            <w:pPr>
              <w:spacing w:line="310" w:lineRule="auto"/>
              <w:rPr>
                <w:rFonts w:ascii="Arial"/>
                <w:sz w:val="21"/>
              </w:rPr>
            </w:pPr>
          </w:p>
          <w:p w14:paraId="0486E131">
            <w:pPr>
              <w:pStyle w:val="6"/>
              <w:spacing w:before="65" w:line="189" w:lineRule="auto"/>
              <w:ind w:left="334"/>
            </w:pPr>
            <w:r>
              <w:t>4</w:t>
            </w:r>
          </w:p>
        </w:tc>
        <w:tc>
          <w:tcPr>
            <w:tcW w:w="5015" w:type="dxa"/>
            <w:vAlign w:val="top"/>
          </w:tcPr>
          <w:p w14:paraId="7869A607">
            <w:pPr>
              <w:spacing w:line="277" w:lineRule="auto"/>
              <w:rPr>
                <w:rFonts w:ascii="Arial"/>
                <w:sz w:val="21"/>
              </w:rPr>
            </w:pPr>
          </w:p>
          <w:p w14:paraId="182A4D1F">
            <w:pPr>
              <w:pStyle w:val="6"/>
              <w:spacing w:before="65" w:line="226" w:lineRule="auto"/>
              <w:ind w:left="1881"/>
            </w:pPr>
            <w:r>
              <w:rPr>
                <w:spacing w:val="8"/>
              </w:rPr>
              <w:t>材料单价评审</w:t>
            </w:r>
          </w:p>
        </w:tc>
        <w:tc>
          <w:tcPr>
            <w:tcW w:w="887" w:type="dxa"/>
            <w:vAlign w:val="top"/>
          </w:tcPr>
          <w:p w14:paraId="767A3DC8">
            <w:pPr>
              <w:spacing w:line="312" w:lineRule="auto"/>
              <w:rPr>
                <w:rFonts w:ascii="Arial"/>
                <w:sz w:val="21"/>
              </w:rPr>
            </w:pPr>
          </w:p>
          <w:p w14:paraId="2D1CDCDF">
            <w:pPr>
              <w:pStyle w:val="6"/>
              <w:spacing w:before="65" w:line="187" w:lineRule="auto"/>
              <w:ind w:left="401"/>
            </w:pPr>
            <w:r>
              <w:t>5</w:t>
            </w:r>
          </w:p>
        </w:tc>
        <w:tc>
          <w:tcPr>
            <w:tcW w:w="2578" w:type="dxa"/>
            <w:vAlign w:val="top"/>
          </w:tcPr>
          <w:p w14:paraId="190B7482">
            <w:pPr>
              <w:pStyle w:val="6"/>
              <w:spacing w:before="238" w:line="266" w:lineRule="exact"/>
              <w:ind w:left="983"/>
            </w:pPr>
            <w:r>
              <w:rPr>
                <w:spacing w:val="6"/>
                <w:position w:val="1"/>
              </w:rPr>
              <w:t>5≥</w:t>
            </w:r>
            <w:r>
              <w:rPr>
                <w:position w:val="1"/>
              </w:rPr>
              <w:t>FD</w:t>
            </w:r>
            <w:r>
              <w:rPr>
                <w:spacing w:val="6"/>
                <w:position w:val="1"/>
              </w:rPr>
              <w:t>≥0</w:t>
            </w:r>
          </w:p>
        </w:tc>
      </w:tr>
      <w:tr w14:paraId="2696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77" w:type="dxa"/>
            <w:gridSpan w:val="2"/>
            <w:vAlign w:val="top"/>
          </w:tcPr>
          <w:p w14:paraId="045DEDC6">
            <w:pPr>
              <w:spacing w:line="277" w:lineRule="auto"/>
              <w:rPr>
                <w:rFonts w:ascii="Arial"/>
                <w:sz w:val="21"/>
              </w:rPr>
            </w:pPr>
          </w:p>
          <w:p w14:paraId="7B14057F">
            <w:pPr>
              <w:pStyle w:val="6"/>
              <w:spacing w:before="65" w:line="229" w:lineRule="auto"/>
              <w:ind w:left="2687"/>
            </w:pPr>
            <w:r>
              <w:rPr>
                <w:spacing w:val="4"/>
              </w:rPr>
              <w:t>合计</w:t>
            </w:r>
          </w:p>
        </w:tc>
        <w:tc>
          <w:tcPr>
            <w:tcW w:w="887" w:type="dxa"/>
            <w:vAlign w:val="top"/>
          </w:tcPr>
          <w:p w14:paraId="70109D9E">
            <w:pPr>
              <w:spacing w:line="310" w:lineRule="auto"/>
              <w:rPr>
                <w:rFonts w:ascii="Arial"/>
                <w:sz w:val="21"/>
              </w:rPr>
            </w:pPr>
          </w:p>
          <w:p w14:paraId="50C1F8C2">
            <w:pPr>
              <w:pStyle w:val="6"/>
              <w:spacing w:before="65" w:line="189" w:lineRule="auto"/>
              <w:ind w:left="348"/>
            </w:pPr>
            <w:r>
              <w:rPr>
                <w:spacing w:val="-2"/>
              </w:rPr>
              <w:t>50</w:t>
            </w:r>
          </w:p>
        </w:tc>
        <w:tc>
          <w:tcPr>
            <w:tcW w:w="2578" w:type="dxa"/>
            <w:vAlign w:val="top"/>
          </w:tcPr>
          <w:p w14:paraId="234384D2">
            <w:pPr>
              <w:pStyle w:val="6"/>
              <w:spacing w:before="238" w:line="265" w:lineRule="exact"/>
              <w:ind w:left="450"/>
            </w:pPr>
            <w:r>
              <w:rPr>
                <w:spacing w:val="15"/>
                <w:position w:val="1"/>
              </w:rPr>
              <w:t>F=</w:t>
            </w:r>
            <w:r>
              <w:rPr>
                <w:position w:val="1"/>
              </w:rPr>
              <w:t>FA</w:t>
            </w:r>
            <w:r>
              <w:rPr>
                <w:spacing w:val="15"/>
                <w:position w:val="1"/>
              </w:rPr>
              <w:t>＋</w:t>
            </w:r>
            <w:r>
              <w:rPr>
                <w:position w:val="1"/>
              </w:rPr>
              <w:t>FB</w:t>
            </w:r>
            <w:r>
              <w:rPr>
                <w:spacing w:val="15"/>
                <w:position w:val="1"/>
              </w:rPr>
              <w:t>＋</w:t>
            </w:r>
            <w:r>
              <w:rPr>
                <w:position w:val="1"/>
              </w:rPr>
              <w:t>FC</w:t>
            </w:r>
            <w:r>
              <w:rPr>
                <w:spacing w:val="15"/>
                <w:position w:val="1"/>
              </w:rPr>
              <w:t>＋</w:t>
            </w:r>
            <w:r>
              <w:rPr>
                <w:position w:val="1"/>
              </w:rPr>
              <w:t>FD</w:t>
            </w:r>
          </w:p>
        </w:tc>
      </w:tr>
    </w:tbl>
    <w:p w14:paraId="1997C3B6">
      <w:pPr>
        <w:spacing w:before="31" w:line="226" w:lineRule="auto"/>
        <w:ind w:left="334"/>
        <w:rPr>
          <w:rFonts w:ascii="宋体" w:hAnsi="宋体" w:eastAsia="宋体" w:cs="宋体"/>
          <w:sz w:val="20"/>
          <w:szCs w:val="20"/>
        </w:rPr>
      </w:pPr>
      <w:r>
        <w:rPr>
          <w:rFonts w:ascii="宋体" w:hAnsi="宋体" w:eastAsia="宋体" w:cs="宋体"/>
          <w:b/>
          <w:bCs/>
          <w:spacing w:val="4"/>
          <w:sz w:val="20"/>
          <w:szCs w:val="20"/>
        </w:rPr>
        <w:t>3.投标报价的评审，共计</w:t>
      </w:r>
      <w:r>
        <w:rPr>
          <w:rFonts w:ascii="宋体" w:hAnsi="宋体" w:eastAsia="宋体" w:cs="宋体"/>
          <w:spacing w:val="-29"/>
          <w:sz w:val="20"/>
          <w:szCs w:val="20"/>
        </w:rPr>
        <w:t xml:space="preserve"> </w:t>
      </w:r>
      <w:r>
        <w:rPr>
          <w:rFonts w:ascii="宋体" w:hAnsi="宋体" w:eastAsia="宋体" w:cs="宋体"/>
          <w:b/>
          <w:bCs/>
          <w:spacing w:val="4"/>
          <w:sz w:val="20"/>
          <w:szCs w:val="20"/>
        </w:rPr>
        <w:t>30</w:t>
      </w:r>
      <w:r>
        <w:rPr>
          <w:rFonts w:ascii="宋体" w:hAnsi="宋体" w:eastAsia="宋体" w:cs="宋体"/>
          <w:spacing w:val="-36"/>
          <w:sz w:val="20"/>
          <w:szCs w:val="20"/>
        </w:rPr>
        <w:t xml:space="preserve"> </w:t>
      </w:r>
      <w:r>
        <w:rPr>
          <w:rFonts w:ascii="宋体" w:hAnsi="宋体" w:eastAsia="宋体" w:cs="宋体"/>
          <w:b/>
          <w:bCs/>
          <w:spacing w:val="4"/>
          <w:sz w:val="20"/>
          <w:szCs w:val="20"/>
        </w:rPr>
        <w:t>分。</w:t>
      </w:r>
    </w:p>
    <w:p w14:paraId="2B7874EA">
      <w:pPr>
        <w:pStyle w:val="2"/>
        <w:spacing w:line="352" w:lineRule="auto"/>
      </w:pPr>
    </w:p>
    <w:p w14:paraId="6455E4E5">
      <w:pPr>
        <w:spacing w:before="65" w:line="220" w:lineRule="auto"/>
        <w:ind w:left="735"/>
        <w:rPr>
          <w:rFonts w:ascii="宋体" w:hAnsi="宋体" w:eastAsia="宋体" w:cs="宋体"/>
          <w:sz w:val="20"/>
          <w:szCs w:val="20"/>
        </w:rPr>
      </w:pPr>
      <w:r>
        <w:rPr>
          <w:rFonts w:ascii="宋体" w:hAnsi="宋体" w:eastAsia="宋体" w:cs="宋体"/>
          <w:spacing w:val="8"/>
          <w:sz w:val="20"/>
          <w:szCs w:val="20"/>
        </w:rPr>
        <w:t>偏差率α</w:t>
      </w:r>
      <w:r>
        <w:rPr>
          <w:rFonts w:ascii="宋体" w:hAnsi="宋体" w:eastAsia="宋体" w:cs="宋体"/>
          <w:position w:val="-3"/>
          <w:sz w:val="10"/>
          <w:szCs w:val="10"/>
        </w:rPr>
        <w:t>FA</w:t>
      </w:r>
      <w:r>
        <w:rPr>
          <w:rFonts w:ascii="宋体" w:hAnsi="宋体" w:eastAsia="宋体" w:cs="宋体"/>
          <w:spacing w:val="8"/>
          <w:sz w:val="20"/>
          <w:szCs w:val="20"/>
        </w:rPr>
        <w:t>=（投标人有效投标报价</w:t>
      </w:r>
      <w:r>
        <w:rPr>
          <w:rFonts w:ascii="宋体" w:hAnsi="宋体" w:eastAsia="宋体" w:cs="宋体"/>
          <w:spacing w:val="44"/>
          <w:sz w:val="20"/>
          <w:szCs w:val="20"/>
        </w:rPr>
        <w:t xml:space="preserve"> </w:t>
      </w:r>
      <w:r>
        <w:rPr>
          <w:rFonts w:ascii="宋体" w:hAnsi="宋体" w:eastAsia="宋体" w:cs="宋体"/>
          <w:spacing w:val="8"/>
          <w:sz w:val="20"/>
          <w:szCs w:val="20"/>
        </w:rPr>
        <w:t>－ 投标报价基准价）/投标报价基准价；</w:t>
      </w:r>
    </w:p>
    <w:p w14:paraId="5FDE7293">
      <w:pPr>
        <w:spacing w:before="35" w:line="238" w:lineRule="auto"/>
        <w:ind w:left="122" w:right="633" w:firstLine="616"/>
        <w:rPr>
          <w:rFonts w:ascii="宋体" w:hAnsi="宋体" w:eastAsia="宋体" w:cs="宋体"/>
          <w:sz w:val="20"/>
          <w:szCs w:val="20"/>
        </w:rPr>
      </w:pPr>
      <w:r>
        <w:rPr>
          <w:rFonts w:ascii="宋体" w:hAnsi="宋体" w:eastAsia="宋体" w:cs="宋体"/>
          <w:spacing w:val="6"/>
          <w:sz w:val="20"/>
          <w:szCs w:val="20"/>
        </w:rPr>
        <w:t>最低价偏差率β</w:t>
      </w:r>
      <w:r>
        <w:rPr>
          <w:rFonts w:ascii="宋体" w:hAnsi="宋体" w:eastAsia="宋体" w:cs="宋体"/>
          <w:position w:val="-2"/>
          <w:sz w:val="10"/>
          <w:szCs w:val="10"/>
        </w:rPr>
        <w:t>FA</w:t>
      </w:r>
      <w:r>
        <w:rPr>
          <w:rFonts w:ascii="宋体" w:hAnsi="宋体" w:eastAsia="宋体" w:cs="宋体"/>
          <w:spacing w:val="6"/>
          <w:sz w:val="20"/>
          <w:szCs w:val="20"/>
        </w:rPr>
        <w:t>=（评标委员会认可的投标人合理最低有效投标报价</w:t>
      </w:r>
      <w:r>
        <w:rPr>
          <w:rFonts w:ascii="宋体" w:hAnsi="宋体" w:eastAsia="宋体" w:cs="宋体"/>
          <w:spacing w:val="46"/>
          <w:sz w:val="20"/>
          <w:szCs w:val="20"/>
        </w:rPr>
        <w:t xml:space="preserve"> </w:t>
      </w:r>
      <w:r>
        <w:rPr>
          <w:rFonts w:ascii="宋体" w:hAnsi="宋体" w:eastAsia="宋体" w:cs="宋体"/>
          <w:spacing w:val="6"/>
          <w:sz w:val="20"/>
          <w:szCs w:val="20"/>
        </w:rPr>
        <w:t>－ 投标报价基准</w:t>
      </w:r>
      <w:r>
        <w:rPr>
          <w:rFonts w:ascii="宋体" w:hAnsi="宋体" w:eastAsia="宋体" w:cs="宋体"/>
          <w:sz w:val="20"/>
          <w:szCs w:val="20"/>
        </w:rPr>
        <w:t xml:space="preserve"> </w:t>
      </w:r>
      <w:r>
        <w:rPr>
          <w:rFonts w:ascii="宋体" w:hAnsi="宋体" w:eastAsia="宋体" w:cs="宋体"/>
          <w:spacing w:val="7"/>
          <w:sz w:val="20"/>
          <w:szCs w:val="20"/>
        </w:rPr>
        <w:t>价）/投标报价基准价；</w:t>
      </w:r>
    </w:p>
    <w:p w14:paraId="649B100F">
      <w:pPr>
        <w:spacing w:before="251" w:line="228" w:lineRule="auto"/>
        <w:ind w:left="750"/>
        <w:rPr>
          <w:rFonts w:ascii="宋体" w:hAnsi="宋体" w:eastAsia="宋体" w:cs="宋体"/>
          <w:sz w:val="20"/>
          <w:szCs w:val="20"/>
        </w:rPr>
      </w:pPr>
      <w:r>
        <w:rPr>
          <w:rFonts w:ascii="宋体" w:hAnsi="宋体" w:eastAsia="宋体" w:cs="宋体"/>
          <w:spacing w:val="7"/>
          <w:sz w:val="20"/>
          <w:szCs w:val="20"/>
        </w:rPr>
        <w:t>计分规则见下表。</w:t>
      </w:r>
    </w:p>
    <w:p w14:paraId="0C601F58">
      <w:pPr>
        <w:spacing w:before="195"/>
      </w:pPr>
    </w:p>
    <w:tbl>
      <w:tblPr>
        <w:tblStyle w:val="5"/>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814"/>
        <w:gridCol w:w="3583"/>
        <w:gridCol w:w="2935"/>
      </w:tblGrid>
      <w:tr w14:paraId="37347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86" w:type="dxa"/>
            <w:vAlign w:val="top"/>
          </w:tcPr>
          <w:p w14:paraId="26A7630E">
            <w:pPr>
              <w:pStyle w:val="6"/>
              <w:spacing w:before="269" w:line="229" w:lineRule="auto"/>
              <w:ind w:left="137"/>
            </w:pPr>
            <w:r>
              <w:rPr>
                <w:b/>
                <w:bCs/>
                <w:spacing w:val="4"/>
              </w:rPr>
              <w:t>序号</w:t>
            </w:r>
          </w:p>
        </w:tc>
        <w:tc>
          <w:tcPr>
            <w:tcW w:w="1814" w:type="dxa"/>
            <w:vAlign w:val="top"/>
          </w:tcPr>
          <w:p w14:paraId="067A1C03">
            <w:pPr>
              <w:pStyle w:val="6"/>
              <w:spacing w:before="269" w:line="228" w:lineRule="auto"/>
              <w:ind w:left="438"/>
              <w:rPr>
                <w:sz w:val="10"/>
                <w:szCs w:val="10"/>
              </w:rPr>
            </w:pPr>
            <w:r>
              <w:rPr>
                <w:b/>
                <w:bCs/>
                <w:spacing w:val="8"/>
              </w:rPr>
              <w:t>偏差率</w:t>
            </w:r>
            <w:r>
              <w:rPr>
                <w:spacing w:val="8"/>
              </w:rPr>
              <w:t>α</w:t>
            </w:r>
            <w:r>
              <w:rPr>
                <w:position w:val="-2"/>
                <w:sz w:val="10"/>
                <w:szCs w:val="10"/>
              </w:rPr>
              <w:t>FA</w:t>
            </w:r>
          </w:p>
        </w:tc>
        <w:tc>
          <w:tcPr>
            <w:tcW w:w="3583" w:type="dxa"/>
            <w:vAlign w:val="top"/>
          </w:tcPr>
          <w:p w14:paraId="7D538C30">
            <w:pPr>
              <w:pStyle w:val="6"/>
              <w:spacing w:before="269" w:line="228" w:lineRule="auto"/>
              <w:ind w:left="1374"/>
            </w:pPr>
            <w:r>
              <w:rPr>
                <w:b/>
                <w:bCs/>
                <w:spacing w:val="6"/>
              </w:rPr>
              <w:t>满足条件</w:t>
            </w:r>
          </w:p>
        </w:tc>
        <w:tc>
          <w:tcPr>
            <w:tcW w:w="2935" w:type="dxa"/>
            <w:vAlign w:val="top"/>
          </w:tcPr>
          <w:p w14:paraId="0EBF1E62">
            <w:pPr>
              <w:pStyle w:val="6"/>
              <w:spacing w:before="270" w:line="228" w:lineRule="auto"/>
              <w:ind w:left="1130"/>
            </w:pPr>
            <w:r>
              <w:rPr>
                <w:b/>
                <w:bCs/>
                <w:spacing w:val="5"/>
              </w:rPr>
              <w:t>计分</w:t>
            </w:r>
            <w:r>
              <w:rPr>
                <w:spacing w:val="-43"/>
              </w:rPr>
              <w:t xml:space="preserve"> </w:t>
            </w:r>
            <w:r>
              <w:rPr>
                <w:b/>
                <w:bCs/>
              </w:rPr>
              <w:t>FA</w:t>
            </w:r>
          </w:p>
        </w:tc>
      </w:tr>
    </w:tbl>
    <w:p w14:paraId="6D4C61F3">
      <w:pPr>
        <w:pStyle w:val="2"/>
      </w:pPr>
    </w:p>
    <w:p w14:paraId="020E848B">
      <w:pPr>
        <w:sectPr>
          <w:footerReference r:id="rId174" w:type="default"/>
          <w:pgSz w:w="11906" w:h="16839"/>
          <w:pgMar w:top="400" w:right="1070" w:bottom="1018" w:left="1588" w:header="0" w:footer="852" w:gutter="0"/>
          <w:cols w:space="720" w:num="1"/>
        </w:sectPr>
      </w:pPr>
    </w:p>
    <w:p w14:paraId="4C39E3D3">
      <w:pPr>
        <w:spacing w:before="56"/>
      </w:pPr>
    </w:p>
    <w:p w14:paraId="55F1B702">
      <w:pPr>
        <w:spacing w:before="56"/>
      </w:pPr>
    </w:p>
    <w:p w14:paraId="55F8F2EC">
      <w:pPr>
        <w:spacing w:before="55"/>
      </w:pPr>
    </w:p>
    <w:p w14:paraId="56623C53">
      <w:pPr>
        <w:spacing w:before="55"/>
      </w:pPr>
    </w:p>
    <w:tbl>
      <w:tblPr>
        <w:tblStyle w:val="5"/>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814"/>
        <w:gridCol w:w="3583"/>
        <w:gridCol w:w="1010"/>
        <w:gridCol w:w="174"/>
        <w:gridCol w:w="102"/>
        <w:gridCol w:w="108"/>
        <w:gridCol w:w="103"/>
        <w:gridCol w:w="98"/>
        <w:gridCol w:w="111"/>
        <w:gridCol w:w="84"/>
        <w:gridCol w:w="126"/>
        <w:gridCol w:w="106"/>
        <w:gridCol w:w="315"/>
        <w:gridCol w:w="598"/>
      </w:tblGrid>
      <w:tr w14:paraId="199D3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18" w:type="dxa"/>
            <w:gridSpan w:val="15"/>
            <w:vAlign w:val="top"/>
          </w:tcPr>
          <w:p w14:paraId="65428A92">
            <w:pPr>
              <w:pStyle w:val="6"/>
              <w:spacing w:before="299" w:line="226" w:lineRule="auto"/>
              <w:ind w:left="3461"/>
            </w:pPr>
            <w:r>
              <w:rPr>
                <w:b/>
                <w:bCs/>
                <w:spacing w:val="7"/>
              </w:rPr>
              <w:t>经评审的最低投标价法</w:t>
            </w:r>
          </w:p>
        </w:tc>
      </w:tr>
      <w:tr w14:paraId="1EF0D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86" w:type="dxa"/>
            <w:vAlign w:val="top"/>
          </w:tcPr>
          <w:p w14:paraId="18827436">
            <w:pPr>
              <w:pStyle w:val="6"/>
              <w:spacing w:before="192" w:line="229" w:lineRule="auto"/>
              <w:ind w:left="137"/>
            </w:pPr>
            <w:r>
              <w:rPr>
                <w:b/>
                <w:bCs/>
                <w:spacing w:val="4"/>
              </w:rPr>
              <w:t>序号</w:t>
            </w:r>
          </w:p>
        </w:tc>
        <w:tc>
          <w:tcPr>
            <w:tcW w:w="1814" w:type="dxa"/>
            <w:vAlign w:val="top"/>
          </w:tcPr>
          <w:p w14:paraId="1B221FA4">
            <w:pPr>
              <w:pStyle w:val="6"/>
              <w:spacing w:before="192" w:line="228" w:lineRule="auto"/>
              <w:ind w:left="438"/>
              <w:rPr>
                <w:sz w:val="10"/>
                <w:szCs w:val="10"/>
              </w:rPr>
            </w:pPr>
            <w:r>
              <w:rPr>
                <w:b/>
                <w:bCs/>
                <w:spacing w:val="8"/>
              </w:rPr>
              <w:t>偏差率</w:t>
            </w:r>
            <w:r>
              <w:rPr>
                <w:spacing w:val="8"/>
              </w:rPr>
              <w:t>α</w:t>
            </w:r>
            <w:r>
              <w:rPr>
                <w:position w:val="-2"/>
                <w:sz w:val="10"/>
                <w:szCs w:val="10"/>
              </w:rPr>
              <w:t>FA</w:t>
            </w:r>
          </w:p>
        </w:tc>
        <w:tc>
          <w:tcPr>
            <w:tcW w:w="3583" w:type="dxa"/>
            <w:vAlign w:val="top"/>
          </w:tcPr>
          <w:p w14:paraId="5B26933A">
            <w:pPr>
              <w:pStyle w:val="6"/>
              <w:spacing w:before="191" w:line="228" w:lineRule="auto"/>
              <w:ind w:left="1374"/>
            </w:pPr>
            <w:r>
              <w:rPr>
                <w:b/>
                <w:bCs/>
                <w:spacing w:val="6"/>
              </w:rPr>
              <w:t>满足条件</w:t>
            </w:r>
          </w:p>
        </w:tc>
        <w:tc>
          <w:tcPr>
            <w:tcW w:w="2935" w:type="dxa"/>
            <w:gridSpan w:val="12"/>
            <w:vAlign w:val="top"/>
          </w:tcPr>
          <w:p w14:paraId="5B4CA0FA">
            <w:pPr>
              <w:pStyle w:val="6"/>
              <w:spacing w:before="192" w:line="228" w:lineRule="auto"/>
              <w:ind w:left="1130"/>
            </w:pPr>
            <w:r>
              <w:rPr>
                <w:b/>
                <w:bCs/>
                <w:spacing w:val="5"/>
              </w:rPr>
              <w:t>计分</w:t>
            </w:r>
            <w:r>
              <w:rPr>
                <w:spacing w:val="-43"/>
              </w:rPr>
              <w:t xml:space="preserve"> </w:t>
            </w:r>
            <w:r>
              <w:rPr>
                <w:b/>
                <w:bCs/>
              </w:rPr>
              <w:t>FA</w:t>
            </w:r>
          </w:p>
        </w:tc>
      </w:tr>
      <w:tr w14:paraId="4DC82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6" w:type="dxa"/>
            <w:vAlign w:val="top"/>
          </w:tcPr>
          <w:p w14:paraId="29F581F4">
            <w:pPr>
              <w:pStyle w:val="6"/>
              <w:spacing w:before="174" w:line="189" w:lineRule="auto"/>
              <w:ind w:left="312"/>
            </w:pPr>
            <w:r>
              <w:t>1</w:t>
            </w:r>
          </w:p>
        </w:tc>
        <w:tc>
          <w:tcPr>
            <w:tcW w:w="1814" w:type="dxa"/>
            <w:vAlign w:val="top"/>
          </w:tcPr>
          <w:p w14:paraId="76E7E7F9">
            <w:pPr>
              <w:pStyle w:val="6"/>
              <w:spacing w:before="141" w:line="230" w:lineRule="auto"/>
              <w:ind w:left="696"/>
            </w:pPr>
            <w:r>
              <w:rPr>
                <w:spacing w:val="-46"/>
              </w:rPr>
              <w:t>α</w:t>
            </w:r>
            <w:r>
              <w:rPr>
                <w:position w:val="-2"/>
                <w:sz w:val="10"/>
                <w:szCs w:val="10"/>
              </w:rPr>
              <w:t>FA</w:t>
            </w:r>
            <w:r>
              <w:rPr>
                <w:spacing w:val="7"/>
              </w:rPr>
              <w:t>=0</w:t>
            </w:r>
          </w:p>
        </w:tc>
        <w:tc>
          <w:tcPr>
            <w:tcW w:w="3583" w:type="dxa"/>
            <w:vAlign w:val="top"/>
          </w:tcPr>
          <w:p w14:paraId="04A9B8FC">
            <w:pPr>
              <w:pStyle w:val="6"/>
              <w:spacing w:before="142" w:line="228" w:lineRule="auto"/>
              <w:ind w:left="109"/>
            </w:pPr>
            <w:r>
              <w:t>FA</w:t>
            </w:r>
            <w:r>
              <w:rPr>
                <w:spacing w:val="9"/>
              </w:rPr>
              <w:t>=基础分</w:t>
            </w:r>
          </w:p>
        </w:tc>
        <w:tc>
          <w:tcPr>
            <w:tcW w:w="2935" w:type="dxa"/>
            <w:gridSpan w:val="12"/>
            <w:vAlign w:val="top"/>
          </w:tcPr>
          <w:p w14:paraId="7CF4AE7D">
            <w:pPr>
              <w:pStyle w:val="6"/>
              <w:spacing w:before="173" w:line="190" w:lineRule="auto"/>
              <w:ind w:left="111"/>
            </w:pPr>
            <w:r>
              <w:t>FA</w:t>
            </w:r>
            <w:r>
              <w:rPr>
                <w:spacing w:val="6"/>
              </w:rPr>
              <w:t>=20</w:t>
            </w:r>
          </w:p>
        </w:tc>
      </w:tr>
      <w:tr w14:paraId="779F3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6" w:type="dxa"/>
            <w:vAlign w:val="top"/>
          </w:tcPr>
          <w:p w14:paraId="74315677">
            <w:pPr>
              <w:spacing w:line="254" w:lineRule="auto"/>
              <w:rPr>
                <w:rFonts w:ascii="Arial"/>
                <w:sz w:val="21"/>
              </w:rPr>
            </w:pPr>
          </w:p>
          <w:p w14:paraId="68B17552">
            <w:pPr>
              <w:spacing w:line="254" w:lineRule="auto"/>
              <w:rPr>
                <w:rFonts w:ascii="Arial"/>
                <w:sz w:val="21"/>
              </w:rPr>
            </w:pPr>
          </w:p>
          <w:p w14:paraId="7161B5DB">
            <w:pPr>
              <w:pStyle w:val="6"/>
              <w:spacing w:before="65" w:line="189" w:lineRule="auto"/>
              <w:ind w:left="299"/>
            </w:pPr>
            <w:r>
              <w:t>2</w:t>
            </w:r>
          </w:p>
        </w:tc>
        <w:tc>
          <w:tcPr>
            <w:tcW w:w="1814" w:type="dxa"/>
            <w:vAlign w:val="top"/>
          </w:tcPr>
          <w:p w14:paraId="1F561A86">
            <w:pPr>
              <w:spacing w:line="475" w:lineRule="auto"/>
              <w:rPr>
                <w:rFonts w:ascii="Arial"/>
                <w:sz w:val="21"/>
              </w:rPr>
            </w:pPr>
          </w:p>
          <w:p w14:paraId="280DD9AE">
            <w:pPr>
              <w:pStyle w:val="6"/>
              <w:spacing w:before="65" w:line="229" w:lineRule="auto"/>
              <w:ind w:left="130"/>
            </w:pPr>
            <w:r>
              <w:rPr>
                <w:spacing w:val="10"/>
              </w:rPr>
              <w:t>-7%≤</w:t>
            </w:r>
            <w:r>
              <w:rPr>
                <w:spacing w:val="-43"/>
              </w:rPr>
              <w:t xml:space="preserve"> </w:t>
            </w:r>
            <w:r>
              <w:rPr>
                <w:spacing w:val="10"/>
              </w:rPr>
              <w:t>α</w:t>
            </w:r>
            <w:r>
              <w:rPr>
                <w:position w:val="-2"/>
                <w:sz w:val="10"/>
                <w:szCs w:val="10"/>
              </w:rPr>
              <w:t>FA</w:t>
            </w:r>
            <w:r>
              <w:rPr>
                <w:spacing w:val="10"/>
              </w:rPr>
              <w:t>&lt;0</w:t>
            </w:r>
          </w:p>
        </w:tc>
        <w:tc>
          <w:tcPr>
            <w:tcW w:w="3583" w:type="dxa"/>
            <w:vAlign w:val="top"/>
          </w:tcPr>
          <w:p w14:paraId="5955C2A9">
            <w:pPr>
              <w:pStyle w:val="6"/>
              <w:spacing w:before="144" w:line="323" w:lineRule="auto"/>
              <w:ind w:left="114" w:right="105" w:hanging="2"/>
              <w:jc w:val="both"/>
            </w:pPr>
            <w:r>
              <w:rPr>
                <w:spacing w:val="4"/>
              </w:rPr>
              <w:t>偏差率α</w:t>
            </w:r>
            <w:r>
              <w:rPr>
                <w:position w:val="-2"/>
                <w:sz w:val="10"/>
                <w:szCs w:val="10"/>
              </w:rPr>
              <w:t>FA</w:t>
            </w:r>
            <w:r>
              <w:rPr>
                <w:spacing w:val="-1"/>
                <w:position w:val="-2"/>
                <w:sz w:val="10"/>
                <w:szCs w:val="10"/>
              </w:rPr>
              <w:t xml:space="preserve"> </w:t>
            </w:r>
            <w:r>
              <w:rPr>
                <w:spacing w:val="4"/>
              </w:rPr>
              <w:t>每减少</w:t>
            </w:r>
            <w:r>
              <w:rPr>
                <w:spacing w:val="-24"/>
              </w:rPr>
              <w:t xml:space="preserve"> </w:t>
            </w:r>
            <w:r>
              <w:rPr>
                <w:spacing w:val="4"/>
              </w:rPr>
              <w:t>1%时，在基础分</w:t>
            </w:r>
            <w:r>
              <w:rPr>
                <w:spacing w:val="-34"/>
              </w:rPr>
              <w:t xml:space="preserve"> </w:t>
            </w:r>
            <w:r>
              <w:rPr>
                <w:spacing w:val="4"/>
              </w:rPr>
              <w:t>20</w:t>
            </w:r>
            <w:r>
              <w:t xml:space="preserve"> </w:t>
            </w:r>
            <w:r>
              <w:rPr>
                <w:spacing w:val="13"/>
              </w:rPr>
              <w:t>分上增分；</w:t>
            </w:r>
            <w:r>
              <w:rPr>
                <w:spacing w:val="-29"/>
              </w:rPr>
              <w:t xml:space="preserve"> </w:t>
            </w:r>
            <w:r>
              <w:rPr>
                <w:spacing w:val="13"/>
              </w:rPr>
              <w:t>以此类推，最高加至</w:t>
            </w:r>
            <w:r>
              <w:rPr>
                <w:spacing w:val="-23"/>
              </w:rPr>
              <w:t xml:space="preserve"> </w:t>
            </w:r>
            <w:r>
              <w:rPr>
                <w:spacing w:val="13"/>
              </w:rPr>
              <w:t>30</w:t>
            </w:r>
            <w:r>
              <w:t xml:space="preserve"> </w:t>
            </w:r>
            <w:r>
              <w:rPr>
                <w:spacing w:val="4"/>
              </w:rPr>
              <w:t>分为止。</w:t>
            </w:r>
          </w:p>
        </w:tc>
        <w:tc>
          <w:tcPr>
            <w:tcW w:w="1286" w:type="dxa"/>
            <w:gridSpan w:val="3"/>
            <w:tcBorders>
              <w:right w:val="nil"/>
            </w:tcBorders>
            <w:vAlign w:val="top"/>
          </w:tcPr>
          <w:p w14:paraId="027D7FD7">
            <w:pPr>
              <w:spacing w:line="475" w:lineRule="auto"/>
              <w:rPr>
                <w:rFonts w:ascii="Arial"/>
                <w:sz w:val="21"/>
              </w:rPr>
            </w:pPr>
          </w:p>
          <w:p w14:paraId="5AD3BAAC">
            <w:pPr>
              <w:pStyle w:val="6"/>
              <w:spacing w:before="65" w:line="265" w:lineRule="exact"/>
              <w:ind w:left="111"/>
            </w:pPr>
            <w:r>
              <w:rPr>
                <w:position w:val="1"/>
              </w:rPr>
              <w:t>FA</w:t>
            </w:r>
            <w:r>
              <w:rPr>
                <w:spacing w:val="7"/>
                <w:position w:val="1"/>
              </w:rPr>
              <w:t>=20＋10×</w:t>
            </w:r>
          </w:p>
        </w:tc>
        <w:tc>
          <w:tcPr>
            <w:tcW w:w="108" w:type="dxa"/>
            <w:tcBorders>
              <w:left w:val="nil"/>
              <w:right w:val="nil"/>
            </w:tcBorders>
            <w:vAlign w:val="top"/>
          </w:tcPr>
          <w:p w14:paraId="57FD0447">
            <w:pPr>
              <w:spacing w:line="268" w:lineRule="auto"/>
              <w:rPr>
                <w:rFonts w:ascii="Arial"/>
                <w:sz w:val="21"/>
              </w:rPr>
            </w:pPr>
          </w:p>
          <w:p w14:paraId="4F08A284">
            <w:pPr>
              <w:spacing w:line="269" w:lineRule="auto"/>
              <w:rPr>
                <w:rFonts w:ascii="Arial"/>
                <w:sz w:val="21"/>
              </w:rPr>
            </w:pPr>
          </w:p>
          <w:p w14:paraId="71CA41E6">
            <w:pPr>
              <w:spacing w:line="211" w:lineRule="exact"/>
              <w:ind w:firstLine="26"/>
            </w:pPr>
            <w:r>
              <w:rPr>
                <w:position w:val="-4"/>
              </w:rPr>
              <w:drawing>
                <wp:inline distT="0" distB="0" distL="0" distR="0">
                  <wp:extent cx="34925" cy="1333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5"/>
                          <a:stretch>
                            <a:fillRect/>
                          </a:stretch>
                        </pic:blipFill>
                        <pic:spPr>
                          <a:xfrm>
                            <a:off x="0" y="0"/>
                            <a:ext cx="35302" cy="133777"/>
                          </a:xfrm>
                          <a:prstGeom prst="rect">
                            <a:avLst/>
                          </a:prstGeom>
                        </pic:spPr>
                      </pic:pic>
                    </a:graphicData>
                  </a:graphic>
                </wp:inline>
              </w:drawing>
            </w:r>
          </w:p>
        </w:tc>
        <w:tc>
          <w:tcPr>
            <w:tcW w:w="312" w:type="dxa"/>
            <w:gridSpan w:val="3"/>
            <w:tcBorders>
              <w:left w:val="nil"/>
              <w:right w:val="nil"/>
            </w:tcBorders>
            <w:vAlign w:val="top"/>
          </w:tcPr>
          <w:p w14:paraId="055CCB44">
            <w:pPr>
              <w:spacing w:line="475" w:lineRule="auto"/>
              <w:rPr>
                <w:rFonts w:ascii="Arial"/>
                <w:sz w:val="21"/>
              </w:rPr>
            </w:pPr>
          </w:p>
          <w:p w14:paraId="30F6AD2E">
            <w:pPr>
              <w:pStyle w:val="6"/>
              <w:spacing w:before="65" w:line="229" w:lineRule="auto"/>
              <w:ind w:left="30"/>
              <w:rPr>
                <w:sz w:val="10"/>
                <w:szCs w:val="10"/>
              </w:rPr>
            </w:pPr>
            <w:r>
              <w:rPr>
                <w:spacing w:val="-46"/>
              </w:rPr>
              <w:t>α</w:t>
            </w:r>
            <w:r>
              <w:rPr>
                <w:spacing w:val="2"/>
                <w:position w:val="-2"/>
                <w:sz w:val="10"/>
                <w:szCs w:val="10"/>
              </w:rPr>
              <w:t>FA</w:t>
            </w:r>
          </w:p>
        </w:tc>
        <w:tc>
          <w:tcPr>
            <w:tcW w:w="84" w:type="dxa"/>
            <w:tcBorders>
              <w:left w:val="nil"/>
              <w:right w:val="nil"/>
            </w:tcBorders>
            <w:vAlign w:val="top"/>
          </w:tcPr>
          <w:p w14:paraId="7B36A5F5">
            <w:pPr>
              <w:spacing w:line="268" w:lineRule="auto"/>
              <w:rPr>
                <w:rFonts w:ascii="Arial"/>
                <w:sz w:val="21"/>
              </w:rPr>
            </w:pPr>
          </w:p>
          <w:p w14:paraId="139ECDD2">
            <w:pPr>
              <w:spacing w:line="269" w:lineRule="auto"/>
              <w:rPr>
                <w:rFonts w:ascii="Arial"/>
                <w:sz w:val="21"/>
              </w:rPr>
            </w:pPr>
          </w:p>
          <w:p w14:paraId="6368550B">
            <w:pPr>
              <w:spacing w:line="211" w:lineRule="exact"/>
              <w:ind w:firstLine="26"/>
            </w:pPr>
            <w:r>
              <w:rPr>
                <w:position w:val="-4"/>
              </w:rPr>
              <w:drawing>
                <wp:inline distT="0" distB="0" distL="0" distR="0">
                  <wp:extent cx="34925" cy="133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95"/>
                          <a:stretch>
                            <a:fillRect/>
                          </a:stretch>
                        </pic:blipFill>
                        <pic:spPr>
                          <a:xfrm>
                            <a:off x="0" y="0"/>
                            <a:ext cx="35302" cy="133777"/>
                          </a:xfrm>
                          <a:prstGeom prst="rect">
                            <a:avLst/>
                          </a:prstGeom>
                        </pic:spPr>
                      </pic:pic>
                    </a:graphicData>
                  </a:graphic>
                </wp:inline>
              </w:drawing>
            </w:r>
          </w:p>
        </w:tc>
        <w:tc>
          <w:tcPr>
            <w:tcW w:w="126" w:type="dxa"/>
            <w:tcBorders>
              <w:left w:val="nil"/>
              <w:right w:val="nil"/>
            </w:tcBorders>
            <w:vAlign w:val="top"/>
          </w:tcPr>
          <w:p w14:paraId="0BDD939D">
            <w:pPr>
              <w:spacing w:line="475" w:lineRule="auto"/>
              <w:rPr>
                <w:rFonts w:ascii="Arial"/>
                <w:sz w:val="21"/>
              </w:rPr>
            </w:pPr>
          </w:p>
          <w:p w14:paraId="03A91C6E">
            <w:pPr>
              <w:pStyle w:val="6"/>
              <w:spacing w:before="65" w:line="233" w:lineRule="auto"/>
              <w:ind w:left="6"/>
            </w:pPr>
            <w:r>
              <w:t>/</w:t>
            </w:r>
          </w:p>
        </w:tc>
        <w:tc>
          <w:tcPr>
            <w:tcW w:w="106" w:type="dxa"/>
            <w:tcBorders>
              <w:left w:val="nil"/>
              <w:right w:val="nil"/>
            </w:tcBorders>
            <w:vAlign w:val="top"/>
          </w:tcPr>
          <w:p w14:paraId="31C193B3">
            <w:pPr>
              <w:spacing w:line="268" w:lineRule="auto"/>
              <w:rPr>
                <w:rFonts w:ascii="Arial"/>
                <w:sz w:val="21"/>
              </w:rPr>
            </w:pPr>
          </w:p>
          <w:p w14:paraId="6FE29AA1">
            <w:pPr>
              <w:spacing w:line="269" w:lineRule="auto"/>
              <w:rPr>
                <w:rFonts w:ascii="Arial"/>
                <w:sz w:val="21"/>
              </w:rPr>
            </w:pPr>
          </w:p>
          <w:p w14:paraId="2D5EB8F1">
            <w:pPr>
              <w:spacing w:line="211" w:lineRule="exact"/>
              <w:ind w:firstLine="27"/>
            </w:pPr>
            <w:r>
              <w:rPr>
                <w:position w:val="-4"/>
              </w:rPr>
              <w:drawing>
                <wp:inline distT="0" distB="0" distL="0" distR="0">
                  <wp:extent cx="34925" cy="133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95"/>
                          <a:stretch>
                            <a:fillRect/>
                          </a:stretch>
                        </pic:blipFill>
                        <pic:spPr>
                          <a:xfrm>
                            <a:off x="0" y="0"/>
                            <a:ext cx="35302" cy="133777"/>
                          </a:xfrm>
                          <a:prstGeom prst="rect">
                            <a:avLst/>
                          </a:prstGeom>
                        </pic:spPr>
                      </pic:pic>
                    </a:graphicData>
                  </a:graphic>
                </wp:inline>
              </w:drawing>
            </w:r>
          </w:p>
        </w:tc>
        <w:tc>
          <w:tcPr>
            <w:tcW w:w="315" w:type="dxa"/>
            <w:tcBorders>
              <w:left w:val="nil"/>
              <w:right w:val="nil"/>
            </w:tcBorders>
            <w:vAlign w:val="top"/>
          </w:tcPr>
          <w:p w14:paraId="43CF2182">
            <w:pPr>
              <w:spacing w:line="475" w:lineRule="auto"/>
              <w:rPr>
                <w:rFonts w:ascii="Arial"/>
                <w:sz w:val="21"/>
              </w:rPr>
            </w:pPr>
          </w:p>
          <w:p w14:paraId="3588649D">
            <w:pPr>
              <w:pStyle w:val="6"/>
              <w:spacing w:before="65" w:line="229" w:lineRule="auto"/>
              <w:ind w:left="27"/>
              <w:rPr>
                <w:sz w:val="10"/>
                <w:szCs w:val="10"/>
              </w:rPr>
            </w:pPr>
            <w:r>
              <w:rPr>
                <w:spacing w:val="-43"/>
              </w:rPr>
              <w:t>β</w:t>
            </w:r>
            <w:r>
              <w:rPr>
                <w:spacing w:val="3"/>
                <w:position w:val="-2"/>
                <w:sz w:val="10"/>
                <w:szCs w:val="10"/>
              </w:rPr>
              <w:t>FA</w:t>
            </w:r>
          </w:p>
        </w:tc>
        <w:tc>
          <w:tcPr>
            <w:tcW w:w="598" w:type="dxa"/>
            <w:tcBorders>
              <w:left w:val="nil"/>
            </w:tcBorders>
            <w:vAlign w:val="top"/>
          </w:tcPr>
          <w:p w14:paraId="2747BCDA">
            <w:pPr>
              <w:spacing w:line="268" w:lineRule="auto"/>
              <w:rPr>
                <w:rFonts w:ascii="Arial"/>
                <w:sz w:val="21"/>
              </w:rPr>
            </w:pPr>
          </w:p>
          <w:p w14:paraId="087A2136">
            <w:pPr>
              <w:spacing w:line="269" w:lineRule="auto"/>
              <w:rPr>
                <w:rFonts w:ascii="Arial"/>
                <w:sz w:val="21"/>
              </w:rPr>
            </w:pPr>
          </w:p>
          <w:p w14:paraId="11DBF643">
            <w:pPr>
              <w:spacing w:line="211" w:lineRule="exact"/>
              <w:ind w:firstLine="27"/>
            </w:pPr>
            <w:r>
              <w:rPr>
                <w:position w:val="-4"/>
              </w:rPr>
              <w:drawing>
                <wp:inline distT="0" distB="0" distL="0" distR="0">
                  <wp:extent cx="34925" cy="1333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95"/>
                          <a:stretch>
                            <a:fillRect/>
                          </a:stretch>
                        </pic:blipFill>
                        <pic:spPr>
                          <a:xfrm>
                            <a:off x="0" y="0"/>
                            <a:ext cx="35302" cy="133777"/>
                          </a:xfrm>
                          <a:prstGeom prst="rect">
                            <a:avLst/>
                          </a:prstGeom>
                        </pic:spPr>
                      </pic:pic>
                    </a:graphicData>
                  </a:graphic>
                </wp:inline>
              </w:drawing>
            </w:r>
          </w:p>
        </w:tc>
      </w:tr>
      <w:tr w14:paraId="42E8C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86" w:type="dxa"/>
            <w:vMerge w:val="restart"/>
            <w:tcBorders>
              <w:bottom w:val="nil"/>
            </w:tcBorders>
            <w:vAlign w:val="top"/>
          </w:tcPr>
          <w:p w14:paraId="7747E032">
            <w:pPr>
              <w:spacing w:line="359" w:lineRule="auto"/>
              <w:rPr>
                <w:rFonts w:ascii="Arial"/>
                <w:sz w:val="21"/>
              </w:rPr>
            </w:pPr>
          </w:p>
          <w:p w14:paraId="0EEC0F05">
            <w:pPr>
              <w:spacing w:line="359" w:lineRule="auto"/>
              <w:rPr>
                <w:rFonts w:ascii="Arial"/>
                <w:sz w:val="21"/>
              </w:rPr>
            </w:pPr>
          </w:p>
          <w:p w14:paraId="4E88B1D1">
            <w:pPr>
              <w:pStyle w:val="6"/>
              <w:spacing w:before="65" w:line="189" w:lineRule="auto"/>
              <w:ind w:left="300"/>
            </w:pPr>
            <w:r>
              <w:t>3</w:t>
            </w:r>
          </w:p>
        </w:tc>
        <w:tc>
          <w:tcPr>
            <w:tcW w:w="1814" w:type="dxa"/>
            <w:vMerge w:val="restart"/>
            <w:tcBorders>
              <w:bottom w:val="nil"/>
            </w:tcBorders>
            <w:vAlign w:val="top"/>
          </w:tcPr>
          <w:p w14:paraId="63F85573">
            <w:pPr>
              <w:spacing w:line="288" w:lineRule="auto"/>
              <w:rPr>
                <w:rFonts w:ascii="Arial"/>
                <w:sz w:val="21"/>
              </w:rPr>
            </w:pPr>
          </w:p>
          <w:p w14:paraId="1413931E">
            <w:pPr>
              <w:pStyle w:val="6"/>
              <w:spacing w:before="65" w:line="359" w:lineRule="auto"/>
              <w:ind w:left="111" w:right="108" w:firstLine="47"/>
            </w:pPr>
            <w:r>
              <w:rPr>
                <w:spacing w:val="-46"/>
              </w:rPr>
              <w:t>α</w:t>
            </w:r>
            <w:r>
              <w:rPr>
                <w:spacing w:val="-2"/>
                <w:position w:val="-3"/>
                <w:sz w:val="10"/>
                <w:szCs w:val="10"/>
              </w:rPr>
              <w:t>FA</w:t>
            </w:r>
            <w:r>
              <w:rPr>
                <w:spacing w:val="-2"/>
              </w:rPr>
              <w:t>&lt;－7%时，评标</w:t>
            </w:r>
            <w:r>
              <w:rPr>
                <w:spacing w:val="6"/>
              </w:rPr>
              <w:t xml:space="preserve"> </w:t>
            </w:r>
            <w:r>
              <w:rPr>
                <w:spacing w:val="8"/>
              </w:rPr>
              <w:t>委员会应对投标</w:t>
            </w:r>
            <w:r>
              <w:rPr>
                <w:spacing w:val="2"/>
              </w:rPr>
              <w:t xml:space="preserve">  </w:t>
            </w:r>
            <w:r>
              <w:rPr>
                <w:spacing w:val="8"/>
              </w:rPr>
              <w:t>人报价提出质疑</w:t>
            </w:r>
          </w:p>
        </w:tc>
        <w:tc>
          <w:tcPr>
            <w:tcW w:w="3583" w:type="dxa"/>
            <w:vAlign w:val="top"/>
          </w:tcPr>
          <w:p w14:paraId="37F5DD73">
            <w:pPr>
              <w:pStyle w:val="6"/>
              <w:spacing w:before="150" w:line="304" w:lineRule="auto"/>
              <w:ind w:left="128" w:right="106" w:hanging="17"/>
            </w:pPr>
            <w:r>
              <w:rPr>
                <w:spacing w:val="9"/>
              </w:rPr>
              <w:t>评标委员会认为投标人质疑答复合理</w:t>
            </w:r>
            <w:r>
              <w:rPr>
                <w:spacing w:val="14"/>
              </w:rPr>
              <w:t xml:space="preserve"> </w:t>
            </w:r>
            <w:r>
              <w:t>的</w:t>
            </w:r>
          </w:p>
        </w:tc>
        <w:tc>
          <w:tcPr>
            <w:tcW w:w="2337" w:type="dxa"/>
            <w:gridSpan w:val="11"/>
            <w:tcBorders>
              <w:right w:val="nil"/>
            </w:tcBorders>
            <w:vAlign w:val="top"/>
          </w:tcPr>
          <w:p w14:paraId="1996EF90">
            <w:pPr>
              <w:spacing w:line="280" w:lineRule="auto"/>
              <w:rPr>
                <w:rFonts w:ascii="Arial"/>
                <w:sz w:val="21"/>
              </w:rPr>
            </w:pPr>
          </w:p>
          <w:p w14:paraId="56CF9CE1">
            <w:pPr>
              <w:pStyle w:val="6"/>
              <w:spacing w:before="65" w:line="224" w:lineRule="auto"/>
              <w:ind w:left="111"/>
              <w:rPr>
                <w:sz w:val="10"/>
                <w:szCs w:val="10"/>
              </w:rPr>
            </w:pPr>
            <w:r>
              <w:rPr>
                <w:spacing w:val="-6"/>
              </w:rPr>
              <w:t>FA=20＋10×</w:t>
            </w:r>
            <w:r>
              <w:rPr>
                <w:spacing w:val="-36"/>
              </w:rPr>
              <w:t xml:space="preserve"> </w:t>
            </w:r>
            <w:r>
              <w:rPr>
                <w:spacing w:val="-6"/>
              </w:rPr>
              <w:t>|</w:t>
            </w:r>
            <w:r>
              <w:rPr>
                <w:spacing w:val="-45"/>
              </w:rPr>
              <w:t xml:space="preserve"> </w:t>
            </w:r>
            <w:r>
              <w:rPr>
                <w:spacing w:val="-6"/>
              </w:rPr>
              <w:t>α</w:t>
            </w:r>
            <w:r>
              <w:rPr>
                <w:spacing w:val="-6"/>
                <w:position w:val="-2"/>
                <w:sz w:val="10"/>
                <w:szCs w:val="10"/>
              </w:rPr>
              <w:t xml:space="preserve">FA </w:t>
            </w:r>
            <w:r>
              <w:rPr>
                <w:spacing w:val="-6"/>
              </w:rPr>
              <w:t>|/|</w:t>
            </w:r>
            <w:r>
              <w:rPr>
                <w:spacing w:val="-50"/>
              </w:rPr>
              <w:t xml:space="preserve"> </w:t>
            </w:r>
            <w:r>
              <w:rPr>
                <w:spacing w:val="-6"/>
              </w:rPr>
              <w:t>β</w:t>
            </w:r>
            <w:r>
              <w:rPr>
                <w:spacing w:val="-6"/>
                <w:position w:val="-2"/>
                <w:sz w:val="10"/>
                <w:szCs w:val="10"/>
              </w:rPr>
              <w:t>FA</w:t>
            </w:r>
          </w:p>
        </w:tc>
        <w:tc>
          <w:tcPr>
            <w:tcW w:w="598" w:type="dxa"/>
            <w:tcBorders>
              <w:left w:val="nil"/>
            </w:tcBorders>
            <w:vAlign w:val="top"/>
          </w:tcPr>
          <w:p w14:paraId="2A1B099F">
            <w:pPr>
              <w:spacing w:line="344" w:lineRule="auto"/>
              <w:rPr>
                <w:rFonts w:ascii="Arial"/>
                <w:sz w:val="21"/>
              </w:rPr>
            </w:pPr>
          </w:p>
          <w:p w14:paraId="26C11AF0">
            <w:pPr>
              <w:spacing w:line="211" w:lineRule="exact"/>
              <w:ind w:firstLine="27"/>
            </w:pPr>
            <w:r>
              <w:rPr>
                <w:position w:val="-4"/>
              </w:rPr>
              <w:drawing>
                <wp:inline distT="0" distB="0" distL="0" distR="0">
                  <wp:extent cx="34925" cy="1333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96"/>
                          <a:stretch>
                            <a:fillRect/>
                          </a:stretch>
                        </pic:blipFill>
                        <pic:spPr>
                          <a:xfrm>
                            <a:off x="0" y="0"/>
                            <a:ext cx="35302" cy="133777"/>
                          </a:xfrm>
                          <a:prstGeom prst="rect">
                            <a:avLst/>
                          </a:prstGeom>
                        </pic:spPr>
                      </pic:pic>
                    </a:graphicData>
                  </a:graphic>
                </wp:inline>
              </w:drawing>
            </w:r>
          </w:p>
        </w:tc>
      </w:tr>
      <w:tr w14:paraId="21FCE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6" w:type="dxa"/>
            <w:vMerge w:val="continue"/>
            <w:tcBorders>
              <w:top w:val="nil"/>
            </w:tcBorders>
            <w:vAlign w:val="top"/>
          </w:tcPr>
          <w:p w14:paraId="7413CB55">
            <w:pPr>
              <w:rPr>
                <w:rFonts w:ascii="Arial"/>
                <w:sz w:val="21"/>
              </w:rPr>
            </w:pPr>
          </w:p>
        </w:tc>
        <w:tc>
          <w:tcPr>
            <w:tcW w:w="1814" w:type="dxa"/>
            <w:vMerge w:val="continue"/>
            <w:tcBorders>
              <w:top w:val="nil"/>
            </w:tcBorders>
            <w:vAlign w:val="top"/>
          </w:tcPr>
          <w:p w14:paraId="200E591C">
            <w:pPr>
              <w:rPr>
                <w:rFonts w:ascii="Arial"/>
                <w:sz w:val="21"/>
              </w:rPr>
            </w:pPr>
          </w:p>
        </w:tc>
        <w:tc>
          <w:tcPr>
            <w:tcW w:w="3583" w:type="dxa"/>
            <w:vAlign w:val="top"/>
          </w:tcPr>
          <w:p w14:paraId="7D05C9D5">
            <w:pPr>
              <w:pStyle w:val="6"/>
              <w:spacing w:before="144" w:line="300" w:lineRule="auto"/>
              <w:ind w:left="114" w:right="106" w:hanging="3"/>
            </w:pPr>
            <w:r>
              <w:rPr>
                <w:spacing w:val="9"/>
              </w:rPr>
              <w:t>评标委员会认为投标人质疑答复不合</w:t>
            </w:r>
            <w:r>
              <w:rPr>
                <w:spacing w:val="14"/>
              </w:rPr>
              <w:t xml:space="preserve"> </w:t>
            </w:r>
            <w:r>
              <w:rPr>
                <w:spacing w:val="3"/>
              </w:rPr>
              <w:t>理的</w:t>
            </w:r>
          </w:p>
        </w:tc>
        <w:tc>
          <w:tcPr>
            <w:tcW w:w="2935" w:type="dxa"/>
            <w:gridSpan w:val="12"/>
            <w:vAlign w:val="top"/>
          </w:tcPr>
          <w:p w14:paraId="7498764C">
            <w:pPr>
              <w:spacing w:line="308" w:lineRule="auto"/>
              <w:rPr>
                <w:rFonts w:ascii="Arial"/>
                <w:sz w:val="21"/>
              </w:rPr>
            </w:pPr>
          </w:p>
          <w:p w14:paraId="68CBF6FF">
            <w:pPr>
              <w:pStyle w:val="6"/>
              <w:spacing w:before="65" w:line="190" w:lineRule="auto"/>
              <w:ind w:left="111"/>
            </w:pPr>
            <w:r>
              <w:t>FA</w:t>
            </w:r>
            <w:r>
              <w:rPr>
                <w:spacing w:val="8"/>
              </w:rPr>
              <w:t>=0</w:t>
            </w:r>
          </w:p>
        </w:tc>
      </w:tr>
      <w:tr w14:paraId="5881D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86" w:type="dxa"/>
            <w:vAlign w:val="top"/>
          </w:tcPr>
          <w:p w14:paraId="33E86691">
            <w:pPr>
              <w:spacing w:line="255" w:lineRule="auto"/>
              <w:rPr>
                <w:rFonts w:ascii="Arial"/>
                <w:sz w:val="21"/>
              </w:rPr>
            </w:pPr>
          </w:p>
          <w:p w14:paraId="6AB60352">
            <w:pPr>
              <w:spacing w:line="255" w:lineRule="auto"/>
              <w:rPr>
                <w:rFonts w:ascii="Arial"/>
                <w:sz w:val="21"/>
              </w:rPr>
            </w:pPr>
          </w:p>
          <w:p w14:paraId="54212334">
            <w:pPr>
              <w:pStyle w:val="6"/>
              <w:spacing w:before="65" w:line="189" w:lineRule="auto"/>
              <w:ind w:left="295"/>
            </w:pPr>
            <w:r>
              <w:t>4</w:t>
            </w:r>
          </w:p>
        </w:tc>
        <w:tc>
          <w:tcPr>
            <w:tcW w:w="1814" w:type="dxa"/>
            <w:vAlign w:val="top"/>
          </w:tcPr>
          <w:p w14:paraId="1C0AEEE4">
            <w:pPr>
              <w:spacing w:line="477" w:lineRule="auto"/>
              <w:rPr>
                <w:rFonts w:ascii="Arial"/>
                <w:sz w:val="21"/>
              </w:rPr>
            </w:pPr>
          </w:p>
          <w:p w14:paraId="3A265257">
            <w:pPr>
              <w:pStyle w:val="6"/>
              <w:spacing w:before="65" w:line="229" w:lineRule="auto"/>
              <w:ind w:left="696"/>
            </w:pPr>
            <w:r>
              <w:rPr>
                <w:spacing w:val="-46"/>
              </w:rPr>
              <w:t>α</w:t>
            </w:r>
            <w:r>
              <w:rPr>
                <w:position w:val="-2"/>
                <w:sz w:val="10"/>
                <w:szCs w:val="10"/>
              </w:rPr>
              <w:t>FA</w:t>
            </w:r>
            <w:r>
              <w:rPr>
                <w:spacing w:val="7"/>
              </w:rPr>
              <w:t>&gt;0</w:t>
            </w:r>
          </w:p>
        </w:tc>
        <w:tc>
          <w:tcPr>
            <w:tcW w:w="3583" w:type="dxa"/>
            <w:vAlign w:val="top"/>
          </w:tcPr>
          <w:p w14:paraId="766B5C0A">
            <w:pPr>
              <w:pStyle w:val="6"/>
              <w:spacing w:before="145" w:line="324" w:lineRule="auto"/>
              <w:ind w:left="114" w:right="105" w:hanging="2"/>
              <w:jc w:val="both"/>
            </w:pPr>
            <w:r>
              <w:rPr>
                <w:spacing w:val="4"/>
              </w:rPr>
              <w:t>偏差率α</w:t>
            </w:r>
            <w:r>
              <w:rPr>
                <w:position w:val="-3"/>
                <w:sz w:val="10"/>
                <w:szCs w:val="10"/>
              </w:rPr>
              <w:t>FA</w:t>
            </w:r>
            <w:r>
              <w:rPr>
                <w:spacing w:val="-1"/>
                <w:position w:val="-3"/>
                <w:sz w:val="10"/>
                <w:szCs w:val="10"/>
              </w:rPr>
              <w:t xml:space="preserve"> </w:t>
            </w:r>
            <w:r>
              <w:rPr>
                <w:spacing w:val="4"/>
              </w:rPr>
              <w:t>每增加</w:t>
            </w:r>
            <w:r>
              <w:rPr>
                <w:spacing w:val="-24"/>
              </w:rPr>
              <w:t xml:space="preserve"> </w:t>
            </w:r>
            <w:r>
              <w:rPr>
                <w:spacing w:val="4"/>
              </w:rPr>
              <w:t>1%时，在基础分</w:t>
            </w:r>
            <w:r>
              <w:rPr>
                <w:spacing w:val="-34"/>
              </w:rPr>
              <w:t xml:space="preserve"> </w:t>
            </w:r>
            <w:r>
              <w:rPr>
                <w:spacing w:val="4"/>
              </w:rPr>
              <w:t>20</w:t>
            </w:r>
            <w:r>
              <w:t xml:space="preserve"> </w:t>
            </w:r>
            <w:r>
              <w:rPr>
                <w:spacing w:val="7"/>
              </w:rPr>
              <w:t>分上减扣</w:t>
            </w:r>
            <w:r>
              <w:rPr>
                <w:spacing w:val="-35"/>
              </w:rPr>
              <w:t xml:space="preserve"> </w:t>
            </w:r>
            <w:r>
              <w:rPr>
                <w:spacing w:val="7"/>
              </w:rPr>
              <w:t>2</w:t>
            </w:r>
            <w:r>
              <w:rPr>
                <w:spacing w:val="-31"/>
              </w:rPr>
              <w:t xml:space="preserve"> </w:t>
            </w:r>
            <w:r>
              <w:rPr>
                <w:spacing w:val="7"/>
              </w:rPr>
              <w:t>分；</w:t>
            </w:r>
            <w:r>
              <w:rPr>
                <w:spacing w:val="-57"/>
              </w:rPr>
              <w:t xml:space="preserve"> </w:t>
            </w:r>
            <w:r>
              <w:rPr>
                <w:spacing w:val="7"/>
              </w:rPr>
              <w:t>以此类推，减扣至</w:t>
            </w:r>
            <w:r>
              <w:rPr>
                <w:spacing w:val="-33"/>
              </w:rPr>
              <w:t xml:space="preserve"> </w:t>
            </w:r>
            <w:r>
              <w:rPr>
                <w:spacing w:val="7"/>
              </w:rPr>
              <w:t>0</w:t>
            </w:r>
            <w:r>
              <w:t xml:space="preserve"> </w:t>
            </w:r>
            <w:r>
              <w:rPr>
                <w:spacing w:val="2"/>
              </w:rPr>
              <w:t>为止。</w:t>
            </w:r>
          </w:p>
        </w:tc>
        <w:tc>
          <w:tcPr>
            <w:tcW w:w="1010" w:type="dxa"/>
            <w:tcBorders>
              <w:right w:val="nil"/>
            </w:tcBorders>
            <w:vAlign w:val="top"/>
          </w:tcPr>
          <w:p w14:paraId="13DA45C6">
            <w:pPr>
              <w:spacing w:line="477" w:lineRule="auto"/>
              <w:rPr>
                <w:rFonts w:ascii="Arial"/>
                <w:sz w:val="21"/>
              </w:rPr>
            </w:pPr>
          </w:p>
          <w:p w14:paraId="78A6BAFD">
            <w:pPr>
              <w:pStyle w:val="6"/>
              <w:spacing w:before="65" w:line="269" w:lineRule="exact"/>
              <w:ind w:left="111"/>
            </w:pPr>
            <w:r>
              <w:rPr>
                <w:position w:val="1"/>
              </w:rPr>
              <w:t>FA</w:t>
            </w:r>
            <w:r>
              <w:rPr>
                <w:spacing w:val="18"/>
                <w:position w:val="1"/>
              </w:rPr>
              <w:t>=20</w:t>
            </w:r>
            <w:r>
              <w:rPr>
                <w:spacing w:val="33"/>
                <w:position w:val="1"/>
              </w:rPr>
              <w:t xml:space="preserve"> </w:t>
            </w:r>
            <w:r>
              <w:rPr>
                <w:spacing w:val="18"/>
                <w:position w:val="1"/>
              </w:rPr>
              <w:t>-</w:t>
            </w:r>
          </w:p>
        </w:tc>
        <w:tc>
          <w:tcPr>
            <w:tcW w:w="174" w:type="dxa"/>
            <w:tcBorders>
              <w:left w:val="nil"/>
              <w:right w:val="nil"/>
            </w:tcBorders>
            <w:vAlign w:val="top"/>
          </w:tcPr>
          <w:p w14:paraId="5420CFF5">
            <w:pPr>
              <w:spacing w:line="269" w:lineRule="auto"/>
              <w:rPr>
                <w:rFonts w:ascii="Arial"/>
                <w:sz w:val="21"/>
              </w:rPr>
            </w:pPr>
          </w:p>
          <w:p w14:paraId="4DC0D1EC">
            <w:pPr>
              <w:spacing w:line="270" w:lineRule="auto"/>
              <w:rPr>
                <w:rFonts w:ascii="Arial"/>
                <w:sz w:val="21"/>
              </w:rPr>
            </w:pPr>
          </w:p>
          <w:p w14:paraId="0A71A219">
            <w:pPr>
              <w:spacing w:line="211" w:lineRule="exact"/>
              <w:ind w:firstLine="94"/>
            </w:pPr>
            <w:r>
              <w:rPr>
                <w:position w:val="-4"/>
              </w:rPr>
              <w:drawing>
                <wp:inline distT="0" distB="0" distL="0" distR="0">
                  <wp:extent cx="34925" cy="1333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97"/>
                          <a:stretch>
                            <a:fillRect/>
                          </a:stretch>
                        </pic:blipFill>
                        <pic:spPr>
                          <a:xfrm>
                            <a:off x="0" y="0"/>
                            <a:ext cx="35302" cy="133776"/>
                          </a:xfrm>
                          <a:prstGeom prst="rect">
                            <a:avLst/>
                          </a:prstGeom>
                        </pic:spPr>
                      </pic:pic>
                    </a:graphicData>
                  </a:graphic>
                </wp:inline>
              </w:drawing>
            </w:r>
          </w:p>
        </w:tc>
        <w:tc>
          <w:tcPr>
            <w:tcW w:w="313" w:type="dxa"/>
            <w:gridSpan w:val="3"/>
            <w:tcBorders>
              <w:left w:val="nil"/>
              <w:right w:val="nil"/>
            </w:tcBorders>
            <w:vAlign w:val="top"/>
          </w:tcPr>
          <w:p w14:paraId="1B91C4A8">
            <w:pPr>
              <w:spacing w:line="477" w:lineRule="auto"/>
              <w:rPr>
                <w:rFonts w:ascii="Arial"/>
                <w:sz w:val="21"/>
              </w:rPr>
            </w:pPr>
          </w:p>
          <w:p w14:paraId="7B2BEB72">
            <w:pPr>
              <w:pStyle w:val="6"/>
              <w:spacing w:before="65" w:line="229" w:lineRule="auto"/>
              <w:ind w:left="29"/>
              <w:rPr>
                <w:sz w:val="10"/>
                <w:szCs w:val="10"/>
              </w:rPr>
            </w:pPr>
            <w:r>
              <w:rPr>
                <w:spacing w:val="-46"/>
              </w:rPr>
              <w:t>α</w:t>
            </w:r>
            <w:r>
              <w:rPr>
                <w:spacing w:val="3"/>
                <w:position w:val="-2"/>
                <w:sz w:val="10"/>
                <w:szCs w:val="10"/>
              </w:rPr>
              <w:t>FA</w:t>
            </w:r>
          </w:p>
        </w:tc>
        <w:tc>
          <w:tcPr>
            <w:tcW w:w="98" w:type="dxa"/>
            <w:tcBorders>
              <w:left w:val="nil"/>
              <w:right w:val="nil"/>
            </w:tcBorders>
            <w:vAlign w:val="top"/>
          </w:tcPr>
          <w:p w14:paraId="3EAAF0F7">
            <w:pPr>
              <w:spacing w:line="269" w:lineRule="auto"/>
              <w:rPr>
                <w:rFonts w:ascii="Arial"/>
                <w:sz w:val="21"/>
              </w:rPr>
            </w:pPr>
          </w:p>
          <w:p w14:paraId="0EF7FBC9">
            <w:pPr>
              <w:spacing w:line="270" w:lineRule="auto"/>
              <w:rPr>
                <w:rFonts w:ascii="Arial"/>
                <w:sz w:val="21"/>
              </w:rPr>
            </w:pPr>
          </w:p>
          <w:p w14:paraId="304FD8D4">
            <w:pPr>
              <w:spacing w:line="211" w:lineRule="exact"/>
              <w:ind w:firstLine="27"/>
            </w:pPr>
            <w:r>
              <w:rPr>
                <w:position w:val="-4"/>
              </w:rPr>
              <w:drawing>
                <wp:inline distT="0" distB="0" distL="0" distR="0">
                  <wp:extent cx="34925" cy="1333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97"/>
                          <a:stretch>
                            <a:fillRect/>
                          </a:stretch>
                        </pic:blipFill>
                        <pic:spPr>
                          <a:xfrm>
                            <a:off x="0" y="0"/>
                            <a:ext cx="35302" cy="133776"/>
                          </a:xfrm>
                          <a:prstGeom prst="rect">
                            <a:avLst/>
                          </a:prstGeom>
                        </pic:spPr>
                      </pic:pic>
                    </a:graphicData>
                  </a:graphic>
                </wp:inline>
              </w:drawing>
            </w:r>
          </w:p>
        </w:tc>
        <w:tc>
          <w:tcPr>
            <w:tcW w:w="1340" w:type="dxa"/>
            <w:gridSpan w:val="6"/>
            <w:tcBorders>
              <w:left w:val="nil"/>
            </w:tcBorders>
            <w:vAlign w:val="top"/>
          </w:tcPr>
          <w:p w14:paraId="237DDECA">
            <w:pPr>
              <w:spacing w:line="477" w:lineRule="auto"/>
              <w:rPr>
                <w:rFonts w:ascii="Arial"/>
                <w:sz w:val="21"/>
              </w:rPr>
            </w:pPr>
          </w:p>
          <w:p w14:paraId="6F9D42D1">
            <w:pPr>
              <w:pStyle w:val="6"/>
              <w:spacing w:before="65" w:line="269" w:lineRule="exact"/>
              <w:ind w:left="20"/>
            </w:pPr>
            <w:r>
              <w:rPr>
                <w:spacing w:val="-4"/>
                <w:position w:val="1"/>
              </w:rPr>
              <w:t>×</w:t>
            </w:r>
            <w:r>
              <w:rPr>
                <w:spacing w:val="-74"/>
                <w:position w:val="1"/>
              </w:rPr>
              <w:t xml:space="preserve"> </w:t>
            </w:r>
            <w:r>
              <w:rPr>
                <w:spacing w:val="-4"/>
                <w:position w:val="1"/>
              </w:rPr>
              <w:t>100×2</w:t>
            </w:r>
          </w:p>
        </w:tc>
      </w:tr>
    </w:tbl>
    <w:p w14:paraId="5A61EEF6">
      <w:pPr>
        <w:spacing w:before="28" w:line="223" w:lineRule="auto"/>
        <w:ind w:left="541"/>
        <w:rPr>
          <w:rFonts w:ascii="宋体" w:hAnsi="宋体" w:eastAsia="宋体" w:cs="宋体"/>
          <w:sz w:val="20"/>
          <w:szCs w:val="20"/>
        </w:rPr>
      </w:pPr>
      <w:r>
        <w:rPr>
          <w:rFonts w:ascii="宋体" w:hAnsi="宋体" w:eastAsia="宋体" w:cs="宋体"/>
          <w:spacing w:val="-12"/>
          <w:sz w:val="20"/>
          <w:szCs w:val="20"/>
        </w:rPr>
        <w:t>注：表中的 |</w:t>
      </w:r>
      <w:r>
        <w:rPr>
          <w:rFonts w:ascii="宋体" w:hAnsi="宋体" w:eastAsia="宋体" w:cs="宋体"/>
          <w:spacing w:val="58"/>
          <w:sz w:val="20"/>
          <w:szCs w:val="20"/>
        </w:rPr>
        <w:t xml:space="preserve"> </w:t>
      </w:r>
      <w:r>
        <w:rPr>
          <w:rFonts w:ascii="宋体" w:hAnsi="宋体" w:eastAsia="宋体" w:cs="宋体"/>
          <w:spacing w:val="-12"/>
          <w:sz w:val="20"/>
          <w:szCs w:val="20"/>
        </w:rPr>
        <w:t>α</w:t>
      </w:r>
      <w:r>
        <w:rPr>
          <w:rFonts w:ascii="宋体" w:hAnsi="宋体" w:eastAsia="宋体" w:cs="宋体"/>
          <w:spacing w:val="2"/>
          <w:position w:val="-3"/>
          <w:sz w:val="10"/>
          <w:szCs w:val="10"/>
        </w:rPr>
        <w:t>FA</w:t>
      </w:r>
      <w:r>
        <w:rPr>
          <w:rFonts w:ascii="宋体" w:hAnsi="宋体" w:eastAsia="宋体" w:cs="宋体"/>
          <w:spacing w:val="-1"/>
          <w:position w:val="-3"/>
          <w:sz w:val="10"/>
          <w:szCs w:val="10"/>
        </w:rPr>
        <w:t xml:space="preserve"> </w:t>
      </w:r>
      <w:r>
        <w:rPr>
          <w:rFonts w:ascii="宋体" w:hAnsi="宋体" w:eastAsia="宋体" w:cs="宋体"/>
          <w:spacing w:val="-32"/>
          <w:sz w:val="20"/>
          <w:szCs w:val="20"/>
        </w:rPr>
        <w:t>|、</w:t>
      </w:r>
      <w:r>
        <w:rPr>
          <w:rFonts w:ascii="宋体" w:hAnsi="宋体" w:eastAsia="宋体" w:cs="宋体"/>
          <w:spacing w:val="-46"/>
          <w:sz w:val="20"/>
          <w:szCs w:val="20"/>
        </w:rPr>
        <w:t xml:space="preserve"> </w:t>
      </w:r>
      <w:r>
        <w:rPr>
          <w:rFonts w:ascii="宋体" w:hAnsi="宋体" w:eastAsia="宋体" w:cs="宋体"/>
          <w:spacing w:val="-32"/>
          <w:sz w:val="20"/>
          <w:szCs w:val="20"/>
        </w:rPr>
        <w:t>|</w:t>
      </w:r>
      <w:r>
        <w:rPr>
          <w:rFonts w:ascii="宋体" w:hAnsi="宋体" w:eastAsia="宋体" w:cs="宋体"/>
          <w:spacing w:val="-47"/>
          <w:sz w:val="20"/>
          <w:szCs w:val="20"/>
        </w:rPr>
        <w:t xml:space="preserve"> </w:t>
      </w:r>
      <w:r>
        <w:rPr>
          <w:rFonts w:ascii="宋体" w:hAnsi="宋体" w:eastAsia="宋体" w:cs="宋体"/>
          <w:spacing w:val="-32"/>
          <w:sz w:val="20"/>
          <w:szCs w:val="20"/>
        </w:rPr>
        <w:t>β</w:t>
      </w:r>
      <w:r>
        <w:rPr>
          <w:rFonts w:ascii="宋体" w:hAnsi="宋体" w:eastAsia="宋体" w:cs="宋体"/>
          <w:position w:val="-3"/>
          <w:sz w:val="10"/>
          <w:szCs w:val="10"/>
        </w:rPr>
        <w:t>FA</w:t>
      </w:r>
      <w:r>
        <w:rPr>
          <w:rFonts w:ascii="宋体" w:hAnsi="宋体" w:eastAsia="宋体" w:cs="宋体"/>
          <w:spacing w:val="7"/>
          <w:position w:val="-3"/>
          <w:sz w:val="10"/>
          <w:szCs w:val="10"/>
        </w:rPr>
        <w:t xml:space="preserve"> </w:t>
      </w:r>
      <w:r>
        <w:rPr>
          <w:rFonts w:ascii="宋体" w:hAnsi="宋体" w:eastAsia="宋体" w:cs="宋体"/>
          <w:spacing w:val="7"/>
          <w:sz w:val="20"/>
          <w:szCs w:val="20"/>
        </w:rPr>
        <w:t>|为取绝对值函数。</w:t>
      </w:r>
      <w:r>
        <w:rPr>
          <w:rFonts w:ascii="宋体" w:hAnsi="宋体" w:eastAsia="宋体" w:cs="宋体"/>
          <w:sz w:val="20"/>
          <w:szCs w:val="20"/>
        </w:rPr>
        <w:t>FA</w:t>
      </w:r>
      <w:r>
        <w:rPr>
          <w:rFonts w:ascii="宋体" w:hAnsi="宋体" w:eastAsia="宋体" w:cs="宋体"/>
          <w:spacing w:val="-38"/>
          <w:sz w:val="20"/>
          <w:szCs w:val="20"/>
        </w:rPr>
        <w:t xml:space="preserve"> </w:t>
      </w:r>
      <w:r>
        <w:rPr>
          <w:rFonts w:ascii="宋体" w:hAnsi="宋体" w:eastAsia="宋体" w:cs="宋体"/>
          <w:spacing w:val="7"/>
          <w:sz w:val="20"/>
          <w:szCs w:val="20"/>
        </w:rPr>
        <w:t>分值数据保留小数点后</w:t>
      </w:r>
      <w:r>
        <w:rPr>
          <w:rFonts w:ascii="宋体" w:hAnsi="宋体" w:eastAsia="宋体" w:cs="宋体"/>
          <w:spacing w:val="6"/>
          <w:sz w:val="20"/>
          <w:szCs w:val="20"/>
        </w:rPr>
        <w:t>三位。</w:t>
      </w:r>
    </w:p>
    <w:p w14:paraId="6F22BA4D">
      <w:pPr>
        <w:spacing w:before="257" w:line="226" w:lineRule="auto"/>
        <w:ind w:left="391"/>
        <w:rPr>
          <w:rFonts w:ascii="宋体" w:hAnsi="宋体" w:eastAsia="宋体" w:cs="宋体"/>
          <w:sz w:val="20"/>
          <w:szCs w:val="20"/>
        </w:rPr>
      </w:pPr>
      <w:r>
        <w:rPr>
          <w:rFonts w:ascii="宋体" w:hAnsi="宋体" w:eastAsia="宋体" w:cs="宋体"/>
          <w:b/>
          <w:bCs/>
          <w:spacing w:val="6"/>
          <w:sz w:val="20"/>
          <w:szCs w:val="20"/>
        </w:rPr>
        <w:t>4.分部分项工程项目清单综合单价评审，共计</w:t>
      </w:r>
      <w:r>
        <w:rPr>
          <w:rFonts w:ascii="宋体" w:hAnsi="宋体" w:eastAsia="宋体" w:cs="宋体"/>
          <w:spacing w:val="-11"/>
          <w:sz w:val="20"/>
          <w:szCs w:val="20"/>
        </w:rPr>
        <w:t xml:space="preserve"> </w:t>
      </w:r>
      <w:r>
        <w:rPr>
          <w:rFonts w:ascii="宋体" w:hAnsi="宋体" w:eastAsia="宋体" w:cs="宋体"/>
          <w:b/>
          <w:bCs/>
          <w:spacing w:val="6"/>
          <w:sz w:val="20"/>
          <w:szCs w:val="20"/>
        </w:rPr>
        <w:t>10</w:t>
      </w:r>
      <w:r>
        <w:rPr>
          <w:rFonts w:ascii="宋体" w:hAnsi="宋体" w:eastAsia="宋体" w:cs="宋体"/>
          <w:spacing w:val="-38"/>
          <w:sz w:val="20"/>
          <w:szCs w:val="20"/>
        </w:rPr>
        <w:t xml:space="preserve"> </w:t>
      </w:r>
      <w:r>
        <w:rPr>
          <w:rFonts w:ascii="宋体" w:hAnsi="宋体" w:eastAsia="宋体" w:cs="宋体"/>
          <w:b/>
          <w:bCs/>
          <w:spacing w:val="6"/>
          <w:sz w:val="20"/>
          <w:szCs w:val="20"/>
        </w:rPr>
        <w:t>分。计分规则见下表。</w:t>
      </w:r>
    </w:p>
    <w:p w14:paraId="279C1B6F">
      <w:pPr>
        <w:spacing w:line="44" w:lineRule="exact"/>
      </w:pPr>
    </w:p>
    <w:tbl>
      <w:tblPr>
        <w:tblStyle w:val="5"/>
        <w:tblW w:w="8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4"/>
        <w:gridCol w:w="4602"/>
      </w:tblGrid>
      <w:tr w14:paraId="62E99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314" w:type="dxa"/>
            <w:vAlign w:val="top"/>
          </w:tcPr>
          <w:p w14:paraId="6652E8AD">
            <w:pPr>
              <w:pStyle w:val="6"/>
              <w:spacing w:before="226" w:line="226" w:lineRule="auto"/>
              <w:ind w:left="690"/>
            </w:pPr>
            <w:r>
              <w:rPr>
                <w:b/>
                <w:bCs/>
                <w:spacing w:val="7"/>
              </w:rPr>
              <w:t>分部分项工程项目清单综合单价</w:t>
            </w:r>
          </w:p>
        </w:tc>
        <w:tc>
          <w:tcPr>
            <w:tcW w:w="4602" w:type="dxa"/>
            <w:vAlign w:val="top"/>
          </w:tcPr>
          <w:p w14:paraId="4C27B240">
            <w:pPr>
              <w:pStyle w:val="6"/>
              <w:spacing w:before="226" w:line="228" w:lineRule="auto"/>
              <w:ind w:left="2095"/>
            </w:pPr>
            <w:r>
              <w:rPr>
                <w:b/>
                <w:bCs/>
                <w:spacing w:val="3"/>
              </w:rPr>
              <w:t>计分</w:t>
            </w:r>
          </w:p>
        </w:tc>
      </w:tr>
      <w:tr w14:paraId="7E104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916" w:type="dxa"/>
            <w:gridSpan w:val="2"/>
            <w:vAlign w:val="top"/>
          </w:tcPr>
          <w:p w14:paraId="63921C17">
            <w:pPr>
              <w:pStyle w:val="6"/>
              <w:spacing w:before="243" w:line="226" w:lineRule="auto"/>
              <w:ind w:left="1678"/>
            </w:pPr>
            <w:r>
              <w:rPr>
                <w:spacing w:val="8"/>
              </w:rPr>
              <w:t>P</w:t>
            </w:r>
            <w:r>
              <w:rPr>
                <w:spacing w:val="-23"/>
              </w:rPr>
              <w:t xml:space="preserve"> </w:t>
            </w:r>
            <w:r>
              <w:rPr>
                <w:spacing w:val="8"/>
              </w:rPr>
              <w:t>为分部分项工程项目清单综合单价项数总数，R</w:t>
            </w:r>
            <w:r>
              <w:rPr>
                <w:spacing w:val="-36"/>
              </w:rPr>
              <w:t xml:space="preserve"> </w:t>
            </w:r>
            <w:r>
              <w:rPr>
                <w:spacing w:val="8"/>
              </w:rPr>
              <w:t>为计分系数</w:t>
            </w:r>
          </w:p>
        </w:tc>
      </w:tr>
      <w:tr w14:paraId="661F4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916" w:type="dxa"/>
            <w:gridSpan w:val="2"/>
            <w:vAlign w:val="top"/>
          </w:tcPr>
          <w:p w14:paraId="76BFE38E">
            <w:pPr>
              <w:pStyle w:val="6"/>
              <w:spacing w:before="214" w:line="226" w:lineRule="auto"/>
              <w:ind w:left="3411"/>
            </w:pPr>
            <w:r>
              <w:rPr>
                <w:b/>
                <w:bCs/>
                <w:spacing w:val="7"/>
              </w:rPr>
              <w:t>经评审的最低投标价法</w:t>
            </w:r>
          </w:p>
        </w:tc>
      </w:tr>
      <w:tr w14:paraId="1B468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4314" w:type="dxa"/>
            <w:vAlign w:val="top"/>
          </w:tcPr>
          <w:p w14:paraId="1F450493">
            <w:pPr>
              <w:spacing w:line="271" w:lineRule="auto"/>
              <w:rPr>
                <w:rFonts w:ascii="Arial"/>
                <w:sz w:val="21"/>
              </w:rPr>
            </w:pPr>
          </w:p>
          <w:p w14:paraId="232B3714">
            <w:pPr>
              <w:pStyle w:val="6"/>
              <w:spacing w:before="65" w:line="355" w:lineRule="auto"/>
              <w:ind w:left="116" w:right="106" w:hanging="1"/>
            </w:pPr>
            <w:r>
              <w:rPr>
                <w:spacing w:val="23"/>
              </w:rPr>
              <w:t>在分部分项工程项</w:t>
            </w:r>
            <w:r>
              <w:rPr>
                <w:spacing w:val="-28"/>
              </w:rPr>
              <w:t xml:space="preserve"> </w:t>
            </w:r>
            <w:r>
              <w:rPr>
                <w:spacing w:val="23"/>
              </w:rPr>
              <w:t>目清单综合单价基准价</w:t>
            </w:r>
            <w:r>
              <w:t xml:space="preserve"> 95%</w:t>
            </w:r>
            <w:r>
              <w:rPr>
                <w:spacing w:val="-34"/>
              </w:rPr>
              <w:t xml:space="preserve"> </w:t>
            </w:r>
            <w:r>
              <w:t>–</w:t>
            </w:r>
            <w:r>
              <w:rPr>
                <w:spacing w:val="-77"/>
              </w:rPr>
              <w:t xml:space="preserve"> </w:t>
            </w:r>
            <w:r>
              <w:t>103%（不含</w:t>
            </w:r>
            <w:r>
              <w:rPr>
                <w:spacing w:val="-36"/>
              </w:rPr>
              <w:t xml:space="preserve"> </w:t>
            </w:r>
            <w:r>
              <w:t>95%和含</w:t>
            </w:r>
            <w:r>
              <w:rPr>
                <w:spacing w:val="-21"/>
              </w:rPr>
              <w:t xml:space="preserve"> </w:t>
            </w:r>
            <w:r>
              <w:t>103%）</w:t>
            </w:r>
            <w:r>
              <w:rPr>
                <w:spacing w:val="-59"/>
              </w:rPr>
              <w:t xml:space="preserve"> </w:t>
            </w:r>
            <w:r>
              <w:t>内的项数</w:t>
            </w:r>
            <w:r>
              <w:rPr>
                <w:spacing w:val="-42"/>
              </w:rPr>
              <w:t xml:space="preserve"> </w:t>
            </w:r>
            <w:r>
              <w:t>E</w:t>
            </w:r>
          </w:p>
        </w:tc>
        <w:tc>
          <w:tcPr>
            <w:tcW w:w="4602" w:type="dxa"/>
            <w:vAlign w:val="top"/>
          </w:tcPr>
          <w:p w14:paraId="66652BAB">
            <w:pPr>
              <w:spacing w:line="469" w:lineRule="auto"/>
              <w:rPr>
                <w:rFonts w:ascii="Arial"/>
                <w:sz w:val="21"/>
              </w:rPr>
            </w:pPr>
          </w:p>
          <w:p w14:paraId="45ACF79F">
            <w:pPr>
              <w:pStyle w:val="6"/>
              <w:spacing w:before="65" w:line="220" w:lineRule="auto"/>
              <w:ind w:left="109"/>
            </w:pPr>
            <w:r>
              <w:t>FB</w:t>
            </w:r>
            <w:r>
              <w:rPr>
                <w:spacing w:val="6"/>
              </w:rPr>
              <w:t>1=10×E×R</w:t>
            </w:r>
            <w:r>
              <w:rPr>
                <w:spacing w:val="6"/>
                <w:position w:val="-3"/>
                <w:sz w:val="10"/>
                <w:szCs w:val="10"/>
              </w:rPr>
              <w:t>1</w:t>
            </w:r>
            <w:r>
              <w:rPr>
                <w:spacing w:val="6"/>
              </w:rPr>
              <w:t>/P，其中计分系数</w:t>
            </w:r>
            <w:r>
              <w:rPr>
                <w:spacing w:val="-24"/>
              </w:rPr>
              <w:t xml:space="preserve"> </w:t>
            </w:r>
            <w:r>
              <w:rPr>
                <w:spacing w:val="6"/>
              </w:rPr>
              <w:t>R</w:t>
            </w:r>
            <w:r>
              <w:rPr>
                <w:spacing w:val="6"/>
                <w:position w:val="-3"/>
                <w:sz w:val="10"/>
                <w:szCs w:val="10"/>
              </w:rPr>
              <w:t>1</w:t>
            </w:r>
            <w:r>
              <w:rPr>
                <w:spacing w:val="6"/>
              </w:rPr>
              <w:t>=1</w:t>
            </w:r>
          </w:p>
        </w:tc>
      </w:tr>
      <w:tr w14:paraId="654FD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4314" w:type="dxa"/>
            <w:vAlign w:val="top"/>
          </w:tcPr>
          <w:p w14:paraId="2BCDC1EE">
            <w:pPr>
              <w:pStyle w:val="6"/>
              <w:spacing w:before="172" w:line="315" w:lineRule="auto"/>
              <w:ind w:left="116" w:right="106" w:hanging="1"/>
            </w:pPr>
            <w:r>
              <w:rPr>
                <w:spacing w:val="23"/>
              </w:rPr>
              <w:t>在分部分项工程项</w:t>
            </w:r>
            <w:r>
              <w:rPr>
                <w:spacing w:val="-28"/>
              </w:rPr>
              <w:t xml:space="preserve"> </w:t>
            </w:r>
            <w:r>
              <w:rPr>
                <w:spacing w:val="23"/>
              </w:rPr>
              <w:t>目清单综合单价基准价</w:t>
            </w:r>
            <w:r>
              <w:t xml:space="preserve"> 93%</w:t>
            </w:r>
            <w:r>
              <w:rPr>
                <w:spacing w:val="-21"/>
              </w:rPr>
              <w:t xml:space="preserve"> </w:t>
            </w:r>
            <w:r>
              <w:t>–95%（含</w:t>
            </w:r>
            <w:r>
              <w:rPr>
                <w:spacing w:val="-39"/>
              </w:rPr>
              <w:t xml:space="preserve"> </w:t>
            </w:r>
            <w:r>
              <w:t>93%和</w:t>
            </w:r>
            <w:r>
              <w:rPr>
                <w:spacing w:val="-38"/>
              </w:rPr>
              <w:t xml:space="preserve"> </w:t>
            </w:r>
            <w:r>
              <w:t>95%）</w:t>
            </w:r>
            <w:r>
              <w:rPr>
                <w:spacing w:val="-59"/>
              </w:rPr>
              <w:t xml:space="preserve"> </w:t>
            </w:r>
            <w:r>
              <w:t>内的项数</w:t>
            </w:r>
            <w:r>
              <w:rPr>
                <w:spacing w:val="-42"/>
              </w:rPr>
              <w:t xml:space="preserve"> </w:t>
            </w:r>
            <w:r>
              <w:t>H</w:t>
            </w:r>
          </w:p>
        </w:tc>
        <w:tc>
          <w:tcPr>
            <w:tcW w:w="4602" w:type="dxa"/>
            <w:vAlign w:val="top"/>
          </w:tcPr>
          <w:p w14:paraId="3DA71421">
            <w:pPr>
              <w:spacing w:line="307" w:lineRule="auto"/>
              <w:rPr>
                <w:rFonts w:ascii="Arial"/>
                <w:sz w:val="21"/>
              </w:rPr>
            </w:pPr>
          </w:p>
          <w:p w14:paraId="0495C3DA">
            <w:pPr>
              <w:pStyle w:val="6"/>
              <w:spacing w:before="65" w:line="228" w:lineRule="auto"/>
              <w:ind w:left="109"/>
            </w:pPr>
            <w:r>
              <w:t>FB</w:t>
            </w:r>
            <w:r>
              <w:rPr>
                <w:spacing w:val="6"/>
              </w:rPr>
              <w:t>2=10×H×R</w:t>
            </w:r>
            <w:r>
              <w:rPr>
                <w:spacing w:val="6"/>
                <w:position w:val="-2"/>
                <w:sz w:val="10"/>
                <w:szCs w:val="10"/>
              </w:rPr>
              <w:t>2</w:t>
            </w:r>
            <w:r>
              <w:rPr>
                <w:spacing w:val="6"/>
              </w:rPr>
              <w:t>/P，其中计分系数</w:t>
            </w:r>
            <w:r>
              <w:rPr>
                <w:spacing w:val="-27"/>
              </w:rPr>
              <w:t xml:space="preserve"> </w:t>
            </w:r>
            <w:r>
              <w:rPr>
                <w:spacing w:val="6"/>
              </w:rPr>
              <w:t>R</w:t>
            </w:r>
            <w:r>
              <w:rPr>
                <w:spacing w:val="6"/>
                <w:position w:val="-2"/>
                <w:sz w:val="10"/>
                <w:szCs w:val="10"/>
              </w:rPr>
              <w:t>2</w:t>
            </w:r>
            <w:r>
              <w:rPr>
                <w:spacing w:val="6"/>
              </w:rPr>
              <w:t>=0.5</w:t>
            </w:r>
          </w:p>
        </w:tc>
      </w:tr>
      <w:tr w14:paraId="165F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4314" w:type="dxa"/>
            <w:vMerge w:val="restart"/>
            <w:tcBorders>
              <w:bottom w:val="nil"/>
            </w:tcBorders>
            <w:vAlign w:val="top"/>
          </w:tcPr>
          <w:p w14:paraId="4E75A7AC">
            <w:pPr>
              <w:spacing w:line="351" w:lineRule="auto"/>
              <w:rPr>
                <w:rFonts w:ascii="Arial"/>
                <w:sz w:val="21"/>
              </w:rPr>
            </w:pPr>
          </w:p>
          <w:p w14:paraId="40E03688">
            <w:pPr>
              <w:spacing w:line="351" w:lineRule="auto"/>
              <w:rPr>
                <w:rFonts w:ascii="Arial"/>
                <w:sz w:val="21"/>
              </w:rPr>
            </w:pPr>
          </w:p>
          <w:p w14:paraId="4F5387E3">
            <w:pPr>
              <w:pStyle w:val="6"/>
              <w:spacing w:before="65" w:line="360" w:lineRule="auto"/>
              <w:ind w:left="116" w:right="53" w:firstLine="13"/>
              <w:jc w:val="both"/>
            </w:pPr>
            <w:r>
              <w:rPr>
                <w:spacing w:val="14"/>
              </w:rPr>
              <w:t>当低于分部分项工程项目清单综合单价基准</w:t>
            </w:r>
            <w:r>
              <w:rPr>
                <w:spacing w:val="6"/>
              </w:rPr>
              <w:t xml:space="preserve"> </w:t>
            </w:r>
            <w:r>
              <w:rPr>
                <w:spacing w:val="5"/>
              </w:rPr>
              <w:t>价</w:t>
            </w:r>
            <w:r>
              <w:rPr>
                <w:spacing w:val="-23"/>
              </w:rPr>
              <w:t xml:space="preserve"> </w:t>
            </w:r>
            <w:r>
              <w:rPr>
                <w:spacing w:val="5"/>
              </w:rPr>
              <w:t>93%（不含）时，评标委员会应对投标人报</w:t>
            </w:r>
            <w:r>
              <w:t xml:space="preserve"> </w:t>
            </w:r>
            <w:r>
              <w:rPr>
                <w:spacing w:val="5"/>
              </w:rPr>
              <w:t>价提出质疑</w:t>
            </w:r>
            <w:r>
              <w:rPr>
                <w:spacing w:val="-42"/>
              </w:rPr>
              <w:t xml:space="preserve"> </w:t>
            </w:r>
            <w:r>
              <w:rPr>
                <w:spacing w:val="5"/>
              </w:rPr>
              <w:t>X</w:t>
            </w:r>
            <w:r>
              <w:rPr>
                <w:spacing w:val="-34"/>
              </w:rPr>
              <w:t xml:space="preserve"> </w:t>
            </w:r>
            <w:r>
              <w:rPr>
                <w:spacing w:val="5"/>
              </w:rPr>
              <w:t>项，其中答复质疑合理项数</w:t>
            </w:r>
            <w:r>
              <w:rPr>
                <w:spacing w:val="-42"/>
              </w:rPr>
              <w:t xml:space="preserve"> </w:t>
            </w:r>
            <w:r>
              <w:rPr>
                <w:spacing w:val="5"/>
              </w:rPr>
              <w:t>X</w:t>
            </w:r>
            <w:r>
              <w:rPr>
                <w:spacing w:val="5"/>
                <w:position w:val="-2"/>
                <w:sz w:val="10"/>
                <w:szCs w:val="10"/>
              </w:rPr>
              <w:t>1</w:t>
            </w:r>
            <w:r>
              <w:rPr>
                <w:spacing w:val="5"/>
              </w:rPr>
              <w:t>，</w:t>
            </w:r>
            <w:r>
              <w:t xml:space="preserve"> </w:t>
            </w:r>
            <w:r>
              <w:rPr>
                <w:spacing w:val="6"/>
              </w:rPr>
              <w:t>答复质疑不合理项数</w:t>
            </w:r>
            <w:r>
              <w:rPr>
                <w:spacing w:val="-31"/>
              </w:rPr>
              <w:t xml:space="preserve"> </w:t>
            </w:r>
            <w:r>
              <w:rPr>
                <w:spacing w:val="6"/>
              </w:rPr>
              <w:t>X</w:t>
            </w:r>
            <w:r>
              <w:rPr>
                <w:spacing w:val="6"/>
                <w:position w:val="-3"/>
                <w:sz w:val="10"/>
                <w:szCs w:val="10"/>
              </w:rPr>
              <w:t>2</w:t>
            </w:r>
            <w:r>
              <w:rPr>
                <w:spacing w:val="6"/>
              </w:rPr>
              <w:t>。</w:t>
            </w:r>
          </w:p>
        </w:tc>
        <w:tc>
          <w:tcPr>
            <w:tcW w:w="4602" w:type="dxa"/>
            <w:vAlign w:val="top"/>
          </w:tcPr>
          <w:p w14:paraId="1D4C32F4">
            <w:pPr>
              <w:spacing w:line="389" w:lineRule="auto"/>
              <w:rPr>
                <w:rFonts w:ascii="Arial"/>
                <w:sz w:val="21"/>
              </w:rPr>
            </w:pPr>
          </w:p>
          <w:p w14:paraId="31F7B09E">
            <w:pPr>
              <w:pStyle w:val="6"/>
              <w:spacing w:before="65" w:line="350" w:lineRule="auto"/>
              <w:ind w:left="109" w:right="109" w:firstLine="2"/>
            </w:pPr>
            <w:r>
              <w:rPr>
                <w:spacing w:val="27"/>
              </w:rPr>
              <w:t>评标委员会认为投标人质疑答复合理时</w:t>
            </w:r>
            <w:r>
              <w:rPr>
                <w:spacing w:val="-39"/>
              </w:rPr>
              <w:t xml:space="preserve"> </w:t>
            </w:r>
            <w:r>
              <w:rPr>
                <w:spacing w:val="27"/>
              </w:rPr>
              <w:t>，按</w:t>
            </w:r>
            <w:r>
              <w:t xml:space="preserve"> FB</w:t>
            </w:r>
            <w:r>
              <w:rPr>
                <w:spacing w:val="5"/>
              </w:rPr>
              <w:t>3=10×X</w:t>
            </w:r>
            <w:r>
              <w:rPr>
                <w:spacing w:val="5"/>
                <w:position w:val="-3"/>
                <w:sz w:val="10"/>
                <w:szCs w:val="10"/>
              </w:rPr>
              <w:t>1</w:t>
            </w:r>
            <w:r>
              <w:rPr>
                <w:spacing w:val="-13"/>
                <w:position w:val="-3"/>
                <w:sz w:val="10"/>
                <w:szCs w:val="10"/>
              </w:rPr>
              <w:t xml:space="preserve"> </w:t>
            </w:r>
            <w:r>
              <w:rPr>
                <w:spacing w:val="5"/>
              </w:rPr>
              <w:t>×R</w:t>
            </w:r>
            <w:r>
              <w:rPr>
                <w:spacing w:val="5"/>
                <w:position w:val="-3"/>
                <w:sz w:val="10"/>
                <w:szCs w:val="10"/>
              </w:rPr>
              <w:t>3</w:t>
            </w:r>
            <w:r>
              <w:rPr>
                <w:spacing w:val="5"/>
              </w:rPr>
              <w:t>/P</w:t>
            </w:r>
            <w:r>
              <w:rPr>
                <w:spacing w:val="-40"/>
              </w:rPr>
              <w:t xml:space="preserve"> </w:t>
            </w:r>
            <w:r>
              <w:rPr>
                <w:spacing w:val="5"/>
              </w:rPr>
              <w:t>计分，其中计分系数</w:t>
            </w:r>
            <w:r>
              <w:rPr>
                <w:spacing w:val="-39"/>
              </w:rPr>
              <w:t xml:space="preserve"> </w:t>
            </w:r>
            <w:r>
              <w:rPr>
                <w:spacing w:val="5"/>
              </w:rPr>
              <w:t>R</w:t>
            </w:r>
            <w:r>
              <w:rPr>
                <w:spacing w:val="4"/>
                <w:position w:val="-3"/>
                <w:sz w:val="10"/>
                <w:szCs w:val="10"/>
              </w:rPr>
              <w:t>3</w:t>
            </w:r>
            <w:r>
              <w:rPr>
                <w:spacing w:val="4"/>
              </w:rPr>
              <w:t>=0.5；</w:t>
            </w:r>
          </w:p>
        </w:tc>
      </w:tr>
      <w:tr w14:paraId="2CE3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314" w:type="dxa"/>
            <w:vMerge w:val="continue"/>
            <w:tcBorders>
              <w:top w:val="nil"/>
            </w:tcBorders>
            <w:vAlign w:val="top"/>
          </w:tcPr>
          <w:p w14:paraId="3EB0D5F8">
            <w:pPr>
              <w:rPr>
                <w:rFonts w:ascii="Arial"/>
                <w:sz w:val="21"/>
              </w:rPr>
            </w:pPr>
          </w:p>
        </w:tc>
        <w:tc>
          <w:tcPr>
            <w:tcW w:w="4602" w:type="dxa"/>
            <w:vAlign w:val="top"/>
          </w:tcPr>
          <w:p w14:paraId="0B7E7577">
            <w:pPr>
              <w:pStyle w:val="6"/>
              <w:spacing w:before="254" w:line="352" w:lineRule="auto"/>
              <w:ind w:left="109" w:right="107" w:firstLine="2"/>
            </w:pPr>
            <w:r>
              <w:rPr>
                <w:spacing w:val="18"/>
              </w:rPr>
              <w:t>评标委员会认为投标人质疑答复不合理时，按</w:t>
            </w:r>
            <w:r>
              <w:rPr>
                <w:spacing w:val="16"/>
              </w:rPr>
              <w:t xml:space="preserve"> </w:t>
            </w:r>
            <w:r>
              <w:t>FB</w:t>
            </w:r>
            <w:r>
              <w:rPr>
                <w:spacing w:val="5"/>
              </w:rPr>
              <w:t>4=－10×X</w:t>
            </w:r>
            <w:r>
              <w:rPr>
                <w:spacing w:val="5"/>
                <w:position w:val="-3"/>
                <w:sz w:val="10"/>
                <w:szCs w:val="10"/>
              </w:rPr>
              <w:t>2</w:t>
            </w:r>
            <w:r>
              <w:rPr>
                <w:spacing w:val="-4"/>
                <w:position w:val="-3"/>
                <w:sz w:val="10"/>
                <w:szCs w:val="10"/>
              </w:rPr>
              <w:t xml:space="preserve"> </w:t>
            </w:r>
            <w:r>
              <w:rPr>
                <w:spacing w:val="5"/>
              </w:rPr>
              <w:t>×R</w:t>
            </w:r>
            <w:r>
              <w:rPr>
                <w:spacing w:val="5"/>
                <w:position w:val="-3"/>
                <w:sz w:val="10"/>
                <w:szCs w:val="10"/>
              </w:rPr>
              <w:t>4</w:t>
            </w:r>
            <w:r>
              <w:rPr>
                <w:spacing w:val="5"/>
              </w:rPr>
              <w:t>/P</w:t>
            </w:r>
            <w:r>
              <w:rPr>
                <w:spacing w:val="-40"/>
              </w:rPr>
              <w:t xml:space="preserve"> </w:t>
            </w:r>
            <w:r>
              <w:rPr>
                <w:spacing w:val="5"/>
              </w:rPr>
              <w:t>计分减扣，扣完为止。</w:t>
            </w:r>
          </w:p>
          <w:p w14:paraId="600CEC38">
            <w:pPr>
              <w:pStyle w:val="6"/>
              <w:spacing w:before="38" w:line="228" w:lineRule="auto"/>
              <w:ind w:left="113"/>
            </w:pPr>
            <w:r>
              <w:rPr>
                <w:spacing w:val="5"/>
              </w:rPr>
              <w:t>其中计分系数</w:t>
            </w:r>
            <w:r>
              <w:rPr>
                <w:spacing w:val="-33"/>
              </w:rPr>
              <w:t xml:space="preserve"> </w:t>
            </w:r>
            <w:r>
              <w:rPr>
                <w:spacing w:val="5"/>
              </w:rPr>
              <w:t>R</w:t>
            </w:r>
            <w:r>
              <w:rPr>
                <w:spacing w:val="5"/>
                <w:position w:val="-2"/>
                <w:sz w:val="10"/>
                <w:szCs w:val="10"/>
              </w:rPr>
              <w:t>4</w:t>
            </w:r>
            <w:r>
              <w:rPr>
                <w:spacing w:val="5"/>
              </w:rPr>
              <w:t>=0.5。</w:t>
            </w:r>
          </w:p>
        </w:tc>
      </w:tr>
    </w:tbl>
    <w:p w14:paraId="3589296C">
      <w:pPr>
        <w:pStyle w:val="2"/>
      </w:pPr>
    </w:p>
    <w:p w14:paraId="656921EE">
      <w:pPr>
        <w:sectPr>
          <w:footerReference r:id="rId175" w:type="default"/>
          <w:pgSz w:w="11906" w:h="16839"/>
          <w:pgMar w:top="400" w:right="1294" w:bottom="1018" w:left="1588" w:header="0" w:footer="852" w:gutter="0"/>
          <w:cols w:space="720" w:num="1"/>
        </w:sectPr>
      </w:pPr>
    </w:p>
    <w:p w14:paraId="6D864FB9">
      <w:pPr>
        <w:spacing w:before="56"/>
      </w:pPr>
    </w:p>
    <w:p w14:paraId="359640C0">
      <w:pPr>
        <w:spacing w:before="56"/>
      </w:pPr>
    </w:p>
    <w:p w14:paraId="48047D91">
      <w:pPr>
        <w:spacing w:before="55"/>
      </w:pPr>
    </w:p>
    <w:p w14:paraId="66675634">
      <w:pPr>
        <w:spacing w:before="55"/>
      </w:pPr>
    </w:p>
    <w:tbl>
      <w:tblPr>
        <w:tblStyle w:val="5"/>
        <w:tblW w:w="8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4"/>
        <w:gridCol w:w="4602"/>
      </w:tblGrid>
      <w:tr w14:paraId="18BB6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14" w:type="dxa"/>
            <w:vAlign w:val="top"/>
          </w:tcPr>
          <w:p w14:paraId="18FAAC6E">
            <w:pPr>
              <w:pStyle w:val="6"/>
              <w:spacing w:before="147" w:line="302" w:lineRule="auto"/>
              <w:ind w:left="131" w:right="108" w:hanging="9"/>
            </w:pPr>
            <w:r>
              <w:rPr>
                <w:spacing w:val="14"/>
              </w:rPr>
              <w:t>高于分部分项工程项目清单综合单价基准价</w:t>
            </w:r>
            <w:r>
              <w:rPr>
                <w:spacing w:val="11"/>
              </w:rPr>
              <w:t xml:space="preserve"> </w:t>
            </w:r>
            <w:r>
              <w:rPr>
                <w:spacing w:val="3"/>
              </w:rPr>
              <w:t>103%的项数</w:t>
            </w:r>
          </w:p>
        </w:tc>
        <w:tc>
          <w:tcPr>
            <w:tcW w:w="4602" w:type="dxa"/>
            <w:vAlign w:val="top"/>
          </w:tcPr>
          <w:p w14:paraId="4FB4AD5C">
            <w:pPr>
              <w:spacing w:line="313" w:lineRule="auto"/>
              <w:rPr>
                <w:rFonts w:ascii="Arial"/>
                <w:sz w:val="21"/>
              </w:rPr>
            </w:pPr>
          </w:p>
          <w:p w14:paraId="598F2916">
            <w:pPr>
              <w:pStyle w:val="6"/>
              <w:spacing w:before="65" w:line="189" w:lineRule="auto"/>
              <w:ind w:left="109"/>
            </w:pPr>
            <w:r>
              <w:t>FB</w:t>
            </w:r>
            <w:r>
              <w:rPr>
                <w:spacing w:val="6"/>
              </w:rPr>
              <w:t>5=0</w:t>
            </w:r>
          </w:p>
        </w:tc>
      </w:tr>
      <w:tr w14:paraId="6AF2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4314" w:type="dxa"/>
            <w:vAlign w:val="top"/>
          </w:tcPr>
          <w:p w14:paraId="2FAB79C3">
            <w:pPr>
              <w:rPr>
                <w:rFonts w:ascii="Arial"/>
                <w:sz w:val="21"/>
              </w:rPr>
            </w:pPr>
          </w:p>
        </w:tc>
        <w:tc>
          <w:tcPr>
            <w:tcW w:w="4602" w:type="dxa"/>
            <w:vAlign w:val="top"/>
          </w:tcPr>
          <w:p w14:paraId="51C1CACC">
            <w:pPr>
              <w:pStyle w:val="6"/>
              <w:spacing w:before="183" w:line="321" w:lineRule="auto"/>
              <w:ind w:left="114" w:right="109"/>
            </w:pPr>
            <w:r>
              <w:rPr>
                <w:spacing w:val="14"/>
              </w:rPr>
              <w:t>上述合计</w:t>
            </w:r>
            <w:r>
              <w:rPr>
                <w:spacing w:val="-34"/>
              </w:rPr>
              <w:t xml:space="preserve"> </w:t>
            </w:r>
            <w:r>
              <w:t>FB</w:t>
            </w:r>
            <w:r>
              <w:rPr>
                <w:spacing w:val="14"/>
              </w:rPr>
              <w:t>=</w:t>
            </w:r>
            <w:r>
              <w:t>FB</w:t>
            </w:r>
            <w:r>
              <w:rPr>
                <w:spacing w:val="14"/>
              </w:rPr>
              <w:t>1＋</w:t>
            </w:r>
            <w:r>
              <w:t>FB</w:t>
            </w:r>
            <w:r>
              <w:rPr>
                <w:spacing w:val="14"/>
              </w:rPr>
              <w:t>2＋</w:t>
            </w:r>
            <w:r>
              <w:t>FB</w:t>
            </w:r>
            <w:r>
              <w:rPr>
                <w:spacing w:val="14"/>
              </w:rPr>
              <w:t>3＋</w:t>
            </w:r>
            <w:r>
              <w:t>FB</w:t>
            </w:r>
            <w:r>
              <w:rPr>
                <w:spacing w:val="14"/>
              </w:rPr>
              <w:t>4＋</w:t>
            </w:r>
            <w:r>
              <w:t>FB</w:t>
            </w:r>
            <w:r>
              <w:rPr>
                <w:spacing w:val="14"/>
              </w:rPr>
              <w:t>5，</w:t>
            </w:r>
            <w:r>
              <w:t>FB</w:t>
            </w:r>
            <w:r>
              <w:rPr>
                <w:spacing w:val="-19"/>
              </w:rPr>
              <w:t xml:space="preserve"> </w:t>
            </w:r>
            <w:r>
              <w:rPr>
                <w:spacing w:val="14"/>
              </w:rPr>
              <w:t>的</w:t>
            </w:r>
            <w:r>
              <w:t xml:space="preserve"> </w:t>
            </w:r>
            <w:r>
              <w:rPr>
                <w:spacing w:val="1"/>
              </w:rPr>
              <w:t>最高分为</w:t>
            </w:r>
            <w:r>
              <w:rPr>
                <w:spacing w:val="-19"/>
              </w:rPr>
              <w:t xml:space="preserve"> </w:t>
            </w:r>
            <w:r>
              <w:rPr>
                <w:spacing w:val="1"/>
              </w:rPr>
              <w:t>10</w:t>
            </w:r>
            <w:r>
              <w:rPr>
                <w:spacing w:val="-35"/>
              </w:rPr>
              <w:t xml:space="preserve"> </w:t>
            </w:r>
            <w:r>
              <w:rPr>
                <w:spacing w:val="1"/>
              </w:rPr>
              <w:t>分。</w:t>
            </w:r>
          </w:p>
        </w:tc>
      </w:tr>
    </w:tbl>
    <w:p w14:paraId="799E9A58">
      <w:pPr>
        <w:spacing w:before="32" w:line="228" w:lineRule="auto"/>
        <w:ind w:left="33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z w:val="20"/>
          <w:szCs w:val="20"/>
        </w:rPr>
        <w:t>FB</w:t>
      </w:r>
      <w:r>
        <w:rPr>
          <w:rFonts w:ascii="宋体" w:hAnsi="宋体" w:eastAsia="宋体" w:cs="宋体"/>
          <w:spacing w:val="-30"/>
          <w:sz w:val="20"/>
          <w:szCs w:val="20"/>
        </w:rPr>
        <w:t xml:space="preserve"> </w:t>
      </w:r>
      <w:r>
        <w:rPr>
          <w:rFonts w:ascii="宋体" w:hAnsi="宋体" w:eastAsia="宋体" w:cs="宋体"/>
          <w:spacing w:val="8"/>
          <w:sz w:val="20"/>
          <w:szCs w:val="20"/>
        </w:rPr>
        <w:t>分值数据保留小数点后三位。</w:t>
      </w:r>
    </w:p>
    <w:p w14:paraId="7F843FB8">
      <w:pPr>
        <w:pStyle w:val="2"/>
        <w:spacing w:line="286" w:lineRule="auto"/>
      </w:pPr>
    </w:p>
    <w:p w14:paraId="16365E20">
      <w:pPr>
        <w:pStyle w:val="2"/>
        <w:spacing w:line="286" w:lineRule="auto"/>
      </w:pPr>
    </w:p>
    <w:p w14:paraId="7C475FA5">
      <w:pPr>
        <w:spacing w:before="65" w:line="228" w:lineRule="auto"/>
        <w:ind w:left="396"/>
        <w:rPr>
          <w:rFonts w:ascii="宋体" w:hAnsi="宋体" w:eastAsia="宋体" w:cs="宋体"/>
          <w:sz w:val="20"/>
          <w:szCs w:val="20"/>
        </w:rPr>
      </w:pPr>
      <w:r>
        <w:rPr>
          <w:rFonts w:ascii="宋体" w:hAnsi="宋体" w:eastAsia="宋体" w:cs="宋体"/>
          <w:b/>
          <w:bCs/>
          <w:spacing w:val="7"/>
          <w:sz w:val="20"/>
          <w:szCs w:val="20"/>
        </w:rPr>
        <w:t>5.措施项目费（不含安全文明施工措施费）的评审，共计</w:t>
      </w:r>
      <w:r>
        <w:rPr>
          <w:rFonts w:ascii="宋体" w:hAnsi="宋体" w:eastAsia="宋体" w:cs="宋体"/>
          <w:spacing w:val="-32"/>
          <w:sz w:val="20"/>
          <w:szCs w:val="20"/>
        </w:rPr>
        <w:t xml:space="preserve"> </w:t>
      </w:r>
      <w:r>
        <w:rPr>
          <w:rFonts w:ascii="宋体" w:hAnsi="宋体" w:eastAsia="宋体" w:cs="宋体"/>
          <w:b/>
          <w:bCs/>
          <w:spacing w:val="7"/>
          <w:sz w:val="20"/>
          <w:szCs w:val="20"/>
        </w:rPr>
        <w:t>5</w:t>
      </w:r>
      <w:r>
        <w:rPr>
          <w:rFonts w:ascii="宋体" w:hAnsi="宋体" w:eastAsia="宋体" w:cs="宋体"/>
          <w:spacing w:val="-36"/>
          <w:sz w:val="20"/>
          <w:szCs w:val="20"/>
        </w:rPr>
        <w:t xml:space="preserve"> </w:t>
      </w:r>
      <w:r>
        <w:rPr>
          <w:rFonts w:ascii="宋体" w:hAnsi="宋体" w:eastAsia="宋体" w:cs="宋体"/>
          <w:b/>
          <w:bCs/>
          <w:spacing w:val="7"/>
          <w:sz w:val="20"/>
          <w:szCs w:val="20"/>
        </w:rPr>
        <w:t>分。计分规</w:t>
      </w:r>
      <w:r>
        <w:rPr>
          <w:rFonts w:ascii="宋体" w:hAnsi="宋体" w:eastAsia="宋体" w:cs="宋体"/>
          <w:b/>
          <w:bCs/>
          <w:spacing w:val="6"/>
          <w:sz w:val="20"/>
          <w:szCs w:val="20"/>
        </w:rPr>
        <w:t>则见下表。</w:t>
      </w:r>
    </w:p>
    <w:p w14:paraId="3ACDC14B">
      <w:pPr>
        <w:spacing w:before="75" w:line="222" w:lineRule="auto"/>
        <w:ind w:left="735"/>
        <w:rPr>
          <w:rFonts w:ascii="宋体" w:hAnsi="宋体" w:eastAsia="宋体" w:cs="宋体"/>
          <w:sz w:val="20"/>
          <w:szCs w:val="20"/>
        </w:rPr>
      </w:pPr>
      <w:r>
        <w:rPr>
          <w:rFonts w:ascii="宋体" w:hAnsi="宋体" w:eastAsia="宋体" w:cs="宋体"/>
          <w:spacing w:val="7"/>
          <w:sz w:val="20"/>
          <w:szCs w:val="20"/>
        </w:rPr>
        <w:t>偏差率α</w:t>
      </w:r>
      <w:r>
        <w:rPr>
          <w:rFonts w:ascii="宋体" w:hAnsi="宋体" w:eastAsia="宋体" w:cs="宋体"/>
          <w:position w:val="-2"/>
          <w:sz w:val="10"/>
          <w:szCs w:val="10"/>
        </w:rPr>
        <w:t>FC</w:t>
      </w:r>
      <w:r>
        <w:rPr>
          <w:rFonts w:ascii="宋体" w:hAnsi="宋体" w:eastAsia="宋体" w:cs="宋体"/>
          <w:spacing w:val="7"/>
          <w:sz w:val="20"/>
          <w:szCs w:val="20"/>
        </w:rPr>
        <w:t>=（投标人措施项目费报价－措施项目费基准价）÷措施项目费基准价×100%</w:t>
      </w:r>
    </w:p>
    <w:tbl>
      <w:tblPr>
        <w:tblStyle w:val="5"/>
        <w:tblW w:w="8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760"/>
        <w:gridCol w:w="3973"/>
        <w:gridCol w:w="748"/>
        <w:gridCol w:w="121"/>
        <w:gridCol w:w="313"/>
        <w:gridCol w:w="98"/>
        <w:gridCol w:w="1246"/>
      </w:tblGrid>
      <w:tr w14:paraId="4BF5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657" w:type="dxa"/>
            <w:vAlign w:val="top"/>
          </w:tcPr>
          <w:p w14:paraId="33BD39E9">
            <w:pPr>
              <w:spacing w:line="258" w:lineRule="auto"/>
              <w:rPr>
                <w:rFonts w:ascii="Arial"/>
                <w:sz w:val="21"/>
              </w:rPr>
            </w:pPr>
          </w:p>
          <w:p w14:paraId="29E9718D">
            <w:pPr>
              <w:pStyle w:val="6"/>
              <w:spacing w:before="65" w:line="229" w:lineRule="auto"/>
              <w:ind w:left="122"/>
            </w:pPr>
            <w:r>
              <w:rPr>
                <w:b/>
                <w:bCs/>
                <w:spacing w:val="4"/>
              </w:rPr>
              <w:t>序号</w:t>
            </w:r>
          </w:p>
        </w:tc>
        <w:tc>
          <w:tcPr>
            <w:tcW w:w="1760" w:type="dxa"/>
            <w:vAlign w:val="top"/>
          </w:tcPr>
          <w:p w14:paraId="0CD4C70D">
            <w:pPr>
              <w:spacing w:line="258" w:lineRule="auto"/>
              <w:rPr>
                <w:rFonts w:ascii="Arial"/>
                <w:sz w:val="21"/>
              </w:rPr>
            </w:pPr>
          </w:p>
          <w:p w14:paraId="2FFBD1A3">
            <w:pPr>
              <w:pStyle w:val="6"/>
              <w:spacing w:before="65" w:line="229" w:lineRule="auto"/>
              <w:ind w:left="409"/>
              <w:rPr>
                <w:sz w:val="10"/>
                <w:szCs w:val="10"/>
              </w:rPr>
            </w:pPr>
            <w:r>
              <w:rPr>
                <w:b/>
                <w:bCs/>
                <w:spacing w:val="-4"/>
              </w:rPr>
              <w:t>偏差率</w:t>
            </w:r>
            <w:r>
              <w:rPr>
                <w:spacing w:val="-44"/>
              </w:rPr>
              <w:t xml:space="preserve"> </w:t>
            </w:r>
            <w:r>
              <w:rPr>
                <w:spacing w:val="-4"/>
              </w:rPr>
              <w:t>α</w:t>
            </w:r>
            <w:r>
              <w:rPr>
                <w:spacing w:val="-4"/>
                <w:position w:val="-2"/>
                <w:sz w:val="10"/>
                <w:szCs w:val="10"/>
              </w:rPr>
              <w:t>FC</w:t>
            </w:r>
          </w:p>
        </w:tc>
        <w:tc>
          <w:tcPr>
            <w:tcW w:w="3973" w:type="dxa"/>
            <w:vAlign w:val="top"/>
          </w:tcPr>
          <w:p w14:paraId="256773BD">
            <w:pPr>
              <w:spacing w:line="258" w:lineRule="auto"/>
              <w:rPr>
                <w:rFonts w:ascii="Arial"/>
                <w:sz w:val="21"/>
              </w:rPr>
            </w:pPr>
          </w:p>
          <w:p w14:paraId="53CD248A">
            <w:pPr>
              <w:pStyle w:val="6"/>
              <w:spacing w:before="65" w:line="228" w:lineRule="auto"/>
              <w:ind w:left="1570"/>
            </w:pPr>
            <w:r>
              <w:rPr>
                <w:b/>
                <w:bCs/>
                <w:spacing w:val="6"/>
              </w:rPr>
              <w:t>满足条件</w:t>
            </w:r>
          </w:p>
        </w:tc>
        <w:tc>
          <w:tcPr>
            <w:tcW w:w="2526" w:type="dxa"/>
            <w:gridSpan w:val="5"/>
            <w:vAlign w:val="top"/>
          </w:tcPr>
          <w:p w14:paraId="08E095C1">
            <w:pPr>
              <w:spacing w:line="259" w:lineRule="auto"/>
              <w:rPr>
                <w:rFonts w:ascii="Arial"/>
                <w:sz w:val="21"/>
              </w:rPr>
            </w:pPr>
          </w:p>
          <w:p w14:paraId="61EF354A">
            <w:pPr>
              <w:pStyle w:val="6"/>
              <w:spacing w:before="65" w:line="228" w:lineRule="auto"/>
              <w:ind w:left="924"/>
            </w:pPr>
            <w:r>
              <w:rPr>
                <w:b/>
                <w:bCs/>
                <w:spacing w:val="4"/>
              </w:rPr>
              <w:t>计分</w:t>
            </w:r>
            <w:r>
              <w:rPr>
                <w:spacing w:val="-41"/>
              </w:rPr>
              <w:t xml:space="preserve"> </w:t>
            </w:r>
            <w:r>
              <w:rPr>
                <w:b/>
                <w:bCs/>
              </w:rPr>
              <w:t>FC</w:t>
            </w:r>
          </w:p>
        </w:tc>
      </w:tr>
      <w:tr w14:paraId="7BE4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916" w:type="dxa"/>
            <w:gridSpan w:val="8"/>
            <w:vAlign w:val="top"/>
          </w:tcPr>
          <w:p w14:paraId="4539B55B">
            <w:pPr>
              <w:pStyle w:val="6"/>
              <w:spacing w:before="201" w:line="226" w:lineRule="auto"/>
              <w:ind w:left="3411"/>
            </w:pPr>
            <w:r>
              <w:rPr>
                <w:b/>
                <w:bCs/>
                <w:spacing w:val="7"/>
              </w:rPr>
              <w:t>经评审的最低投标价法</w:t>
            </w:r>
          </w:p>
        </w:tc>
      </w:tr>
      <w:tr w14:paraId="1065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57" w:type="dxa"/>
            <w:vAlign w:val="top"/>
          </w:tcPr>
          <w:p w14:paraId="4F807E31">
            <w:pPr>
              <w:pStyle w:val="6"/>
              <w:spacing w:before="285" w:line="229" w:lineRule="auto"/>
              <w:ind w:left="122"/>
            </w:pPr>
            <w:r>
              <w:rPr>
                <w:b/>
                <w:bCs/>
                <w:spacing w:val="4"/>
              </w:rPr>
              <w:t>序号</w:t>
            </w:r>
          </w:p>
        </w:tc>
        <w:tc>
          <w:tcPr>
            <w:tcW w:w="1760" w:type="dxa"/>
            <w:vAlign w:val="top"/>
          </w:tcPr>
          <w:p w14:paraId="4B545D04">
            <w:pPr>
              <w:pStyle w:val="6"/>
              <w:spacing w:before="285" w:line="228" w:lineRule="auto"/>
              <w:ind w:left="409"/>
              <w:rPr>
                <w:sz w:val="10"/>
                <w:szCs w:val="10"/>
              </w:rPr>
            </w:pPr>
            <w:r>
              <w:rPr>
                <w:b/>
                <w:bCs/>
                <w:spacing w:val="-4"/>
              </w:rPr>
              <w:t>偏差率</w:t>
            </w:r>
            <w:r>
              <w:rPr>
                <w:spacing w:val="-44"/>
              </w:rPr>
              <w:t xml:space="preserve"> </w:t>
            </w:r>
            <w:r>
              <w:rPr>
                <w:spacing w:val="-4"/>
              </w:rPr>
              <w:t>α</w:t>
            </w:r>
            <w:r>
              <w:rPr>
                <w:spacing w:val="-4"/>
                <w:position w:val="-2"/>
                <w:sz w:val="10"/>
                <w:szCs w:val="10"/>
              </w:rPr>
              <w:t>FC</w:t>
            </w:r>
          </w:p>
        </w:tc>
        <w:tc>
          <w:tcPr>
            <w:tcW w:w="3973" w:type="dxa"/>
            <w:vAlign w:val="top"/>
          </w:tcPr>
          <w:p w14:paraId="317641C9">
            <w:pPr>
              <w:pStyle w:val="6"/>
              <w:spacing w:before="285" w:line="228" w:lineRule="auto"/>
              <w:ind w:left="1570"/>
            </w:pPr>
            <w:r>
              <w:rPr>
                <w:b/>
                <w:bCs/>
                <w:spacing w:val="6"/>
              </w:rPr>
              <w:t>满足条件</w:t>
            </w:r>
          </w:p>
        </w:tc>
        <w:tc>
          <w:tcPr>
            <w:tcW w:w="2526" w:type="dxa"/>
            <w:gridSpan w:val="5"/>
            <w:vAlign w:val="top"/>
          </w:tcPr>
          <w:p w14:paraId="3345635B">
            <w:pPr>
              <w:pStyle w:val="6"/>
              <w:spacing w:before="285" w:line="228" w:lineRule="auto"/>
              <w:ind w:left="924"/>
            </w:pPr>
            <w:r>
              <w:rPr>
                <w:b/>
                <w:bCs/>
                <w:spacing w:val="4"/>
              </w:rPr>
              <w:t>计分</w:t>
            </w:r>
            <w:r>
              <w:rPr>
                <w:spacing w:val="-41"/>
              </w:rPr>
              <w:t xml:space="preserve"> </w:t>
            </w:r>
            <w:r>
              <w:rPr>
                <w:b/>
                <w:bCs/>
              </w:rPr>
              <w:t>FC</w:t>
            </w:r>
          </w:p>
        </w:tc>
      </w:tr>
      <w:tr w14:paraId="4EBE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57" w:type="dxa"/>
            <w:vAlign w:val="top"/>
          </w:tcPr>
          <w:p w14:paraId="62DE4F13">
            <w:pPr>
              <w:spacing w:line="252" w:lineRule="auto"/>
              <w:rPr>
                <w:rFonts w:ascii="Arial"/>
                <w:sz w:val="21"/>
              </w:rPr>
            </w:pPr>
          </w:p>
          <w:p w14:paraId="4B3D1C2F">
            <w:pPr>
              <w:pStyle w:val="6"/>
              <w:spacing w:before="65" w:line="189" w:lineRule="auto"/>
              <w:ind w:left="297"/>
            </w:pPr>
            <w:r>
              <w:t>1</w:t>
            </w:r>
          </w:p>
        </w:tc>
        <w:tc>
          <w:tcPr>
            <w:tcW w:w="1760" w:type="dxa"/>
            <w:vAlign w:val="top"/>
          </w:tcPr>
          <w:p w14:paraId="563C9C1D">
            <w:pPr>
              <w:pStyle w:val="6"/>
              <w:spacing w:before="285" w:line="229" w:lineRule="auto"/>
              <w:ind w:left="667"/>
            </w:pPr>
            <w:r>
              <w:rPr>
                <w:spacing w:val="-46"/>
              </w:rPr>
              <w:t>α</w:t>
            </w:r>
            <w:r>
              <w:rPr>
                <w:position w:val="-2"/>
                <w:sz w:val="10"/>
                <w:szCs w:val="10"/>
              </w:rPr>
              <w:t>FC</w:t>
            </w:r>
            <w:r>
              <w:rPr>
                <w:spacing w:val="8"/>
              </w:rPr>
              <w:t>=0</w:t>
            </w:r>
          </w:p>
        </w:tc>
        <w:tc>
          <w:tcPr>
            <w:tcW w:w="3973" w:type="dxa"/>
            <w:vAlign w:val="top"/>
          </w:tcPr>
          <w:p w14:paraId="37942AF0">
            <w:pPr>
              <w:pStyle w:val="6"/>
              <w:spacing w:before="286" w:line="228" w:lineRule="auto"/>
              <w:ind w:left="110"/>
            </w:pPr>
            <w:r>
              <w:t>FC</w:t>
            </w:r>
            <w:r>
              <w:rPr>
                <w:spacing w:val="9"/>
              </w:rPr>
              <w:t>=基础分</w:t>
            </w:r>
          </w:p>
        </w:tc>
        <w:tc>
          <w:tcPr>
            <w:tcW w:w="2526" w:type="dxa"/>
            <w:gridSpan w:val="5"/>
            <w:vAlign w:val="top"/>
          </w:tcPr>
          <w:p w14:paraId="7E4FDB73">
            <w:pPr>
              <w:spacing w:line="252" w:lineRule="auto"/>
              <w:rPr>
                <w:rFonts w:ascii="Arial"/>
                <w:sz w:val="21"/>
              </w:rPr>
            </w:pPr>
          </w:p>
          <w:p w14:paraId="45A8380E">
            <w:pPr>
              <w:pStyle w:val="6"/>
              <w:spacing w:before="65" w:line="189" w:lineRule="auto"/>
              <w:ind w:left="112"/>
            </w:pPr>
            <w:r>
              <w:t>FC</w:t>
            </w:r>
            <w:r>
              <w:rPr>
                <w:spacing w:val="8"/>
              </w:rPr>
              <w:t>=3</w:t>
            </w:r>
          </w:p>
        </w:tc>
      </w:tr>
      <w:tr w14:paraId="59E3E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57" w:type="dxa"/>
            <w:vAlign w:val="top"/>
          </w:tcPr>
          <w:p w14:paraId="67EA20F3">
            <w:pPr>
              <w:spacing w:line="297" w:lineRule="auto"/>
              <w:rPr>
                <w:rFonts w:ascii="Arial"/>
                <w:sz w:val="21"/>
              </w:rPr>
            </w:pPr>
          </w:p>
          <w:p w14:paraId="22B111BC">
            <w:pPr>
              <w:pStyle w:val="6"/>
              <w:spacing w:before="65" w:line="189" w:lineRule="auto"/>
              <w:ind w:left="284"/>
            </w:pPr>
            <w:r>
              <w:t>2</w:t>
            </w:r>
          </w:p>
        </w:tc>
        <w:tc>
          <w:tcPr>
            <w:tcW w:w="1760" w:type="dxa"/>
            <w:vAlign w:val="top"/>
          </w:tcPr>
          <w:p w14:paraId="249EBDB1">
            <w:pPr>
              <w:spacing w:line="264" w:lineRule="auto"/>
              <w:rPr>
                <w:rFonts w:ascii="Arial"/>
                <w:sz w:val="21"/>
              </w:rPr>
            </w:pPr>
          </w:p>
          <w:p w14:paraId="1C399330">
            <w:pPr>
              <w:pStyle w:val="6"/>
              <w:spacing w:before="65" w:line="229" w:lineRule="auto"/>
              <w:ind w:left="272"/>
            </w:pPr>
            <w:r>
              <w:rPr>
                <w:spacing w:val="9"/>
              </w:rPr>
              <w:t>-20%≤</w:t>
            </w:r>
            <w:r>
              <w:rPr>
                <w:spacing w:val="-42"/>
              </w:rPr>
              <w:t xml:space="preserve"> </w:t>
            </w:r>
            <w:r>
              <w:rPr>
                <w:spacing w:val="9"/>
              </w:rPr>
              <w:t>α</w:t>
            </w:r>
            <w:r>
              <w:rPr>
                <w:position w:val="-2"/>
                <w:sz w:val="10"/>
                <w:szCs w:val="10"/>
              </w:rPr>
              <w:t>FC</w:t>
            </w:r>
            <w:r>
              <w:rPr>
                <w:spacing w:val="9"/>
              </w:rPr>
              <w:t>&lt;0</w:t>
            </w:r>
          </w:p>
        </w:tc>
        <w:tc>
          <w:tcPr>
            <w:tcW w:w="3973" w:type="dxa"/>
            <w:vAlign w:val="top"/>
          </w:tcPr>
          <w:p w14:paraId="5B80EDAF">
            <w:pPr>
              <w:pStyle w:val="6"/>
              <w:spacing w:before="152" w:line="298" w:lineRule="auto"/>
              <w:ind w:left="115" w:right="104" w:hanging="2"/>
            </w:pPr>
            <w:r>
              <w:rPr>
                <w:spacing w:val="3"/>
              </w:rPr>
              <w:t>偏差率α</w:t>
            </w:r>
            <w:r>
              <w:rPr>
                <w:position w:val="-2"/>
                <w:sz w:val="10"/>
                <w:szCs w:val="10"/>
              </w:rPr>
              <w:t>FC</w:t>
            </w:r>
            <w:r>
              <w:rPr>
                <w:spacing w:val="-8"/>
                <w:position w:val="-2"/>
                <w:sz w:val="10"/>
                <w:szCs w:val="10"/>
              </w:rPr>
              <w:t xml:space="preserve"> </w:t>
            </w:r>
            <w:r>
              <w:rPr>
                <w:spacing w:val="3"/>
              </w:rPr>
              <w:t>每减少1%时，在基础分上加</w:t>
            </w:r>
            <w:r>
              <w:rPr>
                <w:spacing w:val="-54"/>
              </w:rPr>
              <w:t xml:space="preserve"> </w:t>
            </w:r>
            <w:r>
              <w:rPr>
                <w:spacing w:val="3"/>
              </w:rPr>
              <w:t>0.1</w:t>
            </w:r>
            <w:r>
              <w:t xml:space="preserve"> </w:t>
            </w:r>
            <w:r>
              <w:rPr>
                <w:spacing w:val="4"/>
              </w:rPr>
              <w:t>分；</w:t>
            </w:r>
            <w:r>
              <w:rPr>
                <w:spacing w:val="-57"/>
              </w:rPr>
              <w:t xml:space="preserve"> </w:t>
            </w:r>
            <w:r>
              <w:rPr>
                <w:spacing w:val="4"/>
              </w:rPr>
              <w:t>以此类推，最高加至</w:t>
            </w:r>
            <w:r>
              <w:rPr>
                <w:spacing w:val="-35"/>
              </w:rPr>
              <w:t xml:space="preserve"> </w:t>
            </w:r>
            <w:r>
              <w:rPr>
                <w:spacing w:val="4"/>
              </w:rPr>
              <w:t>5</w:t>
            </w:r>
            <w:r>
              <w:rPr>
                <w:spacing w:val="-35"/>
              </w:rPr>
              <w:t xml:space="preserve"> </w:t>
            </w:r>
            <w:r>
              <w:rPr>
                <w:spacing w:val="4"/>
              </w:rPr>
              <w:t>分为止。</w:t>
            </w:r>
          </w:p>
        </w:tc>
        <w:tc>
          <w:tcPr>
            <w:tcW w:w="748" w:type="dxa"/>
            <w:tcBorders>
              <w:right w:val="nil"/>
            </w:tcBorders>
            <w:vAlign w:val="top"/>
          </w:tcPr>
          <w:p w14:paraId="0050BECC">
            <w:pPr>
              <w:spacing w:line="265" w:lineRule="auto"/>
              <w:rPr>
                <w:rFonts w:ascii="Arial"/>
                <w:sz w:val="21"/>
              </w:rPr>
            </w:pPr>
          </w:p>
          <w:p w14:paraId="4A7CACEA">
            <w:pPr>
              <w:pStyle w:val="6"/>
              <w:spacing w:before="65" w:line="268" w:lineRule="exact"/>
              <w:ind w:left="112"/>
            </w:pPr>
            <w:r>
              <w:rPr>
                <w:spacing w:val="19"/>
                <w:position w:val="1"/>
              </w:rPr>
              <w:t>FC=3+</w:t>
            </w:r>
          </w:p>
        </w:tc>
        <w:tc>
          <w:tcPr>
            <w:tcW w:w="121" w:type="dxa"/>
            <w:tcBorders>
              <w:left w:val="nil"/>
              <w:right w:val="nil"/>
            </w:tcBorders>
            <w:vAlign w:val="top"/>
          </w:tcPr>
          <w:p w14:paraId="31DA6E1C">
            <w:pPr>
              <w:spacing w:line="262" w:lineRule="auto"/>
              <w:rPr>
                <w:rFonts w:ascii="Arial"/>
                <w:sz w:val="21"/>
              </w:rPr>
            </w:pPr>
          </w:p>
          <w:p w14:paraId="5376CC58">
            <w:pPr>
              <w:pStyle w:val="6"/>
              <w:spacing w:before="65" w:line="223" w:lineRule="auto"/>
              <w:jc w:val="right"/>
            </w:pPr>
            <w:r>
              <w:rPr>
                <w:spacing w:val="-45"/>
              </w:rPr>
              <w:t>|</w:t>
            </w:r>
          </w:p>
        </w:tc>
        <w:tc>
          <w:tcPr>
            <w:tcW w:w="313" w:type="dxa"/>
            <w:tcBorders>
              <w:left w:val="nil"/>
              <w:right w:val="nil"/>
            </w:tcBorders>
            <w:vAlign w:val="top"/>
          </w:tcPr>
          <w:p w14:paraId="0784CC4A">
            <w:pPr>
              <w:spacing w:line="264" w:lineRule="auto"/>
              <w:rPr>
                <w:rFonts w:ascii="Arial"/>
                <w:sz w:val="21"/>
              </w:rPr>
            </w:pPr>
          </w:p>
          <w:p w14:paraId="4D65202F">
            <w:pPr>
              <w:pStyle w:val="6"/>
              <w:spacing w:before="65" w:line="229" w:lineRule="auto"/>
              <w:ind w:left="29"/>
              <w:rPr>
                <w:sz w:val="10"/>
                <w:szCs w:val="10"/>
              </w:rPr>
            </w:pPr>
            <w:r>
              <w:rPr>
                <w:spacing w:val="-46"/>
              </w:rPr>
              <w:t>α</w:t>
            </w:r>
            <w:r>
              <w:rPr>
                <w:spacing w:val="3"/>
                <w:position w:val="-2"/>
                <w:sz w:val="10"/>
                <w:szCs w:val="10"/>
              </w:rPr>
              <w:t>FC</w:t>
            </w:r>
          </w:p>
        </w:tc>
        <w:tc>
          <w:tcPr>
            <w:tcW w:w="98" w:type="dxa"/>
            <w:tcBorders>
              <w:left w:val="nil"/>
              <w:right w:val="nil"/>
            </w:tcBorders>
            <w:vAlign w:val="top"/>
          </w:tcPr>
          <w:p w14:paraId="288ABCD8">
            <w:pPr>
              <w:spacing w:line="327" w:lineRule="auto"/>
              <w:rPr>
                <w:rFonts w:ascii="Arial"/>
                <w:sz w:val="21"/>
              </w:rPr>
            </w:pPr>
          </w:p>
          <w:p w14:paraId="32A7A5EE">
            <w:pPr>
              <w:spacing w:line="210" w:lineRule="exact"/>
              <w:ind w:firstLine="25"/>
            </w:pPr>
            <w:r>
              <w:rPr>
                <w:position w:val="-4"/>
              </w:rPr>
              <w:drawing>
                <wp:inline distT="0" distB="0" distL="0" distR="0">
                  <wp:extent cx="34925" cy="1333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98"/>
                          <a:stretch>
                            <a:fillRect/>
                          </a:stretch>
                        </pic:blipFill>
                        <pic:spPr>
                          <a:xfrm>
                            <a:off x="0" y="0"/>
                            <a:ext cx="35302" cy="133776"/>
                          </a:xfrm>
                          <a:prstGeom prst="rect">
                            <a:avLst/>
                          </a:prstGeom>
                        </pic:spPr>
                      </pic:pic>
                    </a:graphicData>
                  </a:graphic>
                </wp:inline>
              </w:drawing>
            </w:r>
          </w:p>
        </w:tc>
        <w:tc>
          <w:tcPr>
            <w:tcW w:w="1246" w:type="dxa"/>
            <w:tcBorders>
              <w:left w:val="nil"/>
            </w:tcBorders>
            <w:vAlign w:val="top"/>
          </w:tcPr>
          <w:p w14:paraId="093C72C9">
            <w:pPr>
              <w:spacing w:line="265" w:lineRule="auto"/>
              <w:rPr>
                <w:rFonts w:ascii="Arial"/>
                <w:sz w:val="21"/>
              </w:rPr>
            </w:pPr>
          </w:p>
          <w:p w14:paraId="4F174386">
            <w:pPr>
              <w:pStyle w:val="6"/>
              <w:spacing w:before="65" w:line="267" w:lineRule="exact"/>
              <w:ind w:left="21"/>
            </w:pPr>
            <w:r>
              <w:rPr>
                <w:spacing w:val="-2"/>
                <w:position w:val="1"/>
              </w:rPr>
              <w:t>×</w:t>
            </w:r>
            <w:r>
              <w:rPr>
                <w:spacing w:val="-73"/>
                <w:position w:val="1"/>
              </w:rPr>
              <w:t xml:space="preserve"> </w:t>
            </w:r>
            <w:r>
              <w:rPr>
                <w:spacing w:val="-2"/>
                <w:position w:val="1"/>
              </w:rPr>
              <w:t>100×0.1</w:t>
            </w:r>
          </w:p>
        </w:tc>
      </w:tr>
      <w:tr w14:paraId="5E80A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657" w:type="dxa"/>
            <w:vAlign w:val="top"/>
          </w:tcPr>
          <w:p w14:paraId="48B3E867">
            <w:pPr>
              <w:spacing w:line="312" w:lineRule="auto"/>
              <w:rPr>
                <w:rFonts w:ascii="Arial"/>
                <w:sz w:val="21"/>
              </w:rPr>
            </w:pPr>
          </w:p>
          <w:p w14:paraId="391500C3">
            <w:pPr>
              <w:pStyle w:val="6"/>
              <w:spacing w:before="65" w:line="189" w:lineRule="auto"/>
              <w:ind w:left="286"/>
            </w:pPr>
            <w:r>
              <w:t>3</w:t>
            </w:r>
          </w:p>
        </w:tc>
        <w:tc>
          <w:tcPr>
            <w:tcW w:w="1760" w:type="dxa"/>
            <w:vAlign w:val="top"/>
          </w:tcPr>
          <w:p w14:paraId="24D64392">
            <w:pPr>
              <w:spacing w:line="279" w:lineRule="auto"/>
              <w:rPr>
                <w:rFonts w:ascii="Arial"/>
                <w:sz w:val="21"/>
              </w:rPr>
            </w:pPr>
          </w:p>
          <w:p w14:paraId="7D4FD0D5">
            <w:pPr>
              <w:pStyle w:val="6"/>
              <w:spacing w:before="65" w:line="230" w:lineRule="auto"/>
              <w:ind w:left="667"/>
            </w:pPr>
            <w:r>
              <w:rPr>
                <w:spacing w:val="-46"/>
              </w:rPr>
              <w:t>α</w:t>
            </w:r>
            <w:r>
              <w:rPr>
                <w:position w:val="-2"/>
                <w:sz w:val="10"/>
                <w:szCs w:val="10"/>
              </w:rPr>
              <w:t>FC</w:t>
            </w:r>
            <w:r>
              <w:rPr>
                <w:spacing w:val="8"/>
              </w:rPr>
              <w:t>&gt;0</w:t>
            </w:r>
          </w:p>
        </w:tc>
        <w:tc>
          <w:tcPr>
            <w:tcW w:w="3973" w:type="dxa"/>
            <w:vAlign w:val="top"/>
          </w:tcPr>
          <w:p w14:paraId="45A4AED9">
            <w:pPr>
              <w:pStyle w:val="6"/>
              <w:spacing w:before="166" w:line="305" w:lineRule="auto"/>
              <w:ind w:left="114" w:right="110" w:hanging="1"/>
            </w:pPr>
            <w:r>
              <w:rPr>
                <w:spacing w:val="7"/>
              </w:rPr>
              <w:t>偏差率α</w:t>
            </w:r>
            <w:r>
              <w:rPr>
                <w:position w:val="-3"/>
                <w:sz w:val="10"/>
                <w:szCs w:val="10"/>
              </w:rPr>
              <w:t>FC</w:t>
            </w:r>
            <w:r>
              <w:rPr>
                <w:spacing w:val="-10"/>
                <w:position w:val="-3"/>
                <w:sz w:val="10"/>
                <w:szCs w:val="10"/>
              </w:rPr>
              <w:t xml:space="preserve"> </w:t>
            </w:r>
            <w:r>
              <w:rPr>
                <w:spacing w:val="7"/>
              </w:rPr>
              <w:t>每增加</w:t>
            </w:r>
            <w:r>
              <w:rPr>
                <w:spacing w:val="-24"/>
              </w:rPr>
              <w:t xml:space="preserve"> </w:t>
            </w:r>
            <w:r>
              <w:rPr>
                <w:spacing w:val="7"/>
              </w:rPr>
              <w:t>1%时，在基础分上减扣</w:t>
            </w:r>
            <w:r>
              <w:t xml:space="preserve"> </w:t>
            </w:r>
            <w:r>
              <w:rPr>
                <w:spacing w:val="3"/>
              </w:rPr>
              <w:t>0.1</w:t>
            </w:r>
            <w:r>
              <w:rPr>
                <w:spacing w:val="-41"/>
              </w:rPr>
              <w:t xml:space="preserve"> </w:t>
            </w:r>
            <w:r>
              <w:rPr>
                <w:spacing w:val="3"/>
              </w:rPr>
              <w:t>分；</w:t>
            </w:r>
            <w:r>
              <w:rPr>
                <w:spacing w:val="-57"/>
              </w:rPr>
              <w:t xml:space="preserve"> </w:t>
            </w:r>
            <w:r>
              <w:rPr>
                <w:spacing w:val="3"/>
              </w:rPr>
              <w:t>以此类推，减扣至</w:t>
            </w:r>
            <w:r>
              <w:rPr>
                <w:spacing w:val="-33"/>
              </w:rPr>
              <w:t xml:space="preserve"> </w:t>
            </w:r>
            <w:r>
              <w:rPr>
                <w:spacing w:val="3"/>
              </w:rPr>
              <w:t>0</w:t>
            </w:r>
            <w:r>
              <w:rPr>
                <w:spacing w:val="-38"/>
              </w:rPr>
              <w:t xml:space="preserve"> </w:t>
            </w:r>
            <w:r>
              <w:rPr>
                <w:spacing w:val="3"/>
              </w:rPr>
              <w:t>为止。</w:t>
            </w:r>
          </w:p>
        </w:tc>
        <w:tc>
          <w:tcPr>
            <w:tcW w:w="2526" w:type="dxa"/>
            <w:gridSpan w:val="5"/>
            <w:vAlign w:val="top"/>
          </w:tcPr>
          <w:p w14:paraId="0FCF090E">
            <w:pPr>
              <w:spacing w:line="277" w:lineRule="auto"/>
              <w:rPr>
                <w:rFonts w:ascii="Arial"/>
                <w:sz w:val="21"/>
              </w:rPr>
            </w:pPr>
          </w:p>
          <w:p w14:paraId="46B95F81">
            <w:pPr>
              <w:pStyle w:val="6"/>
              <w:spacing w:before="65" w:line="223" w:lineRule="auto"/>
              <w:ind w:left="112"/>
            </w:pPr>
            <w:r>
              <w:rPr>
                <w:spacing w:val="-4"/>
              </w:rPr>
              <w:t>FC=3－|</w:t>
            </w:r>
            <w:r>
              <w:rPr>
                <w:spacing w:val="-40"/>
              </w:rPr>
              <w:t xml:space="preserve"> </w:t>
            </w:r>
            <w:r>
              <w:rPr>
                <w:spacing w:val="-4"/>
              </w:rPr>
              <w:t>α</w:t>
            </w:r>
            <w:r>
              <w:rPr>
                <w:spacing w:val="-4"/>
                <w:position w:val="-3"/>
                <w:sz w:val="10"/>
                <w:szCs w:val="10"/>
              </w:rPr>
              <w:t xml:space="preserve">FC </w:t>
            </w:r>
            <w:r>
              <w:rPr>
                <w:spacing w:val="-4"/>
              </w:rPr>
              <w:t>|</w:t>
            </w:r>
            <w:r>
              <w:rPr>
                <w:spacing w:val="-62"/>
              </w:rPr>
              <w:t xml:space="preserve"> </w:t>
            </w:r>
            <w:r>
              <w:rPr>
                <w:spacing w:val="-4"/>
              </w:rPr>
              <w:t>×</w:t>
            </w:r>
            <w:r>
              <w:rPr>
                <w:spacing w:val="-74"/>
              </w:rPr>
              <w:t xml:space="preserve"> </w:t>
            </w:r>
            <w:r>
              <w:rPr>
                <w:spacing w:val="-4"/>
              </w:rPr>
              <w:t>100×0.1</w:t>
            </w:r>
          </w:p>
        </w:tc>
      </w:tr>
      <w:tr w14:paraId="6A36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7" w:type="dxa"/>
            <w:vMerge w:val="restart"/>
            <w:tcBorders>
              <w:bottom w:val="nil"/>
            </w:tcBorders>
            <w:vAlign w:val="top"/>
          </w:tcPr>
          <w:p w14:paraId="32ABB3A7">
            <w:pPr>
              <w:spacing w:line="289" w:lineRule="auto"/>
              <w:rPr>
                <w:rFonts w:ascii="Arial"/>
                <w:sz w:val="21"/>
              </w:rPr>
            </w:pPr>
          </w:p>
          <w:p w14:paraId="3EAE9067">
            <w:pPr>
              <w:spacing w:line="289" w:lineRule="auto"/>
              <w:rPr>
                <w:rFonts w:ascii="Arial"/>
                <w:sz w:val="21"/>
              </w:rPr>
            </w:pPr>
          </w:p>
          <w:p w14:paraId="479013F5">
            <w:pPr>
              <w:spacing w:line="289" w:lineRule="auto"/>
              <w:rPr>
                <w:rFonts w:ascii="Arial"/>
                <w:sz w:val="21"/>
              </w:rPr>
            </w:pPr>
          </w:p>
          <w:p w14:paraId="09ED5B0E">
            <w:pPr>
              <w:spacing w:line="289" w:lineRule="auto"/>
              <w:rPr>
                <w:rFonts w:ascii="Arial"/>
                <w:sz w:val="21"/>
              </w:rPr>
            </w:pPr>
          </w:p>
          <w:p w14:paraId="392F7F86">
            <w:pPr>
              <w:pStyle w:val="6"/>
              <w:spacing w:before="65" w:line="189" w:lineRule="auto"/>
              <w:ind w:left="286"/>
            </w:pPr>
            <w:r>
              <w:t>3</w:t>
            </w:r>
          </w:p>
        </w:tc>
        <w:tc>
          <w:tcPr>
            <w:tcW w:w="1760" w:type="dxa"/>
            <w:vMerge w:val="restart"/>
            <w:tcBorders>
              <w:bottom w:val="nil"/>
            </w:tcBorders>
            <w:vAlign w:val="top"/>
          </w:tcPr>
          <w:p w14:paraId="4CB2F7E9">
            <w:pPr>
              <w:spacing w:line="293" w:lineRule="auto"/>
              <w:rPr>
                <w:rFonts w:ascii="Arial"/>
                <w:sz w:val="21"/>
              </w:rPr>
            </w:pPr>
          </w:p>
          <w:p w14:paraId="1C0989A7">
            <w:pPr>
              <w:spacing w:line="293" w:lineRule="auto"/>
              <w:rPr>
                <w:rFonts w:ascii="Arial"/>
                <w:sz w:val="21"/>
              </w:rPr>
            </w:pPr>
          </w:p>
          <w:p w14:paraId="151E25FD">
            <w:pPr>
              <w:pStyle w:val="6"/>
              <w:spacing w:before="65" w:line="230" w:lineRule="auto"/>
              <w:ind w:left="458"/>
            </w:pPr>
            <w:r>
              <w:rPr>
                <w:spacing w:val="-46"/>
              </w:rPr>
              <w:t>α</w:t>
            </w:r>
            <w:r>
              <w:rPr>
                <w:position w:val="-2"/>
                <w:sz w:val="10"/>
                <w:szCs w:val="10"/>
              </w:rPr>
              <w:t>FC</w:t>
            </w:r>
            <w:r>
              <w:rPr>
                <w:spacing w:val="7"/>
              </w:rPr>
              <w:t>&lt;－20%</w:t>
            </w:r>
          </w:p>
          <w:p w14:paraId="6CFF8702">
            <w:pPr>
              <w:pStyle w:val="6"/>
              <w:spacing w:before="110" w:line="323" w:lineRule="auto"/>
              <w:ind w:left="112" w:right="181" w:hanging="1"/>
            </w:pPr>
            <w:r>
              <w:rPr>
                <w:spacing w:val="8"/>
              </w:rPr>
              <w:t>评标委员会应对</w:t>
            </w:r>
            <w:r>
              <w:rPr>
                <w:spacing w:val="4"/>
              </w:rPr>
              <w:t xml:space="preserve"> </w:t>
            </w:r>
            <w:r>
              <w:rPr>
                <w:spacing w:val="8"/>
              </w:rPr>
              <w:t>投标人报价提出</w:t>
            </w:r>
            <w:r>
              <w:rPr>
                <w:spacing w:val="2"/>
              </w:rPr>
              <w:t xml:space="preserve"> </w:t>
            </w:r>
            <w:r>
              <w:rPr>
                <w:spacing w:val="4"/>
              </w:rPr>
              <w:t>质疑</w:t>
            </w:r>
          </w:p>
        </w:tc>
        <w:tc>
          <w:tcPr>
            <w:tcW w:w="3973" w:type="dxa"/>
            <w:vAlign w:val="top"/>
          </w:tcPr>
          <w:p w14:paraId="2B6F3120">
            <w:pPr>
              <w:pStyle w:val="6"/>
              <w:spacing w:before="111" w:line="296" w:lineRule="auto"/>
              <w:ind w:left="113" w:right="35"/>
            </w:pPr>
            <w:r>
              <w:rPr>
                <w:spacing w:val="10"/>
              </w:rPr>
              <w:t>评标委员会认为投标人答复质疑合理时，</w:t>
            </w:r>
            <w:r>
              <w:rPr>
                <w:spacing w:val="5"/>
              </w:rPr>
              <w:t xml:space="preserve"> 偏差率α</w:t>
            </w:r>
            <w:r>
              <w:rPr>
                <w:position w:val="-3"/>
                <w:sz w:val="10"/>
                <w:szCs w:val="10"/>
              </w:rPr>
              <w:t>FC</w:t>
            </w:r>
            <w:r>
              <w:rPr>
                <w:spacing w:val="-2"/>
                <w:position w:val="-3"/>
                <w:sz w:val="10"/>
                <w:szCs w:val="10"/>
              </w:rPr>
              <w:t xml:space="preserve"> </w:t>
            </w:r>
            <w:r>
              <w:rPr>
                <w:spacing w:val="5"/>
              </w:rPr>
              <w:t>每减少</w:t>
            </w:r>
            <w:r>
              <w:rPr>
                <w:spacing w:val="-21"/>
              </w:rPr>
              <w:t xml:space="preserve"> </w:t>
            </w:r>
            <w:r>
              <w:rPr>
                <w:spacing w:val="5"/>
              </w:rPr>
              <w:t>1%时，在基础分</w:t>
            </w:r>
            <w:r>
              <w:rPr>
                <w:spacing w:val="-33"/>
              </w:rPr>
              <w:t xml:space="preserve"> </w:t>
            </w:r>
            <w:r>
              <w:rPr>
                <w:spacing w:val="5"/>
              </w:rPr>
              <w:t>3</w:t>
            </w:r>
            <w:r>
              <w:rPr>
                <w:spacing w:val="-37"/>
              </w:rPr>
              <w:t xml:space="preserve"> </w:t>
            </w:r>
            <w:r>
              <w:rPr>
                <w:spacing w:val="5"/>
              </w:rPr>
              <w:t>分上</w:t>
            </w:r>
            <w:r>
              <w:t xml:space="preserve"> </w:t>
            </w:r>
            <w:r>
              <w:rPr>
                <w:spacing w:val="-2"/>
              </w:rPr>
              <w:t>加</w:t>
            </w:r>
            <w:r>
              <w:rPr>
                <w:spacing w:val="-37"/>
              </w:rPr>
              <w:t xml:space="preserve"> </w:t>
            </w:r>
            <w:r>
              <w:rPr>
                <w:spacing w:val="-2"/>
              </w:rPr>
              <w:t>0.1</w:t>
            </w:r>
            <w:r>
              <w:rPr>
                <w:spacing w:val="-38"/>
              </w:rPr>
              <w:t xml:space="preserve"> </w:t>
            </w:r>
            <w:r>
              <w:rPr>
                <w:spacing w:val="-2"/>
              </w:rPr>
              <w:t>分；以此类推，最高加至</w:t>
            </w:r>
            <w:r>
              <w:rPr>
                <w:spacing w:val="-32"/>
              </w:rPr>
              <w:t xml:space="preserve"> </w:t>
            </w:r>
            <w:r>
              <w:rPr>
                <w:spacing w:val="-2"/>
              </w:rPr>
              <w:t>5</w:t>
            </w:r>
            <w:r>
              <w:rPr>
                <w:spacing w:val="-36"/>
              </w:rPr>
              <w:t xml:space="preserve"> </w:t>
            </w:r>
            <w:r>
              <w:rPr>
                <w:spacing w:val="-2"/>
              </w:rPr>
              <w:t>分为止。</w:t>
            </w:r>
          </w:p>
        </w:tc>
        <w:tc>
          <w:tcPr>
            <w:tcW w:w="2526" w:type="dxa"/>
            <w:gridSpan w:val="5"/>
            <w:vAlign w:val="top"/>
          </w:tcPr>
          <w:p w14:paraId="1DD3C229">
            <w:pPr>
              <w:spacing w:line="400" w:lineRule="auto"/>
              <w:rPr>
                <w:rFonts w:ascii="Arial"/>
                <w:sz w:val="21"/>
              </w:rPr>
            </w:pPr>
          </w:p>
          <w:p w14:paraId="7CE8741C">
            <w:pPr>
              <w:pStyle w:val="6"/>
              <w:spacing w:before="65" w:line="223" w:lineRule="auto"/>
              <w:ind w:left="112"/>
            </w:pPr>
            <w:r>
              <w:rPr>
                <w:spacing w:val="-4"/>
              </w:rPr>
              <w:t>FC=3＋|</w:t>
            </w:r>
            <w:r>
              <w:rPr>
                <w:spacing w:val="-40"/>
              </w:rPr>
              <w:t xml:space="preserve"> </w:t>
            </w:r>
            <w:r>
              <w:rPr>
                <w:spacing w:val="-4"/>
              </w:rPr>
              <w:t>α</w:t>
            </w:r>
            <w:r>
              <w:rPr>
                <w:spacing w:val="-4"/>
                <w:position w:val="-3"/>
                <w:sz w:val="10"/>
                <w:szCs w:val="10"/>
              </w:rPr>
              <w:t xml:space="preserve">FC </w:t>
            </w:r>
            <w:r>
              <w:rPr>
                <w:spacing w:val="-4"/>
              </w:rPr>
              <w:t>|</w:t>
            </w:r>
            <w:r>
              <w:rPr>
                <w:spacing w:val="-62"/>
              </w:rPr>
              <w:t xml:space="preserve"> </w:t>
            </w:r>
            <w:r>
              <w:rPr>
                <w:spacing w:val="-4"/>
              </w:rPr>
              <w:t>×</w:t>
            </w:r>
            <w:r>
              <w:rPr>
                <w:spacing w:val="-74"/>
              </w:rPr>
              <w:t xml:space="preserve"> </w:t>
            </w:r>
            <w:r>
              <w:rPr>
                <w:spacing w:val="-4"/>
              </w:rPr>
              <w:t>100×0.1</w:t>
            </w:r>
          </w:p>
        </w:tc>
      </w:tr>
      <w:tr w14:paraId="468D8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57" w:type="dxa"/>
            <w:vMerge w:val="continue"/>
            <w:tcBorders>
              <w:top w:val="nil"/>
            </w:tcBorders>
            <w:vAlign w:val="top"/>
          </w:tcPr>
          <w:p w14:paraId="5ECD05E9">
            <w:pPr>
              <w:rPr>
                <w:rFonts w:ascii="Arial"/>
                <w:sz w:val="21"/>
              </w:rPr>
            </w:pPr>
          </w:p>
        </w:tc>
        <w:tc>
          <w:tcPr>
            <w:tcW w:w="1760" w:type="dxa"/>
            <w:vMerge w:val="continue"/>
            <w:tcBorders>
              <w:top w:val="nil"/>
            </w:tcBorders>
            <w:vAlign w:val="top"/>
          </w:tcPr>
          <w:p w14:paraId="496CCC2B">
            <w:pPr>
              <w:rPr>
                <w:rFonts w:ascii="Arial"/>
                <w:sz w:val="21"/>
              </w:rPr>
            </w:pPr>
          </w:p>
        </w:tc>
        <w:tc>
          <w:tcPr>
            <w:tcW w:w="3973" w:type="dxa"/>
            <w:vAlign w:val="top"/>
          </w:tcPr>
          <w:p w14:paraId="7A809308">
            <w:pPr>
              <w:pStyle w:val="6"/>
              <w:spacing w:before="111" w:line="305" w:lineRule="auto"/>
              <w:ind w:left="114" w:right="103" w:hanging="1"/>
              <w:jc w:val="both"/>
            </w:pPr>
            <w:r>
              <w:rPr>
                <w:spacing w:val="20"/>
              </w:rPr>
              <w:t>评标委员会认为投标人答复质疑不合理</w:t>
            </w:r>
            <w:r>
              <w:rPr>
                <w:spacing w:val="10"/>
              </w:rPr>
              <w:t xml:space="preserve"> </w:t>
            </w:r>
            <w:r>
              <w:rPr>
                <w:spacing w:val="9"/>
              </w:rPr>
              <w:t>时，偏差率α</w:t>
            </w:r>
            <w:r>
              <w:rPr>
                <w:position w:val="-3"/>
                <w:sz w:val="10"/>
                <w:szCs w:val="10"/>
              </w:rPr>
              <w:t>FC</w:t>
            </w:r>
            <w:r>
              <w:rPr>
                <w:spacing w:val="-11"/>
                <w:position w:val="-3"/>
                <w:sz w:val="10"/>
                <w:szCs w:val="10"/>
              </w:rPr>
              <w:t xml:space="preserve"> </w:t>
            </w:r>
            <w:r>
              <w:rPr>
                <w:spacing w:val="9"/>
              </w:rPr>
              <w:t>每减少</w:t>
            </w:r>
            <w:r>
              <w:rPr>
                <w:spacing w:val="-22"/>
              </w:rPr>
              <w:t xml:space="preserve"> </w:t>
            </w:r>
            <w:r>
              <w:rPr>
                <w:spacing w:val="9"/>
              </w:rPr>
              <w:t>1%时，在基础分</w:t>
            </w:r>
            <w:r>
              <w:rPr>
                <w:spacing w:val="-32"/>
              </w:rPr>
              <w:t xml:space="preserve"> </w:t>
            </w:r>
            <w:r>
              <w:rPr>
                <w:spacing w:val="9"/>
              </w:rPr>
              <w:t>3</w:t>
            </w:r>
            <w:r>
              <w:t xml:space="preserve"> </w:t>
            </w:r>
            <w:r>
              <w:rPr>
                <w:spacing w:val="4"/>
              </w:rPr>
              <w:t>分上减扣</w:t>
            </w:r>
            <w:r>
              <w:rPr>
                <w:spacing w:val="-22"/>
              </w:rPr>
              <w:t xml:space="preserve"> </w:t>
            </w:r>
            <w:r>
              <w:rPr>
                <w:spacing w:val="4"/>
              </w:rPr>
              <w:t>0.1</w:t>
            </w:r>
            <w:r>
              <w:rPr>
                <w:spacing w:val="-35"/>
              </w:rPr>
              <w:t xml:space="preserve"> </w:t>
            </w:r>
            <w:r>
              <w:rPr>
                <w:spacing w:val="4"/>
              </w:rPr>
              <w:t>分；以此类推，减扣至</w:t>
            </w:r>
            <w:r>
              <w:rPr>
                <w:spacing w:val="-38"/>
              </w:rPr>
              <w:t xml:space="preserve"> </w:t>
            </w:r>
            <w:r>
              <w:rPr>
                <w:spacing w:val="4"/>
              </w:rPr>
              <w:t>0</w:t>
            </w:r>
            <w:r>
              <w:rPr>
                <w:spacing w:val="-35"/>
              </w:rPr>
              <w:t xml:space="preserve"> </w:t>
            </w:r>
            <w:r>
              <w:rPr>
                <w:spacing w:val="4"/>
              </w:rPr>
              <w:t>为</w:t>
            </w:r>
            <w:r>
              <w:t xml:space="preserve"> 止。</w:t>
            </w:r>
          </w:p>
        </w:tc>
        <w:tc>
          <w:tcPr>
            <w:tcW w:w="2526" w:type="dxa"/>
            <w:gridSpan w:val="5"/>
            <w:vAlign w:val="top"/>
          </w:tcPr>
          <w:p w14:paraId="40BE0942">
            <w:pPr>
              <w:spacing w:line="290" w:lineRule="auto"/>
              <w:rPr>
                <w:rFonts w:ascii="Arial"/>
                <w:sz w:val="21"/>
              </w:rPr>
            </w:pPr>
          </w:p>
          <w:p w14:paraId="2A7BEAB4">
            <w:pPr>
              <w:spacing w:line="290" w:lineRule="auto"/>
              <w:rPr>
                <w:rFonts w:ascii="Arial"/>
                <w:sz w:val="21"/>
              </w:rPr>
            </w:pPr>
          </w:p>
          <w:p w14:paraId="2643C25D">
            <w:pPr>
              <w:pStyle w:val="6"/>
              <w:spacing w:before="65" w:line="223" w:lineRule="auto"/>
              <w:ind w:left="112"/>
            </w:pPr>
            <w:r>
              <w:rPr>
                <w:spacing w:val="-4"/>
              </w:rPr>
              <w:t>FC=3－|</w:t>
            </w:r>
            <w:r>
              <w:rPr>
                <w:spacing w:val="-40"/>
              </w:rPr>
              <w:t xml:space="preserve"> </w:t>
            </w:r>
            <w:r>
              <w:rPr>
                <w:spacing w:val="-4"/>
              </w:rPr>
              <w:t>α</w:t>
            </w:r>
            <w:r>
              <w:rPr>
                <w:spacing w:val="-4"/>
                <w:position w:val="-3"/>
                <w:sz w:val="10"/>
                <w:szCs w:val="10"/>
              </w:rPr>
              <w:t xml:space="preserve">FC </w:t>
            </w:r>
            <w:r>
              <w:rPr>
                <w:spacing w:val="-4"/>
              </w:rPr>
              <w:t>|</w:t>
            </w:r>
            <w:r>
              <w:rPr>
                <w:spacing w:val="-62"/>
              </w:rPr>
              <w:t xml:space="preserve"> </w:t>
            </w:r>
            <w:r>
              <w:rPr>
                <w:spacing w:val="-4"/>
              </w:rPr>
              <w:t>×</w:t>
            </w:r>
            <w:r>
              <w:rPr>
                <w:spacing w:val="-74"/>
              </w:rPr>
              <w:t xml:space="preserve"> </w:t>
            </w:r>
            <w:r>
              <w:rPr>
                <w:spacing w:val="-4"/>
              </w:rPr>
              <w:t>100×0.1</w:t>
            </w:r>
          </w:p>
        </w:tc>
      </w:tr>
      <w:tr w14:paraId="442F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57" w:type="dxa"/>
            <w:vAlign w:val="top"/>
          </w:tcPr>
          <w:p w14:paraId="6566B5E3">
            <w:pPr>
              <w:rPr>
                <w:rFonts w:ascii="Arial"/>
                <w:sz w:val="21"/>
              </w:rPr>
            </w:pPr>
          </w:p>
        </w:tc>
        <w:tc>
          <w:tcPr>
            <w:tcW w:w="1760" w:type="dxa"/>
            <w:vAlign w:val="top"/>
          </w:tcPr>
          <w:p w14:paraId="5CBB89E4">
            <w:pPr>
              <w:rPr>
                <w:rFonts w:ascii="Arial"/>
                <w:sz w:val="21"/>
              </w:rPr>
            </w:pPr>
          </w:p>
        </w:tc>
        <w:tc>
          <w:tcPr>
            <w:tcW w:w="3973" w:type="dxa"/>
            <w:vAlign w:val="top"/>
          </w:tcPr>
          <w:p w14:paraId="318C412F">
            <w:pPr>
              <w:rPr>
                <w:rFonts w:ascii="Arial"/>
                <w:sz w:val="21"/>
              </w:rPr>
            </w:pPr>
          </w:p>
        </w:tc>
        <w:tc>
          <w:tcPr>
            <w:tcW w:w="2526" w:type="dxa"/>
            <w:gridSpan w:val="5"/>
            <w:vAlign w:val="top"/>
          </w:tcPr>
          <w:p w14:paraId="62E43990">
            <w:pPr>
              <w:pStyle w:val="6"/>
              <w:spacing w:before="224" w:line="228" w:lineRule="auto"/>
              <w:ind w:left="112"/>
            </w:pPr>
            <w:r>
              <w:t>FC</w:t>
            </w:r>
            <w:r>
              <w:rPr>
                <w:spacing w:val="-38"/>
              </w:rPr>
              <w:t xml:space="preserve"> </w:t>
            </w:r>
            <w:r>
              <w:rPr>
                <w:spacing w:val="4"/>
              </w:rPr>
              <w:t>最高分为</w:t>
            </w:r>
            <w:r>
              <w:rPr>
                <w:spacing w:val="-33"/>
              </w:rPr>
              <w:t xml:space="preserve"> </w:t>
            </w:r>
            <w:r>
              <w:rPr>
                <w:spacing w:val="4"/>
              </w:rPr>
              <w:t>5</w:t>
            </w:r>
            <w:r>
              <w:rPr>
                <w:spacing w:val="-38"/>
              </w:rPr>
              <w:t xml:space="preserve"> </w:t>
            </w:r>
            <w:r>
              <w:rPr>
                <w:spacing w:val="4"/>
              </w:rPr>
              <w:t>分</w:t>
            </w:r>
          </w:p>
        </w:tc>
      </w:tr>
    </w:tbl>
    <w:p w14:paraId="26FB2297">
      <w:pPr>
        <w:spacing w:before="28" w:line="223" w:lineRule="auto"/>
        <w:ind w:left="330"/>
        <w:rPr>
          <w:rFonts w:ascii="宋体" w:hAnsi="宋体" w:eastAsia="宋体" w:cs="宋体"/>
          <w:sz w:val="20"/>
          <w:szCs w:val="20"/>
        </w:rPr>
      </w:pPr>
      <w:r>
        <w:rPr>
          <w:rFonts w:ascii="宋体" w:hAnsi="宋体" w:eastAsia="宋体" w:cs="宋体"/>
          <w:spacing w:val="7"/>
          <w:sz w:val="20"/>
          <w:szCs w:val="20"/>
        </w:rPr>
        <w:t>注：表中的|α</w:t>
      </w:r>
      <w:r>
        <w:rPr>
          <w:rFonts w:ascii="宋体" w:hAnsi="宋体" w:eastAsia="宋体" w:cs="宋体"/>
          <w:position w:val="-3"/>
          <w:sz w:val="10"/>
          <w:szCs w:val="10"/>
        </w:rPr>
        <w:t>FC</w:t>
      </w:r>
      <w:r>
        <w:rPr>
          <w:rFonts w:ascii="宋体" w:hAnsi="宋体" w:eastAsia="宋体" w:cs="宋体"/>
          <w:spacing w:val="7"/>
          <w:position w:val="-3"/>
          <w:sz w:val="10"/>
          <w:szCs w:val="10"/>
        </w:rPr>
        <w:t xml:space="preserve"> </w:t>
      </w:r>
      <w:r>
        <w:rPr>
          <w:rFonts w:ascii="宋体" w:hAnsi="宋体" w:eastAsia="宋体" w:cs="宋体"/>
          <w:spacing w:val="7"/>
          <w:sz w:val="20"/>
          <w:szCs w:val="20"/>
        </w:rPr>
        <w:t>|为取绝对值函数。</w:t>
      </w:r>
      <w:r>
        <w:rPr>
          <w:rFonts w:ascii="宋体" w:hAnsi="宋体" w:eastAsia="宋体" w:cs="宋体"/>
          <w:sz w:val="20"/>
          <w:szCs w:val="20"/>
        </w:rPr>
        <w:t>FC</w:t>
      </w:r>
      <w:r>
        <w:rPr>
          <w:rFonts w:ascii="宋体" w:hAnsi="宋体" w:eastAsia="宋体" w:cs="宋体"/>
          <w:spacing w:val="-34"/>
          <w:sz w:val="20"/>
          <w:szCs w:val="20"/>
        </w:rPr>
        <w:t xml:space="preserve"> </w:t>
      </w:r>
      <w:r>
        <w:rPr>
          <w:rFonts w:ascii="宋体" w:hAnsi="宋体" w:eastAsia="宋体" w:cs="宋体"/>
          <w:spacing w:val="7"/>
          <w:sz w:val="20"/>
          <w:szCs w:val="20"/>
        </w:rPr>
        <w:t>分值数据保留小数点后三位。</w:t>
      </w:r>
    </w:p>
    <w:p w14:paraId="32332D24">
      <w:pPr>
        <w:pStyle w:val="2"/>
        <w:spacing w:line="289" w:lineRule="auto"/>
      </w:pPr>
    </w:p>
    <w:p w14:paraId="15337E19">
      <w:pPr>
        <w:pStyle w:val="2"/>
        <w:spacing w:line="290" w:lineRule="auto"/>
      </w:pPr>
    </w:p>
    <w:p w14:paraId="43C35C9F">
      <w:pPr>
        <w:spacing w:before="66" w:line="226" w:lineRule="auto"/>
        <w:ind w:left="394"/>
        <w:rPr>
          <w:rFonts w:ascii="宋体" w:hAnsi="宋体" w:eastAsia="宋体" w:cs="宋体"/>
          <w:sz w:val="20"/>
          <w:szCs w:val="20"/>
        </w:rPr>
      </w:pPr>
      <w:r>
        <w:rPr>
          <w:rFonts w:ascii="宋体" w:hAnsi="宋体" w:eastAsia="宋体" w:cs="宋体"/>
          <w:b/>
          <w:bCs/>
          <w:spacing w:val="6"/>
          <w:sz w:val="20"/>
          <w:szCs w:val="20"/>
        </w:rPr>
        <w:t>6.</w:t>
      </w:r>
      <w:r>
        <w:rPr>
          <w:rFonts w:ascii="宋体" w:hAnsi="宋体" w:eastAsia="宋体" w:cs="宋体"/>
          <w:spacing w:val="6"/>
          <w:sz w:val="20"/>
          <w:szCs w:val="20"/>
        </w:rPr>
        <w:t xml:space="preserve"> </w:t>
      </w:r>
      <w:r>
        <w:rPr>
          <w:rFonts w:ascii="宋体" w:hAnsi="宋体" w:eastAsia="宋体" w:cs="宋体"/>
          <w:b/>
          <w:bCs/>
          <w:spacing w:val="6"/>
          <w:sz w:val="20"/>
          <w:szCs w:val="20"/>
        </w:rPr>
        <w:t>材料单价的评审，共计</w:t>
      </w:r>
      <w:r>
        <w:rPr>
          <w:rFonts w:ascii="宋体" w:hAnsi="宋体" w:eastAsia="宋体" w:cs="宋体"/>
          <w:spacing w:val="-35"/>
          <w:sz w:val="20"/>
          <w:szCs w:val="20"/>
        </w:rPr>
        <w:t xml:space="preserve"> </w:t>
      </w:r>
      <w:r>
        <w:rPr>
          <w:rFonts w:ascii="宋体" w:hAnsi="宋体" w:eastAsia="宋体" w:cs="宋体"/>
          <w:b/>
          <w:bCs/>
          <w:spacing w:val="6"/>
          <w:sz w:val="20"/>
          <w:szCs w:val="20"/>
        </w:rPr>
        <w:t>5</w:t>
      </w:r>
      <w:r>
        <w:rPr>
          <w:rFonts w:ascii="宋体" w:hAnsi="宋体" w:eastAsia="宋体" w:cs="宋体"/>
          <w:spacing w:val="-35"/>
          <w:sz w:val="20"/>
          <w:szCs w:val="20"/>
        </w:rPr>
        <w:t xml:space="preserve"> </w:t>
      </w:r>
      <w:r>
        <w:rPr>
          <w:rFonts w:ascii="宋体" w:hAnsi="宋体" w:eastAsia="宋体" w:cs="宋体"/>
          <w:b/>
          <w:bCs/>
          <w:spacing w:val="6"/>
          <w:sz w:val="20"/>
          <w:szCs w:val="20"/>
        </w:rPr>
        <w:t>分。计分规则见下</w:t>
      </w:r>
      <w:r>
        <w:rPr>
          <w:rFonts w:ascii="宋体" w:hAnsi="宋体" w:eastAsia="宋体" w:cs="宋体"/>
          <w:b/>
          <w:bCs/>
          <w:spacing w:val="5"/>
          <w:sz w:val="20"/>
          <w:szCs w:val="20"/>
        </w:rPr>
        <w:t>表。</w:t>
      </w:r>
    </w:p>
    <w:p w14:paraId="0F83B785">
      <w:pPr>
        <w:spacing w:line="46" w:lineRule="exact"/>
      </w:pPr>
    </w:p>
    <w:tbl>
      <w:tblPr>
        <w:tblStyle w:val="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375"/>
      </w:tblGrid>
      <w:tr w14:paraId="56A2B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520" w:type="dxa"/>
            <w:vAlign w:val="top"/>
          </w:tcPr>
          <w:p w14:paraId="2539440F">
            <w:pPr>
              <w:pStyle w:val="6"/>
              <w:spacing w:before="147" w:line="226" w:lineRule="auto"/>
              <w:ind w:left="1424"/>
            </w:pPr>
            <w:r>
              <w:rPr>
                <w:b/>
                <w:bCs/>
                <w:spacing w:val="7"/>
              </w:rPr>
              <w:t>投标报价材料单价</w:t>
            </w:r>
          </w:p>
        </w:tc>
        <w:tc>
          <w:tcPr>
            <w:tcW w:w="4375" w:type="dxa"/>
            <w:vAlign w:val="top"/>
          </w:tcPr>
          <w:p w14:paraId="7928D42B">
            <w:pPr>
              <w:pStyle w:val="6"/>
              <w:spacing w:before="147" w:line="228" w:lineRule="auto"/>
              <w:ind w:left="1848"/>
            </w:pPr>
            <w:r>
              <w:rPr>
                <w:b/>
                <w:bCs/>
                <w:spacing w:val="4"/>
              </w:rPr>
              <w:t>计分</w:t>
            </w:r>
            <w:r>
              <w:rPr>
                <w:spacing w:val="-41"/>
              </w:rPr>
              <w:t xml:space="preserve"> </w:t>
            </w:r>
            <w:r>
              <w:rPr>
                <w:b/>
                <w:bCs/>
              </w:rPr>
              <w:t>FD</w:t>
            </w:r>
          </w:p>
        </w:tc>
      </w:tr>
      <w:tr w14:paraId="5869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895" w:type="dxa"/>
            <w:gridSpan w:val="2"/>
            <w:vAlign w:val="top"/>
          </w:tcPr>
          <w:p w14:paraId="3CA1C1D9">
            <w:pPr>
              <w:pStyle w:val="6"/>
              <w:spacing w:before="169" w:line="227" w:lineRule="auto"/>
              <w:ind w:left="2743"/>
            </w:pPr>
            <w:r>
              <w:t>Pd</w:t>
            </w:r>
            <w:r>
              <w:rPr>
                <w:spacing w:val="-31"/>
              </w:rPr>
              <w:t xml:space="preserve"> </w:t>
            </w:r>
            <w:r>
              <w:rPr>
                <w:spacing w:val="9"/>
              </w:rPr>
              <w:t>为工程量清单材料表中的材料总数</w:t>
            </w:r>
          </w:p>
        </w:tc>
      </w:tr>
      <w:tr w14:paraId="2CA22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95" w:type="dxa"/>
            <w:gridSpan w:val="2"/>
            <w:vAlign w:val="top"/>
          </w:tcPr>
          <w:p w14:paraId="3F4561A1">
            <w:pPr>
              <w:pStyle w:val="6"/>
              <w:spacing w:before="138" w:line="226" w:lineRule="auto"/>
              <w:ind w:left="3401"/>
            </w:pPr>
            <w:r>
              <w:rPr>
                <w:b/>
                <w:bCs/>
                <w:spacing w:val="7"/>
              </w:rPr>
              <w:t>经评审的最低投标价法</w:t>
            </w:r>
          </w:p>
        </w:tc>
      </w:tr>
    </w:tbl>
    <w:p w14:paraId="5FE4BA8B">
      <w:pPr>
        <w:pStyle w:val="2"/>
      </w:pPr>
    </w:p>
    <w:p w14:paraId="783CDBFD">
      <w:pPr>
        <w:sectPr>
          <w:footerReference r:id="rId176" w:type="default"/>
          <w:pgSz w:w="11906" w:h="16839"/>
          <w:pgMar w:top="400" w:right="1396" w:bottom="1018" w:left="1588" w:header="0" w:footer="852" w:gutter="0"/>
          <w:cols w:space="720" w:num="1"/>
        </w:sectPr>
      </w:pPr>
    </w:p>
    <w:p w14:paraId="33218F09">
      <w:pPr>
        <w:spacing w:before="56"/>
      </w:pPr>
    </w:p>
    <w:p w14:paraId="5CB37C67">
      <w:pPr>
        <w:spacing w:before="56"/>
      </w:pPr>
    </w:p>
    <w:p w14:paraId="7000F089">
      <w:pPr>
        <w:spacing w:before="55"/>
      </w:pPr>
    </w:p>
    <w:p w14:paraId="24F63925">
      <w:pPr>
        <w:spacing w:before="55"/>
      </w:pPr>
    </w:p>
    <w:tbl>
      <w:tblPr>
        <w:tblStyle w:val="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375"/>
      </w:tblGrid>
      <w:tr w14:paraId="2E4F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 w:hRule="atLeast"/>
        </w:trPr>
        <w:tc>
          <w:tcPr>
            <w:tcW w:w="4520" w:type="dxa"/>
            <w:vAlign w:val="top"/>
          </w:tcPr>
          <w:p w14:paraId="47049820">
            <w:pPr>
              <w:pStyle w:val="6"/>
              <w:spacing w:before="172" w:line="314" w:lineRule="auto"/>
              <w:ind w:left="131" w:right="105" w:hanging="16"/>
            </w:pPr>
            <w:r>
              <w:rPr>
                <w:spacing w:val="9"/>
              </w:rPr>
              <w:t>在材料单价基准价</w:t>
            </w:r>
            <w:r>
              <w:rPr>
                <w:spacing w:val="-14"/>
              </w:rPr>
              <w:t xml:space="preserve"> </w:t>
            </w:r>
            <w:r>
              <w:rPr>
                <w:spacing w:val="9"/>
              </w:rPr>
              <w:t>95%</w:t>
            </w:r>
            <w:r>
              <w:rPr>
                <w:spacing w:val="-24"/>
              </w:rPr>
              <w:t xml:space="preserve"> </w:t>
            </w:r>
            <w:r>
              <w:rPr>
                <w:spacing w:val="9"/>
              </w:rPr>
              <w:t>–</w:t>
            </w:r>
            <w:r>
              <w:rPr>
                <w:spacing w:val="-62"/>
              </w:rPr>
              <w:t xml:space="preserve"> </w:t>
            </w:r>
            <w:r>
              <w:rPr>
                <w:spacing w:val="9"/>
              </w:rPr>
              <w:t>103%（不含</w:t>
            </w:r>
            <w:r>
              <w:rPr>
                <w:spacing w:val="-24"/>
              </w:rPr>
              <w:t xml:space="preserve"> </w:t>
            </w:r>
            <w:r>
              <w:rPr>
                <w:spacing w:val="9"/>
              </w:rPr>
              <w:t>95%和含</w:t>
            </w:r>
            <w:r>
              <w:t xml:space="preserve"> </w:t>
            </w:r>
            <w:r>
              <w:rPr>
                <w:spacing w:val="1"/>
              </w:rPr>
              <w:t>103%）</w:t>
            </w:r>
            <w:r>
              <w:rPr>
                <w:spacing w:val="-57"/>
              </w:rPr>
              <w:t xml:space="preserve"> </w:t>
            </w:r>
            <w:r>
              <w:rPr>
                <w:spacing w:val="1"/>
              </w:rPr>
              <w:t>内的项数</w:t>
            </w:r>
            <w:r>
              <w:rPr>
                <w:spacing w:val="-45"/>
              </w:rPr>
              <w:t xml:space="preserve"> </w:t>
            </w:r>
            <w:r>
              <w:t>Md</w:t>
            </w:r>
          </w:p>
        </w:tc>
        <w:tc>
          <w:tcPr>
            <w:tcW w:w="4375" w:type="dxa"/>
            <w:vAlign w:val="top"/>
          </w:tcPr>
          <w:p w14:paraId="063DF6E7">
            <w:pPr>
              <w:spacing w:line="305" w:lineRule="auto"/>
              <w:rPr>
                <w:rFonts w:ascii="Arial"/>
                <w:sz w:val="21"/>
              </w:rPr>
            </w:pPr>
          </w:p>
          <w:p w14:paraId="16712485">
            <w:pPr>
              <w:pStyle w:val="6"/>
              <w:spacing w:before="65" w:line="220" w:lineRule="auto"/>
              <w:ind w:left="110"/>
            </w:pPr>
            <w:r>
              <w:t>FD</w:t>
            </w:r>
            <w:r>
              <w:rPr>
                <w:spacing w:val="9"/>
              </w:rPr>
              <w:t>1=5×</w:t>
            </w:r>
            <w:r>
              <w:t>Md</w:t>
            </w:r>
            <w:r>
              <w:rPr>
                <w:spacing w:val="9"/>
              </w:rPr>
              <w:t>×</w:t>
            </w:r>
            <w:r>
              <w:t>Rd</w:t>
            </w:r>
            <w:r>
              <w:rPr>
                <w:spacing w:val="9"/>
                <w:position w:val="-3"/>
                <w:sz w:val="10"/>
                <w:szCs w:val="10"/>
              </w:rPr>
              <w:t>1</w:t>
            </w:r>
            <w:r>
              <w:rPr>
                <w:spacing w:val="9"/>
              </w:rPr>
              <w:t>/</w:t>
            </w:r>
            <w:r>
              <w:t>Pd</w:t>
            </w:r>
            <w:r>
              <w:rPr>
                <w:spacing w:val="9"/>
              </w:rPr>
              <w:t>，其中计分系数</w:t>
            </w:r>
            <w:r>
              <w:rPr>
                <w:spacing w:val="-31"/>
              </w:rPr>
              <w:t xml:space="preserve"> </w:t>
            </w:r>
            <w:r>
              <w:t>Rd</w:t>
            </w:r>
            <w:r>
              <w:rPr>
                <w:spacing w:val="9"/>
                <w:position w:val="-3"/>
                <w:sz w:val="10"/>
                <w:szCs w:val="10"/>
              </w:rPr>
              <w:t>1</w:t>
            </w:r>
            <w:r>
              <w:rPr>
                <w:spacing w:val="9"/>
              </w:rPr>
              <w:t>=1</w:t>
            </w:r>
          </w:p>
        </w:tc>
      </w:tr>
      <w:tr w14:paraId="2E3B6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520" w:type="dxa"/>
            <w:vAlign w:val="top"/>
          </w:tcPr>
          <w:p w14:paraId="5C4E2904">
            <w:pPr>
              <w:pStyle w:val="6"/>
              <w:spacing w:before="141" w:line="301" w:lineRule="auto"/>
              <w:ind w:left="132" w:right="105" w:hanging="17"/>
            </w:pPr>
            <w:r>
              <w:rPr>
                <w:spacing w:val="1"/>
              </w:rPr>
              <w:t>在材料单价基准价</w:t>
            </w:r>
            <w:r>
              <w:rPr>
                <w:spacing w:val="-27"/>
              </w:rPr>
              <w:t xml:space="preserve"> </w:t>
            </w:r>
            <w:r>
              <w:rPr>
                <w:spacing w:val="1"/>
              </w:rPr>
              <w:t>93%</w:t>
            </w:r>
            <w:r>
              <w:rPr>
                <w:spacing w:val="-32"/>
              </w:rPr>
              <w:t xml:space="preserve"> </w:t>
            </w:r>
            <w:r>
              <w:rPr>
                <w:spacing w:val="1"/>
              </w:rPr>
              <w:t>–95%（含</w:t>
            </w:r>
            <w:r>
              <w:rPr>
                <w:spacing w:val="-36"/>
              </w:rPr>
              <w:t xml:space="preserve"> </w:t>
            </w:r>
            <w:r>
              <w:rPr>
                <w:spacing w:val="1"/>
              </w:rPr>
              <w:t>93%和</w:t>
            </w:r>
            <w:r>
              <w:rPr>
                <w:spacing w:val="-39"/>
              </w:rPr>
              <w:t xml:space="preserve"> </w:t>
            </w:r>
            <w:r>
              <w:rPr>
                <w:spacing w:val="1"/>
              </w:rPr>
              <w:t>95%）内</w:t>
            </w:r>
            <w:r>
              <w:t xml:space="preserve"> </w:t>
            </w:r>
            <w:r>
              <w:rPr>
                <w:spacing w:val="22"/>
              </w:rPr>
              <w:t>的项数</w:t>
            </w:r>
            <w:r>
              <w:t>Nd</w:t>
            </w:r>
          </w:p>
        </w:tc>
        <w:tc>
          <w:tcPr>
            <w:tcW w:w="4375" w:type="dxa"/>
            <w:vAlign w:val="top"/>
          </w:tcPr>
          <w:p w14:paraId="19647A1E">
            <w:pPr>
              <w:spacing w:line="274" w:lineRule="auto"/>
              <w:rPr>
                <w:rFonts w:ascii="Arial"/>
                <w:sz w:val="21"/>
              </w:rPr>
            </w:pPr>
          </w:p>
          <w:p w14:paraId="396444AC">
            <w:pPr>
              <w:pStyle w:val="6"/>
              <w:spacing w:before="65" w:line="220" w:lineRule="auto"/>
              <w:ind w:left="110"/>
            </w:pPr>
            <w:r>
              <w:t>FD</w:t>
            </w:r>
            <w:r>
              <w:rPr>
                <w:spacing w:val="9"/>
              </w:rPr>
              <w:t>2=5×</w:t>
            </w:r>
            <w:r>
              <w:t>Nd</w:t>
            </w:r>
            <w:r>
              <w:rPr>
                <w:spacing w:val="9"/>
              </w:rPr>
              <w:t>×</w:t>
            </w:r>
            <w:r>
              <w:t>Rd</w:t>
            </w:r>
            <w:r>
              <w:rPr>
                <w:spacing w:val="9"/>
                <w:position w:val="-3"/>
                <w:sz w:val="10"/>
                <w:szCs w:val="10"/>
              </w:rPr>
              <w:t>2</w:t>
            </w:r>
            <w:r>
              <w:rPr>
                <w:spacing w:val="9"/>
              </w:rPr>
              <w:t>/</w:t>
            </w:r>
            <w:r>
              <w:t>Pd</w:t>
            </w:r>
            <w:r>
              <w:rPr>
                <w:spacing w:val="9"/>
              </w:rPr>
              <w:t>，其中计分系数</w:t>
            </w:r>
            <w:r>
              <w:rPr>
                <w:spacing w:val="-40"/>
              </w:rPr>
              <w:t xml:space="preserve"> </w:t>
            </w:r>
            <w:r>
              <w:t>Rd</w:t>
            </w:r>
            <w:r>
              <w:rPr>
                <w:spacing w:val="9"/>
                <w:position w:val="-3"/>
                <w:sz w:val="10"/>
                <w:szCs w:val="10"/>
              </w:rPr>
              <w:t>2</w:t>
            </w:r>
            <w:r>
              <w:rPr>
                <w:spacing w:val="9"/>
              </w:rPr>
              <w:t>=0.5</w:t>
            </w:r>
          </w:p>
        </w:tc>
      </w:tr>
      <w:tr w14:paraId="64377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20" w:type="dxa"/>
            <w:vMerge w:val="restart"/>
            <w:tcBorders>
              <w:bottom w:val="nil"/>
            </w:tcBorders>
            <w:vAlign w:val="top"/>
          </w:tcPr>
          <w:p w14:paraId="2591C13C">
            <w:pPr>
              <w:spacing w:line="339" w:lineRule="auto"/>
              <w:rPr>
                <w:rFonts w:ascii="Arial"/>
                <w:sz w:val="21"/>
              </w:rPr>
            </w:pPr>
          </w:p>
          <w:p w14:paraId="2C1849D6">
            <w:pPr>
              <w:spacing w:line="339" w:lineRule="auto"/>
              <w:rPr>
                <w:rFonts w:ascii="Arial"/>
                <w:sz w:val="21"/>
              </w:rPr>
            </w:pPr>
          </w:p>
          <w:p w14:paraId="412ECE50">
            <w:pPr>
              <w:pStyle w:val="6"/>
              <w:spacing w:before="65" w:line="360" w:lineRule="auto"/>
              <w:ind w:left="117" w:right="105" w:firstLine="12"/>
              <w:jc w:val="both"/>
            </w:pPr>
            <w:r>
              <w:rPr>
                <w:spacing w:val="8"/>
              </w:rPr>
              <w:t>当低于材料单价基准价93%（不含）时，评标委</w:t>
            </w:r>
            <w:r>
              <w:rPr>
                <w:spacing w:val="2"/>
              </w:rPr>
              <w:t xml:space="preserve"> </w:t>
            </w:r>
            <w:r>
              <w:rPr>
                <w:spacing w:val="8"/>
              </w:rPr>
              <w:t>员会应对投标人报价提出质疑</w:t>
            </w:r>
            <w:r>
              <w:rPr>
                <w:spacing w:val="-27"/>
              </w:rPr>
              <w:t xml:space="preserve"> </w:t>
            </w:r>
            <w:r>
              <w:t>Xd</w:t>
            </w:r>
            <w:r>
              <w:rPr>
                <w:spacing w:val="-37"/>
              </w:rPr>
              <w:t xml:space="preserve"> </w:t>
            </w:r>
            <w:r>
              <w:rPr>
                <w:spacing w:val="8"/>
              </w:rPr>
              <w:t>项，答复质疑</w:t>
            </w:r>
            <w:r>
              <w:t xml:space="preserve"> </w:t>
            </w:r>
            <w:r>
              <w:rPr>
                <w:spacing w:val="15"/>
              </w:rPr>
              <w:t>合理项数</w:t>
            </w:r>
            <w:r>
              <w:t>Xd</w:t>
            </w:r>
            <w:r>
              <w:rPr>
                <w:spacing w:val="15"/>
              </w:rPr>
              <w:t>1，答复质疑不合理项数</w:t>
            </w:r>
            <w:r>
              <w:t>Xd</w:t>
            </w:r>
            <w:r>
              <w:rPr>
                <w:spacing w:val="15"/>
              </w:rPr>
              <w:t>2。</w:t>
            </w:r>
          </w:p>
        </w:tc>
        <w:tc>
          <w:tcPr>
            <w:tcW w:w="4375" w:type="dxa"/>
            <w:vAlign w:val="top"/>
          </w:tcPr>
          <w:p w14:paraId="64793EC0">
            <w:pPr>
              <w:pStyle w:val="6"/>
              <w:spacing w:before="141" w:line="324" w:lineRule="auto"/>
              <w:ind w:left="110" w:right="107" w:firstLine="2"/>
              <w:jc w:val="both"/>
            </w:pPr>
            <w:r>
              <w:rPr>
                <w:spacing w:val="18"/>
              </w:rPr>
              <w:t>评标委员会认为投标人答复质疑合理时，按</w:t>
            </w:r>
            <w:r>
              <w:rPr>
                <w:spacing w:val="4"/>
              </w:rPr>
              <w:t xml:space="preserve"> </w:t>
            </w:r>
            <w:r>
              <w:t>FD3=5</w:t>
            </w:r>
            <w:r>
              <w:rPr>
                <w:spacing w:val="-21"/>
              </w:rPr>
              <w:t xml:space="preserve"> </w:t>
            </w:r>
            <w:r>
              <w:t>×</w:t>
            </w:r>
            <w:r>
              <w:rPr>
                <w:spacing w:val="-64"/>
              </w:rPr>
              <w:t xml:space="preserve"> </w:t>
            </w:r>
            <w:r>
              <w:t>Xd1</w:t>
            </w:r>
            <w:r>
              <w:rPr>
                <w:spacing w:val="-34"/>
              </w:rPr>
              <w:t xml:space="preserve"> </w:t>
            </w:r>
            <w:r>
              <w:t>×</w:t>
            </w:r>
            <w:r>
              <w:rPr>
                <w:spacing w:val="-63"/>
              </w:rPr>
              <w:t xml:space="preserve"> </w:t>
            </w:r>
            <w:r>
              <w:t>Rd</w:t>
            </w:r>
            <w:r>
              <w:rPr>
                <w:position w:val="-2"/>
                <w:sz w:val="10"/>
                <w:szCs w:val="10"/>
              </w:rPr>
              <w:t>3</w:t>
            </w:r>
            <w:r>
              <w:t>/Pd 计</w:t>
            </w:r>
            <w:r>
              <w:rPr>
                <w:spacing w:val="-58"/>
              </w:rPr>
              <w:t xml:space="preserve"> </w:t>
            </w:r>
            <w:r>
              <w:t>分</w:t>
            </w:r>
            <w:r>
              <w:rPr>
                <w:spacing w:val="-46"/>
              </w:rPr>
              <w:t xml:space="preserve"> </w:t>
            </w:r>
            <w:r>
              <w:t>，</w:t>
            </w:r>
            <w:r>
              <w:rPr>
                <w:spacing w:val="-54"/>
              </w:rPr>
              <w:t xml:space="preserve"> </w:t>
            </w:r>
            <w:r>
              <w:t>其</w:t>
            </w:r>
            <w:r>
              <w:rPr>
                <w:spacing w:val="-43"/>
              </w:rPr>
              <w:t xml:space="preserve"> </w:t>
            </w:r>
            <w:r>
              <w:t>中计分</w:t>
            </w:r>
            <w:r>
              <w:rPr>
                <w:spacing w:val="-57"/>
              </w:rPr>
              <w:t xml:space="preserve"> </w:t>
            </w:r>
            <w:r>
              <w:t>系</w:t>
            </w:r>
            <w:r>
              <w:rPr>
                <w:spacing w:val="-59"/>
              </w:rPr>
              <w:t xml:space="preserve"> </w:t>
            </w:r>
            <w:r>
              <w:t>数 Rd</w:t>
            </w:r>
            <w:r>
              <w:rPr>
                <w:spacing w:val="4"/>
                <w:position w:val="-2"/>
                <w:sz w:val="10"/>
                <w:szCs w:val="10"/>
              </w:rPr>
              <w:t>3</w:t>
            </w:r>
            <w:r>
              <w:rPr>
                <w:spacing w:val="4"/>
              </w:rPr>
              <w:t>=0.5；</w:t>
            </w:r>
          </w:p>
        </w:tc>
      </w:tr>
      <w:tr w14:paraId="7541C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20" w:type="dxa"/>
            <w:vMerge w:val="continue"/>
            <w:tcBorders>
              <w:top w:val="nil"/>
            </w:tcBorders>
            <w:vAlign w:val="top"/>
          </w:tcPr>
          <w:p w14:paraId="18B0AADA">
            <w:pPr>
              <w:rPr>
                <w:rFonts w:ascii="Arial"/>
                <w:sz w:val="21"/>
              </w:rPr>
            </w:pPr>
          </w:p>
        </w:tc>
        <w:tc>
          <w:tcPr>
            <w:tcW w:w="4375" w:type="dxa"/>
            <w:vAlign w:val="top"/>
          </w:tcPr>
          <w:p w14:paraId="12D62E8C">
            <w:pPr>
              <w:pStyle w:val="6"/>
              <w:spacing w:before="143" w:line="323" w:lineRule="auto"/>
              <w:ind w:left="110" w:right="99" w:firstLine="2"/>
              <w:jc w:val="both"/>
            </w:pPr>
            <w:r>
              <w:rPr>
                <w:spacing w:val="7"/>
              </w:rPr>
              <w:t>评标委员会认为投标人答复质疑不合理时，按</w:t>
            </w:r>
            <w:r>
              <w:rPr>
                <w:spacing w:val="8"/>
              </w:rPr>
              <w:t xml:space="preserve"> </w:t>
            </w:r>
            <w:r>
              <w:t>FD</w:t>
            </w:r>
            <w:r>
              <w:rPr>
                <w:spacing w:val="7"/>
              </w:rPr>
              <w:t>4=－5×</w:t>
            </w:r>
            <w:r>
              <w:t>Xd</w:t>
            </w:r>
            <w:r>
              <w:rPr>
                <w:spacing w:val="7"/>
              </w:rPr>
              <w:t>2×</w:t>
            </w:r>
            <w:r>
              <w:t>Rd</w:t>
            </w:r>
            <w:r>
              <w:rPr>
                <w:spacing w:val="7"/>
                <w:position w:val="-3"/>
                <w:sz w:val="10"/>
                <w:szCs w:val="10"/>
              </w:rPr>
              <w:t>4</w:t>
            </w:r>
            <w:r>
              <w:rPr>
                <w:spacing w:val="7"/>
              </w:rPr>
              <w:t>/</w:t>
            </w:r>
            <w:r>
              <w:t>Pd</w:t>
            </w:r>
            <w:r>
              <w:rPr>
                <w:spacing w:val="-24"/>
              </w:rPr>
              <w:t xml:space="preserve"> </w:t>
            </w:r>
            <w:r>
              <w:rPr>
                <w:spacing w:val="7"/>
              </w:rPr>
              <w:t>计分减扣，扣完为止。</w:t>
            </w:r>
            <w:r>
              <w:t xml:space="preserve"> </w:t>
            </w:r>
            <w:r>
              <w:rPr>
                <w:spacing w:val="6"/>
              </w:rPr>
              <w:t>其中计分系数</w:t>
            </w:r>
            <w:r>
              <w:rPr>
                <w:spacing w:val="-33"/>
              </w:rPr>
              <w:t xml:space="preserve"> </w:t>
            </w:r>
            <w:r>
              <w:t>Rd</w:t>
            </w:r>
            <w:r>
              <w:rPr>
                <w:spacing w:val="6"/>
                <w:position w:val="-2"/>
                <w:sz w:val="10"/>
                <w:szCs w:val="10"/>
              </w:rPr>
              <w:t>4</w:t>
            </w:r>
            <w:r>
              <w:rPr>
                <w:spacing w:val="6"/>
              </w:rPr>
              <w:t>=0.5。</w:t>
            </w:r>
          </w:p>
        </w:tc>
      </w:tr>
      <w:tr w14:paraId="43A8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520" w:type="dxa"/>
            <w:vAlign w:val="top"/>
          </w:tcPr>
          <w:p w14:paraId="4C96B596">
            <w:pPr>
              <w:pStyle w:val="6"/>
              <w:spacing w:before="208" w:line="226" w:lineRule="auto"/>
              <w:ind w:left="122"/>
            </w:pPr>
            <w:r>
              <w:rPr>
                <w:spacing w:val="7"/>
              </w:rPr>
              <w:t>高于材料单价基准价</w:t>
            </w:r>
            <w:r>
              <w:rPr>
                <w:spacing w:val="-24"/>
              </w:rPr>
              <w:t xml:space="preserve"> </w:t>
            </w:r>
            <w:r>
              <w:rPr>
                <w:spacing w:val="7"/>
              </w:rPr>
              <w:t>103%（不含）的项数</w:t>
            </w:r>
          </w:p>
        </w:tc>
        <w:tc>
          <w:tcPr>
            <w:tcW w:w="4375" w:type="dxa"/>
            <w:vAlign w:val="top"/>
          </w:tcPr>
          <w:p w14:paraId="7AE87B20">
            <w:pPr>
              <w:pStyle w:val="6"/>
              <w:spacing w:before="240" w:line="189" w:lineRule="auto"/>
              <w:ind w:left="110"/>
            </w:pPr>
            <w:r>
              <w:t>FD</w:t>
            </w:r>
            <w:r>
              <w:rPr>
                <w:spacing w:val="6"/>
              </w:rPr>
              <w:t>5=0</w:t>
            </w:r>
          </w:p>
        </w:tc>
      </w:tr>
      <w:tr w14:paraId="51EDC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520" w:type="dxa"/>
            <w:vAlign w:val="top"/>
          </w:tcPr>
          <w:p w14:paraId="60D7E1C6">
            <w:pPr>
              <w:rPr>
                <w:rFonts w:ascii="Arial"/>
                <w:sz w:val="21"/>
              </w:rPr>
            </w:pPr>
          </w:p>
        </w:tc>
        <w:tc>
          <w:tcPr>
            <w:tcW w:w="4375" w:type="dxa"/>
            <w:vAlign w:val="top"/>
          </w:tcPr>
          <w:p w14:paraId="2D425AA4">
            <w:pPr>
              <w:pStyle w:val="6"/>
              <w:spacing w:before="146" w:line="301" w:lineRule="auto"/>
              <w:ind w:left="130" w:right="109" w:hanging="15"/>
            </w:pPr>
            <w:r>
              <w:rPr>
                <w:spacing w:val="18"/>
              </w:rPr>
              <w:t>上述合计</w:t>
            </w:r>
            <w:r>
              <w:rPr>
                <w:spacing w:val="-26"/>
              </w:rPr>
              <w:t xml:space="preserve"> </w:t>
            </w:r>
            <w:r>
              <w:t>FD</w:t>
            </w:r>
            <w:r>
              <w:rPr>
                <w:spacing w:val="18"/>
              </w:rPr>
              <w:t>=</w:t>
            </w:r>
            <w:r>
              <w:t>FD</w:t>
            </w:r>
            <w:r>
              <w:rPr>
                <w:spacing w:val="18"/>
              </w:rPr>
              <w:t>1＋</w:t>
            </w:r>
            <w:r>
              <w:t>FD</w:t>
            </w:r>
            <w:r>
              <w:rPr>
                <w:spacing w:val="18"/>
              </w:rPr>
              <w:t>2＋</w:t>
            </w:r>
            <w:r>
              <w:t>FD</w:t>
            </w:r>
            <w:r>
              <w:rPr>
                <w:spacing w:val="18"/>
              </w:rPr>
              <w:t>3＋</w:t>
            </w:r>
            <w:r>
              <w:t>FD</w:t>
            </w:r>
            <w:r>
              <w:rPr>
                <w:spacing w:val="18"/>
              </w:rPr>
              <w:t>4＋</w:t>
            </w:r>
            <w:r>
              <w:t>FD</w:t>
            </w:r>
            <w:r>
              <w:rPr>
                <w:spacing w:val="18"/>
              </w:rPr>
              <w:t>5，</w:t>
            </w:r>
            <w:r>
              <w:t xml:space="preserve">FD </w:t>
            </w:r>
            <w:r>
              <w:rPr>
                <w:spacing w:val="1"/>
              </w:rPr>
              <w:t>的最高分为</w:t>
            </w:r>
            <w:r>
              <w:rPr>
                <w:spacing w:val="-30"/>
              </w:rPr>
              <w:t xml:space="preserve"> </w:t>
            </w:r>
            <w:r>
              <w:rPr>
                <w:spacing w:val="1"/>
              </w:rPr>
              <w:t>5</w:t>
            </w:r>
            <w:r>
              <w:rPr>
                <w:spacing w:val="-36"/>
              </w:rPr>
              <w:t xml:space="preserve"> </w:t>
            </w:r>
            <w:r>
              <w:rPr>
                <w:spacing w:val="1"/>
              </w:rPr>
              <w:t>分。</w:t>
            </w:r>
          </w:p>
        </w:tc>
      </w:tr>
    </w:tbl>
    <w:p w14:paraId="2CEB6B0F">
      <w:pPr>
        <w:spacing w:before="32" w:line="485" w:lineRule="auto"/>
        <w:ind w:left="121" w:right="286" w:firstLine="208"/>
        <w:rPr>
          <w:rFonts w:ascii="宋体" w:hAnsi="宋体" w:eastAsia="宋体" w:cs="宋体"/>
          <w:sz w:val="20"/>
          <w:szCs w:val="20"/>
        </w:rPr>
      </w:pPr>
      <w:r>
        <w:rPr>
          <w:rFonts w:ascii="宋体" w:hAnsi="宋体" w:eastAsia="宋体" w:cs="宋体"/>
          <w:spacing w:val="12"/>
          <w:sz w:val="20"/>
          <w:szCs w:val="20"/>
        </w:rPr>
        <w:t>注：招标文件应提供工程量清单材料表。投标人漏报材料单价的，该投标人漏报项不参与</w:t>
      </w:r>
      <w:r>
        <w:rPr>
          <w:rFonts w:ascii="宋体" w:hAnsi="宋体" w:eastAsia="宋体" w:cs="宋体"/>
          <w:spacing w:val="14"/>
          <w:sz w:val="20"/>
          <w:szCs w:val="20"/>
        </w:rPr>
        <w:t xml:space="preserve"> </w:t>
      </w:r>
      <w:r>
        <w:rPr>
          <w:rFonts w:ascii="宋体" w:hAnsi="宋体" w:eastAsia="宋体" w:cs="宋体"/>
          <w:spacing w:val="8"/>
          <w:sz w:val="20"/>
          <w:szCs w:val="20"/>
        </w:rPr>
        <w:t>材料单价基准价计算。</w:t>
      </w:r>
    </w:p>
    <w:p w14:paraId="68FB4248">
      <w:pPr>
        <w:spacing w:line="485" w:lineRule="auto"/>
        <w:rPr>
          <w:rFonts w:ascii="宋体" w:hAnsi="宋体" w:eastAsia="宋体" w:cs="宋体"/>
          <w:sz w:val="20"/>
          <w:szCs w:val="20"/>
        </w:rPr>
        <w:sectPr>
          <w:footerReference r:id="rId177" w:type="default"/>
          <w:pgSz w:w="11906" w:h="16839"/>
          <w:pgMar w:top="400" w:right="1417" w:bottom="1018" w:left="1588" w:header="0" w:footer="852" w:gutter="0"/>
          <w:cols w:space="720" w:num="1"/>
        </w:sectPr>
      </w:pPr>
    </w:p>
    <w:p w14:paraId="21B03C72">
      <w:pPr>
        <w:pStyle w:val="2"/>
        <w:spacing w:line="286" w:lineRule="auto"/>
      </w:pPr>
    </w:p>
    <w:p w14:paraId="6B25CF79">
      <w:pPr>
        <w:pStyle w:val="2"/>
        <w:spacing w:line="286" w:lineRule="auto"/>
      </w:pPr>
    </w:p>
    <w:p w14:paraId="5E35E33B">
      <w:pPr>
        <w:pStyle w:val="2"/>
        <w:spacing w:line="287" w:lineRule="auto"/>
      </w:pPr>
    </w:p>
    <w:p w14:paraId="798CFDB8">
      <w:pPr>
        <w:pStyle w:val="2"/>
        <w:spacing w:line="287" w:lineRule="auto"/>
      </w:pPr>
    </w:p>
    <w:p w14:paraId="668E569E">
      <w:pPr>
        <w:spacing w:before="65" w:line="227" w:lineRule="auto"/>
        <w:ind w:left="223"/>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3"/>
          <w:sz w:val="20"/>
          <w:szCs w:val="20"/>
        </w:rPr>
        <w:t xml:space="preserve"> </w:t>
      </w:r>
      <w:r>
        <w:rPr>
          <w:rFonts w:ascii="宋体" w:hAnsi="宋体" w:eastAsia="宋体" w:cs="宋体"/>
          <w:spacing w:val="-4"/>
          <w:sz w:val="20"/>
          <w:szCs w:val="20"/>
        </w:rPr>
        <w:t>3、</w:t>
      </w:r>
    </w:p>
    <w:p w14:paraId="6F08CA6C">
      <w:pPr>
        <w:pStyle w:val="2"/>
        <w:spacing w:line="331" w:lineRule="auto"/>
      </w:pPr>
    </w:p>
    <w:p w14:paraId="4914629C">
      <w:pPr>
        <w:spacing w:before="101" w:line="225" w:lineRule="auto"/>
        <w:ind w:left="1365"/>
        <w:rPr>
          <w:rFonts w:ascii="宋体" w:hAnsi="宋体" w:eastAsia="宋体" w:cs="宋体"/>
          <w:sz w:val="31"/>
          <w:szCs w:val="31"/>
        </w:rPr>
      </w:pPr>
      <w:r>
        <w:rPr>
          <w:rFonts w:ascii="宋体" w:hAnsi="宋体" w:eastAsia="宋体" w:cs="宋体"/>
          <w:b/>
          <w:bCs/>
          <w:spacing w:val="7"/>
          <w:sz w:val="31"/>
          <w:szCs w:val="31"/>
        </w:rPr>
        <w:t>建设工程危险性较大的分部分项工程清单</w:t>
      </w:r>
    </w:p>
    <w:p w14:paraId="75BFF4E0">
      <w:pPr>
        <w:spacing w:before="168" w:line="219" w:lineRule="auto"/>
        <w:ind w:left="3"/>
        <w:rPr>
          <w:rFonts w:ascii="宋体" w:hAnsi="宋体" w:eastAsia="宋体" w:cs="宋体"/>
          <w:sz w:val="24"/>
          <w:szCs w:val="24"/>
        </w:rPr>
      </w:pPr>
      <w:r>
        <w:rPr>
          <w:rFonts w:ascii="宋体" w:hAnsi="宋体" w:eastAsia="宋体" w:cs="宋体"/>
          <w:b/>
          <w:bCs/>
          <w:spacing w:val="-3"/>
          <w:sz w:val="24"/>
          <w:szCs w:val="24"/>
        </w:rPr>
        <w:t>一、基坑支护降水工程和土方开挖</w:t>
      </w:r>
    </w:p>
    <w:p w14:paraId="300A8393">
      <w:pPr>
        <w:spacing w:before="195" w:line="219" w:lineRule="auto"/>
        <w:ind w:left="11"/>
        <w:rPr>
          <w:rFonts w:ascii="宋体" w:hAnsi="宋体" w:eastAsia="宋体" w:cs="宋体"/>
          <w:sz w:val="24"/>
          <w:szCs w:val="24"/>
        </w:rPr>
      </w:pPr>
      <w:r>
        <w:rPr>
          <w:rFonts w:ascii="宋体" w:hAnsi="宋体" w:eastAsia="宋体" w:cs="宋体"/>
          <w:spacing w:val="-5"/>
          <w:sz w:val="24"/>
          <w:szCs w:val="24"/>
        </w:rPr>
        <w:t>（一）普通</w:t>
      </w:r>
    </w:p>
    <w:p w14:paraId="75837781">
      <w:pPr>
        <w:spacing w:before="194" w:line="356" w:lineRule="auto"/>
        <w:rPr>
          <w:rFonts w:ascii="宋体" w:hAnsi="宋体" w:eastAsia="宋体" w:cs="宋体"/>
          <w:sz w:val="24"/>
          <w:szCs w:val="24"/>
        </w:rPr>
      </w:pPr>
      <w:r>
        <w:rPr>
          <w:rFonts w:ascii="宋体" w:hAnsi="宋体" w:eastAsia="宋体" w:cs="宋体"/>
          <w:spacing w:val="-4"/>
          <w:sz w:val="24"/>
          <w:szCs w:val="24"/>
        </w:rPr>
        <w:t>开挖深度超过3米（含3米）或虽未超过3米但</w:t>
      </w:r>
      <w:r>
        <w:rPr>
          <w:rFonts w:ascii="宋体" w:hAnsi="宋体" w:eastAsia="宋体" w:cs="宋体"/>
          <w:spacing w:val="-5"/>
          <w:sz w:val="24"/>
          <w:szCs w:val="24"/>
        </w:rPr>
        <w:t>地质条件和周围环境复杂的基坑（槽）</w:t>
      </w:r>
      <w:r>
        <w:rPr>
          <w:rFonts w:ascii="宋体" w:hAnsi="宋体" w:eastAsia="宋体" w:cs="宋体"/>
          <w:sz w:val="24"/>
          <w:szCs w:val="24"/>
        </w:rPr>
        <w:t xml:space="preserve"> </w:t>
      </w:r>
      <w:r>
        <w:rPr>
          <w:rFonts w:ascii="宋体" w:hAnsi="宋体" w:eastAsia="宋体" w:cs="宋体"/>
          <w:spacing w:val="-2"/>
          <w:sz w:val="24"/>
          <w:szCs w:val="24"/>
        </w:rPr>
        <w:t>支护、降水工程。</w:t>
      </w:r>
    </w:p>
    <w:p w14:paraId="627AFC8B">
      <w:pPr>
        <w:spacing w:before="35" w:line="219" w:lineRule="auto"/>
        <w:ind w:left="11"/>
        <w:rPr>
          <w:rFonts w:ascii="宋体" w:hAnsi="宋体" w:eastAsia="宋体" w:cs="宋体"/>
          <w:sz w:val="24"/>
          <w:szCs w:val="24"/>
        </w:rPr>
      </w:pPr>
      <w:r>
        <w:rPr>
          <w:rFonts w:ascii="宋体" w:hAnsi="宋体" w:eastAsia="宋体" w:cs="宋体"/>
          <w:spacing w:val="-3"/>
          <w:sz w:val="24"/>
          <w:szCs w:val="24"/>
        </w:rPr>
        <w:t>（二）超过一定规模</w:t>
      </w:r>
    </w:p>
    <w:p w14:paraId="764BDAEE">
      <w:pPr>
        <w:spacing w:before="195" w:line="356" w:lineRule="auto"/>
        <w:rPr>
          <w:rFonts w:ascii="宋体" w:hAnsi="宋体" w:eastAsia="宋体" w:cs="宋体"/>
          <w:sz w:val="24"/>
          <w:szCs w:val="24"/>
        </w:rPr>
      </w:pPr>
      <w:r>
        <w:rPr>
          <w:rFonts w:ascii="宋体" w:hAnsi="宋体" w:eastAsia="宋体" w:cs="宋体"/>
          <w:spacing w:val="-4"/>
          <w:sz w:val="24"/>
          <w:szCs w:val="24"/>
        </w:rPr>
        <w:t>开挖深度超过5米（含5米）或虽未超过5米但</w:t>
      </w:r>
      <w:r>
        <w:rPr>
          <w:rFonts w:ascii="宋体" w:hAnsi="宋体" w:eastAsia="宋体" w:cs="宋体"/>
          <w:spacing w:val="-5"/>
          <w:sz w:val="24"/>
          <w:szCs w:val="24"/>
        </w:rPr>
        <w:t>地质条件和周围环境复杂的基坑（槽）</w:t>
      </w:r>
      <w:r>
        <w:rPr>
          <w:rFonts w:ascii="宋体" w:hAnsi="宋体" w:eastAsia="宋体" w:cs="宋体"/>
          <w:sz w:val="24"/>
          <w:szCs w:val="24"/>
        </w:rPr>
        <w:t xml:space="preserve"> </w:t>
      </w:r>
      <w:r>
        <w:rPr>
          <w:rFonts w:ascii="宋体" w:hAnsi="宋体" w:eastAsia="宋体" w:cs="宋体"/>
          <w:spacing w:val="-2"/>
          <w:sz w:val="24"/>
          <w:szCs w:val="24"/>
        </w:rPr>
        <w:t>支护、降水工程。</w:t>
      </w:r>
    </w:p>
    <w:p w14:paraId="29487F0A">
      <w:pPr>
        <w:spacing w:before="34" w:line="219" w:lineRule="auto"/>
        <w:ind w:left="3"/>
        <w:rPr>
          <w:rFonts w:ascii="宋体" w:hAnsi="宋体" w:eastAsia="宋体" w:cs="宋体"/>
          <w:sz w:val="24"/>
          <w:szCs w:val="24"/>
        </w:rPr>
      </w:pPr>
      <w:r>
        <w:rPr>
          <w:rFonts w:ascii="宋体" w:hAnsi="宋体" w:eastAsia="宋体" w:cs="宋体"/>
          <w:b/>
          <w:bCs/>
          <w:spacing w:val="-3"/>
          <w:sz w:val="24"/>
          <w:szCs w:val="24"/>
        </w:rPr>
        <w:t>二、模板工程及支撑体系</w:t>
      </w:r>
    </w:p>
    <w:p w14:paraId="38B940FB">
      <w:pPr>
        <w:spacing w:before="196" w:line="219" w:lineRule="auto"/>
        <w:ind w:left="11"/>
        <w:rPr>
          <w:rFonts w:ascii="宋体" w:hAnsi="宋体" w:eastAsia="宋体" w:cs="宋体"/>
          <w:sz w:val="24"/>
          <w:szCs w:val="24"/>
        </w:rPr>
      </w:pPr>
      <w:r>
        <w:rPr>
          <w:rFonts w:ascii="宋体" w:hAnsi="宋体" w:eastAsia="宋体" w:cs="宋体"/>
          <w:spacing w:val="-5"/>
          <w:sz w:val="24"/>
          <w:szCs w:val="24"/>
        </w:rPr>
        <w:t>（一）普通</w:t>
      </w:r>
    </w:p>
    <w:p w14:paraId="2E317BF4">
      <w:pPr>
        <w:spacing w:before="195" w:line="219" w:lineRule="auto"/>
        <w:ind w:left="17"/>
        <w:rPr>
          <w:rFonts w:ascii="宋体" w:hAnsi="宋体" w:eastAsia="宋体" w:cs="宋体"/>
          <w:sz w:val="24"/>
          <w:szCs w:val="24"/>
        </w:rPr>
      </w:pPr>
      <w:r>
        <w:rPr>
          <w:rFonts w:ascii="宋体" w:hAnsi="宋体" w:eastAsia="宋体" w:cs="宋体"/>
          <w:spacing w:val="-8"/>
          <w:sz w:val="24"/>
          <w:szCs w:val="24"/>
        </w:rPr>
        <w:t>1、工具式模板工程（大模板）。</w:t>
      </w:r>
    </w:p>
    <w:p w14:paraId="06117651">
      <w:pPr>
        <w:spacing w:before="196" w:line="319" w:lineRule="auto"/>
        <w:ind w:right="99" w:firstLine="1"/>
        <w:rPr>
          <w:rFonts w:ascii="宋体" w:hAnsi="宋体" w:eastAsia="宋体" w:cs="宋体"/>
          <w:sz w:val="24"/>
          <w:szCs w:val="24"/>
        </w:rPr>
      </w:pPr>
      <w:r>
        <w:rPr>
          <w:rFonts w:ascii="宋体" w:hAnsi="宋体" w:eastAsia="宋体" w:cs="宋体"/>
          <w:spacing w:val="-1"/>
          <w:sz w:val="24"/>
          <w:szCs w:val="24"/>
        </w:rPr>
        <w:t>2、搭设高度5米及以上，跨度10米及以上，施工总荷载10KN/㎡及以上，集中线荷</w:t>
      </w:r>
      <w:r>
        <w:rPr>
          <w:rFonts w:ascii="宋体" w:hAnsi="宋体" w:eastAsia="宋体" w:cs="宋体"/>
          <w:spacing w:val="9"/>
          <w:sz w:val="24"/>
          <w:szCs w:val="24"/>
        </w:rPr>
        <w:t xml:space="preserve"> </w:t>
      </w:r>
      <w:r>
        <w:rPr>
          <w:rFonts w:ascii="宋体" w:hAnsi="宋体" w:eastAsia="宋体" w:cs="宋体"/>
          <w:spacing w:val="-1"/>
          <w:sz w:val="24"/>
          <w:szCs w:val="24"/>
        </w:rPr>
        <w:t>载15KN/㎡及以上，高度大于支撑水平投影宽度且相对独立无联系构件的混凝土模</w:t>
      </w:r>
      <w:r>
        <w:rPr>
          <w:rFonts w:ascii="宋体" w:hAnsi="宋体" w:eastAsia="宋体" w:cs="宋体"/>
          <w:spacing w:val="9"/>
          <w:sz w:val="24"/>
          <w:szCs w:val="24"/>
        </w:rPr>
        <w:t xml:space="preserve"> </w:t>
      </w:r>
      <w:r>
        <w:rPr>
          <w:rFonts w:ascii="宋体" w:hAnsi="宋体" w:eastAsia="宋体" w:cs="宋体"/>
          <w:spacing w:val="-2"/>
          <w:sz w:val="24"/>
          <w:szCs w:val="24"/>
        </w:rPr>
        <w:t>板支撑工程。</w:t>
      </w:r>
    </w:p>
    <w:p w14:paraId="70C540E9">
      <w:pPr>
        <w:spacing w:before="196" w:line="219" w:lineRule="auto"/>
        <w:ind w:left="4"/>
        <w:rPr>
          <w:rFonts w:ascii="宋体" w:hAnsi="宋体" w:eastAsia="宋体" w:cs="宋体"/>
          <w:sz w:val="24"/>
          <w:szCs w:val="24"/>
        </w:rPr>
      </w:pPr>
      <w:r>
        <w:rPr>
          <w:rFonts w:ascii="宋体" w:hAnsi="宋体" w:eastAsia="宋体" w:cs="宋体"/>
          <w:spacing w:val="-1"/>
          <w:sz w:val="24"/>
          <w:szCs w:val="24"/>
        </w:rPr>
        <w:t>3、用于钢结构安装等满堂支撑体系。</w:t>
      </w:r>
    </w:p>
    <w:p w14:paraId="3335FF7A">
      <w:pPr>
        <w:spacing w:before="195" w:line="219" w:lineRule="auto"/>
        <w:ind w:left="11"/>
        <w:rPr>
          <w:rFonts w:ascii="宋体" w:hAnsi="宋体" w:eastAsia="宋体" w:cs="宋体"/>
          <w:sz w:val="24"/>
          <w:szCs w:val="24"/>
        </w:rPr>
      </w:pPr>
      <w:r>
        <w:rPr>
          <w:rFonts w:ascii="宋体" w:hAnsi="宋体" w:eastAsia="宋体" w:cs="宋体"/>
          <w:spacing w:val="-3"/>
          <w:sz w:val="24"/>
          <w:szCs w:val="24"/>
        </w:rPr>
        <w:t>（二）超过一定规模</w:t>
      </w:r>
    </w:p>
    <w:p w14:paraId="79F84963">
      <w:pPr>
        <w:spacing w:before="194" w:line="219" w:lineRule="auto"/>
        <w:ind w:left="17"/>
        <w:rPr>
          <w:rFonts w:ascii="宋体" w:hAnsi="宋体" w:eastAsia="宋体" w:cs="宋体"/>
          <w:sz w:val="24"/>
          <w:szCs w:val="24"/>
        </w:rPr>
      </w:pPr>
      <w:r>
        <w:rPr>
          <w:rFonts w:ascii="宋体" w:hAnsi="宋体" w:eastAsia="宋体" w:cs="宋体"/>
          <w:spacing w:val="-2"/>
          <w:sz w:val="24"/>
          <w:szCs w:val="24"/>
        </w:rPr>
        <w:t>1、工具式模板工程（滑模、爬模、飞模等</w:t>
      </w:r>
      <w:r>
        <w:rPr>
          <w:rFonts w:ascii="宋体" w:hAnsi="宋体" w:eastAsia="宋体" w:cs="宋体"/>
          <w:spacing w:val="-63"/>
          <w:sz w:val="24"/>
          <w:szCs w:val="24"/>
        </w:rPr>
        <w:t>）；</w:t>
      </w:r>
    </w:p>
    <w:p w14:paraId="0C9AC2B9">
      <w:pPr>
        <w:spacing w:before="195" w:line="295" w:lineRule="auto"/>
        <w:ind w:right="99" w:firstLine="1"/>
        <w:rPr>
          <w:rFonts w:ascii="宋体" w:hAnsi="宋体" w:eastAsia="宋体" w:cs="宋体"/>
          <w:sz w:val="24"/>
          <w:szCs w:val="24"/>
        </w:rPr>
      </w:pPr>
      <w:r>
        <w:rPr>
          <w:rFonts w:ascii="宋体" w:hAnsi="宋体" w:eastAsia="宋体" w:cs="宋体"/>
          <w:spacing w:val="-1"/>
          <w:sz w:val="24"/>
          <w:szCs w:val="24"/>
        </w:rPr>
        <w:t>2、搭设高度8米及以上，跨度18米及以上，施工总荷载15KN/㎡及以上，集中线荷</w:t>
      </w:r>
      <w:r>
        <w:rPr>
          <w:rFonts w:ascii="宋体" w:hAnsi="宋体" w:eastAsia="宋体" w:cs="宋体"/>
          <w:spacing w:val="9"/>
          <w:sz w:val="24"/>
          <w:szCs w:val="24"/>
        </w:rPr>
        <w:t xml:space="preserve"> </w:t>
      </w:r>
      <w:r>
        <w:rPr>
          <w:rFonts w:ascii="宋体" w:hAnsi="宋体" w:eastAsia="宋体" w:cs="宋体"/>
          <w:spacing w:val="-1"/>
          <w:sz w:val="24"/>
          <w:szCs w:val="24"/>
        </w:rPr>
        <w:t>载20KN/㎡及以上。</w:t>
      </w:r>
    </w:p>
    <w:p w14:paraId="291F005F">
      <w:pPr>
        <w:spacing w:before="195" w:line="219" w:lineRule="auto"/>
        <w:ind w:left="4"/>
        <w:rPr>
          <w:rFonts w:ascii="宋体" w:hAnsi="宋体" w:eastAsia="宋体" w:cs="宋体"/>
          <w:sz w:val="24"/>
          <w:szCs w:val="24"/>
        </w:rPr>
      </w:pPr>
      <w:r>
        <w:rPr>
          <w:rFonts w:ascii="宋体" w:hAnsi="宋体" w:eastAsia="宋体" w:cs="宋体"/>
          <w:spacing w:val="-2"/>
          <w:sz w:val="24"/>
          <w:szCs w:val="24"/>
        </w:rPr>
        <w:t>3、用于钢结构安装等满堂支撑体系，承受单点集中荷载700KG</w:t>
      </w:r>
      <w:r>
        <w:rPr>
          <w:rFonts w:ascii="宋体" w:hAnsi="宋体" w:eastAsia="宋体" w:cs="宋体"/>
          <w:spacing w:val="-10"/>
          <w:sz w:val="24"/>
          <w:szCs w:val="24"/>
        </w:rPr>
        <w:t xml:space="preserve"> </w:t>
      </w:r>
      <w:r>
        <w:rPr>
          <w:rFonts w:ascii="宋体" w:hAnsi="宋体" w:eastAsia="宋体" w:cs="宋体"/>
          <w:spacing w:val="-2"/>
          <w:sz w:val="24"/>
          <w:szCs w:val="24"/>
        </w:rPr>
        <w:t>以上。</w:t>
      </w:r>
    </w:p>
    <w:p w14:paraId="63AC0E99">
      <w:pPr>
        <w:spacing w:before="195" w:line="220" w:lineRule="auto"/>
        <w:rPr>
          <w:rFonts w:ascii="宋体" w:hAnsi="宋体" w:eastAsia="宋体" w:cs="宋体"/>
          <w:sz w:val="24"/>
          <w:szCs w:val="24"/>
        </w:rPr>
      </w:pPr>
      <w:r>
        <w:rPr>
          <w:rFonts w:ascii="宋体" w:hAnsi="宋体" w:eastAsia="宋体" w:cs="宋体"/>
          <w:b/>
          <w:bCs/>
          <w:spacing w:val="-3"/>
          <w:sz w:val="24"/>
          <w:szCs w:val="24"/>
        </w:rPr>
        <w:t>三、起重吊装及安装拆卸工程</w:t>
      </w:r>
    </w:p>
    <w:p w14:paraId="6FCE14C7">
      <w:pPr>
        <w:spacing w:before="194" w:line="219" w:lineRule="auto"/>
        <w:ind w:left="11"/>
        <w:rPr>
          <w:rFonts w:ascii="宋体" w:hAnsi="宋体" w:eastAsia="宋体" w:cs="宋体"/>
          <w:sz w:val="24"/>
          <w:szCs w:val="24"/>
        </w:rPr>
      </w:pPr>
      <w:r>
        <w:rPr>
          <w:rFonts w:ascii="宋体" w:hAnsi="宋体" w:eastAsia="宋体" w:cs="宋体"/>
          <w:spacing w:val="-5"/>
          <w:sz w:val="24"/>
          <w:szCs w:val="24"/>
        </w:rPr>
        <w:t>（一）普通</w:t>
      </w:r>
    </w:p>
    <w:p w14:paraId="36E6BF87">
      <w:pPr>
        <w:spacing w:before="194" w:line="219" w:lineRule="auto"/>
        <w:ind w:left="17"/>
        <w:rPr>
          <w:rFonts w:ascii="宋体" w:hAnsi="宋体" w:eastAsia="宋体" w:cs="宋体"/>
          <w:sz w:val="24"/>
          <w:szCs w:val="24"/>
        </w:rPr>
      </w:pPr>
      <w:r>
        <w:rPr>
          <w:rFonts w:ascii="宋体" w:hAnsi="宋体" w:eastAsia="宋体" w:cs="宋体"/>
          <w:spacing w:val="-1"/>
          <w:sz w:val="24"/>
          <w:szCs w:val="24"/>
        </w:rPr>
        <w:t>1、采用非常规起重设备、方法，且单件起吊重量在10KN</w:t>
      </w:r>
      <w:r>
        <w:rPr>
          <w:rFonts w:ascii="宋体" w:hAnsi="宋体" w:eastAsia="宋体" w:cs="宋体"/>
          <w:spacing w:val="-51"/>
          <w:sz w:val="24"/>
          <w:szCs w:val="24"/>
        </w:rPr>
        <w:t xml:space="preserve"> </w:t>
      </w:r>
      <w:r>
        <w:rPr>
          <w:rFonts w:ascii="宋体" w:hAnsi="宋体" w:eastAsia="宋体" w:cs="宋体"/>
          <w:spacing w:val="-1"/>
          <w:sz w:val="24"/>
          <w:szCs w:val="24"/>
        </w:rPr>
        <w:t>及以上的起重吊装工程。</w:t>
      </w:r>
    </w:p>
    <w:p w14:paraId="5EF849A5">
      <w:pPr>
        <w:spacing w:before="196" w:line="219" w:lineRule="auto"/>
        <w:ind w:left="2"/>
        <w:rPr>
          <w:rFonts w:ascii="宋体" w:hAnsi="宋体" w:eastAsia="宋体" w:cs="宋体"/>
          <w:sz w:val="24"/>
          <w:szCs w:val="24"/>
        </w:rPr>
      </w:pPr>
      <w:r>
        <w:rPr>
          <w:rFonts w:ascii="宋体" w:hAnsi="宋体" w:eastAsia="宋体" w:cs="宋体"/>
          <w:spacing w:val="-1"/>
          <w:sz w:val="24"/>
          <w:szCs w:val="24"/>
        </w:rPr>
        <w:t>2、采用起重机械进行安装的工程。</w:t>
      </w:r>
    </w:p>
    <w:p w14:paraId="6404D0C4">
      <w:pPr>
        <w:spacing w:before="195" w:line="219" w:lineRule="auto"/>
        <w:ind w:left="4"/>
        <w:rPr>
          <w:rFonts w:ascii="宋体" w:hAnsi="宋体" w:eastAsia="宋体" w:cs="宋体"/>
          <w:sz w:val="24"/>
          <w:szCs w:val="24"/>
        </w:rPr>
      </w:pPr>
      <w:r>
        <w:rPr>
          <w:rFonts w:ascii="宋体" w:hAnsi="宋体" w:eastAsia="宋体" w:cs="宋体"/>
          <w:spacing w:val="-1"/>
          <w:sz w:val="24"/>
          <w:szCs w:val="24"/>
        </w:rPr>
        <w:t>3、起重机械设备自身的安装、拆卸。</w:t>
      </w:r>
    </w:p>
    <w:p w14:paraId="354C5A0A">
      <w:pPr>
        <w:spacing w:before="196" w:line="219" w:lineRule="auto"/>
        <w:ind w:left="11"/>
        <w:rPr>
          <w:rFonts w:ascii="宋体" w:hAnsi="宋体" w:eastAsia="宋体" w:cs="宋体"/>
          <w:sz w:val="24"/>
          <w:szCs w:val="24"/>
        </w:rPr>
      </w:pPr>
      <w:r>
        <w:rPr>
          <w:rFonts w:ascii="宋体" w:hAnsi="宋体" w:eastAsia="宋体" w:cs="宋体"/>
          <w:spacing w:val="-3"/>
          <w:sz w:val="24"/>
          <w:szCs w:val="24"/>
        </w:rPr>
        <w:t>（二）超过一定规模</w:t>
      </w:r>
    </w:p>
    <w:p w14:paraId="0B778DC8">
      <w:pPr>
        <w:spacing w:before="195" w:line="219" w:lineRule="auto"/>
        <w:jc w:val="right"/>
        <w:rPr>
          <w:rFonts w:ascii="宋体" w:hAnsi="宋体" w:eastAsia="宋体" w:cs="宋体"/>
          <w:sz w:val="24"/>
          <w:szCs w:val="24"/>
        </w:rPr>
      </w:pPr>
      <w:r>
        <w:rPr>
          <w:rFonts w:ascii="宋体" w:hAnsi="宋体" w:eastAsia="宋体" w:cs="宋体"/>
          <w:spacing w:val="-4"/>
          <w:sz w:val="24"/>
          <w:szCs w:val="24"/>
        </w:rPr>
        <w:t>1、采用非常规起重设备、方法，且单件起吊重量在100KN</w:t>
      </w:r>
      <w:r>
        <w:rPr>
          <w:rFonts w:ascii="宋体" w:hAnsi="宋体" w:eastAsia="宋体" w:cs="宋体"/>
          <w:spacing w:val="-49"/>
          <w:sz w:val="24"/>
          <w:szCs w:val="24"/>
        </w:rPr>
        <w:t xml:space="preserve"> </w:t>
      </w:r>
      <w:r>
        <w:rPr>
          <w:rFonts w:ascii="宋体" w:hAnsi="宋体" w:eastAsia="宋体" w:cs="宋体"/>
          <w:spacing w:val="-4"/>
          <w:sz w:val="24"/>
          <w:szCs w:val="24"/>
        </w:rPr>
        <w:t>及以上的起重吊装工程。</w:t>
      </w:r>
    </w:p>
    <w:p w14:paraId="4FC47C70">
      <w:pPr>
        <w:spacing w:line="219" w:lineRule="auto"/>
        <w:rPr>
          <w:rFonts w:ascii="宋体" w:hAnsi="宋体" w:eastAsia="宋体" w:cs="宋体"/>
          <w:sz w:val="24"/>
          <w:szCs w:val="24"/>
        </w:rPr>
        <w:sectPr>
          <w:footerReference r:id="rId178" w:type="default"/>
          <w:pgSz w:w="11906" w:h="16839"/>
          <w:pgMar w:top="400" w:right="1602" w:bottom="1018" w:left="1710" w:header="0" w:footer="852" w:gutter="0"/>
          <w:cols w:space="720" w:num="1"/>
        </w:sectPr>
      </w:pPr>
    </w:p>
    <w:p w14:paraId="5DA77E28">
      <w:pPr>
        <w:pStyle w:val="2"/>
        <w:spacing w:line="256" w:lineRule="auto"/>
      </w:pPr>
    </w:p>
    <w:p w14:paraId="37039927">
      <w:pPr>
        <w:pStyle w:val="2"/>
        <w:spacing w:line="256" w:lineRule="auto"/>
      </w:pPr>
    </w:p>
    <w:p w14:paraId="60742F9A">
      <w:pPr>
        <w:pStyle w:val="2"/>
        <w:spacing w:line="256" w:lineRule="auto"/>
      </w:pPr>
    </w:p>
    <w:p w14:paraId="5AE8BD39">
      <w:pPr>
        <w:pStyle w:val="2"/>
        <w:spacing w:line="256" w:lineRule="auto"/>
      </w:pPr>
    </w:p>
    <w:p w14:paraId="5A14D1C5">
      <w:pPr>
        <w:pStyle w:val="2"/>
        <w:spacing w:line="257" w:lineRule="auto"/>
      </w:pPr>
    </w:p>
    <w:p w14:paraId="14BC0B9A">
      <w:pPr>
        <w:spacing w:before="78" w:line="220" w:lineRule="auto"/>
        <w:ind w:left="3"/>
        <w:rPr>
          <w:rFonts w:ascii="宋体" w:hAnsi="宋体" w:eastAsia="宋体" w:cs="宋体"/>
          <w:sz w:val="24"/>
          <w:szCs w:val="24"/>
        </w:rPr>
      </w:pPr>
      <w:r>
        <w:rPr>
          <w:rFonts w:ascii="宋体" w:hAnsi="宋体" w:eastAsia="宋体" w:cs="宋体"/>
          <w:spacing w:val="-1"/>
          <w:sz w:val="24"/>
          <w:szCs w:val="24"/>
        </w:rPr>
        <w:t>2、起重量300KN</w:t>
      </w:r>
      <w:r>
        <w:rPr>
          <w:rFonts w:ascii="宋体" w:hAnsi="宋体" w:eastAsia="宋体" w:cs="宋体"/>
          <w:spacing w:val="-51"/>
          <w:sz w:val="24"/>
          <w:szCs w:val="24"/>
        </w:rPr>
        <w:t xml:space="preserve"> </w:t>
      </w:r>
      <w:r>
        <w:rPr>
          <w:rFonts w:ascii="宋体" w:hAnsi="宋体" w:eastAsia="宋体" w:cs="宋体"/>
          <w:spacing w:val="-1"/>
          <w:sz w:val="24"/>
          <w:szCs w:val="24"/>
        </w:rPr>
        <w:t>及以上的起重设备安装工程。</w:t>
      </w:r>
    </w:p>
    <w:p w14:paraId="487B0E10">
      <w:pPr>
        <w:spacing w:before="194" w:line="219" w:lineRule="auto"/>
        <w:ind w:left="5"/>
        <w:rPr>
          <w:rFonts w:ascii="宋体" w:hAnsi="宋体" w:eastAsia="宋体" w:cs="宋体"/>
          <w:sz w:val="24"/>
          <w:szCs w:val="24"/>
        </w:rPr>
      </w:pPr>
      <w:r>
        <w:rPr>
          <w:rFonts w:ascii="宋体" w:hAnsi="宋体" w:eastAsia="宋体" w:cs="宋体"/>
          <w:spacing w:val="-1"/>
          <w:sz w:val="24"/>
          <w:szCs w:val="24"/>
        </w:rPr>
        <w:t>3、高度200M</w:t>
      </w:r>
      <w:r>
        <w:rPr>
          <w:rFonts w:ascii="宋体" w:hAnsi="宋体" w:eastAsia="宋体" w:cs="宋体"/>
          <w:spacing w:val="-52"/>
          <w:sz w:val="24"/>
          <w:szCs w:val="24"/>
        </w:rPr>
        <w:t xml:space="preserve"> </w:t>
      </w:r>
      <w:r>
        <w:rPr>
          <w:rFonts w:ascii="宋体" w:hAnsi="宋体" w:eastAsia="宋体" w:cs="宋体"/>
          <w:spacing w:val="-1"/>
          <w:sz w:val="24"/>
          <w:szCs w:val="24"/>
        </w:rPr>
        <w:t>及以上内爬起重设备的拆除工程。</w:t>
      </w:r>
    </w:p>
    <w:p w14:paraId="3E310EBE">
      <w:pPr>
        <w:spacing w:before="194" w:line="219" w:lineRule="auto"/>
        <w:ind w:left="23"/>
        <w:rPr>
          <w:rFonts w:ascii="宋体" w:hAnsi="宋体" w:eastAsia="宋体" w:cs="宋体"/>
          <w:sz w:val="24"/>
          <w:szCs w:val="24"/>
        </w:rPr>
      </w:pPr>
      <w:r>
        <w:rPr>
          <w:rFonts w:ascii="宋体" w:hAnsi="宋体" w:eastAsia="宋体" w:cs="宋体"/>
          <w:b/>
          <w:bCs/>
          <w:spacing w:val="-7"/>
          <w:sz w:val="24"/>
          <w:szCs w:val="24"/>
        </w:rPr>
        <w:t>四、脚手架工程</w:t>
      </w:r>
    </w:p>
    <w:p w14:paraId="320D1308">
      <w:pPr>
        <w:spacing w:before="196" w:line="219" w:lineRule="auto"/>
        <w:ind w:left="12"/>
        <w:rPr>
          <w:rFonts w:ascii="宋体" w:hAnsi="宋体" w:eastAsia="宋体" w:cs="宋体"/>
          <w:sz w:val="24"/>
          <w:szCs w:val="24"/>
        </w:rPr>
      </w:pPr>
      <w:r>
        <w:rPr>
          <w:rFonts w:ascii="宋体" w:hAnsi="宋体" w:eastAsia="宋体" w:cs="宋体"/>
          <w:spacing w:val="-5"/>
          <w:sz w:val="24"/>
          <w:szCs w:val="24"/>
        </w:rPr>
        <w:t>（一）普通</w:t>
      </w:r>
    </w:p>
    <w:p w14:paraId="2B91634D">
      <w:pPr>
        <w:spacing w:before="194" w:line="219" w:lineRule="auto"/>
        <w:ind w:left="18"/>
        <w:rPr>
          <w:rFonts w:ascii="宋体" w:hAnsi="宋体" w:eastAsia="宋体" w:cs="宋体"/>
          <w:sz w:val="24"/>
          <w:szCs w:val="24"/>
        </w:rPr>
      </w:pPr>
      <w:r>
        <w:rPr>
          <w:rFonts w:ascii="宋体" w:hAnsi="宋体" w:eastAsia="宋体" w:cs="宋体"/>
          <w:spacing w:val="-2"/>
          <w:sz w:val="24"/>
          <w:szCs w:val="24"/>
        </w:rPr>
        <w:t>1、搭设高度24M</w:t>
      </w:r>
      <w:r>
        <w:rPr>
          <w:rFonts w:ascii="宋体" w:hAnsi="宋体" w:eastAsia="宋体" w:cs="宋体"/>
          <w:spacing w:val="-41"/>
          <w:sz w:val="24"/>
          <w:szCs w:val="24"/>
        </w:rPr>
        <w:t xml:space="preserve"> </w:t>
      </w:r>
      <w:r>
        <w:rPr>
          <w:rFonts w:ascii="宋体" w:hAnsi="宋体" w:eastAsia="宋体" w:cs="宋体"/>
          <w:spacing w:val="-2"/>
          <w:sz w:val="24"/>
          <w:szCs w:val="24"/>
        </w:rPr>
        <w:t>及以上的落地式钢管脚手架工程。</w:t>
      </w:r>
    </w:p>
    <w:p w14:paraId="110D5CAD">
      <w:pPr>
        <w:spacing w:before="195" w:line="219" w:lineRule="auto"/>
        <w:ind w:left="3"/>
        <w:rPr>
          <w:rFonts w:ascii="宋体" w:hAnsi="宋体" w:eastAsia="宋体" w:cs="宋体"/>
          <w:sz w:val="24"/>
          <w:szCs w:val="24"/>
        </w:rPr>
      </w:pPr>
      <w:r>
        <w:rPr>
          <w:rFonts w:ascii="宋体" w:hAnsi="宋体" w:eastAsia="宋体" w:cs="宋体"/>
          <w:spacing w:val="-1"/>
          <w:sz w:val="24"/>
          <w:szCs w:val="24"/>
        </w:rPr>
        <w:t>2、附着式整体和分片提升脚手架工程。</w:t>
      </w:r>
    </w:p>
    <w:p w14:paraId="042DDB86">
      <w:pPr>
        <w:spacing w:before="195" w:line="219" w:lineRule="auto"/>
        <w:ind w:left="5"/>
        <w:rPr>
          <w:rFonts w:ascii="宋体" w:hAnsi="宋体" w:eastAsia="宋体" w:cs="宋体"/>
          <w:sz w:val="24"/>
          <w:szCs w:val="24"/>
        </w:rPr>
      </w:pPr>
      <w:r>
        <w:rPr>
          <w:rFonts w:ascii="宋体" w:hAnsi="宋体" w:eastAsia="宋体" w:cs="宋体"/>
          <w:spacing w:val="-2"/>
          <w:sz w:val="24"/>
          <w:szCs w:val="24"/>
        </w:rPr>
        <w:t>3、悬挑式脚手架工程。</w:t>
      </w:r>
    </w:p>
    <w:p w14:paraId="20BF0C44">
      <w:pPr>
        <w:spacing w:before="196" w:line="219" w:lineRule="auto"/>
        <w:rPr>
          <w:rFonts w:ascii="宋体" w:hAnsi="宋体" w:eastAsia="宋体" w:cs="宋体"/>
          <w:sz w:val="24"/>
          <w:szCs w:val="24"/>
        </w:rPr>
      </w:pPr>
      <w:r>
        <w:rPr>
          <w:rFonts w:ascii="宋体" w:hAnsi="宋体" w:eastAsia="宋体" w:cs="宋体"/>
          <w:spacing w:val="-1"/>
          <w:sz w:val="24"/>
          <w:szCs w:val="24"/>
        </w:rPr>
        <w:t>4、吊篮脚手架工程。</w:t>
      </w:r>
    </w:p>
    <w:p w14:paraId="3DA02444">
      <w:pPr>
        <w:spacing w:before="196" w:line="219" w:lineRule="auto"/>
        <w:ind w:left="5"/>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64"/>
          <w:sz w:val="24"/>
          <w:szCs w:val="24"/>
        </w:rPr>
        <w:t xml:space="preserve"> </w:t>
      </w:r>
      <w:r>
        <w:rPr>
          <w:rFonts w:ascii="宋体" w:hAnsi="宋体" w:eastAsia="宋体" w:cs="宋体"/>
          <w:spacing w:val="-4"/>
          <w:sz w:val="24"/>
          <w:szCs w:val="24"/>
        </w:rPr>
        <w:t>自制卸料平台、移动操作平台工程。</w:t>
      </w:r>
    </w:p>
    <w:p w14:paraId="0A810AC7">
      <w:pPr>
        <w:spacing w:before="194" w:line="219" w:lineRule="auto"/>
        <w:ind w:left="2"/>
        <w:rPr>
          <w:rFonts w:ascii="宋体" w:hAnsi="宋体" w:eastAsia="宋体" w:cs="宋体"/>
          <w:sz w:val="24"/>
          <w:szCs w:val="24"/>
        </w:rPr>
      </w:pPr>
      <w:r>
        <w:rPr>
          <w:rFonts w:ascii="宋体" w:hAnsi="宋体" w:eastAsia="宋体" w:cs="宋体"/>
          <w:spacing w:val="-1"/>
          <w:sz w:val="24"/>
          <w:szCs w:val="24"/>
        </w:rPr>
        <w:t>6、新型及异型脚手架工程。</w:t>
      </w:r>
    </w:p>
    <w:p w14:paraId="390D0F51">
      <w:pPr>
        <w:spacing w:before="196" w:line="219" w:lineRule="auto"/>
        <w:ind w:left="12"/>
        <w:rPr>
          <w:rFonts w:ascii="宋体" w:hAnsi="宋体" w:eastAsia="宋体" w:cs="宋体"/>
          <w:sz w:val="24"/>
          <w:szCs w:val="24"/>
        </w:rPr>
      </w:pPr>
      <w:r>
        <w:rPr>
          <w:rFonts w:ascii="宋体" w:hAnsi="宋体" w:eastAsia="宋体" w:cs="宋体"/>
          <w:spacing w:val="-3"/>
          <w:sz w:val="24"/>
          <w:szCs w:val="24"/>
        </w:rPr>
        <w:t>（二）超过一定规模</w:t>
      </w:r>
    </w:p>
    <w:p w14:paraId="57B2EC91">
      <w:pPr>
        <w:spacing w:before="195" w:line="219" w:lineRule="auto"/>
        <w:ind w:left="18"/>
        <w:rPr>
          <w:rFonts w:ascii="宋体" w:hAnsi="宋体" w:eastAsia="宋体" w:cs="宋体"/>
          <w:sz w:val="24"/>
          <w:szCs w:val="24"/>
        </w:rPr>
      </w:pPr>
      <w:r>
        <w:rPr>
          <w:rFonts w:ascii="宋体" w:hAnsi="宋体" w:eastAsia="宋体" w:cs="宋体"/>
          <w:spacing w:val="-2"/>
          <w:sz w:val="24"/>
          <w:szCs w:val="24"/>
        </w:rPr>
        <w:t>1、搭设高度50M</w:t>
      </w:r>
      <w:r>
        <w:rPr>
          <w:rFonts w:ascii="宋体" w:hAnsi="宋体" w:eastAsia="宋体" w:cs="宋体"/>
          <w:spacing w:val="-41"/>
          <w:sz w:val="24"/>
          <w:szCs w:val="24"/>
        </w:rPr>
        <w:t xml:space="preserve"> </w:t>
      </w:r>
      <w:r>
        <w:rPr>
          <w:rFonts w:ascii="宋体" w:hAnsi="宋体" w:eastAsia="宋体" w:cs="宋体"/>
          <w:spacing w:val="-2"/>
          <w:sz w:val="24"/>
          <w:szCs w:val="24"/>
        </w:rPr>
        <w:t>及以上的落地式钢管脚手架工程。</w:t>
      </w:r>
    </w:p>
    <w:p w14:paraId="193C859B">
      <w:pPr>
        <w:spacing w:before="195" w:line="219" w:lineRule="auto"/>
        <w:ind w:left="3"/>
        <w:rPr>
          <w:rFonts w:ascii="宋体" w:hAnsi="宋体" w:eastAsia="宋体" w:cs="宋体"/>
          <w:sz w:val="24"/>
          <w:szCs w:val="24"/>
        </w:rPr>
      </w:pPr>
      <w:r>
        <w:rPr>
          <w:rFonts w:ascii="宋体" w:hAnsi="宋体" w:eastAsia="宋体" w:cs="宋体"/>
          <w:spacing w:val="-1"/>
          <w:sz w:val="24"/>
          <w:szCs w:val="24"/>
        </w:rPr>
        <w:t>2、提升高度150M</w:t>
      </w:r>
      <w:r>
        <w:rPr>
          <w:rFonts w:ascii="宋体" w:hAnsi="宋体" w:eastAsia="宋体" w:cs="宋体"/>
          <w:spacing w:val="-45"/>
          <w:sz w:val="24"/>
          <w:szCs w:val="24"/>
        </w:rPr>
        <w:t xml:space="preserve"> </w:t>
      </w:r>
      <w:r>
        <w:rPr>
          <w:rFonts w:ascii="宋体" w:hAnsi="宋体" w:eastAsia="宋体" w:cs="宋体"/>
          <w:spacing w:val="-1"/>
          <w:sz w:val="24"/>
          <w:szCs w:val="24"/>
        </w:rPr>
        <w:t>及以上附着式整体和分片提升脚手架工程。</w:t>
      </w:r>
    </w:p>
    <w:p w14:paraId="54ABD721">
      <w:pPr>
        <w:spacing w:before="195" w:line="219" w:lineRule="auto"/>
        <w:ind w:left="5"/>
        <w:rPr>
          <w:rFonts w:ascii="宋体" w:hAnsi="宋体" w:eastAsia="宋体" w:cs="宋体"/>
          <w:sz w:val="24"/>
          <w:szCs w:val="24"/>
        </w:rPr>
      </w:pPr>
      <w:r>
        <w:rPr>
          <w:rFonts w:ascii="宋体" w:hAnsi="宋体" w:eastAsia="宋体" w:cs="宋体"/>
          <w:spacing w:val="-2"/>
          <w:sz w:val="24"/>
          <w:szCs w:val="24"/>
        </w:rPr>
        <w:t>3、架体高度20M</w:t>
      </w:r>
      <w:r>
        <w:rPr>
          <w:rFonts w:ascii="宋体" w:hAnsi="宋体" w:eastAsia="宋体" w:cs="宋体"/>
          <w:spacing w:val="-34"/>
          <w:sz w:val="24"/>
          <w:szCs w:val="24"/>
        </w:rPr>
        <w:t xml:space="preserve"> </w:t>
      </w:r>
      <w:r>
        <w:rPr>
          <w:rFonts w:ascii="宋体" w:hAnsi="宋体" w:eastAsia="宋体" w:cs="宋体"/>
          <w:spacing w:val="-2"/>
          <w:sz w:val="24"/>
          <w:szCs w:val="24"/>
        </w:rPr>
        <w:t>及以上悬挑式脚手架工程。</w:t>
      </w:r>
    </w:p>
    <w:p w14:paraId="26C1195B">
      <w:pPr>
        <w:spacing w:before="196" w:line="218" w:lineRule="auto"/>
        <w:ind w:left="4"/>
        <w:rPr>
          <w:rFonts w:ascii="宋体" w:hAnsi="宋体" w:eastAsia="宋体" w:cs="宋体"/>
          <w:sz w:val="24"/>
          <w:szCs w:val="24"/>
        </w:rPr>
      </w:pPr>
      <w:r>
        <w:rPr>
          <w:rFonts w:ascii="宋体" w:hAnsi="宋体" w:eastAsia="宋体" w:cs="宋体"/>
          <w:b/>
          <w:bCs/>
          <w:spacing w:val="-4"/>
          <w:sz w:val="24"/>
          <w:szCs w:val="24"/>
        </w:rPr>
        <w:t>五、拆除、爆破工程</w:t>
      </w:r>
    </w:p>
    <w:p w14:paraId="3A4319C0">
      <w:pPr>
        <w:spacing w:before="197" w:line="219" w:lineRule="auto"/>
        <w:ind w:left="12"/>
        <w:rPr>
          <w:rFonts w:ascii="宋体" w:hAnsi="宋体" w:eastAsia="宋体" w:cs="宋体"/>
          <w:sz w:val="24"/>
          <w:szCs w:val="24"/>
        </w:rPr>
      </w:pPr>
      <w:r>
        <w:rPr>
          <w:rFonts w:ascii="宋体" w:hAnsi="宋体" w:eastAsia="宋体" w:cs="宋体"/>
          <w:spacing w:val="-5"/>
          <w:sz w:val="24"/>
          <w:szCs w:val="24"/>
        </w:rPr>
        <w:t>（一）普通</w:t>
      </w:r>
    </w:p>
    <w:p w14:paraId="1771904D">
      <w:pPr>
        <w:spacing w:before="195" w:line="219" w:lineRule="auto"/>
        <w:ind w:left="3"/>
        <w:rPr>
          <w:rFonts w:ascii="宋体" w:hAnsi="宋体" w:eastAsia="宋体" w:cs="宋体"/>
          <w:sz w:val="24"/>
          <w:szCs w:val="24"/>
        </w:rPr>
      </w:pPr>
      <w:r>
        <w:rPr>
          <w:rFonts w:ascii="宋体" w:hAnsi="宋体" w:eastAsia="宋体" w:cs="宋体"/>
          <w:spacing w:val="-2"/>
          <w:sz w:val="24"/>
          <w:szCs w:val="24"/>
        </w:rPr>
        <w:t>建筑物、构筑物拆除工程。</w:t>
      </w:r>
    </w:p>
    <w:p w14:paraId="4873B4F4">
      <w:pPr>
        <w:spacing w:before="196" w:line="219" w:lineRule="auto"/>
        <w:ind w:left="12"/>
        <w:rPr>
          <w:rFonts w:ascii="宋体" w:hAnsi="宋体" w:eastAsia="宋体" w:cs="宋体"/>
          <w:sz w:val="24"/>
          <w:szCs w:val="24"/>
        </w:rPr>
      </w:pPr>
      <w:r>
        <w:rPr>
          <w:rFonts w:ascii="宋体" w:hAnsi="宋体" w:eastAsia="宋体" w:cs="宋体"/>
          <w:spacing w:val="-3"/>
          <w:sz w:val="24"/>
          <w:szCs w:val="24"/>
        </w:rPr>
        <w:t>（二）超过一定规模</w:t>
      </w:r>
    </w:p>
    <w:p w14:paraId="6EAC1909">
      <w:pPr>
        <w:spacing w:before="195" w:line="218" w:lineRule="auto"/>
        <w:ind w:left="18"/>
        <w:rPr>
          <w:rFonts w:ascii="宋体" w:hAnsi="宋体" w:eastAsia="宋体" w:cs="宋体"/>
          <w:sz w:val="24"/>
          <w:szCs w:val="24"/>
        </w:rPr>
      </w:pPr>
      <w:r>
        <w:rPr>
          <w:rFonts w:ascii="宋体" w:hAnsi="宋体" w:eastAsia="宋体" w:cs="宋体"/>
          <w:spacing w:val="-3"/>
          <w:sz w:val="24"/>
          <w:szCs w:val="24"/>
        </w:rPr>
        <w:t>1、拆用爆破拆除的工程。</w:t>
      </w:r>
    </w:p>
    <w:p w14:paraId="78C94A32">
      <w:pPr>
        <w:spacing w:before="195" w:line="294" w:lineRule="auto"/>
        <w:ind w:right="80" w:firstLine="2"/>
        <w:rPr>
          <w:rFonts w:ascii="宋体" w:hAnsi="宋体" w:eastAsia="宋体" w:cs="宋体"/>
          <w:sz w:val="24"/>
          <w:szCs w:val="24"/>
        </w:rPr>
      </w:pPr>
      <w:r>
        <w:rPr>
          <w:rFonts w:ascii="宋体" w:hAnsi="宋体" w:eastAsia="宋体" w:cs="宋体"/>
          <w:spacing w:val="-1"/>
          <w:sz w:val="24"/>
          <w:szCs w:val="24"/>
        </w:rPr>
        <w:t>2、码头、桥梁、高架、烟囱、水塔或拆除中容易引起有毒有害气（液）体或粉尘</w:t>
      </w:r>
      <w:r>
        <w:rPr>
          <w:rFonts w:ascii="宋体" w:hAnsi="宋体" w:eastAsia="宋体" w:cs="宋体"/>
          <w:spacing w:val="5"/>
          <w:sz w:val="24"/>
          <w:szCs w:val="24"/>
        </w:rPr>
        <w:t xml:space="preserve"> </w:t>
      </w:r>
      <w:r>
        <w:rPr>
          <w:rFonts w:ascii="宋体" w:hAnsi="宋体" w:eastAsia="宋体" w:cs="宋体"/>
          <w:spacing w:val="-1"/>
          <w:sz w:val="24"/>
          <w:szCs w:val="24"/>
        </w:rPr>
        <w:t>扩散、易燃易爆事故发生的特殊建、构筑物的拆除工程。</w:t>
      </w:r>
    </w:p>
    <w:p w14:paraId="552AC3FC">
      <w:pPr>
        <w:spacing w:before="197" w:line="219" w:lineRule="auto"/>
        <w:jc w:val="right"/>
        <w:rPr>
          <w:rFonts w:ascii="宋体" w:hAnsi="宋体" w:eastAsia="宋体" w:cs="宋体"/>
          <w:sz w:val="24"/>
          <w:szCs w:val="24"/>
        </w:rPr>
      </w:pPr>
      <w:r>
        <w:rPr>
          <w:rFonts w:ascii="宋体" w:hAnsi="宋体" w:eastAsia="宋体" w:cs="宋体"/>
          <w:spacing w:val="-5"/>
          <w:sz w:val="24"/>
          <w:szCs w:val="24"/>
        </w:rPr>
        <w:t>3、可能影响行人、交通、电力设施、通讯设施或其他建、构筑物安</w:t>
      </w:r>
      <w:r>
        <w:rPr>
          <w:rFonts w:ascii="宋体" w:hAnsi="宋体" w:eastAsia="宋体" w:cs="宋体"/>
          <w:spacing w:val="-6"/>
          <w:sz w:val="24"/>
          <w:szCs w:val="24"/>
        </w:rPr>
        <w:t>全的拆除工程。</w:t>
      </w:r>
    </w:p>
    <w:p w14:paraId="2181A9DD">
      <w:pPr>
        <w:spacing w:before="195" w:line="219" w:lineRule="auto"/>
        <w:rPr>
          <w:rFonts w:ascii="宋体" w:hAnsi="宋体" w:eastAsia="宋体" w:cs="宋体"/>
          <w:sz w:val="24"/>
          <w:szCs w:val="24"/>
        </w:rPr>
      </w:pPr>
      <w:r>
        <w:rPr>
          <w:rFonts w:ascii="宋体" w:hAnsi="宋体" w:eastAsia="宋体" w:cs="宋体"/>
          <w:sz w:val="24"/>
          <w:szCs w:val="24"/>
        </w:rPr>
        <w:t>4、文物保护建筑、优秀历史建筑或历史文化风貌区</w:t>
      </w:r>
      <w:r>
        <w:rPr>
          <w:rFonts w:ascii="宋体" w:hAnsi="宋体" w:eastAsia="宋体" w:cs="宋体"/>
          <w:spacing w:val="-1"/>
          <w:sz w:val="24"/>
          <w:szCs w:val="24"/>
        </w:rPr>
        <w:t>控制范围的拆除工程。</w:t>
      </w:r>
    </w:p>
    <w:p w14:paraId="62C448E3">
      <w:pPr>
        <w:spacing w:before="196" w:line="220" w:lineRule="auto"/>
        <w:ind w:left="2"/>
        <w:rPr>
          <w:rFonts w:ascii="宋体" w:hAnsi="宋体" w:eastAsia="宋体" w:cs="宋体"/>
          <w:sz w:val="24"/>
          <w:szCs w:val="24"/>
        </w:rPr>
      </w:pPr>
      <w:r>
        <w:rPr>
          <w:rFonts w:ascii="宋体" w:hAnsi="宋体" w:eastAsia="宋体" w:cs="宋体"/>
          <w:b/>
          <w:bCs/>
          <w:spacing w:val="-5"/>
          <w:sz w:val="24"/>
          <w:szCs w:val="24"/>
        </w:rPr>
        <w:t>六、其他</w:t>
      </w:r>
    </w:p>
    <w:p w14:paraId="6F8AB1F5">
      <w:pPr>
        <w:spacing w:before="194" w:line="219" w:lineRule="auto"/>
        <w:ind w:left="12"/>
        <w:rPr>
          <w:rFonts w:ascii="宋体" w:hAnsi="宋体" w:eastAsia="宋体" w:cs="宋体"/>
          <w:sz w:val="24"/>
          <w:szCs w:val="24"/>
        </w:rPr>
      </w:pPr>
      <w:r>
        <w:rPr>
          <w:rFonts w:ascii="宋体" w:hAnsi="宋体" w:eastAsia="宋体" w:cs="宋体"/>
          <w:spacing w:val="-5"/>
          <w:sz w:val="24"/>
          <w:szCs w:val="24"/>
        </w:rPr>
        <w:t>（一）普通</w:t>
      </w:r>
    </w:p>
    <w:p w14:paraId="029E981A">
      <w:pPr>
        <w:spacing w:before="194" w:line="219" w:lineRule="auto"/>
        <w:ind w:left="18"/>
        <w:rPr>
          <w:rFonts w:ascii="宋体" w:hAnsi="宋体" w:eastAsia="宋体" w:cs="宋体"/>
          <w:sz w:val="24"/>
          <w:szCs w:val="24"/>
        </w:rPr>
      </w:pPr>
      <w:r>
        <w:rPr>
          <w:rFonts w:ascii="宋体" w:hAnsi="宋体" w:eastAsia="宋体" w:cs="宋体"/>
          <w:spacing w:val="-3"/>
          <w:sz w:val="24"/>
          <w:szCs w:val="24"/>
        </w:rPr>
        <w:t>1、建筑幕墙安装工程。</w:t>
      </w:r>
    </w:p>
    <w:p w14:paraId="528AD0B3">
      <w:pPr>
        <w:spacing w:before="196" w:line="220" w:lineRule="auto"/>
        <w:ind w:left="3"/>
        <w:rPr>
          <w:rFonts w:ascii="宋体" w:hAnsi="宋体" w:eastAsia="宋体" w:cs="宋体"/>
          <w:sz w:val="24"/>
          <w:szCs w:val="24"/>
        </w:rPr>
      </w:pPr>
      <w:r>
        <w:rPr>
          <w:rFonts w:ascii="宋体" w:hAnsi="宋体" w:eastAsia="宋体" w:cs="宋体"/>
          <w:spacing w:val="-1"/>
          <w:sz w:val="24"/>
          <w:szCs w:val="24"/>
        </w:rPr>
        <w:t>2、钢结构、网架安装工程。</w:t>
      </w:r>
    </w:p>
    <w:p w14:paraId="372A3F23">
      <w:pPr>
        <w:spacing w:before="194" w:line="219" w:lineRule="auto"/>
        <w:ind w:left="5"/>
        <w:rPr>
          <w:rFonts w:ascii="宋体" w:hAnsi="宋体" w:eastAsia="宋体" w:cs="宋体"/>
          <w:sz w:val="24"/>
          <w:szCs w:val="24"/>
        </w:rPr>
      </w:pPr>
      <w:r>
        <w:rPr>
          <w:rFonts w:ascii="宋体" w:hAnsi="宋体" w:eastAsia="宋体" w:cs="宋体"/>
          <w:spacing w:val="-2"/>
          <w:sz w:val="24"/>
          <w:szCs w:val="24"/>
        </w:rPr>
        <w:t>3、人工挖孔桩工程。</w:t>
      </w:r>
    </w:p>
    <w:p w14:paraId="1FA8C252">
      <w:pPr>
        <w:spacing w:line="219" w:lineRule="auto"/>
        <w:rPr>
          <w:rFonts w:ascii="宋体" w:hAnsi="宋体" w:eastAsia="宋体" w:cs="宋体"/>
          <w:sz w:val="24"/>
          <w:szCs w:val="24"/>
        </w:rPr>
        <w:sectPr>
          <w:footerReference r:id="rId179" w:type="default"/>
          <w:pgSz w:w="11906" w:h="16839"/>
          <w:pgMar w:top="400" w:right="1620" w:bottom="1017" w:left="1710" w:header="0" w:footer="852" w:gutter="0"/>
          <w:cols w:space="720" w:num="1"/>
        </w:sectPr>
      </w:pPr>
    </w:p>
    <w:p w14:paraId="75846217">
      <w:pPr>
        <w:pStyle w:val="2"/>
        <w:spacing w:line="256" w:lineRule="auto"/>
      </w:pPr>
    </w:p>
    <w:p w14:paraId="242103E5">
      <w:pPr>
        <w:pStyle w:val="2"/>
        <w:spacing w:line="256" w:lineRule="auto"/>
      </w:pPr>
    </w:p>
    <w:p w14:paraId="6A60A66D">
      <w:pPr>
        <w:pStyle w:val="2"/>
        <w:spacing w:line="256" w:lineRule="auto"/>
      </w:pPr>
    </w:p>
    <w:p w14:paraId="03F4A560">
      <w:pPr>
        <w:pStyle w:val="2"/>
        <w:spacing w:line="257" w:lineRule="auto"/>
      </w:pPr>
    </w:p>
    <w:p w14:paraId="6CE8B4D7">
      <w:pPr>
        <w:pStyle w:val="2"/>
        <w:spacing w:line="257" w:lineRule="auto"/>
      </w:pPr>
    </w:p>
    <w:p w14:paraId="3E54E586">
      <w:pPr>
        <w:spacing w:before="78" w:line="219" w:lineRule="auto"/>
        <w:rPr>
          <w:rFonts w:ascii="宋体" w:hAnsi="宋体" w:eastAsia="宋体" w:cs="宋体"/>
          <w:sz w:val="24"/>
          <w:szCs w:val="24"/>
        </w:rPr>
      </w:pPr>
      <w:r>
        <w:rPr>
          <w:rFonts w:ascii="宋体" w:hAnsi="宋体" w:eastAsia="宋体" w:cs="宋体"/>
          <w:spacing w:val="-2"/>
          <w:sz w:val="24"/>
          <w:szCs w:val="24"/>
        </w:rPr>
        <w:t>4、预应力工程。</w:t>
      </w:r>
    </w:p>
    <w:p w14:paraId="09018035">
      <w:pPr>
        <w:spacing w:before="195" w:line="294" w:lineRule="auto"/>
        <w:ind w:left="3" w:firstLine="1"/>
        <w:rPr>
          <w:rFonts w:ascii="宋体" w:hAnsi="宋体" w:eastAsia="宋体" w:cs="宋体"/>
          <w:sz w:val="24"/>
          <w:szCs w:val="24"/>
        </w:rPr>
      </w:pPr>
      <w:r>
        <w:rPr>
          <w:rFonts w:ascii="宋体" w:hAnsi="宋体" w:eastAsia="宋体" w:cs="宋体"/>
          <w:spacing w:val="-1"/>
          <w:sz w:val="24"/>
          <w:szCs w:val="24"/>
        </w:rPr>
        <w:t>5、采用新技术、新工艺、新材料、新设备及尚无相关技术标准的危险性较大的分</w:t>
      </w:r>
      <w:r>
        <w:rPr>
          <w:rFonts w:ascii="宋体" w:hAnsi="宋体" w:eastAsia="宋体" w:cs="宋体"/>
          <w:spacing w:val="4"/>
          <w:sz w:val="24"/>
          <w:szCs w:val="24"/>
        </w:rPr>
        <w:t xml:space="preserve"> </w:t>
      </w:r>
      <w:r>
        <w:rPr>
          <w:rFonts w:ascii="宋体" w:hAnsi="宋体" w:eastAsia="宋体" w:cs="宋体"/>
          <w:spacing w:val="-3"/>
          <w:sz w:val="24"/>
          <w:szCs w:val="24"/>
        </w:rPr>
        <w:t>部分项工程。</w:t>
      </w:r>
    </w:p>
    <w:p w14:paraId="47F3FB2D">
      <w:pPr>
        <w:spacing w:before="195" w:line="219" w:lineRule="auto"/>
        <w:ind w:left="12"/>
        <w:rPr>
          <w:rFonts w:ascii="宋体" w:hAnsi="宋体" w:eastAsia="宋体" w:cs="宋体"/>
          <w:sz w:val="24"/>
          <w:szCs w:val="24"/>
        </w:rPr>
      </w:pPr>
      <w:r>
        <w:rPr>
          <w:rFonts w:ascii="宋体" w:hAnsi="宋体" w:eastAsia="宋体" w:cs="宋体"/>
          <w:spacing w:val="-3"/>
          <w:sz w:val="24"/>
          <w:szCs w:val="24"/>
        </w:rPr>
        <w:t>（二）超过一定规模</w:t>
      </w:r>
    </w:p>
    <w:p w14:paraId="7210D1BF">
      <w:pPr>
        <w:spacing w:before="194" w:line="219" w:lineRule="auto"/>
        <w:ind w:left="18"/>
        <w:rPr>
          <w:rFonts w:ascii="宋体" w:hAnsi="宋体" w:eastAsia="宋体" w:cs="宋体"/>
          <w:sz w:val="24"/>
          <w:szCs w:val="24"/>
        </w:rPr>
      </w:pPr>
      <w:r>
        <w:rPr>
          <w:rFonts w:ascii="宋体" w:hAnsi="宋体" w:eastAsia="宋体" w:cs="宋体"/>
          <w:spacing w:val="-2"/>
          <w:sz w:val="24"/>
          <w:szCs w:val="24"/>
        </w:rPr>
        <w:t>1、施工高度50M</w:t>
      </w:r>
      <w:r>
        <w:rPr>
          <w:rFonts w:ascii="宋体" w:hAnsi="宋体" w:eastAsia="宋体" w:cs="宋体"/>
          <w:spacing w:val="-45"/>
          <w:sz w:val="24"/>
          <w:szCs w:val="24"/>
        </w:rPr>
        <w:t xml:space="preserve"> </w:t>
      </w:r>
      <w:r>
        <w:rPr>
          <w:rFonts w:ascii="宋体" w:hAnsi="宋体" w:eastAsia="宋体" w:cs="宋体"/>
          <w:spacing w:val="-2"/>
          <w:sz w:val="24"/>
          <w:szCs w:val="24"/>
        </w:rPr>
        <w:t>及以上的建筑幕墙安装工程。</w:t>
      </w:r>
    </w:p>
    <w:p w14:paraId="025799D3">
      <w:pPr>
        <w:spacing w:before="194" w:line="295" w:lineRule="auto"/>
        <w:ind w:left="3"/>
        <w:rPr>
          <w:rFonts w:ascii="宋体" w:hAnsi="宋体" w:eastAsia="宋体" w:cs="宋体"/>
          <w:sz w:val="24"/>
          <w:szCs w:val="24"/>
        </w:rPr>
      </w:pPr>
      <w:r>
        <w:rPr>
          <w:rFonts w:ascii="宋体" w:hAnsi="宋体" w:eastAsia="宋体" w:cs="宋体"/>
          <w:spacing w:val="2"/>
          <w:sz w:val="24"/>
          <w:szCs w:val="24"/>
        </w:rPr>
        <w:t>2、跨度大于36M</w:t>
      </w:r>
      <w:r>
        <w:rPr>
          <w:rFonts w:ascii="宋体" w:hAnsi="宋体" w:eastAsia="宋体" w:cs="宋体"/>
          <w:spacing w:val="-46"/>
          <w:sz w:val="24"/>
          <w:szCs w:val="24"/>
        </w:rPr>
        <w:t xml:space="preserve"> </w:t>
      </w:r>
      <w:r>
        <w:rPr>
          <w:rFonts w:ascii="宋体" w:hAnsi="宋体" w:eastAsia="宋体" w:cs="宋体"/>
          <w:spacing w:val="2"/>
          <w:sz w:val="24"/>
          <w:szCs w:val="24"/>
        </w:rPr>
        <w:t>及以上的钢结构安装工程；跨度大于60</w:t>
      </w:r>
      <w:r>
        <w:rPr>
          <w:rFonts w:ascii="宋体" w:hAnsi="宋体" w:eastAsia="宋体" w:cs="宋体"/>
          <w:spacing w:val="1"/>
          <w:sz w:val="24"/>
          <w:szCs w:val="24"/>
        </w:rPr>
        <w:t>M</w:t>
      </w:r>
      <w:r>
        <w:rPr>
          <w:rFonts w:ascii="宋体" w:hAnsi="宋体" w:eastAsia="宋体" w:cs="宋体"/>
          <w:spacing w:val="-50"/>
          <w:sz w:val="24"/>
          <w:szCs w:val="24"/>
        </w:rPr>
        <w:t xml:space="preserve"> </w:t>
      </w:r>
      <w:r>
        <w:rPr>
          <w:rFonts w:ascii="宋体" w:hAnsi="宋体" w:eastAsia="宋体" w:cs="宋体"/>
          <w:spacing w:val="1"/>
          <w:sz w:val="24"/>
          <w:szCs w:val="24"/>
        </w:rPr>
        <w:t>及以上的网架和索膜结</w:t>
      </w:r>
      <w:r>
        <w:rPr>
          <w:rFonts w:ascii="宋体" w:hAnsi="宋体" w:eastAsia="宋体" w:cs="宋体"/>
          <w:sz w:val="24"/>
          <w:szCs w:val="24"/>
        </w:rPr>
        <w:t xml:space="preserve"> </w:t>
      </w:r>
      <w:r>
        <w:rPr>
          <w:rFonts w:ascii="宋体" w:hAnsi="宋体" w:eastAsia="宋体" w:cs="宋体"/>
          <w:spacing w:val="-3"/>
          <w:sz w:val="24"/>
          <w:szCs w:val="24"/>
        </w:rPr>
        <w:t>构安装工程。</w:t>
      </w:r>
    </w:p>
    <w:p w14:paraId="0E7F9ABC">
      <w:pPr>
        <w:spacing w:before="194" w:line="219" w:lineRule="auto"/>
        <w:ind w:left="5"/>
        <w:rPr>
          <w:rFonts w:ascii="宋体" w:hAnsi="宋体" w:eastAsia="宋体" w:cs="宋体"/>
          <w:sz w:val="24"/>
          <w:szCs w:val="24"/>
        </w:rPr>
      </w:pPr>
      <w:r>
        <w:rPr>
          <w:rFonts w:ascii="宋体" w:hAnsi="宋体" w:eastAsia="宋体" w:cs="宋体"/>
          <w:spacing w:val="-3"/>
          <w:sz w:val="24"/>
          <w:szCs w:val="24"/>
        </w:rPr>
        <w:t>3、开挖深度超过16M</w:t>
      </w:r>
      <w:r>
        <w:rPr>
          <w:rFonts w:ascii="宋体" w:hAnsi="宋体" w:eastAsia="宋体" w:cs="宋体"/>
          <w:spacing w:val="-16"/>
          <w:sz w:val="24"/>
          <w:szCs w:val="24"/>
        </w:rPr>
        <w:t xml:space="preserve"> </w:t>
      </w:r>
      <w:r>
        <w:rPr>
          <w:rFonts w:ascii="宋体" w:hAnsi="宋体" w:eastAsia="宋体" w:cs="宋体"/>
          <w:spacing w:val="-3"/>
          <w:sz w:val="24"/>
          <w:szCs w:val="24"/>
        </w:rPr>
        <w:t>的人工挖孔桩工程。</w:t>
      </w:r>
    </w:p>
    <w:p w14:paraId="63B6303D">
      <w:pPr>
        <w:spacing w:before="51" w:line="219" w:lineRule="auto"/>
        <w:rPr>
          <w:rFonts w:ascii="宋体" w:hAnsi="宋体" w:eastAsia="宋体" w:cs="宋体"/>
          <w:sz w:val="24"/>
          <w:szCs w:val="24"/>
        </w:rPr>
      </w:pPr>
      <w:r>
        <w:rPr>
          <w:rFonts w:ascii="宋体" w:hAnsi="宋体" w:eastAsia="宋体" w:cs="宋体"/>
          <w:spacing w:val="-1"/>
          <w:sz w:val="24"/>
          <w:szCs w:val="24"/>
        </w:rPr>
        <w:t>4、地下暗挖工程、顶管工程、水下作业工程。</w:t>
      </w:r>
    </w:p>
    <w:sectPr>
      <w:footerReference r:id="rId180" w:type="default"/>
      <w:pgSz w:w="11906" w:h="16839"/>
      <w:pgMar w:top="400" w:right="1701" w:bottom="1018" w:left="1710" w:header="0" w:footer="8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18C0">
    <w:pPr>
      <w:spacing w:line="168" w:lineRule="auto"/>
      <w:ind w:left="4231"/>
      <w:rPr>
        <w:rFonts w:ascii="Calibri" w:hAnsi="Calibri" w:eastAsia="Calibri" w:cs="Calibri"/>
        <w:sz w:val="18"/>
        <w:szCs w:val="18"/>
      </w:rPr>
    </w:pPr>
    <w:r>
      <w:rPr>
        <w:rFonts w:ascii="Calibri" w:hAnsi="Calibri" w:eastAsia="Calibri" w:cs="Calibri"/>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78E9">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894B">
    <w:pPr>
      <w:spacing w:line="169" w:lineRule="auto"/>
      <w:ind w:left="4129"/>
      <w:rPr>
        <w:rFonts w:ascii="Calibri" w:hAnsi="Calibri" w:eastAsia="Calibri" w:cs="Calibri"/>
        <w:sz w:val="18"/>
        <w:szCs w:val="18"/>
      </w:rPr>
    </w:pPr>
    <w:r>
      <w:rPr>
        <w:rFonts w:ascii="Calibri" w:hAnsi="Calibri" w:eastAsia="Calibri" w:cs="Calibri"/>
        <w:spacing w:val="-6"/>
        <w:sz w:val="18"/>
        <w:szCs w:val="18"/>
      </w:rPr>
      <w:t>100</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CD95">
    <w:pPr>
      <w:spacing w:line="169" w:lineRule="auto"/>
      <w:ind w:left="4129"/>
      <w:rPr>
        <w:rFonts w:ascii="Calibri" w:hAnsi="Calibri" w:eastAsia="Calibri" w:cs="Calibri"/>
        <w:sz w:val="18"/>
        <w:szCs w:val="18"/>
      </w:rPr>
    </w:pPr>
    <w:r>
      <w:rPr>
        <w:rFonts w:ascii="Calibri" w:hAnsi="Calibri" w:eastAsia="Calibri" w:cs="Calibri"/>
        <w:spacing w:val="-6"/>
        <w:sz w:val="18"/>
        <w:szCs w:val="18"/>
      </w:rPr>
      <w:t>101</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A83F">
    <w:pPr>
      <w:spacing w:line="169" w:lineRule="auto"/>
      <w:ind w:left="4113"/>
      <w:rPr>
        <w:rFonts w:ascii="Calibri" w:hAnsi="Calibri" w:eastAsia="Calibri" w:cs="Calibri"/>
        <w:sz w:val="18"/>
        <w:szCs w:val="18"/>
      </w:rPr>
    </w:pPr>
    <w:r>
      <w:rPr>
        <w:rFonts w:ascii="Calibri" w:hAnsi="Calibri" w:eastAsia="Calibri" w:cs="Calibri"/>
        <w:spacing w:val="-6"/>
        <w:sz w:val="18"/>
        <w:szCs w:val="18"/>
      </w:rPr>
      <w:t>102</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C733">
    <w:pPr>
      <w:spacing w:line="169" w:lineRule="auto"/>
      <w:ind w:left="4112"/>
      <w:rPr>
        <w:rFonts w:ascii="Calibri" w:hAnsi="Calibri" w:eastAsia="Calibri" w:cs="Calibri"/>
        <w:sz w:val="18"/>
        <w:szCs w:val="18"/>
      </w:rPr>
    </w:pPr>
    <w:r>
      <w:rPr>
        <w:rFonts w:ascii="Calibri" w:hAnsi="Calibri" w:eastAsia="Calibri" w:cs="Calibri"/>
        <w:spacing w:val="-6"/>
        <w:sz w:val="18"/>
        <w:szCs w:val="18"/>
      </w:rPr>
      <w:t>103</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4306">
    <w:pPr>
      <w:spacing w:line="169" w:lineRule="auto"/>
      <w:ind w:left="4285"/>
      <w:rPr>
        <w:rFonts w:ascii="Calibri" w:hAnsi="Calibri" w:eastAsia="Calibri" w:cs="Calibri"/>
        <w:sz w:val="18"/>
        <w:szCs w:val="18"/>
      </w:rPr>
    </w:pPr>
    <w:r>
      <w:rPr>
        <w:rFonts w:ascii="Calibri" w:hAnsi="Calibri" w:eastAsia="Calibri" w:cs="Calibri"/>
        <w:spacing w:val="-6"/>
        <w:sz w:val="18"/>
        <w:szCs w:val="18"/>
      </w:rPr>
      <w:t>104</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E06B">
    <w:pPr>
      <w:spacing w:line="169" w:lineRule="auto"/>
      <w:ind w:left="4285"/>
      <w:rPr>
        <w:rFonts w:ascii="Calibri" w:hAnsi="Calibri" w:eastAsia="Calibri" w:cs="Calibri"/>
        <w:sz w:val="18"/>
        <w:szCs w:val="18"/>
      </w:rPr>
    </w:pPr>
    <w:r>
      <w:rPr>
        <w:rFonts w:ascii="Calibri" w:hAnsi="Calibri" w:eastAsia="Calibri" w:cs="Calibri"/>
        <w:spacing w:val="-6"/>
        <w:sz w:val="18"/>
        <w:szCs w:val="18"/>
      </w:rPr>
      <w:t>105</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68D2">
    <w:pPr>
      <w:spacing w:line="169" w:lineRule="auto"/>
      <w:ind w:left="4171"/>
      <w:rPr>
        <w:rFonts w:ascii="Calibri" w:hAnsi="Calibri" w:eastAsia="Calibri" w:cs="Calibri"/>
        <w:sz w:val="18"/>
        <w:szCs w:val="18"/>
      </w:rPr>
    </w:pPr>
    <w:r>
      <w:rPr>
        <w:rFonts w:ascii="Calibri" w:hAnsi="Calibri" w:eastAsia="Calibri" w:cs="Calibri"/>
        <w:spacing w:val="-6"/>
        <w:sz w:val="18"/>
        <w:szCs w:val="18"/>
      </w:rPr>
      <w:t>106</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86AC">
    <w:pPr>
      <w:spacing w:line="169" w:lineRule="auto"/>
      <w:ind w:left="4121"/>
      <w:rPr>
        <w:rFonts w:ascii="Calibri" w:hAnsi="Calibri" w:eastAsia="Calibri" w:cs="Calibri"/>
        <w:sz w:val="18"/>
        <w:szCs w:val="18"/>
      </w:rPr>
    </w:pPr>
    <w:r>
      <w:rPr>
        <w:rFonts w:ascii="Calibri" w:hAnsi="Calibri" w:eastAsia="Calibri" w:cs="Calibri"/>
        <w:spacing w:val="-6"/>
        <w:sz w:val="18"/>
        <w:szCs w:val="18"/>
      </w:rPr>
      <w:t>107</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07D8">
    <w:pPr>
      <w:spacing w:line="169" w:lineRule="auto"/>
      <w:ind w:left="4119"/>
      <w:rPr>
        <w:rFonts w:ascii="Calibri" w:hAnsi="Calibri" w:eastAsia="Calibri" w:cs="Calibri"/>
        <w:sz w:val="18"/>
        <w:szCs w:val="18"/>
      </w:rPr>
    </w:pPr>
    <w:r>
      <w:rPr>
        <w:rFonts w:ascii="Calibri" w:hAnsi="Calibri" w:eastAsia="Calibri" w:cs="Calibri"/>
        <w:spacing w:val="-6"/>
        <w:sz w:val="18"/>
        <w:szCs w:val="18"/>
      </w:rPr>
      <w:t>108</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1961">
    <w:pPr>
      <w:spacing w:line="169" w:lineRule="auto"/>
      <w:ind w:left="4044"/>
      <w:rPr>
        <w:rFonts w:ascii="Calibri" w:hAnsi="Calibri" w:eastAsia="Calibri" w:cs="Calibri"/>
        <w:sz w:val="18"/>
        <w:szCs w:val="18"/>
      </w:rPr>
    </w:pPr>
    <w:r>
      <w:rPr>
        <w:rFonts w:ascii="Calibri" w:hAnsi="Calibri" w:eastAsia="Calibri" w:cs="Calibri"/>
        <w:spacing w:val="-6"/>
        <w:sz w:val="18"/>
        <w:szCs w:val="18"/>
      </w:rPr>
      <w:t>109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32A8">
    <w:pPr>
      <w:spacing w:line="168" w:lineRule="auto"/>
      <w:ind w:left="4167"/>
      <w:rPr>
        <w:rFonts w:ascii="Calibri" w:hAnsi="Calibri" w:eastAsia="Calibri" w:cs="Calibri"/>
        <w:sz w:val="18"/>
        <w:szCs w:val="18"/>
      </w:rPr>
    </w:pPr>
    <w:r>
      <w:rPr>
        <w:rFonts w:ascii="Calibri" w:hAnsi="Calibri" w:eastAsia="Calibri" w:cs="Calibri"/>
        <w:spacing w:val="-8"/>
        <w:sz w:val="18"/>
        <w:szCs w:val="18"/>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E710">
    <w:pPr>
      <w:spacing w:line="169" w:lineRule="auto"/>
      <w:ind w:left="4469"/>
      <w:rPr>
        <w:rFonts w:ascii="Calibri" w:hAnsi="Calibri" w:eastAsia="Calibri" w:cs="Calibri"/>
        <w:sz w:val="18"/>
        <w:szCs w:val="18"/>
      </w:rPr>
    </w:pPr>
    <w:r>
      <w:rPr>
        <w:rFonts w:ascii="Calibri" w:hAnsi="Calibri" w:eastAsia="Calibri" w:cs="Calibri"/>
        <w:spacing w:val="-6"/>
        <w:sz w:val="18"/>
        <w:szCs w:val="18"/>
      </w:rPr>
      <w:t>110</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02AB">
    <w:pPr>
      <w:spacing w:line="168" w:lineRule="auto"/>
      <w:ind w:left="4469"/>
      <w:rPr>
        <w:rFonts w:ascii="Calibri" w:hAnsi="Calibri" w:eastAsia="Calibri" w:cs="Calibri"/>
        <w:sz w:val="18"/>
        <w:szCs w:val="18"/>
      </w:rPr>
    </w:pPr>
    <w:r>
      <w:rPr>
        <w:rFonts w:ascii="Calibri" w:hAnsi="Calibri" w:eastAsia="Calibri" w:cs="Calibri"/>
        <w:spacing w:val="-6"/>
        <w:sz w:val="18"/>
        <w:szCs w:val="18"/>
      </w:rPr>
      <w:t>111</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BC5C">
    <w:pPr>
      <w:spacing w:line="169" w:lineRule="auto"/>
      <w:ind w:left="4044"/>
      <w:rPr>
        <w:rFonts w:ascii="Calibri" w:hAnsi="Calibri" w:eastAsia="Calibri" w:cs="Calibri"/>
        <w:sz w:val="18"/>
        <w:szCs w:val="18"/>
      </w:rPr>
    </w:pPr>
    <w:r>
      <w:rPr>
        <w:rFonts w:ascii="Calibri" w:hAnsi="Calibri" w:eastAsia="Calibri" w:cs="Calibri"/>
        <w:spacing w:val="-6"/>
        <w:sz w:val="18"/>
        <w:szCs w:val="18"/>
      </w:rPr>
      <w:t>112</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5F6F">
    <w:pPr>
      <w:spacing w:line="169" w:lineRule="auto"/>
      <w:ind w:left="4242"/>
      <w:rPr>
        <w:rFonts w:ascii="Calibri" w:hAnsi="Calibri" w:eastAsia="Calibri" w:cs="Calibri"/>
        <w:sz w:val="18"/>
        <w:szCs w:val="18"/>
      </w:rPr>
    </w:pPr>
    <w:r>
      <w:rPr>
        <w:rFonts w:ascii="Calibri" w:hAnsi="Calibri" w:eastAsia="Calibri" w:cs="Calibri"/>
        <w:spacing w:val="-6"/>
        <w:sz w:val="18"/>
        <w:szCs w:val="18"/>
      </w:rPr>
      <w:t>113</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B17E">
    <w:pPr>
      <w:spacing w:line="168" w:lineRule="auto"/>
      <w:ind w:left="4044"/>
      <w:rPr>
        <w:rFonts w:ascii="Calibri" w:hAnsi="Calibri" w:eastAsia="Calibri" w:cs="Calibri"/>
        <w:sz w:val="18"/>
        <w:szCs w:val="18"/>
      </w:rPr>
    </w:pPr>
    <w:r>
      <w:rPr>
        <w:rFonts w:ascii="Calibri" w:hAnsi="Calibri" w:eastAsia="Calibri" w:cs="Calibri"/>
        <w:spacing w:val="-6"/>
        <w:sz w:val="18"/>
        <w:szCs w:val="18"/>
      </w:rPr>
      <w:t>114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5737">
    <w:pPr>
      <w:spacing w:line="168" w:lineRule="auto"/>
      <w:ind w:left="4044"/>
      <w:rPr>
        <w:rFonts w:ascii="Calibri" w:hAnsi="Calibri" w:eastAsia="Calibri" w:cs="Calibri"/>
        <w:sz w:val="18"/>
        <w:szCs w:val="18"/>
      </w:rPr>
    </w:pPr>
    <w:r>
      <w:rPr>
        <w:rFonts w:ascii="Calibri" w:hAnsi="Calibri" w:eastAsia="Calibri" w:cs="Calibri"/>
        <w:spacing w:val="-6"/>
        <w:sz w:val="18"/>
        <w:szCs w:val="18"/>
      </w:rPr>
      <w:t>115</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FF17">
    <w:pPr>
      <w:spacing w:line="169" w:lineRule="auto"/>
      <w:ind w:left="4110"/>
      <w:rPr>
        <w:rFonts w:ascii="Calibri" w:hAnsi="Calibri" w:eastAsia="Calibri" w:cs="Calibri"/>
        <w:sz w:val="18"/>
        <w:szCs w:val="18"/>
      </w:rPr>
    </w:pPr>
    <w:r>
      <w:rPr>
        <w:rFonts w:ascii="Calibri" w:hAnsi="Calibri" w:eastAsia="Calibri" w:cs="Calibri"/>
        <w:spacing w:val="-6"/>
        <w:sz w:val="18"/>
        <w:szCs w:val="18"/>
      </w:rPr>
      <w:t>116</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490F">
    <w:pPr>
      <w:spacing w:line="168" w:lineRule="auto"/>
      <w:ind w:left="4122"/>
      <w:rPr>
        <w:rFonts w:ascii="Calibri" w:hAnsi="Calibri" w:eastAsia="Calibri" w:cs="Calibri"/>
        <w:sz w:val="18"/>
        <w:szCs w:val="18"/>
      </w:rPr>
    </w:pPr>
    <w:r>
      <w:rPr>
        <w:rFonts w:ascii="Calibri" w:hAnsi="Calibri" w:eastAsia="Calibri" w:cs="Calibri"/>
        <w:spacing w:val="-6"/>
        <w:sz w:val="18"/>
        <w:szCs w:val="18"/>
      </w:rPr>
      <w:t>117</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63AE">
    <w:pPr>
      <w:spacing w:line="169" w:lineRule="auto"/>
      <w:ind w:left="4126"/>
      <w:rPr>
        <w:rFonts w:ascii="Calibri" w:hAnsi="Calibri" w:eastAsia="Calibri" w:cs="Calibri"/>
        <w:sz w:val="18"/>
        <w:szCs w:val="18"/>
      </w:rPr>
    </w:pPr>
    <w:r>
      <w:rPr>
        <w:rFonts w:ascii="Calibri" w:hAnsi="Calibri" w:eastAsia="Calibri" w:cs="Calibri"/>
        <w:spacing w:val="-6"/>
        <w:sz w:val="18"/>
        <w:szCs w:val="18"/>
      </w:rPr>
      <w:t>118</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EE30">
    <w:pPr>
      <w:spacing w:line="169" w:lineRule="auto"/>
      <w:ind w:left="4129"/>
      <w:rPr>
        <w:rFonts w:ascii="Calibri" w:hAnsi="Calibri" w:eastAsia="Calibri" w:cs="Calibri"/>
        <w:sz w:val="18"/>
        <w:szCs w:val="18"/>
      </w:rPr>
    </w:pPr>
    <w:r>
      <w:rPr>
        <w:rFonts w:ascii="Calibri" w:hAnsi="Calibri" w:eastAsia="Calibri" w:cs="Calibri"/>
        <w:spacing w:val="-6"/>
        <w:sz w:val="18"/>
        <w:szCs w:val="18"/>
      </w:rPr>
      <w:t>119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D26B">
    <w:pPr>
      <w:spacing w:line="169" w:lineRule="auto"/>
      <w:ind w:left="4171"/>
      <w:rPr>
        <w:rFonts w:ascii="Calibri" w:hAnsi="Calibri" w:eastAsia="Calibri" w:cs="Calibri"/>
        <w:sz w:val="18"/>
        <w:szCs w:val="18"/>
      </w:rPr>
    </w:pPr>
    <w:r>
      <w:rPr>
        <w:rFonts w:ascii="Calibri" w:hAnsi="Calibri" w:eastAsia="Calibri" w:cs="Calibri"/>
        <w:spacing w:val="-8"/>
        <w:sz w:val="18"/>
        <w:szCs w:val="18"/>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A2CB">
    <w:pPr>
      <w:spacing w:line="169" w:lineRule="auto"/>
      <w:ind w:left="4121"/>
      <w:rPr>
        <w:rFonts w:ascii="Calibri" w:hAnsi="Calibri" w:eastAsia="Calibri" w:cs="Calibri"/>
        <w:sz w:val="18"/>
        <w:szCs w:val="18"/>
      </w:rPr>
    </w:pPr>
    <w:r>
      <w:rPr>
        <w:rFonts w:ascii="Calibri" w:hAnsi="Calibri" w:eastAsia="Calibri" w:cs="Calibri"/>
        <w:spacing w:val="-6"/>
        <w:sz w:val="18"/>
        <w:szCs w:val="18"/>
      </w:rPr>
      <w:t>120</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353E">
    <w:pPr>
      <w:spacing w:line="169" w:lineRule="auto"/>
      <w:ind w:left="4125"/>
      <w:rPr>
        <w:rFonts w:ascii="Calibri" w:hAnsi="Calibri" w:eastAsia="Calibri" w:cs="Calibri"/>
        <w:sz w:val="18"/>
        <w:szCs w:val="18"/>
      </w:rPr>
    </w:pPr>
    <w:r>
      <w:rPr>
        <w:rFonts w:ascii="Calibri" w:hAnsi="Calibri" w:eastAsia="Calibri" w:cs="Calibri"/>
        <w:spacing w:val="-6"/>
        <w:sz w:val="18"/>
        <w:szCs w:val="18"/>
      </w:rPr>
      <w:t>121</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136B">
    <w:pPr>
      <w:spacing w:line="169" w:lineRule="auto"/>
      <w:ind w:left="4242"/>
      <w:rPr>
        <w:rFonts w:ascii="Calibri" w:hAnsi="Calibri" w:eastAsia="Calibri" w:cs="Calibri"/>
        <w:sz w:val="18"/>
        <w:szCs w:val="18"/>
      </w:rPr>
    </w:pPr>
    <w:r>
      <w:rPr>
        <w:rFonts w:ascii="Calibri" w:hAnsi="Calibri" w:eastAsia="Calibri" w:cs="Calibri"/>
        <w:spacing w:val="-6"/>
        <w:sz w:val="18"/>
        <w:szCs w:val="18"/>
      </w:rPr>
      <w:t>122</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F3C7">
    <w:pPr>
      <w:spacing w:line="169" w:lineRule="auto"/>
      <w:ind w:left="4125"/>
      <w:rPr>
        <w:rFonts w:ascii="Calibri" w:hAnsi="Calibri" w:eastAsia="Calibri" w:cs="Calibri"/>
        <w:sz w:val="18"/>
        <w:szCs w:val="18"/>
      </w:rPr>
    </w:pPr>
    <w:r>
      <w:rPr>
        <w:rFonts w:ascii="Calibri" w:hAnsi="Calibri" w:eastAsia="Calibri" w:cs="Calibri"/>
        <w:spacing w:val="-6"/>
        <w:sz w:val="18"/>
        <w:szCs w:val="18"/>
      </w:rPr>
      <w:t>123</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3BD6">
    <w:pPr>
      <w:spacing w:line="169" w:lineRule="auto"/>
      <w:ind w:left="4117"/>
      <w:rPr>
        <w:rFonts w:ascii="Calibri" w:hAnsi="Calibri" w:eastAsia="Calibri" w:cs="Calibri"/>
        <w:sz w:val="18"/>
        <w:szCs w:val="18"/>
      </w:rPr>
    </w:pPr>
    <w:r>
      <w:rPr>
        <w:rFonts w:ascii="Calibri" w:hAnsi="Calibri" w:eastAsia="Calibri" w:cs="Calibri"/>
        <w:spacing w:val="-6"/>
        <w:sz w:val="18"/>
        <w:szCs w:val="18"/>
      </w:rPr>
      <w:t>124</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E284">
    <w:pPr>
      <w:spacing w:line="169" w:lineRule="auto"/>
      <w:ind w:left="4119"/>
      <w:rPr>
        <w:rFonts w:ascii="Calibri" w:hAnsi="Calibri" w:eastAsia="Calibri" w:cs="Calibri"/>
        <w:sz w:val="18"/>
        <w:szCs w:val="18"/>
      </w:rPr>
    </w:pPr>
    <w:r>
      <w:rPr>
        <w:rFonts w:ascii="Calibri" w:hAnsi="Calibri" w:eastAsia="Calibri" w:cs="Calibri"/>
        <w:spacing w:val="-6"/>
        <w:sz w:val="18"/>
        <w:szCs w:val="18"/>
      </w:rPr>
      <w:t>125</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066C">
    <w:pPr>
      <w:spacing w:line="169" w:lineRule="auto"/>
      <w:ind w:left="4044"/>
      <w:rPr>
        <w:rFonts w:ascii="Calibri" w:hAnsi="Calibri" w:eastAsia="Calibri" w:cs="Calibri"/>
        <w:sz w:val="18"/>
        <w:szCs w:val="18"/>
      </w:rPr>
    </w:pPr>
    <w:r>
      <w:rPr>
        <w:rFonts w:ascii="Calibri" w:hAnsi="Calibri" w:eastAsia="Calibri" w:cs="Calibri"/>
        <w:spacing w:val="-6"/>
        <w:sz w:val="18"/>
        <w:szCs w:val="18"/>
      </w:rPr>
      <w:t>126</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D77D">
    <w:pPr>
      <w:spacing w:line="169" w:lineRule="auto"/>
      <w:ind w:left="4044"/>
      <w:rPr>
        <w:rFonts w:ascii="Calibri" w:hAnsi="Calibri" w:eastAsia="Calibri" w:cs="Calibri"/>
        <w:sz w:val="18"/>
        <w:szCs w:val="18"/>
      </w:rPr>
    </w:pPr>
    <w:r>
      <w:rPr>
        <w:rFonts w:ascii="Calibri" w:hAnsi="Calibri" w:eastAsia="Calibri" w:cs="Calibri"/>
        <w:spacing w:val="-6"/>
        <w:sz w:val="18"/>
        <w:szCs w:val="18"/>
      </w:rPr>
      <w:t>127</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A873">
    <w:pPr>
      <w:spacing w:line="169" w:lineRule="auto"/>
      <w:ind w:left="4120"/>
      <w:rPr>
        <w:rFonts w:ascii="Calibri" w:hAnsi="Calibri" w:eastAsia="Calibri" w:cs="Calibri"/>
        <w:sz w:val="18"/>
        <w:szCs w:val="18"/>
      </w:rPr>
    </w:pPr>
    <w:r>
      <w:rPr>
        <w:rFonts w:ascii="Calibri" w:hAnsi="Calibri" w:eastAsia="Calibri" w:cs="Calibri"/>
        <w:spacing w:val="-6"/>
        <w:sz w:val="18"/>
        <w:szCs w:val="18"/>
      </w:rPr>
      <w:t>128</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67B5">
    <w:pPr>
      <w:spacing w:line="169" w:lineRule="auto"/>
      <w:ind w:left="4129"/>
      <w:rPr>
        <w:rFonts w:ascii="Calibri" w:hAnsi="Calibri" w:eastAsia="Calibri" w:cs="Calibri"/>
        <w:sz w:val="18"/>
        <w:szCs w:val="18"/>
      </w:rPr>
    </w:pPr>
    <w:r>
      <w:rPr>
        <w:rFonts w:ascii="Calibri" w:hAnsi="Calibri" w:eastAsia="Calibri" w:cs="Calibri"/>
        <w:spacing w:val="-6"/>
        <w:sz w:val="18"/>
        <w:szCs w:val="18"/>
      </w:rPr>
      <w:t>129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6EE4">
    <w:pPr>
      <w:spacing w:line="169" w:lineRule="auto"/>
      <w:ind w:left="4171"/>
      <w:rPr>
        <w:rFonts w:ascii="Calibri" w:hAnsi="Calibri" w:eastAsia="Calibri" w:cs="Calibri"/>
        <w:sz w:val="18"/>
        <w:szCs w:val="18"/>
      </w:rPr>
    </w:pPr>
    <w:r>
      <w:rPr>
        <w:rFonts w:ascii="Calibri" w:hAnsi="Calibri" w:eastAsia="Calibri" w:cs="Calibri"/>
        <w:spacing w:val="-8"/>
        <w:sz w:val="18"/>
        <w:szCs w:val="18"/>
      </w:rPr>
      <w:t>13</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42F1">
    <w:pPr>
      <w:spacing w:line="169" w:lineRule="auto"/>
      <w:ind w:left="4242"/>
      <w:rPr>
        <w:rFonts w:ascii="Calibri" w:hAnsi="Calibri" w:eastAsia="Calibri" w:cs="Calibri"/>
        <w:sz w:val="18"/>
        <w:szCs w:val="18"/>
      </w:rPr>
    </w:pPr>
    <w:r>
      <w:rPr>
        <w:rFonts w:ascii="Calibri" w:hAnsi="Calibri" w:eastAsia="Calibri" w:cs="Calibri"/>
        <w:spacing w:val="-6"/>
        <w:sz w:val="18"/>
        <w:szCs w:val="18"/>
      </w:rPr>
      <w:t>130</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8A1F">
    <w:pPr>
      <w:spacing w:line="169" w:lineRule="auto"/>
      <w:ind w:left="4120"/>
      <w:rPr>
        <w:rFonts w:ascii="Calibri" w:hAnsi="Calibri" w:eastAsia="Calibri" w:cs="Calibri"/>
        <w:sz w:val="18"/>
        <w:szCs w:val="18"/>
      </w:rPr>
    </w:pPr>
    <w:r>
      <w:rPr>
        <w:rFonts w:ascii="Calibri" w:hAnsi="Calibri" w:eastAsia="Calibri" w:cs="Calibri"/>
        <w:spacing w:val="-6"/>
        <w:sz w:val="18"/>
        <w:szCs w:val="18"/>
      </w:rPr>
      <w:t>131</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1E88">
    <w:pPr>
      <w:spacing w:line="169" w:lineRule="auto"/>
      <w:ind w:left="4121"/>
      <w:rPr>
        <w:rFonts w:ascii="Calibri" w:hAnsi="Calibri" w:eastAsia="Calibri" w:cs="Calibri"/>
        <w:sz w:val="18"/>
        <w:szCs w:val="18"/>
      </w:rPr>
    </w:pPr>
    <w:r>
      <w:rPr>
        <w:rFonts w:ascii="Calibri" w:hAnsi="Calibri" w:eastAsia="Calibri" w:cs="Calibri"/>
        <w:spacing w:val="-6"/>
        <w:sz w:val="18"/>
        <w:szCs w:val="18"/>
      </w:rPr>
      <w:t>132</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367E">
    <w:pPr>
      <w:spacing w:line="169" w:lineRule="auto"/>
      <w:ind w:left="4119"/>
      <w:rPr>
        <w:rFonts w:ascii="Calibri" w:hAnsi="Calibri" w:eastAsia="Calibri" w:cs="Calibri"/>
        <w:sz w:val="18"/>
        <w:szCs w:val="18"/>
      </w:rPr>
    </w:pPr>
    <w:r>
      <w:rPr>
        <w:rFonts w:ascii="Calibri" w:hAnsi="Calibri" w:eastAsia="Calibri" w:cs="Calibri"/>
        <w:spacing w:val="-6"/>
        <w:sz w:val="18"/>
        <w:szCs w:val="18"/>
      </w:rPr>
      <w:t>133</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41C0">
    <w:pPr>
      <w:spacing w:line="169" w:lineRule="auto"/>
      <w:ind w:left="4121"/>
      <w:rPr>
        <w:rFonts w:ascii="Calibri" w:hAnsi="Calibri" w:eastAsia="Calibri" w:cs="Calibri"/>
        <w:sz w:val="18"/>
        <w:szCs w:val="18"/>
      </w:rPr>
    </w:pPr>
    <w:r>
      <w:rPr>
        <w:rFonts w:ascii="Calibri" w:hAnsi="Calibri" w:eastAsia="Calibri" w:cs="Calibri"/>
        <w:spacing w:val="-6"/>
        <w:sz w:val="18"/>
        <w:szCs w:val="18"/>
      </w:rPr>
      <w:t>134</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8121">
    <w:pPr>
      <w:spacing w:line="169" w:lineRule="auto"/>
      <w:ind w:left="4044"/>
      <w:rPr>
        <w:rFonts w:ascii="Calibri" w:hAnsi="Calibri" w:eastAsia="Calibri" w:cs="Calibri"/>
        <w:sz w:val="18"/>
        <w:szCs w:val="18"/>
      </w:rPr>
    </w:pPr>
    <w:r>
      <w:rPr>
        <w:rFonts w:ascii="Calibri" w:hAnsi="Calibri" w:eastAsia="Calibri" w:cs="Calibri"/>
        <w:spacing w:val="-6"/>
        <w:sz w:val="18"/>
        <w:szCs w:val="18"/>
      </w:rPr>
      <w:t>135</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511D5">
    <w:pPr>
      <w:spacing w:line="169" w:lineRule="auto"/>
      <w:ind w:left="4134"/>
      <w:rPr>
        <w:rFonts w:ascii="Calibri" w:hAnsi="Calibri" w:eastAsia="Calibri" w:cs="Calibri"/>
        <w:sz w:val="18"/>
        <w:szCs w:val="18"/>
      </w:rPr>
    </w:pPr>
    <w:r>
      <w:rPr>
        <w:rFonts w:ascii="Calibri" w:hAnsi="Calibri" w:eastAsia="Calibri" w:cs="Calibri"/>
        <w:spacing w:val="-6"/>
        <w:sz w:val="18"/>
        <w:szCs w:val="18"/>
      </w:rPr>
      <w:t>136</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234E">
    <w:pPr>
      <w:spacing w:line="169" w:lineRule="auto"/>
      <w:ind w:left="4134"/>
      <w:rPr>
        <w:rFonts w:ascii="Calibri" w:hAnsi="Calibri" w:eastAsia="Calibri" w:cs="Calibri"/>
        <w:sz w:val="18"/>
        <w:szCs w:val="18"/>
      </w:rPr>
    </w:pPr>
    <w:r>
      <w:rPr>
        <w:rFonts w:ascii="Calibri" w:hAnsi="Calibri" w:eastAsia="Calibri" w:cs="Calibri"/>
        <w:spacing w:val="-6"/>
        <w:sz w:val="18"/>
        <w:szCs w:val="18"/>
      </w:rPr>
      <w:t>137</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85051">
    <w:pPr>
      <w:spacing w:line="169" w:lineRule="auto"/>
      <w:ind w:left="4134"/>
      <w:rPr>
        <w:rFonts w:ascii="Calibri" w:hAnsi="Calibri" w:eastAsia="Calibri" w:cs="Calibri"/>
        <w:sz w:val="18"/>
        <w:szCs w:val="18"/>
      </w:rPr>
    </w:pPr>
    <w:r>
      <w:rPr>
        <w:rFonts w:ascii="Calibri" w:hAnsi="Calibri" w:eastAsia="Calibri" w:cs="Calibri"/>
        <w:spacing w:val="-6"/>
        <w:sz w:val="18"/>
        <w:szCs w:val="18"/>
      </w:rPr>
      <w:t>138</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51DE">
    <w:pPr>
      <w:spacing w:line="169" w:lineRule="auto"/>
      <w:ind w:left="4118"/>
      <w:rPr>
        <w:rFonts w:ascii="Calibri" w:hAnsi="Calibri" w:eastAsia="Calibri" w:cs="Calibri"/>
        <w:sz w:val="18"/>
        <w:szCs w:val="18"/>
      </w:rPr>
    </w:pPr>
    <w:r>
      <w:rPr>
        <w:rFonts w:ascii="Calibri" w:hAnsi="Calibri" w:eastAsia="Calibri" w:cs="Calibri"/>
        <w:spacing w:val="-6"/>
        <w:sz w:val="18"/>
        <w:szCs w:val="18"/>
      </w:rPr>
      <w:t>139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D503">
    <w:pPr>
      <w:spacing w:line="168" w:lineRule="auto"/>
      <w:ind w:left="4166"/>
      <w:rPr>
        <w:rFonts w:ascii="Calibri" w:hAnsi="Calibri" w:eastAsia="Calibri" w:cs="Calibri"/>
        <w:sz w:val="18"/>
        <w:szCs w:val="18"/>
      </w:rPr>
    </w:pPr>
    <w:r>
      <w:rPr>
        <w:rFonts w:ascii="Calibri" w:hAnsi="Calibri" w:eastAsia="Calibri" w:cs="Calibri"/>
        <w:spacing w:val="-8"/>
        <w:sz w:val="18"/>
        <w:szCs w:val="18"/>
      </w:rPr>
      <w:t>14</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5200">
    <w:pPr>
      <w:spacing w:line="169" w:lineRule="auto"/>
      <w:ind w:left="4119"/>
      <w:rPr>
        <w:rFonts w:ascii="Calibri" w:hAnsi="Calibri" w:eastAsia="Calibri" w:cs="Calibri"/>
        <w:sz w:val="18"/>
        <w:szCs w:val="18"/>
      </w:rPr>
    </w:pPr>
    <w:r>
      <w:rPr>
        <w:rFonts w:ascii="Calibri" w:hAnsi="Calibri" w:eastAsia="Calibri" w:cs="Calibri"/>
        <w:spacing w:val="-6"/>
        <w:sz w:val="18"/>
        <w:szCs w:val="18"/>
      </w:rPr>
      <w:t>140</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A09A">
    <w:pPr>
      <w:spacing w:line="168" w:lineRule="auto"/>
      <w:ind w:left="4134"/>
      <w:rPr>
        <w:rFonts w:ascii="Calibri" w:hAnsi="Calibri" w:eastAsia="Calibri" w:cs="Calibri"/>
        <w:sz w:val="18"/>
        <w:szCs w:val="18"/>
      </w:rPr>
    </w:pPr>
    <w:r>
      <w:rPr>
        <w:rFonts w:ascii="Calibri" w:hAnsi="Calibri" w:eastAsia="Calibri" w:cs="Calibri"/>
        <w:spacing w:val="-6"/>
        <w:sz w:val="18"/>
        <w:szCs w:val="18"/>
      </w:rPr>
      <w:t>141</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2E12">
    <w:pPr>
      <w:spacing w:line="169" w:lineRule="auto"/>
      <w:ind w:left="4113"/>
      <w:rPr>
        <w:rFonts w:ascii="Calibri" w:hAnsi="Calibri" w:eastAsia="Calibri" w:cs="Calibri"/>
        <w:sz w:val="18"/>
        <w:szCs w:val="18"/>
      </w:rPr>
    </w:pPr>
    <w:r>
      <w:rPr>
        <w:rFonts w:ascii="Calibri" w:hAnsi="Calibri" w:eastAsia="Calibri" w:cs="Calibri"/>
        <w:spacing w:val="-6"/>
        <w:sz w:val="18"/>
        <w:szCs w:val="18"/>
      </w:rPr>
      <w:t>142</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CED2">
    <w:pPr>
      <w:spacing w:line="169" w:lineRule="auto"/>
      <w:ind w:left="4134"/>
      <w:rPr>
        <w:rFonts w:ascii="Calibri" w:hAnsi="Calibri" w:eastAsia="Calibri" w:cs="Calibri"/>
        <w:sz w:val="18"/>
        <w:szCs w:val="18"/>
      </w:rPr>
    </w:pPr>
    <w:r>
      <w:rPr>
        <w:rFonts w:ascii="Calibri" w:hAnsi="Calibri" w:eastAsia="Calibri" w:cs="Calibri"/>
        <w:spacing w:val="-6"/>
        <w:sz w:val="18"/>
        <w:szCs w:val="18"/>
      </w:rPr>
      <w:t>143</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3A52">
    <w:pPr>
      <w:spacing w:line="168" w:lineRule="auto"/>
      <w:ind w:left="4134"/>
      <w:rPr>
        <w:rFonts w:ascii="Calibri" w:hAnsi="Calibri" w:eastAsia="Calibri" w:cs="Calibri"/>
        <w:sz w:val="18"/>
        <w:szCs w:val="18"/>
      </w:rPr>
    </w:pPr>
    <w:r>
      <w:rPr>
        <w:rFonts w:ascii="Calibri" w:hAnsi="Calibri" w:eastAsia="Calibri" w:cs="Calibri"/>
        <w:spacing w:val="-6"/>
        <w:sz w:val="18"/>
        <w:szCs w:val="18"/>
      </w:rPr>
      <w:t>144</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9609">
    <w:pPr>
      <w:spacing w:line="168" w:lineRule="auto"/>
      <w:ind w:left="4242"/>
      <w:rPr>
        <w:rFonts w:ascii="Calibri" w:hAnsi="Calibri" w:eastAsia="Calibri" w:cs="Calibri"/>
        <w:sz w:val="18"/>
        <w:szCs w:val="18"/>
      </w:rPr>
    </w:pPr>
    <w:r>
      <w:rPr>
        <w:rFonts w:ascii="Calibri" w:hAnsi="Calibri" w:eastAsia="Calibri" w:cs="Calibri"/>
        <w:spacing w:val="-6"/>
        <w:sz w:val="18"/>
        <w:szCs w:val="18"/>
      </w:rPr>
      <w:t>145</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AFA8">
    <w:pPr>
      <w:spacing w:line="169" w:lineRule="auto"/>
      <w:ind w:left="4135"/>
      <w:rPr>
        <w:rFonts w:ascii="Calibri" w:hAnsi="Calibri" w:eastAsia="Calibri" w:cs="Calibri"/>
        <w:sz w:val="18"/>
        <w:szCs w:val="18"/>
      </w:rPr>
    </w:pPr>
    <w:r>
      <w:rPr>
        <w:rFonts w:ascii="Calibri" w:hAnsi="Calibri" w:eastAsia="Calibri" w:cs="Calibri"/>
        <w:spacing w:val="-6"/>
        <w:sz w:val="18"/>
        <w:szCs w:val="18"/>
      </w:rPr>
      <w:t>146</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BE4E">
    <w:pPr>
      <w:spacing w:line="168" w:lineRule="auto"/>
      <w:ind w:left="4111"/>
      <w:rPr>
        <w:rFonts w:ascii="Calibri" w:hAnsi="Calibri" w:eastAsia="Calibri" w:cs="Calibri"/>
        <w:sz w:val="18"/>
        <w:szCs w:val="18"/>
      </w:rPr>
    </w:pPr>
    <w:r>
      <w:rPr>
        <w:rFonts w:ascii="Calibri" w:hAnsi="Calibri" w:eastAsia="Calibri" w:cs="Calibri"/>
        <w:spacing w:val="-6"/>
        <w:sz w:val="18"/>
        <w:szCs w:val="18"/>
      </w:rPr>
      <w:t>147</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7DC3">
    <w:pPr>
      <w:spacing w:line="169" w:lineRule="auto"/>
      <w:ind w:left="4135"/>
      <w:rPr>
        <w:rFonts w:ascii="Calibri" w:hAnsi="Calibri" w:eastAsia="Calibri" w:cs="Calibri"/>
        <w:sz w:val="18"/>
        <w:szCs w:val="18"/>
      </w:rPr>
    </w:pPr>
    <w:r>
      <w:rPr>
        <w:rFonts w:ascii="Calibri" w:hAnsi="Calibri" w:eastAsia="Calibri" w:cs="Calibri"/>
        <w:spacing w:val="-6"/>
        <w:sz w:val="18"/>
        <w:szCs w:val="18"/>
      </w:rPr>
      <w:t>148</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7242">
    <w:pPr>
      <w:spacing w:line="169" w:lineRule="auto"/>
      <w:ind w:left="4135"/>
      <w:rPr>
        <w:rFonts w:ascii="Calibri" w:hAnsi="Calibri" w:eastAsia="Calibri" w:cs="Calibri"/>
        <w:sz w:val="18"/>
        <w:szCs w:val="18"/>
      </w:rPr>
    </w:pPr>
    <w:r>
      <w:rPr>
        <w:rFonts w:ascii="Calibri" w:hAnsi="Calibri" w:eastAsia="Calibri" w:cs="Calibri"/>
        <w:spacing w:val="-6"/>
        <w:sz w:val="18"/>
        <w:szCs w:val="18"/>
      </w:rPr>
      <w:t>149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DD8F">
    <w:pPr>
      <w:spacing w:line="168" w:lineRule="auto"/>
      <w:ind w:left="4090"/>
      <w:rPr>
        <w:rFonts w:ascii="Calibri" w:hAnsi="Calibri" w:eastAsia="Calibri" w:cs="Calibri"/>
        <w:sz w:val="18"/>
        <w:szCs w:val="18"/>
      </w:rPr>
    </w:pPr>
    <w:r>
      <w:rPr>
        <w:rFonts w:ascii="Calibri" w:hAnsi="Calibri" w:eastAsia="Calibri" w:cs="Calibri"/>
        <w:spacing w:val="-8"/>
        <w:sz w:val="18"/>
        <w:szCs w:val="18"/>
      </w:rPr>
      <w:t>15</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6BB">
    <w:pPr>
      <w:spacing w:line="169" w:lineRule="auto"/>
      <w:ind w:left="4077"/>
      <w:rPr>
        <w:rFonts w:ascii="Calibri" w:hAnsi="Calibri" w:eastAsia="Calibri" w:cs="Calibri"/>
        <w:sz w:val="18"/>
        <w:szCs w:val="18"/>
      </w:rPr>
    </w:pPr>
    <w:r>
      <w:rPr>
        <w:rFonts w:ascii="Calibri" w:hAnsi="Calibri" w:eastAsia="Calibri" w:cs="Calibri"/>
        <w:spacing w:val="-6"/>
        <w:sz w:val="18"/>
        <w:szCs w:val="18"/>
      </w:rPr>
      <w:t>150</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7DE14">
    <w:pPr>
      <w:spacing w:line="168" w:lineRule="auto"/>
      <w:ind w:left="4121"/>
      <w:rPr>
        <w:rFonts w:ascii="Calibri" w:hAnsi="Calibri" w:eastAsia="Calibri" w:cs="Calibri"/>
        <w:sz w:val="18"/>
        <w:szCs w:val="18"/>
      </w:rPr>
    </w:pPr>
    <w:r>
      <w:rPr>
        <w:rFonts w:ascii="Calibri" w:hAnsi="Calibri" w:eastAsia="Calibri" w:cs="Calibri"/>
        <w:spacing w:val="-6"/>
        <w:sz w:val="18"/>
        <w:szCs w:val="18"/>
      </w:rPr>
      <w:t>151</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CB1B">
    <w:pPr>
      <w:spacing w:line="169" w:lineRule="auto"/>
      <w:ind w:left="4121"/>
      <w:rPr>
        <w:rFonts w:ascii="Calibri" w:hAnsi="Calibri" w:eastAsia="Calibri" w:cs="Calibri"/>
        <w:sz w:val="18"/>
        <w:szCs w:val="18"/>
      </w:rPr>
    </w:pPr>
    <w:r>
      <w:rPr>
        <w:rFonts w:ascii="Calibri" w:hAnsi="Calibri" w:eastAsia="Calibri" w:cs="Calibri"/>
        <w:spacing w:val="-6"/>
        <w:sz w:val="18"/>
        <w:szCs w:val="18"/>
      </w:rPr>
      <w:t>152</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8639">
    <w:pPr>
      <w:spacing w:line="169" w:lineRule="auto"/>
      <w:ind w:left="4119"/>
      <w:rPr>
        <w:rFonts w:ascii="Calibri" w:hAnsi="Calibri" w:eastAsia="Calibri" w:cs="Calibri"/>
        <w:sz w:val="18"/>
        <w:szCs w:val="18"/>
      </w:rPr>
    </w:pPr>
    <w:r>
      <w:rPr>
        <w:rFonts w:ascii="Calibri" w:hAnsi="Calibri" w:eastAsia="Calibri" w:cs="Calibri"/>
        <w:spacing w:val="-6"/>
        <w:sz w:val="18"/>
        <w:szCs w:val="18"/>
      </w:rPr>
      <w:t>153</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3752">
    <w:pPr>
      <w:spacing w:line="168" w:lineRule="auto"/>
      <w:ind w:left="4121"/>
      <w:rPr>
        <w:rFonts w:ascii="Calibri" w:hAnsi="Calibri" w:eastAsia="Calibri" w:cs="Calibri"/>
        <w:sz w:val="18"/>
        <w:szCs w:val="18"/>
      </w:rPr>
    </w:pPr>
    <w:r>
      <w:rPr>
        <w:rFonts w:ascii="Calibri" w:hAnsi="Calibri" w:eastAsia="Calibri" w:cs="Calibri"/>
        <w:spacing w:val="-6"/>
        <w:sz w:val="18"/>
        <w:szCs w:val="18"/>
      </w:rPr>
      <w:t>154</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379C">
    <w:pPr>
      <w:spacing w:line="168" w:lineRule="auto"/>
      <w:ind w:left="4115"/>
      <w:rPr>
        <w:rFonts w:ascii="Calibri" w:hAnsi="Calibri" w:eastAsia="Calibri" w:cs="Calibri"/>
        <w:sz w:val="18"/>
        <w:szCs w:val="18"/>
      </w:rPr>
    </w:pPr>
    <w:r>
      <w:rPr>
        <w:rFonts w:ascii="Calibri" w:hAnsi="Calibri" w:eastAsia="Calibri" w:cs="Calibri"/>
        <w:spacing w:val="-6"/>
        <w:sz w:val="18"/>
        <w:szCs w:val="18"/>
      </w:rPr>
      <w:t>155</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47F2">
    <w:pPr>
      <w:spacing w:line="169" w:lineRule="auto"/>
      <w:ind w:left="4120"/>
      <w:rPr>
        <w:rFonts w:ascii="Calibri" w:hAnsi="Calibri" w:eastAsia="Calibri" w:cs="Calibri"/>
        <w:sz w:val="18"/>
        <w:szCs w:val="18"/>
      </w:rPr>
    </w:pPr>
    <w:r>
      <w:rPr>
        <w:rFonts w:ascii="Calibri" w:hAnsi="Calibri" w:eastAsia="Calibri" w:cs="Calibri"/>
        <w:spacing w:val="-6"/>
        <w:sz w:val="18"/>
        <w:szCs w:val="18"/>
      </w:rPr>
      <w:t>156</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995F">
    <w:pPr>
      <w:spacing w:line="168" w:lineRule="auto"/>
      <w:ind w:left="4118"/>
      <w:rPr>
        <w:rFonts w:ascii="Calibri" w:hAnsi="Calibri" w:eastAsia="Calibri" w:cs="Calibri"/>
        <w:sz w:val="18"/>
        <w:szCs w:val="18"/>
      </w:rPr>
    </w:pPr>
    <w:r>
      <w:rPr>
        <w:rFonts w:ascii="Calibri" w:hAnsi="Calibri" w:eastAsia="Calibri" w:cs="Calibri"/>
        <w:spacing w:val="-6"/>
        <w:sz w:val="18"/>
        <w:szCs w:val="18"/>
      </w:rPr>
      <w:t>157</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6BA2">
    <w:pPr>
      <w:spacing w:line="169" w:lineRule="auto"/>
      <w:ind w:left="4121"/>
      <w:rPr>
        <w:rFonts w:ascii="Calibri" w:hAnsi="Calibri" w:eastAsia="Calibri" w:cs="Calibri"/>
        <w:sz w:val="18"/>
        <w:szCs w:val="18"/>
      </w:rPr>
    </w:pPr>
    <w:r>
      <w:rPr>
        <w:rFonts w:ascii="Calibri" w:hAnsi="Calibri" w:eastAsia="Calibri" w:cs="Calibri"/>
        <w:spacing w:val="-6"/>
        <w:sz w:val="18"/>
        <w:szCs w:val="18"/>
      </w:rPr>
      <w:t>158</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57A7">
    <w:pPr>
      <w:spacing w:line="169" w:lineRule="auto"/>
      <w:ind w:left="4119"/>
      <w:rPr>
        <w:rFonts w:ascii="Calibri" w:hAnsi="Calibri" w:eastAsia="Calibri" w:cs="Calibri"/>
        <w:sz w:val="18"/>
        <w:szCs w:val="18"/>
      </w:rPr>
    </w:pPr>
    <w:r>
      <w:rPr>
        <w:rFonts w:ascii="Calibri" w:hAnsi="Calibri" w:eastAsia="Calibri" w:cs="Calibri"/>
        <w:spacing w:val="-6"/>
        <w:sz w:val="18"/>
        <w:szCs w:val="18"/>
      </w:rPr>
      <w:t>159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A766">
    <w:pPr>
      <w:spacing w:line="169" w:lineRule="auto"/>
      <w:ind w:left="4090"/>
      <w:rPr>
        <w:rFonts w:ascii="Calibri" w:hAnsi="Calibri" w:eastAsia="Calibri" w:cs="Calibri"/>
        <w:sz w:val="18"/>
        <w:szCs w:val="18"/>
      </w:rPr>
    </w:pPr>
    <w:r>
      <w:rPr>
        <w:rFonts w:ascii="Calibri" w:hAnsi="Calibri" w:eastAsia="Calibri" w:cs="Calibri"/>
        <w:spacing w:val="-8"/>
        <w:sz w:val="18"/>
        <w:szCs w:val="18"/>
      </w:rPr>
      <w:t>16</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8146">
    <w:pPr>
      <w:spacing w:line="169" w:lineRule="auto"/>
      <w:ind w:left="4615"/>
      <w:rPr>
        <w:rFonts w:ascii="Calibri" w:hAnsi="Calibri" w:eastAsia="Calibri" w:cs="Calibri"/>
        <w:sz w:val="18"/>
        <w:szCs w:val="18"/>
      </w:rPr>
    </w:pPr>
    <w:r>
      <w:rPr>
        <w:rFonts w:ascii="Calibri" w:hAnsi="Calibri" w:eastAsia="Calibri" w:cs="Calibri"/>
        <w:spacing w:val="-6"/>
        <w:sz w:val="18"/>
        <w:szCs w:val="18"/>
      </w:rPr>
      <w:t>160</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76DC">
    <w:pPr>
      <w:spacing w:line="169" w:lineRule="auto"/>
      <w:ind w:left="4044"/>
      <w:rPr>
        <w:rFonts w:ascii="Calibri" w:hAnsi="Calibri" w:eastAsia="Calibri" w:cs="Calibri"/>
        <w:sz w:val="18"/>
        <w:szCs w:val="18"/>
      </w:rPr>
    </w:pPr>
    <w:r>
      <w:rPr>
        <w:rFonts w:ascii="Calibri" w:hAnsi="Calibri" w:eastAsia="Calibri" w:cs="Calibri"/>
        <w:spacing w:val="-6"/>
        <w:sz w:val="18"/>
        <w:szCs w:val="18"/>
      </w:rPr>
      <w:t>161</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D0BA">
    <w:pPr>
      <w:spacing w:line="169" w:lineRule="auto"/>
      <w:ind w:left="4128"/>
      <w:rPr>
        <w:rFonts w:ascii="Calibri" w:hAnsi="Calibri" w:eastAsia="Calibri" w:cs="Calibri"/>
        <w:sz w:val="18"/>
        <w:szCs w:val="18"/>
      </w:rPr>
    </w:pPr>
    <w:r>
      <w:rPr>
        <w:rFonts w:ascii="Calibri" w:hAnsi="Calibri" w:eastAsia="Calibri" w:cs="Calibri"/>
        <w:spacing w:val="-6"/>
        <w:sz w:val="18"/>
        <w:szCs w:val="18"/>
      </w:rPr>
      <w:t>162</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0428">
    <w:pPr>
      <w:spacing w:line="169" w:lineRule="auto"/>
      <w:ind w:left="4128"/>
      <w:rPr>
        <w:rFonts w:ascii="Calibri" w:hAnsi="Calibri" w:eastAsia="Calibri" w:cs="Calibri"/>
        <w:sz w:val="18"/>
        <w:szCs w:val="18"/>
      </w:rPr>
    </w:pPr>
    <w:r>
      <w:rPr>
        <w:rFonts w:ascii="Calibri" w:hAnsi="Calibri" w:eastAsia="Calibri" w:cs="Calibri"/>
        <w:spacing w:val="-6"/>
        <w:sz w:val="18"/>
        <w:szCs w:val="18"/>
      </w:rPr>
      <w:t>163</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1257">
    <w:pPr>
      <w:spacing w:line="169" w:lineRule="auto"/>
      <w:ind w:left="4336"/>
      <w:rPr>
        <w:rFonts w:ascii="Calibri" w:hAnsi="Calibri" w:eastAsia="Calibri" w:cs="Calibri"/>
        <w:sz w:val="18"/>
        <w:szCs w:val="18"/>
      </w:rPr>
    </w:pPr>
    <w:r>
      <w:rPr>
        <w:rFonts w:ascii="Calibri" w:hAnsi="Calibri" w:eastAsia="Calibri" w:cs="Calibri"/>
        <w:spacing w:val="-6"/>
        <w:sz w:val="18"/>
        <w:szCs w:val="18"/>
      </w:rPr>
      <w:t>164</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559E">
    <w:pPr>
      <w:spacing w:line="169" w:lineRule="auto"/>
      <w:ind w:left="4242"/>
      <w:rPr>
        <w:rFonts w:ascii="Calibri" w:hAnsi="Calibri" w:eastAsia="Calibri" w:cs="Calibri"/>
        <w:sz w:val="18"/>
        <w:szCs w:val="18"/>
      </w:rPr>
    </w:pPr>
    <w:r>
      <w:rPr>
        <w:rFonts w:ascii="Calibri" w:hAnsi="Calibri" w:eastAsia="Calibri" w:cs="Calibri"/>
        <w:spacing w:val="-6"/>
        <w:sz w:val="18"/>
        <w:szCs w:val="18"/>
      </w:rPr>
      <w:t>165</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93339">
    <w:pPr>
      <w:spacing w:line="169" w:lineRule="auto"/>
      <w:ind w:left="4242"/>
      <w:rPr>
        <w:rFonts w:ascii="Calibri" w:hAnsi="Calibri" w:eastAsia="Calibri" w:cs="Calibri"/>
        <w:sz w:val="18"/>
        <w:szCs w:val="18"/>
      </w:rPr>
    </w:pPr>
    <w:r>
      <w:rPr>
        <w:rFonts w:ascii="Calibri" w:hAnsi="Calibri" w:eastAsia="Calibri" w:cs="Calibri"/>
        <w:spacing w:val="-6"/>
        <w:sz w:val="18"/>
        <w:szCs w:val="18"/>
      </w:rPr>
      <w:t>166</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439F2">
    <w:pPr>
      <w:spacing w:line="169" w:lineRule="auto"/>
      <w:ind w:left="4242"/>
      <w:rPr>
        <w:rFonts w:ascii="Calibri" w:hAnsi="Calibri" w:eastAsia="Calibri" w:cs="Calibri"/>
        <w:sz w:val="18"/>
        <w:szCs w:val="18"/>
      </w:rPr>
    </w:pPr>
    <w:r>
      <w:rPr>
        <w:rFonts w:ascii="Calibri" w:hAnsi="Calibri" w:eastAsia="Calibri" w:cs="Calibri"/>
        <w:spacing w:val="-6"/>
        <w:sz w:val="18"/>
        <w:szCs w:val="18"/>
      </w:rPr>
      <w:t>167</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49E0">
    <w:pPr>
      <w:spacing w:line="169" w:lineRule="auto"/>
      <w:ind w:left="4242"/>
      <w:rPr>
        <w:rFonts w:ascii="Calibri" w:hAnsi="Calibri" w:eastAsia="Calibri" w:cs="Calibri"/>
        <w:sz w:val="18"/>
        <w:szCs w:val="18"/>
      </w:rPr>
    </w:pPr>
    <w:r>
      <w:rPr>
        <w:rFonts w:ascii="Calibri" w:hAnsi="Calibri" w:eastAsia="Calibri" w:cs="Calibri"/>
        <w:spacing w:val="-6"/>
        <w:sz w:val="18"/>
        <w:szCs w:val="18"/>
      </w:rPr>
      <w:t>168</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4598">
    <w:pPr>
      <w:spacing w:line="169" w:lineRule="auto"/>
      <w:ind w:left="4242"/>
      <w:rPr>
        <w:rFonts w:ascii="Calibri" w:hAnsi="Calibri" w:eastAsia="Calibri" w:cs="Calibri"/>
        <w:sz w:val="18"/>
        <w:szCs w:val="18"/>
      </w:rPr>
    </w:pPr>
    <w:r>
      <w:rPr>
        <w:rFonts w:ascii="Calibri" w:hAnsi="Calibri" w:eastAsia="Calibri" w:cs="Calibri"/>
        <w:spacing w:val="-6"/>
        <w:sz w:val="18"/>
        <w:szCs w:val="18"/>
      </w:rPr>
      <w:t>169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AAC0">
    <w:pPr>
      <w:spacing w:line="168" w:lineRule="auto"/>
      <w:ind w:left="4190"/>
      <w:rPr>
        <w:rFonts w:ascii="Calibri" w:hAnsi="Calibri" w:eastAsia="Calibri" w:cs="Calibri"/>
        <w:sz w:val="18"/>
        <w:szCs w:val="18"/>
      </w:rPr>
    </w:pPr>
    <w:r>
      <w:rPr>
        <w:rFonts w:ascii="Calibri" w:hAnsi="Calibri" w:eastAsia="Calibri" w:cs="Calibri"/>
        <w:spacing w:val="-8"/>
        <w:sz w:val="18"/>
        <w:szCs w:val="18"/>
      </w:rPr>
      <w:t>17</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2A8C">
    <w:pPr>
      <w:spacing w:line="169" w:lineRule="auto"/>
      <w:ind w:left="4119"/>
      <w:rPr>
        <w:rFonts w:ascii="Calibri" w:hAnsi="Calibri" w:eastAsia="Calibri" w:cs="Calibri"/>
        <w:sz w:val="18"/>
        <w:szCs w:val="18"/>
      </w:rPr>
    </w:pPr>
    <w:r>
      <w:rPr>
        <w:rFonts w:ascii="Calibri" w:hAnsi="Calibri" w:eastAsia="Calibri" w:cs="Calibri"/>
        <w:spacing w:val="-6"/>
        <w:sz w:val="18"/>
        <w:szCs w:val="18"/>
      </w:rPr>
      <w:t>170</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4B5A">
    <w:pPr>
      <w:spacing w:line="168" w:lineRule="auto"/>
      <w:ind w:left="4120"/>
      <w:rPr>
        <w:rFonts w:ascii="Calibri" w:hAnsi="Calibri" w:eastAsia="Calibri" w:cs="Calibri"/>
        <w:sz w:val="18"/>
        <w:szCs w:val="18"/>
      </w:rPr>
    </w:pPr>
    <w:r>
      <w:rPr>
        <w:rFonts w:ascii="Calibri" w:hAnsi="Calibri" w:eastAsia="Calibri" w:cs="Calibri"/>
        <w:spacing w:val="-6"/>
        <w:sz w:val="18"/>
        <w:szCs w:val="18"/>
      </w:rPr>
      <w:t>171</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DC87">
    <w:pPr>
      <w:spacing w:line="169" w:lineRule="auto"/>
      <w:ind w:left="4120"/>
      <w:rPr>
        <w:rFonts w:ascii="Calibri" w:hAnsi="Calibri" w:eastAsia="Calibri" w:cs="Calibri"/>
        <w:sz w:val="18"/>
        <w:szCs w:val="18"/>
      </w:rPr>
    </w:pPr>
    <w:r>
      <w:rPr>
        <w:rFonts w:ascii="Calibri" w:hAnsi="Calibri" w:eastAsia="Calibri" w:cs="Calibri"/>
        <w:spacing w:val="-6"/>
        <w:sz w:val="18"/>
        <w:szCs w:val="18"/>
      </w:rPr>
      <w:t>172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CF4B">
    <w:pPr>
      <w:spacing w:line="169" w:lineRule="auto"/>
      <w:ind w:left="4190"/>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BB89">
    <w:pPr>
      <w:spacing w:line="169" w:lineRule="auto"/>
      <w:ind w:left="4190"/>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9BD9">
    <w:pPr>
      <w:spacing w:line="168" w:lineRule="auto"/>
      <w:ind w:left="4206"/>
      <w:rPr>
        <w:rFonts w:ascii="Calibri" w:hAnsi="Calibri" w:eastAsia="Calibri" w:cs="Calibri"/>
        <w:sz w:val="18"/>
        <w:szCs w:val="18"/>
      </w:rPr>
    </w:pPr>
    <w:r>
      <w:rPr>
        <w:rFonts w:ascii="Calibri" w:hAnsi="Calibri" w:eastAsia="Calibri" w:cs="Calibri"/>
        <w:spacing w:val="-8"/>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BD11">
    <w:pPr>
      <w:spacing w:line="169" w:lineRule="auto"/>
      <w:ind w:left="4185"/>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15E8">
    <w:pPr>
      <w:spacing w:line="169" w:lineRule="auto"/>
      <w:ind w:left="4185"/>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8C88">
    <w:pPr>
      <w:spacing w:line="169" w:lineRule="auto"/>
      <w:ind w:left="4185"/>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2FEE">
    <w:pPr>
      <w:spacing w:line="169" w:lineRule="auto"/>
      <w:ind w:left="4185"/>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7B04">
    <w:pPr>
      <w:spacing w:line="169" w:lineRule="auto"/>
      <w:ind w:left="4185"/>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0C01">
    <w:pPr>
      <w:spacing w:line="169" w:lineRule="auto"/>
      <w:ind w:left="4185"/>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F1CE">
    <w:pPr>
      <w:spacing w:line="169" w:lineRule="auto"/>
      <w:ind w:left="4185"/>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56F9">
    <w:pPr>
      <w:spacing w:line="169" w:lineRule="auto"/>
      <w:ind w:left="4185"/>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3FA0">
    <w:pPr>
      <w:spacing w:line="169" w:lineRule="auto"/>
      <w:ind w:left="4185"/>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D695">
    <w:pPr>
      <w:spacing w:line="169" w:lineRule="auto"/>
      <w:ind w:left="4185"/>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9646">
    <w:pPr>
      <w:spacing w:line="168" w:lineRule="auto"/>
      <w:ind w:left="4179"/>
      <w:rPr>
        <w:rFonts w:ascii="Calibri" w:hAnsi="Calibri" w:eastAsia="Calibri" w:cs="Calibri"/>
        <w:sz w:val="18"/>
        <w:szCs w:val="18"/>
      </w:rPr>
    </w:pPr>
    <w:r>
      <w:rPr>
        <w:rFonts w:ascii="Calibri" w:hAnsi="Calibri" w:eastAsia="Calibri" w:cs="Calibri"/>
        <w:spacing w:val="-5"/>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C58D">
    <w:pPr>
      <w:spacing w:line="169" w:lineRule="auto"/>
      <w:ind w:left="4160"/>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C1CB">
    <w:pPr>
      <w:spacing w:line="169" w:lineRule="auto"/>
      <w:ind w:left="4160"/>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0478">
    <w:pPr>
      <w:spacing w:line="169" w:lineRule="auto"/>
      <w:ind w:left="4160"/>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9060">
    <w:pPr>
      <w:spacing w:line="169" w:lineRule="auto"/>
      <w:ind w:left="4160"/>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9A6A">
    <w:pPr>
      <w:spacing w:line="169" w:lineRule="auto"/>
      <w:ind w:left="4160"/>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266EC">
    <w:pPr>
      <w:spacing w:line="169" w:lineRule="auto"/>
      <w:ind w:left="4160"/>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C0E5">
    <w:pPr>
      <w:spacing w:line="169" w:lineRule="auto"/>
      <w:ind w:left="4163"/>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8A49">
    <w:pPr>
      <w:spacing w:line="169" w:lineRule="auto"/>
      <w:ind w:left="4163"/>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ADF5">
    <w:pPr>
      <w:spacing w:line="169" w:lineRule="auto"/>
      <w:ind w:left="4159"/>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F473">
    <w:pPr>
      <w:spacing w:line="169" w:lineRule="auto"/>
      <w:ind w:left="4160"/>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ADE8">
    <w:pPr>
      <w:pStyle w:val="2"/>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A8B8">
    <w:pPr>
      <w:spacing w:line="169" w:lineRule="auto"/>
      <w:ind w:left="4156"/>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38C3">
    <w:pPr>
      <w:spacing w:line="168" w:lineRule="auto"/>
      <w:ind w:left="4159"/>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8D24">
    <w:pPr>
      <w:spacing w:line="169" w:lineRule="auto"/>
      <w:ind w:left="4155"/>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4E56">
    <w:pPr>
      <w:spacing w:line="169" w:lineRule="auto"/>
      <w:ind w:left="4156"/>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041E">
    <w:pPr>
      <w:spacing w:line="168" w:lineRule="auto"/>
      <w:ind w:left="4140"/>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88B8">
    <w:pPr>
      <w:spacing w:line="168" w:lineRule="auto"/>
      <w:ind w:left="4079"/>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BECF">
    <w:pPr>
      <w:spacing w:line="169" w:lineRule="auto"/>
      <w:ind w:left="4274"/>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EAAA">
    <w:pPr>
      <w:spacing w:line="168" w:lineRule="auto"/>
      <w:ind w:left="4274"/>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E1A9">
    <w:pPr>
      <w:spacing w:line="169" w:lineRule="auto"/>
      <w:ind w:left="4274"/>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09429">
    <w:pPr>
      <w:spacing w:line="169" w:lineRule="auto"/>
      <w:ind w:left="4274"/>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98C6">
    <w:pPr>
      <w:spacing w:line="168" w:lineRule="auto"/>
      <w:ind w:left="4118"/>
      <w:rPr>
        <w:rFonts w:ascii="Calibri" w:hAnsi="Calibri" w:eastAsia="Calibri" w:cs="Calibri"/>
        <w:sz w:val="18"/>
        <w:szCs w:val="18"/>
      </w:rPr>
    </w:pPr>
    <w:r>
      <w:rPr>
        <w:rFonts w:ascii="Calibri" w:hAnsi="Calibri" w:eastAsia="Calibri" w:cs="Calibri"/>
        <w:sz w:val="18"/>
        <w:szCs w:val="18"/>
      </w:rPr>
      <w:t>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C37">
    <w:pPr>
      <w:spacing w:line="169" w:lineRule="auto"/>
      <w:ind w:left="4279"/>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AAF0">
    <w:pPr>
      <w:spacing w:line="168" w:lineRule="auto"/>
      <w:ind w:left="4279"/>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516D">
    <w:pPr>
      <w:spacing w:line="169" w:lineRule="auto"/>
      <w:ind w:left="4279"/>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7926">
    <w:pPr>
      <w:spacing w:line="169" w:lineRule="auto"/>
      <w:ind w:left="4279"/>
      <w:rPr>
        <w:rFonts w:ascii="Calibri" w:hAnsi="Calibri" w:eastAsia="Calibri" w:cs="Calibri"/>
        <w:sz w:val="18"/>
        <w:szCs w:val="18"/>
      </w:rPr>
    </w:pPr>
    <w:r>
      <w:rPr>
        <w:rFonts w:ascii="Calibri" w:hAnsi="Calibri" w:eastAsia="Calibri" w:cs="Calibri"/>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4372">
    <w:pPr>
      <w:spacing w:line="168" w:lineRule="auto"/>
      <w:ind w:left="4279"/>
      <w:rPr>
        <w:rFonts w:ascii="Calibri" w:hAnsi="Calibri" w:eastAsia="Calibri" w:cs="Calibri"/>
        <w:sz w:val="18"/>
        <w:szCs w:val="18"/>
      </w:rPr>
    </w:pPr>
    <w:r>
      <w:rPr>
        <w:rFonts w:ascii="Calibri" w:hAnsi="Calibri" w:eastAsia="Calibri" w:cs="Calibri"/>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AF4A">
    <w:pPr>
      <w:spacing w:line="167" w:lineRule="auto"/>
      <w:ind w:left="4279"/>
      <w:rPr>
        <w:rFonts w:ascii="Calibri" w:hAnsi="Calibri" w:eastAsia="Calibri" w:cs="Calibri"/>
        <w:sz w:val="18"/>
        <w:szCs w:val="18"/>
      </w:rPr>
    </w:pPr>
    <w:r>
      <w:rPr>
        <w:rFonts w:ascii="Calibri" w:hAnsi="Calibri" w:eastAsia="Calibri" w:cs="Calibri"/>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4D0C">
    <w:pPr>
      <w:spacing w:line="169" w:lineRule="auto"/>
      <w:ind w:left="4161"/>
      <w:rPr>
        <w:rFonts w:ascii="Calibri" w:hAnsi="Calibri" w:eastAsia="Calibri" w:cs="Calibri"/>
        <w:sz w:val="18"/>
        <w:szCs w:val="18"/>
      </w:rPr>
    </w:pPr>
    <w:r>
      <w:rPr>
        <w:rFonts w:ascii="Calibri" w:hAnsi="Calibri" w:eastAsia="Calibri" w:cs="Calibri"/>
        <w:spacing w:val="-5"/>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6CF6">
    <w:pPr>
      <w:spacing w:line="167" w:lineRule="auto"/>
      <w:ind w:left="4160"/>
      <w:rPr>
        <w:rFonts w:ascii="Calibri" w:hAnsi="Calibri" w:eastAsia="Calibri" w:cs="Calibri"/>
        <w:sz w:val="18"/>
        <w:szCs w:val="18"/>
      </w:rPr>
    </w:pPr>
    <w:r>
      <w:rPr>
        <w:rFonts w:ascii="Calibri" w:hAnsi="Calibri" w:eastAsia="Calibri" w:cs="Calibri"/>
        <w:spacing w:val="-5"/>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29FE">
    <w:pPr>
      <w:spacing w:line="169" w:lineRule="auto"/>
      <w:ind w:left="4159"/>
      <w:rPr>
        <w:rFonts w:ascii="Calibri" w:hAnsi="Calibri" w:eastAsia="Calibri" w:cs="Calibri"/>
        <w:sz w:val="18"/>
        <w:szCs w:val="18"/>
      </w:rPr>
    </w:pPr>
    <w:r>
      <w:rPr>
        <w:rFonts w:ascii="Calibri" w:hAnsi="Calibri" w:eastAsia="Calibri" w:cs="Calibri"/>
        <w:spacing w:val="-5"/>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C2F5">
    <w:pPr>
      <w:spacing w:line="169" w:lineRule="auto"/>
      <w:ind w:left="4159"/>
      <w:rPr>
        <w:rFonts w:ascii="Calibri" w:hAnsi="Calibri" w:eastAsia="Calibri" w:cs="Calibri"/>
        <w:sz w:val="18"/>
        <w:szCs w:val="18"/>
      </w:rPr>
    </w:pPr>
    <w:r>
      <w:rPr>
        <w:rFonts w:ascii="Calibri" w:hAnsi="Calibri" w:eastAsia="Calibri" w:cs="Calibri"/>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D31">
    <w:pPr>
      <w:spacing w:line="168" w:lineRule="auto"/>
      <w:ind w:left="4173"/>
      <w:rPr>
        <w:rFonts w:ascii="Calibri" w:hAnsi="Calibri" w:eastAsia="Calibri" w:cs="Calibri"/>
        <w:sz w:val="18"/>
        <w:szCs w:val="18"/>
      </w:rPr>
    </w:pPr>
    <w:r>
      <w:rPr>
        <w:rFonts w:ascii="Calibri" w:hAnsi="Calibri" w:eastAsia="Calibri" w:cs="Calibri"/>
        <w:spacing w:val="-2"/>
        <w:sz w:val="18"/>
        <w:szCs w:val="18"/>
      </w:rPr>
      <w:t>VI</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DCF9">
    <w:pPr>
      <w:spacing w:line="169" w:lineRule="auto"/>
      <w:ind w:left="4170"/>
      <w:rPr>
        <w:rFonts w:ascii="Calibri" w:hAnsi="Calibri" w:eastAsia="Calibri" w:cs="Calibri"/>
        <w:sz w:val="18"/>
        <w:szCs w:val="18"/>
      </w:rPr>
    </w:pPr>
    <w:r>
      <w:rPr>
        <w:rFonts w:ascii="Calibri" w:hAnsi="Calibri" w:eastAsia="Calibri" w:cs="Calibri"/>
        <w:spacing w:val="-5"/>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46C">
    <w:pPr>
      <w:spacing w:line="169" w:lineRule="auto"/>
      <w:ind w:left="4160"/>
      <w:rPr>
        <w:rFonts w:ascii="Calibri" w:hAnsi="Calibri" w:eastAsia="Calibri" w:cs="Calibri"/>
        <w:sz w:val="18"/>
        <w:szCs w:val="18"/>
      </w:rPr>
    </w:pPr>
    <w:r>
      <w:rPr>
        <w:rFonts w:ascii="Calibri" w:hAnsi="Calibri" w:eastAsia="Calibri" w:cs="Calibri"/>
        <w:spacing w:val="-5"/>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F1AC">
    <w:pPr>
      <w:spacing w:line="169" w:lineRule="auto"/>
      <w:ind w:left="4161"/>
      <w:rPr>
        <w:rFonts w:ascii="Calibri" w:hAnsi="Calibri" w:eastAsia="Calibri" w:cs="Calibri"/>
        <w:sz w:val="18"/>
        <w:szCs w:val="18"/>
      </w:rPr>
    </w:pPr>
    <w:r>
      <w:rPr>
        <w:rFonts w:ascii="Calibri" w:hAnsi="Calibri" w:eastAsia="Calibri" w:cs="Calibri"/>
        <w:spacing w:val="-5"/>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5AE0">
    <w:pPr>
      <w:spacing w:line="169" w:lineRule="auto"/>
      <w:ind w:left="4164"/>
      <w:rPr>
        <w:rFonts w:ascii="Calibri" w:hAnsi="Calibri" w:eastAsia="Calibri" w:cs="Calibri"/>
        <w:sz w:val="18"/>
        <w:szCs w:val="18"/>
      </w:rPr>
    </w:pPr>
    <w:r>
      <w:rPr>
        <w:rFonts w:ascii="Calibri" w:hAnsi="Calibri" w:eastAsia="Calibri" w:cs="Calibri"/>
        <w:spacing w:val="-5"/>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367B">
    <w:pPr>
      <w:spacing w:line="169" w:lineRule="auto"/>
      <w:ind w:left="4164"/>
      <w:rPr>
        <w:rFonts w:ascii="Calibri" w:hAnsi="Calibri" w:eastAsia="Calibri" w:cs="Calibri"/>
        <w:sz w:val="18"/>
        <w:szCs w:val="18"/>
      </w:rPr>
    </w:pPr>
    <w:r>
      <w:rPr>
        <w:rFonts w:ascii="Calibri" w:hAnsi="Calibri" w:eastAsia="Calibri" w:cs="Calibri"/>
        <w:spacing w:val="-5"/>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4CAB">
    <w:pPr>
      <w:spacing w:line="169" w:lineRule="auto"/>
      <w:ind w:left="4084"/>
      <w:rPr>
        <w:rFonts w:ascii="Calibri" w:hAnsi="Calibri" w:eastAsia="Calibri" w:cs="Calibri"/>
        <w:sz w:val="18"/>
        <w:szCs w:val="18"/>
      </w:rPr>
    </w:pPr>
    <w:r>
      <w:rPr>
        <w:rFonts w:ascii="Calibri" w:hAnsi="Calibri" w:eastAsia="Calibri" w:cs="Calibri"/>
        <w:spacing w:val="-5"/>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F69BD">
    <w:pPr>
      <w:spacing w:line="169" w:lineRule="auto"/>
      <w:ind w:left="4157"/>
      <w:rPr>
        <w:rFonts w:ascii="Calibri" w:hAnsi="Calibri" w:eastAsia="Calibri" w:cs="Calibri"/>
        <w:sz w:val="18"/>
        <w:szCs w:val="18"/>
      </w:rPr>
    </w:pPr>
    <w:r>
      <w:rPr>
        <w:rFonts w:ascii="Calibri" w:hAnsi="Calibri" w:eastAsia="Calibri" w:cs="Calibri"/>
        <w:spacing w:val="-5"/>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CC7F">
    <w:pPr>
      <w:spacing w:line="169" w:lineRule="auto"/>
      <w:ind w:left="4169"/>
      <w:rPr>
        <w:rFonts w:ascii="Calibri" w:hAnsi="Calibri" w:eastAsia="Calibri" w:cs="Calibri"/>
        <w:sz w:val="18"/>
        <w:szCs w:val="18"/>
      </w:rPr>
    </w:pPr>
    <w:r>
      <w:rPr>
        <w:rFonts w:ascii="Calibri" w:hAnsi="Calibri" w:eastAsia="Calibri" w:cs="Calibri"/>
        <w:spacing w:val="-5"/>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1D47">
    <w:pPr>
      <w:spacing w:line="169" w:lineRule="auto"/>
      <w:ind w:left="4160"/>
      <w:rPr>
        <w:rFonts w:ascii="Calibri" w:hAnsi="Calibri" w:eastAsia="Calibri" w:cs="Calibri"/>
        <w:sz w:val="18"/>
        <w:szCs w:val="18"/>
      </w:rPr>
    </w:pPr>
    <w:r>
      <w:rPr>
        <w:rFonts w:ascii="Calibri" w:hAnsi="Calibri" w:eastAsia="Calibri" w:cs="Calibri"/>
        <w:spacing w:val="-5"/>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0BBB">
    <w:pPr>
      <w:spacing w:line="169" w:lineRule="auto"/>
      <w:ind w:left="4159"/>
      <w:rPr>
        <w:rFonts w:ascii="Calibri" w:hAnsi="Calibri" w:eastAsia="Calibri" w:cs="Calibri"/>
        <w:sz w:val="18"/>
        <w:szCs w:val="18"/>
      </w:rPr>
    </w:pPr>
    <w:r>
      <w:rPr>
        <w:rFonts w:ascii="Calibri" w:hAnsi="Calibri" w:eastAsia="Calibri" w:cs="Calibri"/>
        <w:spacing w:val="-5"/>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CFED">
    <w:pPr>
      <w:spacing w:line="168" w:lineRule="auto"/>
      <w:ind w:left="4149"/>
      <w:rPr>
        <w:rFonts w:ascii="Calibri" w:hAnsi="Calibri" w:eastAsia="Calibri" w:cs="Calibri"/>
        <w:sz w:val="18"/>
        <w:szCs w:val="18"/>
      </w:rPr>
    </w:pPr>
    <w:r>
      <w:rPr>
        <w:rFonts w:ascii="Calibri" w:hAnsi="Calibri" w:eastAsia="Calibri" w:cs="Calibri"/>
        <w:spacing w:val="-1"/>
        <w:sz w:val="18"/>
        <w:szCs w:val="18"/>
      </w:rPr>
      <w:t>VII</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11E1">
    <w:pPr>
      <w:spacing w:line="169" w:lineRule="auto"/>
      <w:ind w:left="4154"/>
      <w:rPr>
        <w:rFonts w:ascii="Calibri" w:hAnsi="Calibri" w:eastAsia="Calibri" w:cs="Calibri"/>
        <w:sz w:val="18"/>
        <w:szCs w:val="18"/>
      </w:rPr>
    </w:pPr>
    <w:r>
      <w:rPr>
        <w:rFonts w:ascii="Calibri" w:hAnsi="Calibri" w:eastAsia="Calibri" w:cs="Calibri"/>
        <w:spacing w:val="-5"/>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25D1">
    <w:pPr>
      <w:spacing w:line="168" w:lineRule="auto"/>
      <w:ind w:left="4122"/>
      <w:rPr>
        <w:rFonts w:ascii="Calibri" w:hAnsi="Calibri" w:eastAsia="Calibri" w:cs="Calibri"/>
        <w:sz w:val="18"/>
        <w:szCs w:val="18"/>
      </w:rPr>
    </w:pPr>
    <w:r>
      <w:rPr>
        <w:rFonts w:ascii="Calibri" w:hAnsi="Calibri" w:eastAsia="Calibri" w:cs="Calibri"/>
        <w:spacing w:val="-5"/>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8E93">
    <w:pPr>
      <w:spacing w:line="169" w:lineRule="auto"/>
      <w:ind w:left="4168"/>
      <w:rPr>
        <w:rFonts w:ascii="Calibri" w:hAnsi="Calibri" w:eastAsia="Calibri" w:cs="Calibri"/>
        <w:sz w:val="18"/>
        <w:szCs w:val="18"/>
      </w:rPr>
    </w:pPr>
    <w:r>
      <w:rPr>
        <w:rFonts w:ascii="Calibri" w:hAnsi="Calibri" w:eastAsia="Calibri" w:cs="Calibri"/>
        <w:spacing w:val="-5"/>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BC7E">
    <w:pPr>
      <w:spacing w:line="169" w:lineRule="auto"/>
      <w:ind w:left="4168"/>
      <w:rPr>
        <w:rFonts w:ascii="Calibri" w:hAnsi="Calibri" w:eastAsia="Calibri" w:cs="Calibri"/>
        <w:sz w:val="18"/>
        <w:szCs w:val="18"/>
      </w:rPr>
    </w:pPr>
    <w:r>
      <w:rPr>
        <w:rFonts w:ascii="Calibri" w:hAnsi="Calibri" w:eastAsia="Calibri" w:cs="Calibri"/>
        <w:spacing w:val="-5"/>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91C5">
    <w:pPr>
      <w:spacing w:line="168" w:lineRule="auto"/>
      <w:ind w:left="4168"/>
      <w:rPr>
        <w:rFonts w:ascii="Calibri" w:hAnsi="Calibri" w:eastAsia="Calibri" w:cs="Calibri"/>
        <w:sz w:val="18"/>
        <w:szCs w:val="18"/>
      </w:rPr>
    </w:pPr>
    <w:r>
      <w:rPr>
        <w:rFonts w:ascii="Calibri" w:hAnsi="Calibri" w:eastAsia="Calibri" w:cs="Calibri"/>
        <w:spacing w:val="-5"/>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DA5D">
    <w:pPr>
      <w:spacing w:line="167" w:lineRule="auto"/>
      <w:ind w:left="4162"/>
      <w:rPr>
        <w:rFonts w:ascii="Calibri" w:hAnsi="Calibri" w:eastAsia="Calibri" w:cs="Calibri"/>
        <w:sz w:val="18"/>
        <w:szCs w:val="18"/>
      </w:rPr>
    </w:pPr>
    <w:r>
      <w:rPr>
        <w:rFonts w:ascii="Calibri" w:hAnsi="Calibri" w:eastAsia="Calibri" w:cs="Calibri"/>
        <w:spacing w:val="-5"/>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AD92">
    <w:pPr>
      <w:spacing w:line="169" w:lineRule="auto"/>
      <w:ind w:left="4168"/>
      <w:rPr>
        <w:rFonts w:ascii="Calibri" w:hAnsi="Calibri" w:eastAsia="Calibri" w:cs="Calibri"/>
        <w:sz w:val="18"/>
        <w:szCs w:val="18"/>
      </w:rPr>
    </w:pPr>
    <w:r>
      <w:rPr>
        <w:rFonts w:ascii="Calibri" w:hAnsi="Calibri" w:eastAsia="Calibri" w:cs="Calibri"/>
        <w:spacing w:val="-5"/>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0C4A">
    <w:pPr>
      <w:spacing w:line="167" w:lineRule="auto"/>
      <w:ind w:left="4168"/>
      <w:rPr>
        <w:rFonts w:ascii="Calibri" w:hAnsi="Calibri" w:eastAsia="Calibri" w:cs="Calibri"/>
        <w:sz w:val="18"/>
        <w:szCs w:val="18"/>
      </w:rPr>
    </w:pPr>
    <w:r>
      <w:rPr>
        <w:rFonts w:ascii="Calibri" w:hAnsi="Calibri" w:eastAsia="Calibri" w:cs="Calibri"/>
        <w:spacing w:val="-5"/>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32F6">
    <w:pPr>
      <w:spacing w:line="169" w:lineRule="auto"/>
      <w:ind w:left="4158"/>
      <w:rPr>
        <w:rFonts w:ascii="Calibri" w:hAnsi="Calibri" w:eastAsia="Calibri" w:cs="Calibri"/>
        <w:sz w:val="18"/>
        <w:szCs w:val="18"/>
      </w:rPr>
    </w:pPr>
    <w:r>
      <w:rPr>
        <w:rFonts w:ascii="Calibri" w:hAnsi="Calibri" w:eastAsia="Calibri" w:cs="Calibri"/>
        <w:spacing w:val="-5"/>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AEF0">
    <w:pPr>
      <w:spacing w:line="169" w:lineRule="auto"/>
      <w:ind w:left="4150"/>
      <w:rPr>
        <w:rFonts w:ascii="Calibri" w:hAnsi="Calibri" w:eastAsia="Calibri" w:cs="Calibri"/>
        <w:sz w:val="18"/>
        <w:szCs w:val="18"/>
      </w:rPr>
    </w:pPr>
    <w:r>
      <w:rPr>
        <w:rFonts w:ascii="Calibri" w:hAnsi="Calibri" w:eastAsia="Calibri" w:cs="Calibri"/>
        <w:spacing w:val="-5"/>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E94C">
    <w:pPr>
      <w:spacing w:line="168" w:lineRule="auto"/>
      <w:ind w:left="4127"/>
      <w:rPr>
        <w:rFonts w:ascii="Calibri" w:hAnsi="Calibri" w:eastAsia="Calibri" w:cs="Calibri"/>
        <w:sz w:val="18"/>
        <w:szCs w:val="18"/>
      </w:rPr>
    </w:pPr>
    <w:r>
      <w:rPr>
        <w:rFonts w:ascii="Calibri" w:hAnsi="Calibri" w:eastAsia="Calibri" w:cs="Calibri"/>
        <w:spacing w:val="-1"/>
        <w:sz w:val="18"/>
        <w:szCs w:val="18"/>
      </w:rPr>
      <w:t>VIII</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72C3">
    <w:pPr>
      <w:spacing w:line="169" w:lineRule="auto"/>
      <w:ind w:left="4156"/>
      <w:rPr>
        <w:rFonts w:ascii="Calibri" w:hAnsi="Calibri" w:eastAsia="Calibri" w:cs="Calibri"/>
        <w:sz w:val="18"/>
        <w:szCs w:val="18"/>
      </w:rPr>
    </w:pPr>
    <w:r>
      <w:rPr>
        <w:rFonts w:ascii="Calibri" w:hAnsi="Calibri" w:eastAsia="Calibri" w:cs="Calibri"/>
        <w:spacing w:val="-4"/>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72C1">
    <w:pPr>
      <w:spacing w:line="169" w:lineRule="auto"/>
      <w:ind w:left="4150"/>
      <w:rPr>
        <w:rFonts w:ascii="Calibri" w:hAnsi="Calibri" w:eastAsia="Calibri" w:cs="Calibri"/>
        <w:sz w:val="18"/>
        <w:szCs w:val="18"/>
      </w:rPr>
    </w:pPr>
    <w:r>
      <w:rPr>
        <w:rFonts w:ascii="Calibri" w:hAnsi="Calibri" w:eastAsia="Calibri" w:cs="Calibri"/>
        <w:spacing w:val="-4"/>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D671">
    <w:pPr>
      <w:spacing w:line="169" w:lineRule="auto"/>
      <w:ind w:left="4157"/>
      <w:rPr>
        <w:rFonts w:ascii="Calibri" w:hAnsi="Calibri" w:eastAsia="Calibri" w:cs="Calibri"/>
        <w:sz w:val="18"/>
        <w:szCs w:val="18"/>
      </w:rPr>
    </w:pPr>
    <w:r>
      <w:rPr>
        <w:rFonts w:ascii="Calibri" w:hAnsi="Calibri" w:eastAsia="Calibri" w:cs="Calibri"/>
        <w:spacing w:val="-4"/>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1DC1">
    <w:pPr>
      <w:spacing w:line="169" w:lineRule="auto"/>
      <w:ind w:left="4122"/>
      <w:rPr>
        <w:rFonts w:ascii="Calibri" w:hAnsi="Calibri" w:eastAsia="Calibri" w:cs="Calibri"/>
        <w:sz w:val="18"/>
        <w:szCs w:val="18"/>
      </w:rPr>
    </w:pPr>
    <w:r>
      <w:rPr>
        <w:rFonts w:ascii="Calibri" w:hAnsi="Calibri" w:eastAsia="Calibri" w:cs="Calibri"/>
        <w:spacing w:val="-4"/>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A590">
    <w:pPr>
      <w:spacing w:line="169" w:lineRule="auto"/>
      <w:ind w:left="4142"/>
      <w:rPr>
        <w:rFonts w:ascii="Calibri" w:hAnsi="Calibri" w:eastAsia="Calibri" w:cs="Calibri"/>
        <w:sz w:val="18"/>
        <w:szCs w:val="18"/>
      </w:rPr>
    </w:pPr>
    <w:r>
      <w:rPr>
        <w:rFonts w:ascii="Calibri" w:hAnsi="Calibri" w:eastAsia="Calibri" w:cs="Calibri"/>
        <w:spacing w:val="-4"/>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E947">
    <w:pPr>
      <w:spacing w:line="169" w:lineRule="auto"/>
      <w:ind w:left="4144"/>
      <w:rPr>
        <w:rFonts w:ascii="Calibri" w:hAnsi="Calibri" w:eastAsia="Calibri" w:cs="Calibri"/>
        <w:sz w:val="18"/>
        <w:szCs w:val="18"/>
      </w:rPr>
    </w:pPr>
    <w:r>
      <w:rPr>
        <w:rFonts w:ascii="Calibri" w:hAnsi="Calibri" w:eastAsia="Calibri" w:cs="Calibri"/>
        <w:spacing w:val="-4"/>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059C">
    <w:pPr>
      <w:spacing w:line="169" w:lineRule="auto"/>
      <w:ind w:left="4150"/>
      <w:rPr>
        <w:rFonts w:ascii="Calibri" w:hAnsi="Calibri" w:eastAsia="Calibri" w:cs="Calibri"/>
        <w:sz w:val="18"/>
        <w:szCs w:val="18"/>
      </w:rPr>
    </w:pPr>
    <w:r>
      <w:rPr>
        <w:rFonts w:ascii="Calibri" w:hAnsi="Calibri" w:eastAsia="Calibri" w:cs="Calibri"/>
        <w:spacing w:val="-4"/>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555A">
    <w:pPr>
      <w:spacing w:line="169" w:lineRule="auto"/>
      <w:ind w:left="4161"/>
      <w:rPr>
        <w:rFonts w:ascii="Calibri" w:hAnsi="Calibri" w:eastAsia="Calibri" w:cs="Calibri"/>
        <w:sz w:val="18"/>
        <w:szCs w:val="18"/>
      </w:rPr>
    </w:pPr>
    <w:r>
      <w:rPr>
        <w:rFonts w:ascii="Calibri" w:hAnsi="Calibri" w:eastAsia="Calibri" w:cs="Calibri"/>
        <w:spacing w:val="-4"/>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058F">
    <w:pPr>
      <w:spacing w:line="169" w:lineRule="auto"/>
      <w:ind w:left="4082"/>
      <w:rPr>
        <w:rFonts w:ascii="Calibri" w:hAnsi="Calibri" w:eastAsia="Calibri" w:cs="Calibri"/>
        <w:sz w:val="18"/>
        <w:szCs w:val="18"/>
      </w:rPr>
    </w:pPr>
    <w:r>
      <w:rPr>
        <w:rFonts w:ascii="Calibri" w:hAnsi="Calibri" w:eastAsia="Calibri" w:cs="Calibri"/>
        <w:spacing w:val="-4"/>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691A">
    <w:pPr>
      <w:spacing w:line="169" w:lineRule="auto"/>
      <w:ind w:left="4149"/>
      <w:rPr>
        <w:rFonts w:ascii="Calibri" w:hAnsi="Calibri" w:eastAsia="Calibri" w:cs="Calibri"/>
        <w:sz w:val="18"/>
        <w:szCs w:val="18"/>
      </w:rPr>
    </w:pPr>
    <w:r>
      <w:rPr>
        <w:rFonts w:ascii="Calibri" w:hAnsi="Calibri" w:eastAsia="Calibri" w:cs="Calibri"/>
        <w:spacing w:val="-4"/>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A08E">
    <w:pPr>
      <w:spacing w:line="168" w:lineRule="auto"/>
      <w:ind w:left="4190"/>
      <w:rPr>
        <w:rFonts w:ascii="Calibri" w:hAnsi="Calibri" w:eastAsia="Calibri" w:cs="Calibri"/>
        <w:sz w:val="18"/>
        <w:szCs w:val="18"/>
      </w:rPr>
    </w:pPr>
    <w:r>
      <w:rPr>
        <w:rFonts w:ascii="Calibri" w:hAnsi="Calibri" w:eastAsia="Calibri" w:cs="Calibri"/>
        <w:spacing w:val="-8"/>
        <w:sz w:val="18"/>
        <w:szCs w:val="18"/>
      </w:rPr>
      <w:t>IX</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38EB">
    <w:pPr>
      <w:spacing w:line="169" w:lineRule="auto"/>
      <w:ind w:left="4209"/>
      <w:rPr>
        <w:rFonts w:ascii="Calibri" w:hAnsi="Calibri" w:eastAsia="Calibri" w:cs="Calibri"/>
        <w:sz w:val="18"/>
        <w:szCs w:val="18"/>
      </w:rPr>
    </w:pPr>
    <w:r>
      <w:rPr>
        <w:rFonts w:ascii="Calibri" w:hAnsi="Calibri" w:eastAsia="Calibri" w:cs="Calibri"/>
        <w:spacing w:val="-4"/>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D6D3">
    <w:pPr>
      <w:spacing w:line="169" w:lineRule="auto"/>
      <w:ind w:left="4209"/>
      <w:rPr>
        <w:rFonts w:ascii="Calibri" w:hAnsi="Calibri" w:eastAsia="Calibri" w:cs="Calibri"/>
        <w:sz w:val="18"/>
        <w:szCs w:val="18"/>
      </w:rPr>
    </w:pPr>
    <w:r>
      <w:rPr>
        <w:rFonts w:ascii="Calibri" w:hAnsi="Calibri" w:eastAsia="Calibri" w:cs="Calibri"/>
        <w:spacing w:val="-4"/>
        <w:sz w:val="18"/>
        <w:szCs w:val="18"/>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5546">
    <w:pPr>
      <w:spacing w:line="169" w:lineRule="auto"/>
      <w:ind w:left="4166"/>
      <w:rPr>
        <w:rFonts w:ascii="Calibri" w:hAnsi="Calibri" w:eastAsia="Calibri" w:cs="Calibri"/>
        <w:sz w:val="18"/>
        <w:szCs w:val="18"/>
      </w:rPr>
    </w:pPr>
    <w:r>
      <w:rPr>
        <w:rFonts w:ascii="Calibri" w:hAnsi="Calibri" w:eastAsia="Calibri" w:cs="Calibri"/>
        <w:spacing w:val="-4"/>
        <w:sz w:val="18"/>
        <w:szCs w:val="18"/>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B6F8">
    <w:pPr>
      <w:spacing w:line="169" w:lineRule="auto"/>
      <w:ind w:left="4166"/>
      <w:rPr>
        <w:rFonts w:ascii="Calibri" w:hAnsi="Calibri" w:eastAsia="Calibri" w:cs="Calibri"/>
        <w:sz w:val="18"/>
        <w:szCs w:val="18"/>
      </w:rPr>
    </w:pPr>
    <w:r>
      <w:rPr>
        <w:rFonts w:ascii="Calibri" w:hAnsi="Calibri" w:eastAsia="Calibri" w:cs="Calibri"/>
        <w:spacing w:val="-4"/>
        <w:sz w:val="18"/>
        <w:szCs w:val="18"/>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C549">
    <w:pPr>
      <w:spacing w:line="169" w:lineRule="auto"/>
      <w:ind w:left="4153"/>
      <w:rPr>
        <w:rFonts w:ascii="Calibri" w:hAnsi="Calibri" w:eastAsia="Calibri" w:cs="Calibri"/>
        <w:sz w:val="18"/>
        <w:szCs w:val="18"/>
      </w:rPr>
    </w:pPr>
    <w:r>
      <w:rPr>
        <w:rFonts w:ascii="Calibri" w:hAnsi="Calibri" w:eastAsia="Calibri" w:cs="Calibri"/>
        <w:spacing w:val="-4"/>
        <w:sz w:val="18"/>
        <w:szCs w:val="18"/>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704">
    <w:pPr>
      <w:spacing w:line="169" w:lineRule="auto"/>
      <w:ind w:left="4449"/>
      <w:rPr>
        <w:rFonts w:ascii="Calibri" w:hAnsi="Calibri" w:eastAsia="Calibri" w:cs="Calibri"/>
        <w:sz w:val="18"/>
        <w:szCs w:val="18"/>
      </w:rPr>
    </w:pPr>
    <w:r>
      <w:rPr>
        <w:rFonts w:ascii="Calibri" w:hAnsi="Calibri" w:eastAsia="Calibri" w:cs="Calibri"/>
        <w:spacing w:val="-4"/>
        <w:sz w:val="18"/>
        <w:szCs w:val="18"/>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787E">
    <w:pPr>
      <w:spacing w:line="169" w:lineRule="auto"/>
      <w:ind w:left="4834"/>
      <w:rPr>
        <w:rFonts w:ascii="Calibri" w:hAnsi="Calibri" w:eastAsia="Calibri" w:cs="Calibri"/>
        <w:sz w:val="18"/>
        <w:szCs w:val="18"/>
      </w:rPr>
    </w:pPr>
    <w:r>
      <w:rPr>
        <w:rFonts w:ascii="Calibri" w:hAnsi="Calibri" w:eastAsia="Calibri" w:cs="Calibri"/>
        <w:spacing w:val="-4"/>
        <w:sz w:val="18"/>
        <w:szCs w:val="18"/>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D48F">
    <w:pPr>
      <w:spacing w:line="169" w:lineRule="auto"/>
      <w:ind w:left="4834"/>
      <w:rPr>
        <w:rFonts w:ascii="Calibri" w:hAnsi="Calibri" w:eastAsia="Calibri" w:cs="Calibri"/>
        <w:sz w:val="18"/>
        <w:szCs w:val="18"/>
      </w:rPr>
    </w:pPr>
    <w:r>
      <w:rPr>
        <w:rFonts w:ascii="Calibri" w:hAnsi="Calibri" w:eastAsia="Calibri" w:cs="Calibri"/>
        <w:spacing w:val="-4"/>
        <w:sz w:val="18"/>
        <w:szCs w:val="18"/>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AABB">
    <w:pPr>
      <w:spacing w:line="169" w:lineRule="auto"/>
      <w:ind w:left="4834"/>
      <w:rPr>
        <w:rFonts w:ascii="Calibri" w:hAnsi="Calibri" w:eastAsia="Calibri" w:cs="Calibri"/>
        <w:sz w:val="18"/>
        <w:szCs w:val="18"/>
      </w:rPr>
    </w:pPr>
    <w:r>
      <w:rPr>
        <w:rFonts w:ascii="Calibri" w:hAnsi="Calibri" w:eastAsia="Calibri" w:cs="Calibri"/>
        <w:spacing w:val="-4"/>
        <w:sz w:val="18"/>
        <w:szCs w:val="18"/>
      </w:rPr>
      <w:t>98</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20BF">
    <w:pPr>
      <w:spacing w:line="169" w:lineRule="auto"/>
      <w:ind w:left="4166"/>
      <w:rPr>
        <w:rFonts w:ascii="Calibri" w:hAnsi="Calibri" w:eastAsia="Calibri" w:cs="Calibri"/>
        <w:sz w:val="18"/>
        <w:szCs w:val="18"/>
      </w:rPr>
    </w:pPr>
    <w:r>
      <w:rPr>
        <w:rFonts w:ascii="Calibri" w:hAnsi="Calibri" w:eastAsia="Calibri" w:cs="Calibri"/>
        <w:spacing w:val="-4"/>
        <w:sz w:val="18"/>
        <w:szCs w:val="18"/>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70F3">
    <w:pPr>
      <w:tabs>
        <w:tab w:val="left" w:pos="6839"/>
      </w:tabs>
      <w:spacing w:before="24" w:line="10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5"/>
        <w:sz w:val="8"/>
        <w:szCs w:val="8"/>
      </w:rPr>
      <w:t xml:space="preserve"> </w:t>
    </w:r>
    <w:r>
      <w:rPr>
        <w:rFonts w:ascii="仿宋" w:hAnsi="仿宋" w:eastAsia="仿宋" w:cs="仿宋"/>
        <w:spacing w:val="14"/>
        <w:sz w:val="8"/>
        <w:szCs w:val="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6A84">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D57E">
    <w:pPr>
      <w:pStyle w:val="2"/>
      <w:spacing w:line="100" w:lineRule="auto"/>
      <w:rPr>
        <w:sz w:val="2"/>
      </w:rPr>
    </w:pPr>
    <w:r>
      <w:pict>
        <v:shape id="_x0000_s2049" o:spid="_x0000_s2049" style="position:absolute;left:0pt;margin-left:106.05pt;margin-top:100.3pt;height:0.5pt;width:362.2pt;mso-position-horizontal-relative:page;mso-position-vertical-relative:page;z-index:251659264;mso-width-relative:page;mso-height-relative:page;" filled="f" stroked="t" coordsize="7244,10" o:allowincell="f" path="m0,4l7243,4e">
          <v:fill on="f" focussize="0,0"/>
          <v:stroke weight="0.48pt" color="#000000" miterlimit="2" joinstyle="bevel"/>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0FA9">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BB949C6"/>
    <w:rsid w:val="65470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5.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4.xml"/><Relationship Id="rId79" Type="http://schemas.openxmlformats.org/officeDocument/2006/relationships/header" Target="header2.xml"/><Relationship Id="rId78" Type="http://schemas.openxmlformats.org/officeDocument/2006/relationships/footer" Target="footer73.xml"/><Relationship Id="rId77" Type="http://schemas.openxmlformats.org/officeDocument/2006/relationships/header" Target="header1.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0" Type="http://schemas.openxmlformats.org/officeDocument/2006/relationships/fontTable" Target="fontTable.xml"/><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customXml" Target="../customXml/item1.xml"/><Relationship Id="rId198" Type="http://schemas.openxmlformats.org/officeDocument/2006/relationships/image" Target="media/image17.png"/><Relationship Id="rId197" Type="http://schemas.openxmlformats.org/officeDocument/2006/relationships/image" Target="media/image16.png"/><Relationship Id="rId196" Type="http://schemas.openxmlformats.org/officeDocument/2006/relationships/image" Target="media/image15.png"/><Relationship Id="rId195" Type="http://schemas.openxmlformats.org/officeDocument/2006/relationships/image" Target="media/image14.png"/><Relationship Id="rId194" Type="http://schemas.openxmlformats.org/officeDocument/2006/relationships/image" Target="media/image13.png"/><Relationship Id="rId193" Type="http://schemas.openxmlformats.org/officeDocument/2006/relationships/image" Target="media/image12.png"/><Relationship Id="rId192" Type="http://schemas.openxmlformats.org/officeDocument/2006/relationships/image" Target="media/image11.jpeg"/><Relationship Id="rId191" Type="http://schemas.openxmlformats.org/officeDocument/2006/relationships/image" Target="media/image10.jpeg"/><Relationship Id="rId190" Type="http://schemas.openxmlformats.org/officeDocument/2006/relationships/image" Target="media/image9.png"/><Relationship Id="rId19" Type="http://schemas.openxmlformats.org/officeDocument/2006/relationships/footer" Target="footer15.xml"/><Relationship Id="rId189" Type="http://schemas.openxmlformats.org/officeDocument/2006/relationships/image" Target="media/image8.png"/><Relationship Id="rId188" Type="http://schemas.openxmlformats.org/officeDocument/2006/relationships/image" Target="media/image7.png"/><Relationship Id="rId187" Type="http://schemas.openxmlformats.org/officeDocument/2006/relationships/image" Target="media/image6.png"/><Relationship Id="rId186" Type="http://schemas.openxmlformats.org/officeDocument/2006/relationships/image" Target="media/image5.png"/><Relationship Id="rId185" Type="http://schemas.openxmlformats.org/officeDocument/2006/relationships/image" Target="media/image4.png"/><Relationship Id="rId184" Type="http://schemas.openxmlformats.org/officeDocument/2006/relationships/image" Target="media/image3.png"/><Relationship Id="rId183" Type="http://schemas.openxmlformats.org/officeDocument/2006/relationships/image" Target="media/image2.png"/><Relationship Id="rId182" Type="http://schemas.openxmlformats.org/officeDocument/2006/relationships/image" Target="media/image1.png"/><Relationship Id="rId181" Type="http://schemas.openxmlformats.org/officeDocument/2006/relationships/theme" Target="theme/theme1.xml"/><Relationship Id="rId180" Type="http://schemas.openxmlformats.org/officeDocument/2006/relationships/footer" Target="footer172.xml"/><Relationship Id="rId18" Type="http://schemas.openxmlformats.org/officeDocument/2006/relationships/footer" Target="footer14.xml"/><Relationship Id="rId179" Type="http://schemas.openxmlformats.org/officeDocument/2006/relationships/footer" Target="footer171.xml"/><Relationship Id="rId178" Type="http://schemas.openxmlformats.org/officeDocument/2006/relationships/footer" Target="footer170.xml"/><Relationship Id="rId177" Type="http://schemas.openxmlformats.org/officeDocument/2006/relationships/footer" Target="footer169.xml"/><Relationship Id="rId176" Type="http://schemas.openxmlformats.org/officeDocument/2006/relationships/footer" Target="footer168.xml"/><Relationship Id="rId175" Type="http://schemas.openxmlformats.org/officeDocument/2006/relationships/footer" Target="footer167.xml"/><Relationship Id="rId174" Type="http://schemas.openxmlformats.org/officeDocument/2006/relationships/footer" Target="footer166.xml"/><Relationship Id="rId173" Type="http://schemas.openxmlformats.org/officeDocument/2006/relationships/footer" Target="footer165.xml"/><Relationship Id="rId172" Type="http://schemas.openxmlformats.org/officeDocument/2006/relationships/footer" Target="footer164.xml"/><Relationship Id="rId171" Type="http://schemas.openxmlformats.org/officeDocument/2006/relationships/footer" Target="footer163.xml"/><Relationship Id="rId170" Type="http://schemas.openxmlformats.org/officeDocument/2006/relationships/footer" Target="footer162.xml"/><Relationship Id="rId17" Type="http://schemas.openxmlformats.org/officeDocument/2006/relationships/footer" Target="footer13.xml"/><Relationship Id="rId169" Type="http://schemas.openxmlformats.org/officeDocument/2006/relationships/footer" Target="footer161.xml"/><Relationship Id="rId168" Type="http://schemas.openxmlformats.org/officeDocument/2006/relationships/footer" Target="footer160.xml"/><Relationship Id="rId167" Type="http://schemas.openxmlformats.org/officeDocument/2006/relationships/footer" Target="footer159.xml"/><Relationship Id="rId166" Type="http://schemas.openxmlformats.org/officeDocument/2006/relationships/footer" Target="footer158.xml"/><Relationship Id="rId165" Type="http://schemas.openxmlformats.org/officeDocument/2006/relationships/footer" Target="footer157.xml"/><Relationship Id="rId164" Type="http://schemas.openxmlformats.org/officeDocument/2006/relationships/footer" Target="footer156.xml"/><Relationship Id="rId163" Type="http://schemas.openxmlformats.org/officeDocument/2006/relationships/footer" Target="footer155.xml"/><Relationship Id="rId162" Type="http://schemas.openxmlformats.org/officeDocument/2006/relationships/footer" Target="footer154.xml"/><Relationship Id="rId161" Type="http://schemas.openxmlformats.org/officeDocument/2006/relationships/footer" Target="footer153.xml"/><Relationship Id="rId160" Type="http://schemas.openxmlformats.org/officeDocument/2006/relationships/footer" Target="footer152.xml"/><Relationship Id="rId16" Type="http://schemas.openxmlformats.org/officeDocument/2006/relationships/footer" Target="footer12.xml"/><Relationship Id="rId159" Type="http://schemas.openxmlformats.org/officeDocument/2006/relationships/footer" Target="footer151.xml"/><Relationship Id="rId158" Type="http://schemas.openxmlformats.org/officeDocument/2006/relationships/footer" Target="footer150.xml"/><Relationship Id="rId157" Type="http://schemas.openxmlformats.org/officeDocument/2006/relationships/footer" Target="footer149.xml"/><Relationship Id="rId156" Type="http://schemas.openxmlformats.org/officeDocument/2006/relationships/footer" Target="footer148.xml"/><Relationship Id="rId155" Type="http://schemas.openxmlformats.org/officeDocument/2006/relationships/footer" Target="footer147.xml"/><Relationship Id="rId154" Type="http://schemas.openxmlformats.org/officeDocument/2006/relationships/footer" Target="footer146.xml"/><Relationship Id="rId153" Type="http://schemas.openxmlformats.org/officeDocument/2006/relationships/footer" Target="footer145.xml"/><Relationship Id="rId152" Type="http://schemas.openxmlformats.org/officeDocument/2006/relationships/footer" Target="footer144.xml"/><Relationship Id="rId151" Type="http://schemas.openxmlformats.org/officeDocument/2006/relationships/footer" Target="footer143.xml"/><Relationship Id="rId150" Type="http://schemas.openxmlformats.org/officeDocument/2006/relationships/footer" Target="footer142.xml"/><Relationship Id="rId15" Type="http://schemas.openxmlformats.org/officeDocument/2006/relationships/footer" Target="footer11.xml"/><Relationship Id="rId149" Type="http://schemas.openxmlformats.org/officeDocument/2006/relationships/footer" Target="footer141.xml"/><Relationship Id="rId148" Type="http://schemas.openxmlformats.org/officeDocument/2006/relationships/footer" Target="footer140.xml"/><Relationship Id="rId147" Type="http://schemas.openxmlformats.org/officeDocument/2006/relationships/footer" Target="footer139.xml"/><Relationship Id="rId146" Type="http://schemas.openxmlformats.org/officeDocument/2006/relationships/footer" Target="footer138.xml"/><Relationship Id="rId145" Type="http://schemas.openxmlformats.org/officeDocument/2006/relationships/footer" Target="footer137.xml"/><Relationship Id="rId144" Type="http://schemas.openxmlformats.org/officeDocument/2006/relationships/footer" Target="footer136.xml"/><Relationship Id="rId143" Type="http://schemas.openxmlformats.org/officeDocument/2006/relationships/footer" Target="footer135.xml"/><Relationship Id="rId142" Type="http://schemas.openxmlformats.org/officeDocument/2006/relationships/footer" Target="footer134.xml"/><Relationship Id="rId141" Type="http://schemas.openxmlformats.org/officeDocument/2006/relationships/footer" Target="footer133.xml"/><Relationship Id="rId140" Type="http://schemas.openxmlformats.org/officeDocument/2006/relationships/footer" Target="footer132.xml"/><Relationship Id="rId14" Type="http://schemas.openxmlformats.org/officeDocument/2006/relationships/footer" Target="footer10.xml"/><Relationship Id="rId139" Type="http://schemas.openxmlformats.org/officeDocument/2006/relationships/footer" Target="footer131.xml"/><Relationship Id="rId138" Type="http://schemas.openxmlformats.org/officeDocument/2006/relationships/footer" Target="footer130.xml"/><Relationship Id="rId137" Type="http://schemas.openxmlformats.org/officeDocument/2006/relationships/footer" Target="footer129.xml"/><Relationship Id="rId136" Type="http://schemas.openxmlformats.org/officeDocument/2006/relationships/footer" Target="footer128.xml"/><Relationship Id="rId135" Type="http://schemas.openxmlformats.org/officeDocument/2006/relationships/footer" Target="footer127.xml"/><Relationship Id="rId134" Type="http://schemas.openxmlformats.org/officeDocument/2006/relationships/footer" Target="footer126.xml"/><Relationship Id="rId133" Type="http://schemas.openxmlformats.org/officeDocument/2006/relationships/footer" Target="footer125.xml"/><Relationship Id="rId132" Type="http://schemas.openxmlformats.org/officeDocument/2006/relationships/footer" Target="footer124.xml"/><Relationship Id="rId131" Type="http://schemas.openxmlformats.org/officeDocument/2006/relationships/footer" Target="footer123.xml"/><Relationship Id="rId130" Type="http://schemas.openxmlformats.org/officeDocument/2006/relationships/footer" Target="footer122.xml"/><Relationship Id="rId13" Type="http://schemas.openxmlformats.org/officeDocument/2006/relationships/footer" Target="footer9.xml"/><Relationship Id="rId129" Type="http://schemas.openxmlformats.org/officeDocument/2006/relationships/footer" Target="footer121.xml"/><Relationship Id="rId128" Type="http://schemas.openxmlformats.org/officeDocument/2006/relationships/footer" Target="footer120.xml"/><Relationship Id="rId127" Type="http://schemas.openxmlformats.org/officeDocument/2006/relationships/footer" Target="footer119.xml"/><Relationship Id="rId126" Type="http://schemas.openxmlformats.org/officeDocument/2006/relationships/footer" Target="footer118.xml"/><Relationship Id="rId125" Type="http://schemas.openxmlformats.org/officeDocument/2006/relationships/footer" Target="footer117.xml"/><Relationship Id="rId124" Type="http://schemas.openxmlformats.org/officeDocument/2006/relationships/footer" Target="footer116.xml"/><Relationship Id="rId123" Type="http://schemas.openxmlformats.org/officeDocument/2006/relationships/footer" Target="footer115.xml"/><Relationship Id="rId122" Type="http://schemas.openxmlformats.org/officeDocument/2006/relationships/footer" Target="footer114.xml"/><Relationship Id="rId121" Type="http://schemas.openxmlformats.org/officeDocument/2006/relationships/footer" Target="footer113.xml"/><Relationship Id="rId120" Type="http://schemas.openxmlformats.org/officeDocument/2006/relationships/footer" Target="footer112.xml"/><Relationship Id="rId12" Type="http://schemas.openxmlformats.org/officeDocument/2006/relationships/footer" Target="footer8.xml"/><Relationship Id="rId119" Type="http://schemas.openxmlformats.org/officeDocument/2006/relationships/footer" Target="footer111.xml"/><Relationship Id="rId118" Type="http://schemas.openxmlformats.org/officeDocument/2006/relationships/footer" Target="footer110.xml"/><Relationship Id="rId117" Type="http://schemas.openxmlformats.org/officeDocument/2006/relationships/footer" Target="footer109.xml"/><Relationship Id="rId116" Type="http://schemas.openxmlformats.org/officeDocument/2006/relationships/header" Target="header4.xml"/><Relationship Id="rId115" Type="http://schemas.openxmlformats.org/officeDocument/2006/relationships/footer" Target="footer108.xml"/><Relationship Id="rId114" Type="http://schemas.openxmlformats.org/officeDocument/2006/relationships/header" Target="header3.xml"/><Relationship Id="rId113" Type="http://schemas.openxmlformats.org/officeDocument/2006/relationships/footer" Target="footer107.xml"/><Relationship Id="rId112" Type="http://schemas.openxmlformats.org/officeDocument/2006/relationships/footer" Target="footer106.xml"/><Relationship Id="rId111" Type="http://schemas.openxmlformats.org/officeDocument/2006/relationships/footer" Target="footer105.xml"/><Relationship Id="rId110" Type="http://schemas.openxmlformats.org/officeDocument/2006/relationships/footer" Target="footer104.xml"/><Relationship Id="rId11" Type="http://schemas.openxmlformats.org/officeDocument/2006/relationships/footer" Target="footer7.xml"/><Relationship Id="rId109" Type="http://schemas.openxmlformats.org/officeDocument/2006/relationships/footer" Target="footer103.xml"/><Relationship Id="rId108" Type="http://schemas.openxmlformats.org/officeDocument/2006/relationships/footer" Target="footer102.xml"/><Relationship Id="rId107" Type="http://schemas.openxmlformats.org/officeDocument/2006/relationships/footer" Target="footer101.xml"/><Relationship Id="rId106" Type="http://schemas.openxmlformats.org/officeDocument/2006/relationships/footer" Target="footer100.xml"/><Relationship Id="rId105" Type="http://schemas.openxmlformats.org/officeDocument/2006/relationships/footer" Target="footer99.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173</Pages>
  <Words>3055</Words>
  <Characters>3430</Characters>
  <TotalTime>0</TotalTime>
  <ScaleCrop>false</ScaleCrop>
  <LinksUpToDate>false</LinksUpToDate>
  <CharactersWithSpaces>4346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2025-02-24T13:45:00Z</dcterms:created>
  <dc:creator>User</dc:creator>
  <cp:lastModifiedBy>NTKO</cp:lastModifiedBy>
  <dcterms:modified xsi:type="dcterms:W3CDTF">2025-02-27T09:19:24Z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2025-02-24T14:03:51Z</vt:filetime>
  </property>
  <property fmtid="{D5CDD505-2E9C-101B-9397-08002B2CF9AE}" pid="4" name="KSOProductBuildVer">
    <vt:lpwstr>2052-12.1.0.19770</vt:lpwstr>
  </property>
  <property fmtid="{D5CDD505-2E9C-101B-9397-08002B2CF9AE}" pid="5" name="ICV">
    <vt:lpwstr>164A77F78E9E43BEA486B483ACA466F6_13</vt:lpwstr>
  </property>
  <property fmtid="{D5CDD505-2E9C-101B-9397-08002B2CF9AE}" pid="6" name="KSOTemplateDocerSaveRecord">
    <vt:lpwstr>eyJoZGlkIjoiODk3ZTQwMTExZmUyMGI1NjYzOTM0MjA1OGU0OTU3NzUiLCJ1c2VySWQiOiI1MjQxMTEyNTcifQ==</vt:lpwstr>
  </property>
</Properties>
</file>